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</w:rPr>
        <w:t>OBRAZLOŽENJE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I. PRAVNI OSNOV</w:t>
      </w:r>
    </w:p>
    <w:p>
      <w:pPr>
        <w:pStyle w:val="Normal"/>
        <w:overflowPunct w:val="true"/>
        <w:jc w:val="both"/>
        <w:textAlignment w:val="auto"/>
        <w:rPr>
          <w:lang w:val="pl-PL" w:eastAsia="hr-HR"/>
        </w:rPr>
      </w:pPr>
      <w:r>
        <w:rPr>
          <w:lang w:eastAsia="hr-HR"/>
        </w:rPr>
        <w:t xml:space="preserve">Čl. 104. Zakona o komunalnom gospodarstvu propisuje da  Gradsko vijeće </w:t>
      </w:r>
      <w:r>
        <w:rPr>
          <w:lang w:val="pl-PL" w:eastAsia="hr-HR"/>
        </w:rPr>
        <w:t>donosi odluku kojom propisuje način uređenja i korištenja površina javne namjene i zemljišta u vlasništvu jedinice lokalne samouprave za gospodarske i druge svrhe, uključujući i njihovo davanje na privremeno korištenje, građenje građevina koje se prema posebnim propisima grade bez građevinske dozvole i glavnog projekta te održavanje reda na tim površinama</w:t>
      </w:r>
    </w:p>
    <w:p>
      <w:pPr>
        <w:pStyle w:val="Normal"/>
        <w:overflowPunct w:val="true"/>
        <w:jc w:val="both"/>
        <w:textAlignment w:val="auto"/>
        <w:rPr>
          <w:lang w:val="pl-PL" w:eastAsia="hr-HR"/>
        </w:rPr>
      </w:pPr>
      <w:r>
        <w:rPr>
          <w:lang w:eastAsia="hr-HR"/>
        </w:rPr>
        <w:t xml:space="preserve">Čl.  50. Statuta Grada Buja-Buie propisano je da Gradsko vijeće </w:t>
      </w:r>
      <w:r>
        <w:rPr>
          <w:lang w:val="pl-PL" w:eastAsia="hr-HR"/>
        </w:rPr>
        <w:t>donosi odluke i opće akte kojima uređuje pitanja iz samoupravnog djelokruga Grada.</w:t>
      </w:r>
    </w:p>
    <w:p>
      <w:pPr>
        <w:pStyle w:val="Normal"/>
        <w:overflowPunct w:val="true"/>
        <w:jc w:val="both"/>
        <w:textAlignment w:val="auto"/>
        <w:rPr>
          <w:lang w:val="pl-PL" w:eastAsia="hr-HR"/>
        </w:rPr>
      </w:pPr>
      <w:r>
        <w:rPr>
          <w:lang w:val="pl-PL" w:eastAsia="hr-HR"/>
        </w:rPr>
      </w:r>
    </w:p>
    <w:p>
      <w:pPr>
        <w:pStyle w:val="Normal"/>
        <w:overflowPunct w:val="true"/>
        <w:jc w:val="both"/>
        <w:textAlignment w:val="auto"/>
        <w:rPr>
          <w:b/>
          <w:b/>
          <w:bCs/>
          <w:lang w:eastAsia="hr-HR"/>
        </w:rPr>
      </w:pPr>
      <w:r>
        <w:rPr>
          <w:b/>
          <w:lang w:val="pl-PL" w:eastAsia="hr-HR"/>
        </w:rPr>
        <w:t xml:space="preserve">II. </w:t>
      </w:r>
      <w:r>
        <w:rPr>
          <w:b/>
          <w:bCs/>
          <w:lang w:eastAsia="hr-HR"/>
        </w:rPr>
        <w:t>PRIJEDLOG ODLUKE O POSTUPKU DAVANJA U ZAKUP JAVNIH POVRŠINA I IZNOSU NAKNADE ZA KORIŠTENJE JAVNIH POVRŠINA</w:t>
      </w:r>
    </w:p>
    <w:p>
      <w:pPr>
        <w:pStyle w:val="Normal"/>
        <w:overflowPunct w:val="true"/>
        <w:spacing w:before="0" w:after="0"/>
        <w:jc w:val="both"/>
        <w:textAlignment w:val="auto"/>
        <w:rPr>
          <w:bCs/>
          <w:lang w:eastAsia="hr-HR"/>
        </w:rPr>
      </w:pPr>
      <w:r>
        <w:rPr>
          <w:bCs/>
          <w:lang w:eastAsia="hr-HR"/>
        </w:rPr>
        <w:t>Ovim prijedlogom se postojeća Odluka mijenja u manjem opsegu, odnosno prvenstveno su ažurirane cijene zakupa javnih površina zbog povećanih troškova i cijena na tržištu. Kako je postojeća Odluka  o postupku davanja u zakup javnih površina i iznosu naknade za korištenje javnih površina (“Službene novine Grada Buja-Buie” 13/23-proč.tekst) imala 1 izmjenu i dopunu, i kako je bio utvrđen pročišćeni tekst, iz praktičnih razloga i preglednosti sastavljen je prijedlog nove Odluke. Prijedlog Odluke objavljen je na savjetovanju sa zainteresiranom javnosti u razdoblju od 11.06.2026. do 13.07.2026.</w:t>
      </w:r>
    </w:p>
    <w:p>
      <w:pPr>
        <w:pStyle w:val="Normal"/>
        <w:overflowPunct w:val="true"/>
        <w:spacing w:before="0" w:after="200"/>
        <w:jc w:val="both"/>
        <w:textAlignment w:val="auto"/>
        <w:rPr>
          <w:bCs/>
          <w:lang w:eastAsia="hr-HR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 w:qFormat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Table" w:qFormat="1"/>
    <w:lsdException w:name="Table Grid" w:uiPriority="5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664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99"/>
    <w:qFormat/>
    <w:rsid w:val="00dd6640"/>
    <w:rPr>
      <w:b/>
      <w:bCs/>
    </w:rPr>
  </w:style>
  <w:style w:type="paragraph" w:styleId="Stilnaslova" w:customStyle="1">
    <w:name w:val="Stil naslova"/>
    <w:basedOn w:val="Normal"/>
    <w:next w:val="Tijeloteksta"/>
    <w:qFormat/>
    <w:rsid w:val="00dd664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dd6640"/>
    <w:pPr>
      <w:spacing w:before="0" w:after="140"/>
    </w:pPr>
    <w:rPr/>
  </w:style>
  <w:style w:type="paragraph" w:styleId="Popis">
    <w:name w:val="List"/>
    <w:basedOn w:val="Tijeloteksta"/>
    <w:rsid w:val="00dd6640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dd6640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dd6640"/>
    <w:pPr>
      <w:suppressLineNumbers/>
      <w:spacing w:before="120" w:after="120"/>
    </w:pPr>
    <w:rPr>
      <w:rFonts w:cs="Arial"/>
      <w:i/>
      <w:iCs/>
    </w:rPr>
  </w:style>
  <w:style w:type="paragraph" w:styleId="Naslov">
    <w:name w:val="Title"/>
    <w:basedOn w:val="Normal"/>
    <w:link w:val="TitleChar"/>
    <w:uiPriority w:val="99"/>
    <w:qFormat/>
    <w:rsid w:val="00dd6640"/>
    <w:pPr>
      <w:widowControl w:val="false"/>
      <w:tabs>
        <w:tab w:val="clear" w:pos="708"/>
        <w:tab w:val="left" w:pos="709" w:leader="none"/>
        <w:tab w:val="left" w:pos="1134" w:leader="none"/>
      </w:tabs>
      <w:overflowPunct w:val="true"/>
      <w:jc w:val="center"/>
      <w:textAlignment w:val="auto"/>
    </w:pPr>
    <w:rPr>
      <w:b/>
      <w:bCs/>
      <w:sz w:val="22"/>
      <w:szCs w:val="22"/>
    </w:rPr>
  </w:style>
  <w:style w:type="paragraph" w:styleId="ListParagraph1" w:customStyle="1">
    <w:name w:val="List Paragraph1"/>
    <w:basedOn w:val="Normal"/>
    <w:uiPriority w:val="99"/>
    <w:qFormat/>
    <w:rsid w:val="00dd6640"/>
    <w:pPr>
      <w:ind w:left="720" w:hanging="0"/>
    </w:pPr>
    <w:rPr/>
  </w:style>
  <w:style w:type="paragraph" w:styleId="ListParagraph">
    <w:name w:val="List Paragraph"/>
    <w:basedOn w:val="Normal"/>
    <w:uiPriority w:val="99"/>
    <w:semiHidden/>
    <w:unhideWhenUsed/>
    <w:qFormat/>
    <w:rsid w:val="0018099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B72B12-9E6B-4A75-951D-948C7C35F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LibreOffice/6.4.3.2$Windows_X86_64 LibreOffice_project/747b5d0ebf89f41c860ec2a39efd7cb15b54f2d8</Application>
  <Pages>1</Pages>
  <Words>187</Words>
  <Characters>1121</Characters>
  <CharactersWithSpaces>1305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2020-08-31T04:54:00Z</dcterms:created>
  <dc:creator>GRAD BUJE</dc:creator>
  <dc:description/>
  <dc:language>hr-HR</dc:language>
  <cp:lastModifiedBy/>
  <dcterms:modified xsi:type="dcterms:W3CDTF">2026-06-11T10:29:23Z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1033-10.2.0.5811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