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Source Sans Pro" w:hAnsi="Source Sans Pro"/>
        </w:rPr>
      </w:pPr>
      <w:r>
        <w:rPr>
          <w:rFonts w:ascii="Source Sans Pro" w:hAnsi="Source Sans Pro"/>
        </w:rPr>
      </w:r>
    </w:p>
    <w:tbl>
      <w:tblPr>
        <w:tblStyle w:val="Reetkatablice"/>
        <w:tblW w:w="90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9"/>
        <w:gridCol w:w="2368"/>
        <w:gridCol w:w="2624"/>
        <w:gridCol w:w="3508"/>
      </w:tblGrid>
      <w:tr>
        <w:trPr>
          <w:trHeight w:val="680" w:hRule="atLeast"/>
        </w:trPr>
        <w:tc>
          <w:tcPr>
            <w:tcW w:w="9059" w:type="dxa"/>
            <w:gridSpan w:val="4"/>
            <w:tcBorders/>
            <w:shd w:color="auto" w:fill="9CC2E5" w:themeFill="accent5" w:themeFillTint="99" w:val="clear"/>
            <w:vAlign w:val="center"/>
          </w:tcPr>
          <w:p>
            <w:pPr>
              <w:pStyle w:val="Normal"/>
              <w:spacing w:before="0" w:after="160"/>
              <w:rPr>
                <w:rFonts w:ascii="Source Sans Pro" w:hAnsi="Source Sans Pro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</w:t>
            </w:r>
            <w:r>
              <w:rPr>
                <w:rFonts w:ascii="Times New Roman" w:hAnsi="Times New Roman"/>
                <w:b/>
                <w:bCs/>
              </w:rPr>
              <w:t>I. PODACI O PODNOSITELJU ZAHTJEVA</w:t>
            </w:r>
          </w:p>
        </w:tc>
      </w:tr>
      <w:tr>
        <w:trPr>
          <w:trHeight w:val="680" w:hRule="atLeast"/>
        </w:trPr>
        <w:tc>
          <w:tcPr>
            <w:tcW w:w="559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68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Naziv podnositelja zahtjeva</w:t>
            </w:r>
          </w:p>
        </w:tc>
        <w:tc>
          <w:tcPr>
            <w:tcW w:w="6132" w:type="dxa"/>
            <w:gridSpan w:val="2"/>
            <w:tcBorders/>
            <w:vAlign w:val="center"/>
          </w:tcPr>
          <w:p>
            <w:pPr>
              <w:pStyle w:val="Normal"/>
              <w:spacing w:before="0" w:after="16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680" w:hRule="atLeast"/>
        </w:trPr>
        <w:tc>
          <w:tcPr>
            <w:tcW w:w="559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68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Ime i prezime osobe ovlaštene za zastupanje</w:t>
            </w:r>
          </w:p>
        </w:tc>
        <w:tc>
          <w:tcPr>
            <w:tcW w:w="6132" w:type="dxa"/>
            <w:gridSpan w:val="2"/>
            <w:tcBorders/>
            <w:vAlign w:val="center"/>
          </w:tcPr>
          <w:p>
            <w:pPr>
              <w:pStyle w:val="Normal"/>
              <w:spacing w:before="0" w:after="16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52" w:hRule="atLeast"/>
        </w:trPr>
        <w:tc>
          <w:tcPr>
            <w:tcW w:w="559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368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Oblik registracije</w:t>
            </w:r>
          </w:p>
        </w:tc>
        <w:tc>
          <w:tcPr>
            <w:tcW w:w="6132" w:type="dxa"/>
            <w:gridSpan w:val="2"/>
            <w:tcBorders/>
            <w:vAlign w:val="center"/>
          </w:tcPr>
          <w:p>
            <w:pPr>
              <w:pStyle w:val="Normal"/>
              <w:spacing w:before="0" w:after="16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680" w:hRule="atLeast"/>
        </w:trPr>
        <w:tc>
          <w:tcPr>
            <w:tcW w:w="559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368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Adresa sjedišta</w:t>
            </w:r>
          </w:p>
        </w:tc>
        <w:tc>
          <w:tcPr>
            <w:tcW w:w="6132" w:type="dxa"/>
            <w:gridSpan w:val="2"/>
            <w:tcBorders/>
            <w:vAlign w:val="center"/>
          </w:tcPr>
          <w:p>
            <w:pPr>
              <w:pStyle w:val="Normal"/>
              <w:spacing w:before="0" w:after="16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680" w:hRule="atLeast"/>
        </w:trPr>
        <w:tc>
          <w:tcPr>
            <w:tcW w:w="559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368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Matični broj</w:t>
            </w:r>
          </w:p>
        </w:tc>
        <w:tc>
          <w:tcPr>
            <w:tcW w:w="6132" w:type="dxa"/>
            <w:gridSpan w:val="2"/>
            <w:tcBorders/>
            <w:vAlign w:val="center"/>
          </w:tcPr>
          <w:p>
            <w:pPr>
              <w:pStyle w:val="Normal"/>
              <w:spacing w:before="0" w:after="16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680" w:hRule="atLeast"/>
        </w:trPr>
        <w:tc>
          <w:tcPr>
            <w:tcW w:w="559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368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OIB</w:t>
            </w:r>
          </w:p>
        </w:tc>
        <w:tc>
          <w:tcPr>
            <w:tcW w:w="6132" w:type="dxa"/>
            <w:gridSpan w:val="2"/>
            <w:tcBorders/>
            <w:vAlign w:val="center"/>
          </w:tcPr>
          <w:p>
            <w:pPr>
              <w:pStyle w:val="Normal"/>
              <w:spacing w:before="0" w:after="16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680" w:hRule="atLeast"/>
        </w:trPr>
        <w:tc>
          <w:tcPr>
            <w:tcW w:w="559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368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Telefon</w:t>
            </w:r>
          </w:p>
        </w:tc>
        <w:tc>
          <w:tcPr>
            <w:tcW w:w="6132" w:type="dxa"/>
            <w:gridSpan w:val="2"/>
            <w:tcBorders/>
            <w:vAlign w:val="center"/>
          </w:tcPr>
          <w:p>
            <w:pPr>
              <w:pStyle w:val="Normal"/>
              <w:spacing w:before="0" w:after="16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680" w:hRule="atLeast"/>
        </w:trPr>
        <w:tc>
          <w:tcPr>
            <w:tcW w:w="559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368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6132" w:type="dxa"/>
            <w:gridSpan w:val="2"/>
            <w:tcBorders/>
            <w:vAlign w:val="center"/>
          </w:tcPr>
          <w:p>
            <w:pPr>
              <w:pStyle w:val="Normal"/>
              <w:spacing w:before="0" w:after="16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680" w:hRule="atLeast"/>
        </w:trPr>
        <w:tc>
          <w:tcPr>
            <w:tcW w:w="559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368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Poslovna banka</w:t>
            </w:r>
          </w:p>
        </w:tc>
        <w:tc>
          <w:tcPr>
            <w:tcW w:w="6132" w:type="dxa"/>
            <w:gridSpan w:val="2"/>
            <w:tcBorders/>
            <w:vAlign w:val="center"/>
          </w:tcPr>
          <w:p>
            <w:pPr>
              <w:pStyle w:val="Normal"/>
              <w:spacing w:before="0" w:after="16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680" w:hRule="atLeast"/>
        </w:trPr>
        <w:tc>
          <w:tcPr>
            <w:tcW w:w="559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368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IBAN</w:t>
            </w:r>
          </w:p>
        </w:tc>
        <w:tc>
          <w:tcPr>
            <w:tcW w:w="6132" w:type="dxa"/>
            <w:gridSpan w:val="2"/>
            <w:tcBorders/>
            <w:vAlign w:val="center"/>
          </w:tcPr>
          <w:p>
            <w:pPr>
              <w:pStyle w:val="Normal"/>
              <w:spacing w:before="0" w:after="160"/>
              <w:rPr>
                <w:rFonts w:ascii="Source Sans Pro" w:hAnsi="Source Sans Pro"/>
              </w:rPr>
            </w:pPr>
            <w:r>
              <w:rPr>
                <w:rFonts w:cs="Calibri" w:ascii="Times New Roman" w:hAnsi="Times New Roman" w:cstheme="minorHAnsi"/>
              </w:rPr>
              <w:t>HR</w:t>
            </w:r>
          </w:p>
        </w:tc>
      </w:tr>
      <w:tr>
        <w:trPr>
          <w:trHeight w:val="680" w:hRule="atLeast"/>
        </w:trPr>
        <w:tc>
          <w:tcPr>
            <w:tcW w:w="559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368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Podnositelj je u sustavu PDV-a</w:t>
            </w:r>
          </w:p>
        </w:tc>
        <w:tc>
          <w:tcPr>
            <w:tcW w:w="6132" w:type="dxa"/>
            <w:gridSpan w:val="2"/>
            <w:tcBorders/>
            <w:vAlign w:val="center"/>
          </w:tcPr>
          <w:p>
            <w:pPr>
              <w:pStyle w:val="Normal"/>
              <w:spacing w:before="0" w:after="160"/>
              <w:rPr>
                <w:rFonts w:ascii="Source Sans Pro" w:hAnsi="Source Sans Pro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6" wp14:anchorId="38C78B4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-22860</wp:posOffset>
                      </wp:positionV>
                      <wp:extent cx="184150" cy="193675"/>
                      <wp:effectExtent l="0" t="0" r="28575" b="19050"/>
                      <wp:wrapNone/>
                      <wp:docPr id="1" name="Pravokutnik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929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avokutnik 2" stroked="t" style="position:absolute;margin-left:12pt;margin-top:-1.8pt;width:14.4pt;height:15.15pt" wp14:anchorId="38C78B41">
                      <w10:wrap type="none"/>
                      <v:fill o:detectmouseclick="t" on="false"/>
                      <v:stroke color="black" weight="12600" joinstyle="miter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7" wp14:anchorId="039483DD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-29845</wp:posOffset>
                      </wp:positionV>
                      <wp:extent cx="184150" cy="193675"/>
                      <wp:effectExtent l="0" t="0" r="28575" b="19050"/>
                      <wp:wrapNone/>
                      <wp:docPr id="2" name="Pravokutnik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929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avokutnik 2" stroked="t" style="position:absolute;margin-left:131.95pt;margin-top:-2.35pt;width:14.4pt;height:15.15pt" wp14:anchorId="039483DD">
                      <w10:wrap type="none"/>
                      <v:fill o:detectmouseclick="t" on="false"/>
                      <v:stroke color="black" weight="12600" joinstyle="miter" endcap="flat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                   </w:t>
            </w:r>
            <w:r>
              <w:rPr>
                <w:rFonts w:ascii="Times New Roman" w:hAnsi="Times New Roman"/>
              </w:rPr>
              <w:t>DA                                                 NE</w:t>
            </w:r>
          </w:p>
        </w:tc>
      </w:tr>
      <w:tr>
        <w:trPr>
          <w:trHeight w:val="680" w:hRule="atLeast"/>
        </w:trPr>
        <w:tc>
          <w:tcPr>
            <w:tcW w:w="559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368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Naziv djelatnosti (prema NKD 2025.)</w:t>
            </w:r>
          </w:p>
        </w:tc>
        <w:tc>
          <w:tcPr>
            <w:tcW w:w="6132" w:type="dxa"/>
            <w:gridSpan w:val="2"/>
            <w:tcBorders/>
            <w:vAlign w:val="center"/>
          </w:tcPr>
          <w:p>
            <w:pPr>
              <w:pStyle w:val="Normal"/>
              <w:spacing w:before="0" w:after="16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358" w:hRule="atLeast"/>
        </w:trPr>
        <w:tc>
          <w:tcPr>
            <w:tcW w:w="559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368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Veličina poduzetnika (označiti):</w:t>
            </w:r>
          </w:p>
        </w:tc>
        <w:tc>
          <w:tcPr>
            <w:tcW w:w="6132" w:type="dxa"/>
            <w:gridSpan w:val="2"/>
            <w:tcBorders/>
          </w:tcPr>
          <w:p>
            <w:pPr>
              <w:pStyle w:val="Normal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 wp14:anchorId="111525D2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154940</wp:posOffset>
                      </wp:positionV>
                      <wp:extent cx="184150" cy="193675"/>
                      <wp:effectExtent l="0" t="0" r="28575" b="19050"/>
                      <wp:wrapNone/>
                      <wp:docPr id="3" name="Pravokutnik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92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avokutnik 2" stroked="t" style="position:absolute;margin-left:13.9pt;margin-top:12.2pt;width:14.4pt;height:15.15pt" wp14:anchorId="111525D2">
                      <w10:wrap type="none"/>
                      <v:fill o:detectmouseclick="t" on="false"/>
                      <v:stroke color="black" weight="12600" joinstyle="miter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4" wp14:anchorId="57BD28F7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164465</wp:posOffset>
                      </wp:positionV>
                      <wp:extent cx="184150" cy="193675"/>
                      <wp:effectExtent l="0" t="0" r="28575" b="19050"/>
                      <wp:wrapNone/>
                      <wp:docPr id="4" name="Pravokutnik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929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avokutnik 2" stroked="t" style="position:absolute;margin-left:147.05pt;margin-top:12.95pt;width:14.4pt;height:15.15pt" wp14:anchorId="57BD28F7">
                      <w10:wrap type="none"/>
                      <v:fill o:detectmouseclick="t" on="false"/>
                      <v:stroke color="black" weight="12600" joinstyle="miter" endcap="flat"/>
                    </v:rect>
                  </w:pict>
                </mc:Fallback>
              </mc:AlternateContent>
            </w:r>
          </w:p>
          <w:p>
            <w:pPr>
              <w:pStyle w:val="Normal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  <w:r>
              <w:rPr>
                <w:rFonts w:ascii="Times New Roman" w:hAnsi="Times New Roman"/>
              </w:rPr>
              <w:t>Mikro                                                 Mali</w:t>
            </w:r>
          </w:p>
          <w:p>
            <w:pPr>
              <w:pStyle w:val="Normal"/>
              <w:spacing w:lineRule="auto" w:line="240" w:before="0" w:after="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35C2AB51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151765</wp:posOffset>
                      </wp:positionV>
                      <wp:extent cx="184150" cy="193675"/>
                      <wp:effectExtent l="0" t="0" r="28575" b="19050"/>
                      <wp:wrapNone/>
                      <wp:docPr id="5" name="Pravokutnik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929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avokutnik 2" stroked="t" style="position:absolute;margin-left:14.3pt;margin-top:11.95pt;width:14.4pt;height:15.15pt" wp14:anchorId="35C2AB51">
                      <w10:wrap type="none"/>
                      <v:fill o:detectmouseclick="t" on="false"/>
                      <v:stroke color="black" weight="12600" joinstyle="miter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5" wp14:anchorId="020B5FAB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146685</wp:posOffset>
                      </wp:positionV>
                      <wp:extent cx="184150" cy="193675"/>
                      <wp:effectExtent l="0" t="0" r="28575" b="19050"/>
                      <wp:wrapNone/>
                      <wp:docPr id="6" name="Pravokutnik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929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avokutnik 2" stroked="t" style="position:absolute;margin-left:147.05pt;margin-top:11.55pt;width:14.4pt;height:15.15pt" wp14:anchorId="020B5FAB">
                      <w10:wrap type="none"/>
                      <v:fill o:detectmouseclick="t" on="false"/>
                      <v:stroke color="black" weight="12600" joinstyle="miter" endcap="flat"/>
                    </v:rect>
                  </w:pict>
                </mc:Fallback>
              </mc:AlternateContent>
            </w:r>
          </w:p>
          <w:p>
            <w:pPr>
              <w:pStyle w:val="Normal"/>
              <w:spacing w:lineRule="auto" w:line="240" w:before="0" w:after="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  <w:r>
              <w:rPr>
                <w:rFonts w:ascii="Times New Roman" w:hAnsi="Times New Roman"/>
              </w:rPr>
              <w:t>Srednji                                              Ostalo</w:t>
            </w:r>
          </w:p>
        </w:tc>
      </w:tr>
      <w:tr>
        <w:trPr>
          <w:trHeight w:val="680" w:hRule="atLeast"/>
        </w:trPr>
        <w:tc>
          <w:tcPr>
            <w:tcW w:w="9059" w:type="dxa"/>
            <w:gridSpan w:val="4"/>
            <w:tcBorders/>
            <w:shd w:color="auto" w:fill="9CC2E5" w:themeFill="accent5" w:themeFillTint="9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ource Sans Pro" w:hAnsi="Source Sans Pro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</w:t>
            </w:r>
            <w:r>
              <w:rPr>
                <w:rFonts w:ascii="Times New Roman" w:hAnsi="Times New Roman"/>
                <w:b/>
                <w:bCs/>
              </w:rPr>
              <w:t>II. PODACI O TRAŽENOJ POTPORI</w:t>
            </w:r>
          </w:p>
        </w:tc>
      </w:tr>
      <w:tr>
        <w:trPr>
          <w:trHeight w:val="680" w:hRule="atLeast"/>
        </w:trPr>
        <w:tc>
          <w:tcPr>
            <w:tcW w:w="5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6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Naziv mjere na koju se prijavitelj prijavljuje</w:t>
            </w:r>
          </w:p>
        </w:tc>
        <w:tc>
          <w:tcPr>
            <w:tcW w:w="6132" w:type="dxa"/>
            <w:gridSpan w:val="2"/>
            <w:tcBorders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Times New Roman" w:hAnsi="Times New Roman"/>
                <w:b w:val="false"/>
                <w:bCs w:val="false"/>
              </w:rPr>
              <w:t>Programa postavljanja urbane opreme na poslovne prostore na području starogradske jezgre Grada Buja-Buie i poslovne prostore u Istarskoj ulici odnosno na pročelja poslovnih prostora koja su okrenuta na Istarsku ulicu</w:t>
            </w:r>
          </w:p>
        </w:tc>
      </w:tr>
      <w:tr>
        <w:trPr>
          <w:trHeight w:val="680" w:hRule="atLeast"/>
        </w:trPr>
        <w:tc>
          <w:tcPr>
            <w:tcW w:w="5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6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Vrsta zahtjeva  (zaokružiti)</w:t>
            </w:r>
          </w:p>
        </w:tc>
        <w:tc>
          <w:tcPr>
            <w:tcW w:w="6132" w:type="dxa"/>
            <w:gridSpan w:val="2"/>
            <w:tcBorders/>
            <w:vAlign w:val="center"/>
          </w:tcPr>
          <w:p>
            <w:pPr>
              <w:pStyle w:val="ListParagraph"/>
              <w:spacing w:lineRule="auto" w:line="240" w:before="0" w:after="0"/>
              <w:contextualSpacing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ind w:left="720" w:hanging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Times New Roman" w:hAnsi="Times New Roman"/>
                <w:b w:val="false"/>
                <w:bCs w:val="false"/>
              </w:rPr>
              <w:t>postavljanje tende</w:t>
            </w:r>
          </w:p>
          <w:p>
            <w:pPr>
              <w:pStyle w:val="ListParagraph"/>
              <w:numPr>
                <w:ilvl w:val="0"/>
                <w:numId w:val="1"/>
              </w:numPr>
              <w:ind w:left="720" w:hanging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Times New Roman" w:hAnsi="Times New Roman"/>
                <w:b w:val="false"/>
                <w:bCs w:val="false"/>
              </w:rPr>
              <w:t>tipizirane i ostalim propisima definirane oznake (naziv ulice, kućni broj, natpis sa imenom ugostiteljskog i/ili trgovačkog objekta, fasadni natpisi sa ili bez rasvjete, konzolni istak i sl.)</w:t>
            </w:r>
          </w:p>
          <w:p>
            <w:pPr>
              <w:pStyle w:val="ListParagraph"/>
              <w:numPr>
                <w:ilvl w:val="0"/>
                <w:numId w:val="1"/>
              </w:numPr>
              <w:ind w:left="720" w:hanging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Times New Roman" w:hAnsi="Times New Roman"/>
                <w:b w:val="false"/>
                <w:bCs w:val="false"/>
              </w:rPr>
              <w:t>naljepnice i reklamni natpisi</w:t>
            </w:r>
          </w:p>
          <w:p>
            <w:pPr>
              <w:pStyle w:val="ListParagraph"/>
              <w:numPr>
                <w:ilvl w:val="0"/>
                <w:numId w:val="1"/>
              </w:numPr>
              <w:ind w:left="720" w:hanging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Times New Roman" w:hAnsi="Times New Roman"/>
                <w:b w:val="false"/>
                <w:bCs w:val="false"/>
              </w:rPr>
              <w:t>rasvjeta i rasvjetna tijela izloga</w:t>
            </w:r>
          </w:p>
          <w:p>
            <w:pPr>
              <w:pStyle w:val="ListParagraph"/>
              <w:numPr>
                <w:ilvl w:val="0"/>
                <w:numId w:val="1"/>
              </w:numPr>
              <w:ind w:left="720" w:hanging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Times New Roman" w:hAnsi="Times New Roman"/>
                <w:b w:val="false"/>
                <w:bCs w:val="false"/>
              </w:rPr>
              <w:t>kamera</w:t>
            </w:r>
          </w:p>
          <w:p>
            <w:pPr>
              <w:pStyle w:val="ListParagraph"/>
              <w:numPr>
                <w:ilvl w:val="0"/>
                <w:numId w:val="1"/>
              </w:numPr>
              <w:ind w:left="720" w:hanging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Times New Roman" w:hAnsi="Times New Roman"/>
                <w:b w:val="false"/>
                <w:bCs w:val="false"/>
              </w:rPr>
              <w:t>elementi osiguranja koji se mogu realizirati kao puni drveni kapci s vanjskim okovom (za prozore i vrata) te škaraste ili namotavajuće perforirane željezne rešetke; ovisno o karakteru građevine</w:t>
            </w:r>
          </w:p>
          <w:p>
            <w:pPr>
              <w:pStyle w:val="ListParagraph"/>
              <w:numPr>
                <w:ilvl w:val="0"/>
                <w:numId w:val="1"/>
              </w:numPr>
              <w:ind w:left="720" w:hanging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Times New Roman" w:hAnsi="Times New Roman"/>
                <w:b w:val="false"/>
                <w:bCs w:val="false"/>
              </w:rPr>
              <w:t>postavljanje klima uređaja</w:t>
            </w:r>
          </w:p>
          <w:p>
            <w:pPr>
              <w:pStyle w:val="ListParagraph"/>
              <w:numPr>
                <w:ilvl w:val="0"/>
                <w:numId w:val="1"/>
              </w:numPr>
              <w:ind w:left="720" w:hanging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Times New Roman" w:hAnsi="Times New Roman"/>
                <w:b w:val="false"/>
                <w:bCs w:val="false"/>
              </w:rPr>
              <w:t>terase, stolovi i stolice na terasama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hanging="0"/>
              <w:contextualSpacing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Times New Roman" w:hAnsi="Times New Roman"/>
                <w:b/>
                <w:bCs/>
              </w:rPr>
              <w:t xml:space="preserve">              </w:t>
            </w:r>
            <w:r>
              <w:rPr>
                <w:rFonts w:cs="Arial" w:ascii="Times New Roman" w:hAnsi="Times New Roman"/>
                <w:b/>
                <w:bCs/>
              </w:rPr>
              <w:t xml:space="preserve">i)  </w:t>
            </w:r>
            <w:r>
              <w:rPr>
                <w:rFonts w:cs="Arial" w:ascii="Times New Roman" w:hAnsi="Times New Roman"/>
                <w:b w:val="false"/>
                <w:bCs w:val="false"/>
              </w:rPr>
              <w:t xml:space="preserve">       reklamni A-stalci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hanging="0"/>
              <w:contextualSpacing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Times New Roman" w:hAnsi="Times New Roman"/>
                <w:b/>
                <w:bCs/>
              </w:rPr>
              <w:t xml:space="preserve">              </w:t>
            </w:r>
            <w:r>
              <w:rPr>
                <w:rFonts w:cs="Arial" w:ascii="Times New Roman" w:hAnsi="Times New Roman"/>
                <w:b/>
                <w:bCs/>
              </w:rPr>
              <w:t xml:space="preserve">j)        </w:t>
            </w:r>
            <w:r>
              <w:rPr>
                <w:rFonts w:cs="Arial" w:ascii="Times New Roman" w:hAnsi="Times New Roman"/>
                <w:b w:val="false"/>
                <w:bCs w:val="false"/>
              </w:rPr>
              <w:t xml:space="preserve"> ostalo (opisati u točki 3. ukratko)</w:t>
            </w:r>
          </w:p>
        </w:tc>
      </w:tr>
      <w:tr>
        <w:trPr>
          <w:trHeight w:val="680" w:hRule="atLeast"/>
        </w:trPr>
        <w:tc>
          <w:tcPr>
            <w:tcW w:w="5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36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Ostalo iz točke 2. (kratki opis)</w:t>
            </w:r>
          </w:p>
        </w:tc>
        <w:tc>
          <w:tcPr>
            <w:tcW w:w="6132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680" w:hRule="atLeast"/>
        </w:trPr>
        <w:tc>
          <w:tcPr>
            <w:tcW w:w="559" w:type="dxa"/>
            <w:tcBorders>
              <w:top w:val="nil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368" w:type="dxa"/>
            <w:tcBorders>
              <w:top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Ukupan iznos ulaganja</w:t>
            </w:r>
          </w:p>
        </w:tc>
        <w:tc>
          <w:tcPr>
            <w:tcW w:w="2624" w:type="dxa"/>
            <w:tcBorders>
              <w:top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 xml:space="preserve">bez PDV-a: </w:t>
            </w:r>
          </w:p>
        </w:tc>
        <w:tc>
          <w:tcPr>
            <w:tcW w:w="3508" w:type="dxa"/>
            <w:tcBorders>
              <w:top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s PDV-om:</w:t>
            </w:r>
          </w:p>
        </w:tc>
      </w:tr>
      <w:tr>
        <w:trPr>
          <w:trHeight w:val="1926" w:hRule="atLeast"/>
        </w:trPr>
        <w:tc>
          <w:tcPr>
            <w:tcW w:w="5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36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  <w:t xml:space="preserve">Kratki opis ulaganja </w:t>
            </w:r>
          </w:p>
          <w:p>
            <w:pPr>
              <w:pStyle w:val="Normal"/>
              <w:spacing w:lineRule="auto" w:line="240" w:before="0" w:after="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132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Source Sans Pro" w:hAnsi="Source Sans Pro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Times New Roman" w:hAnsi="Times New Roman"/>
          <w:b/>
          <w:bCs/>
          <w:u w:val="single"/>
        </w:rPr>
        <w:t>Prihvatljivi trošak koji se sufinancira je i idejno rješenje sa grafičkim prikazom planiranog zahvata.</w:t>
      </w:r>
    </w:p>
    <w:p>
      <w:pPr>
        <w:pStyle w:val="Normal"/>
        <w:rPr>
          <w:rFonts w:ascii="Source Sans Pro" w:hAnsi="Source Sans Pro"/>
        </w:rPr>
      </w:pPr>
      <w:r>
        <w:rPr>
          <w:rFonts w:ascii="Times New Roman" w:hAnsi="Times New Roman"/>
          <w:b/>
          <w:bCs/>
          <w:sz w:val="21"/>
          <w:szCs w:val="21"/>
        </w:rPr>
        <w:t>Uz ovu prijavu podnosim: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Times New Roman" w:hAnsi="Times New Roman"/>
          <w:color w:val="000000" w:themeColor="text1"/>
          <w:sz w:val="21"/>
          <w:szCs w:val="21"/>
        </w:rPr>
        <w:t>- idejno rješenje sa grafičkim prikazom planiranog zahvata (Idejno rješenje mora sadržavati fotografije postojećeg stanja, nacrt postojećeg stanja, nacrt novo planiranog stanja, ukoliko postoji mogućnost 3D prikaz / vizualizaciju novo planiranog stanja i tehnički opis namjeravanog zahvata),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Times New Roman" w:hAnsi="Times New Roman"/>
          <w:color w:val="000000" w:themeColor="text1"/>
          <w:sz w:val="21"/>
          <w:szCs w:val="21"/>
        </w:rPr>
        <w:t>- potvrdu Porezne uprave o podmirenju obveza javnih davanja, ili drugi važeći jednakovrijedni dokument koje je izdalo nadležno tijelo, ne starija od 30 dana od dana prijave na Poziv,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Times New Roman" w:hAnsi="Times New Roman"/>
          <w:color w:val="000000" w:themeColor="text1"/>
          <w:sz w:val="21"/>
          <w:szCs w:val="21"/>
        </w:rPr>
        <w:t>- ponudbeni troškovnik opreme, radova i usluga s naznačenim jediničnim cijenama i istaknutim PDV-om, s rekapitulacijom troškova, za svaku lokaciju provedbe Programa,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Times New Roman" w:hAnsi="Times New Roman"/>
          <w:color w:val="000000" w:themeColor="text1"/>
          <w:sz w:val="21"/>
          <w:szCs w:val="21"/>
        </w:rPr>
        <w:t>-  popunjeni obrazac 2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Times New Roman" w:hAnsi="Times New Roman"/>
          <w:color w:val="000000" w:themeColor="text1"/>
          <w:sz w:val="21"/>
          <w:szCs w:val="21"/>
        </w:rPr>
        <w:t>-  popunjeni obrazac 3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Times New Roman" w:hAnsi="Times New Roman"/>
          <w:color w:val="000000" w:themeColor="text1"/>
          <w:sz w:val="21"/>
          <w:szCs w:val="21"/>
        </w:rPr>
        <w:t>-  popunjeni obrazac 4</w:t>
      </w:r>
    </w:p>
    <w:p>
      <w:pPr>
        <w:pStyle w:val="Normal"/>
        <w:jc w:val="both"/>
        <w:rPr>
          <w:rFonts w:ascii="Arial" w:hAnsi="Arial" w:cs="Arial"/>
        </w:rPr>
      </w:pPr>
      <w:r>
        <w:rPr/>
      </w:r>
    </w:p>
    <w:p>
      <w:pPr>
        <w:pStyle w:val="Normal"/>
        <w:rPr>
          <w:rFonts w:ascii="Source Sans Pro" w:hAnsi="Source Sans Pro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</w:t>
      </w:r>
    </w:p>
    <w:p>
      <w:pPr>
        <w:pStyle w:val="Normal"/>
        <w:rPr>
          <w:rFonts w:ascii="Source Sans Pro" w:hAnsi="Source Sans Pro"/>
        </w:rPr>
      </w:pPr>
      <w:r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>(mjesto i datum)</w:t>
        <w:tab/>
        <w:tab/>
        <w:tab/>
        <w:t>M.P.</w:t>
      </w:r>
    </w:p>
    <w:p>
      <w:pPr>
        <w:pStyle w:val="Normal"/>
        <w:rPr>
          <w:rFonts w:ascii="Source Sans Pro" w:hAnsi="Source Sans Pro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>_____________________________________</w:t>
      </w:r>
    </w:p>
    <w:p>
      <w:pPr>
        <w:pStyle w:val="Normal"/>
        <w:spacing w:before="0" w:after="160"/>
        <w:ind w:left="5205" w:hanging="0"/>
        <w:jc w:val="center"/>
        <w:rPr>
          <w:rFonts w:ascii="Source Sans Pro" w:hAnsi="Source Sans Pro"/>
        </w:rPr>
      </w:pPr>
      <w:r>
        <w:rPr>
          <w:rFonts w:ascii="Times New Roman" w:hAnsi="Times New Roman"/>
        </w:rPr>
        <w:t>(ime i prezime te potpis vlasnika/osobe                      ovlaštene za zastupanje)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ource Sans Pro">
    <w:charset w:val="ee"/>
    <w:family w:val="roman"/>
    <w:pitch w:val="variable"/>
  </w:font>
  <w:font w:name="Times New Roman">
    <w:charset w:val="01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odnoj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</w:rPr>
      <w:t>Obrazac 1</w:t>
    </w:r>
  </w:p>
  <w:p>
    <w:pPr>
      <w:pStyle w:val="Zaglavlj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hr-H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lavljeChar" w:customStyle="1">
    <w:name w:val="Zaglavlje Char"/>
    <w:basedOn w:val="DefaultParagraphFont"/>
    <w:link w:val="Zaglavlje"/>
    <w:uiPriority w:val="99"/>
    <w:qFormat/>
    <w:rsid w:val="00e00e54"/>
    <w:rPr/>
  </w:style>
  <w:style w:type="character" w:styleId="PodnojeChar" w:customStyle="1">
    <w:name w:val="Podnožje Char"/>
    <w:basedOn w:val="DefaultParagraphFont"/>
    <w:link w:val="Podnoje"/>
    <w:uiPriority w:val="99"/>
    <w:qFormat/>
    <w:rsid w:val="00e00e54"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115bf"/>
    <w:pPr>
      <w:spacing w:before="0" w:after="160"/>
      <w:ind w:left="720" w:hanging="0"/>
      <w:contextualSpacing/>
    </w:pPr>
    <w:rPr/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ZaglavljeChar"/>
    <w:uiPriority w:val="99"/>
    <w:unhideWhenUsed/>
    <w:rsid w:val="00e00e5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PodnojeChar"/>
    <w:uiPriority w:val="99"/>
    <w:unhideWhenUsed/>
    <w:rsid w:val="00e00e5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adrajitablice">
    <w:name w:val="Sadržaji tablice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ce35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LibreOffice/6.4.3.2$Windows_X86_64 LibreOffice_project/747b5d0ebf89f41c860ec2a39efd7cb15b54f2d8</Application>
  <Pages>2</Pages>
  <Words>355</Words>
  <Characters>2081</Characters>
  <CharactersWithSpaces>2694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2024-11-27T07:21:00Z</dcterms:created>
  <dc:creator>Nikolina Mijic</dc:creator>
  <dc:description/>
  <dc:language>hr-HR</dc:language>
  <cp:lastModifiedBy/>
  <cp:lastPrinted>2023-06-14T09:08:00Z</cp:lastPrinted>
  <dcterms:modified xsi:type="dcterms:W3CDTF">2025-01-23T10:29:57Z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