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C792" w14:textId="77777777" w:rsidR="001F1495" w:rsidRDefault="001F1495" w:rsidP="001F1495">
      <w:pPr>
        <w:pStyle w:val="box476551"/>
        <w:shd w:val="clear" w:color="auto" w:fill="FFFFFF"/>
        <w:spacing w:before="0" w:beforeAutospacing="0" w:after="48" w:afterAutospacing="0"/>
        <w:jc w:val="center"/>
        <w:textAlignment w:val="baseline"/>
        <w:rPr>
          <w:b/>
          <w:bCs/>
          <w:caps/>
          <w:color w:val="231F20"/>
          <w:sz w:val="43"/>
          <w:szCs w:val="43"/>
        </w:rPr>
      </w:pPr>
      <w:r>
        <w:rPr>
          <w:b/>
          <w:bCs/>
          <w:caps/>
          <w:color w:val="231F20"/>
          <w:sz w:val="43"/>
          <w:szCs w:val="43"/>
        </w:rPr>
        <w:t>PREDSJEDNIK REPUBLIKE HRVATSKE</w:t>
      </w:r>
    </w:p>
    <w:p w14:paraId="69ED2D5D" w14:textId="77777777" w:rsidR="001F1495" w:rsidRDefault="001F1495" w:rsidP="001F1495">
      <w:pPr>
        <w:pStyle w:val="box476551"/>
        <w:shd w:val="clear" w:color="auto" w:fill="FFFFFF"/>
        <w:spacing w:before="0" w:beforeAutospacing="0" w:after="48" w:afterAutospacing="0"/>
        <w:jc w:val="right"/>
        <w:textAlignment w:val="baseline"/>
        <w:rPr>
          <w:b/>
          <w:bCs/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485</w:t>
      </w:r>
    </w:p>
    <w:p w14:paraId="4AF23668" w14:textId="77777777" w:rsidR="001F1495" w:rsidRDefault="001F1495" w:rsidP="001F1495">
      <w:pPr>
        <w:pStyle w:val="box47655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Na temelju odredbe članka 98. stavka 1. podstavka 1. Ustava Republike Hrvatske (»Narodne novine«, broj 56/90, 135/97, 113/00, 28/01, 76/10 i 5/14 – Odluka Ustavnog suda Republike Hrvatske) te članka 5., 6. i 80. stavka 2. Zakona o izborima zastupnika u Hrvatski sabor (»Narodne novine«, broj 116/99, 109/00, 53/03, 69/03 – pročišćeni tekst, 167/03, 44/06, 19/07, 20/09, 145/10, 24/11, 93/11, 120/11 – pročišćeni tekst, 19/15, 66/15 – pročišćeni tekst, 104/15, 48/18 i 98/19), donosim</w:t>
      </w:r>
    </w:p>
    <w:p w14:paraId="491E03A8" w14:textId="77777777" w:rsidR="001F1495" w:rsidRDefault="001F1495" w:rsidP="001F1495">
      <w:pPr>
        <w:pStyle w:val="box476551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38"/>
          <w:szCs w:val="38"/>
        </w:rPr>
      </w:pPr>
      <w:r>
        <w:rPr>
          <w:b/>
          <w:bCs/>
          <w:color w:val="231F20"/>
          <w:sz w:val="38"/>
          <w:szCs w:val="38"/>
        </w:rPr>
        <w:t>ODLUKU</w:t>
      </w:r>
    </w:p>
    <w:p w14:paraId="1F7F0FA3" w14:textId="77777777" w:rsidR="001F1495" w:rsidRDefault="001F1495" w:rsidP="001F1495">
      <w:pPr>
        <w:pStyle w:val="box476551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>O RASPISIVANJU IZBORA ZA ZASTUPNIKE U HRVATSKI SABOR</w:t>
      </w:r>
    </w:p>
    <w:p w14:paraId="68879E41" w14:textId="77777777" w:rsidR="001F1495" w:rsidRDefault="001F1495" w:rsidP="001F1495">
      <w:pPr>
        <w:pStyle w:val="box47655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1. Raspisujem izbore za zastupnike u Hrvatski sabor.</w:t>
      </w:r>
    </w:p>
    <w:p w14:paraId="35CF0CBD" w14:textId="77777777" w:rsidR="001F1495" w:rsidRDefault="001F1495" w:rsidP="001F1495">
      <w:pPr>
        <w:pStyle w:val="box47655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2. Izbori će se na biračkim mjestima u Republici Hrvatskoj održati u srijedu, 17. travnja 2024. godine.</w:t>
      </w:r>
    </w:p>
    <w:p w14:paraId="6328826E" w14:textId="77777777" w:rsidR="001F1495" w:rsidRDefault="001F1495" w:rsidP="001F1495">
      <w:pPr>
        <w:pStyle w:val="box47655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Izbori na biračkim mjestima u sjedištima diplomatsko-konzularnih predstavništava Republike Hrvatske održat će se u utorak, 16. travnja 2024. godine i u srijedu, 17. travnja 2024. godine.</w:t>
      </w:r>
    </w:p>
    <w:p w14:paraId="242092A6" w14:textId="77777777" w:rsidR="001F1495" w:rsidRDefault="001F1495" w:rsidP="001F1495">
      <w:pPr>
        <w:pStyle w:val="box47655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3. Ova Odluka stupa na snagu danom donošenja i objavljuje se u »Narodnim novinama«.</w:t>
      </w:r>
    </w:p>
    <w:p w14:paraId="10A6B83C" w14:textId="77777777" w:rsidR="001F1495" w:rsidRDefault="001F1495" w:rsidP="001F1495">
      <w:pPr>
        <w:pStyle w:val="box476551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>
        <w:rPr>
          <w:color w:val="231F20"/>
        </w:rPr>
        <w:t>Klasa: 012-02/24-01/01</w:t>
      </w:r>
    </w:p>
    <w:p w14:paraId="66F685AD" w14:textId="77777777" w:rsidR="001F1495" w:rsidRDefault="001F1495" w:rsidP="001F1495">
      <w:pPr>
        <w:pStyle w:val="box476551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proofErr w:type="spellStart"/>
      <w:r>
        <w:rPr>
          <w:color w:val="231F20"/>
        </w:rPr>
        <w:t>Urbroj</w:t>
      </w:r>
      <w:proofErr w:type="spellEnd"/>
      <w:r>
        <w:rPr>
          <w:color w:val="231F20"/>
        </w:rPr>
        <w:t>: 71-10-01/1-24-1</w:t>
      </w:r>
    </w:p>
    <w:p w14:paraId="1A731A50" w14:textId="77777777" w:rsidR="001F1495" w:rsidRDefault="001F1495" w:rsidP="001F1495">
      <w:pPr>
        <w:pStyle w:val="box476551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>
        <w:rPr>
          <w:color w:val="231F20"/>
        </w:rPr>
        <w:t>Zagreb, 15. ožujka 2024.</w:t>
      </w:r>
    </w:p>
    <w:p w14:paraId="4CC52815" w14:textId="77777777" w:rsidR="001F1495" w:rsidRDefault="001F1495" w:rsidP="001F1495">
      <w:pPr>
        <w:pStyle w:val="box476551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  <w:r>
        <w:rPr>
          <w:color w:val="231F20"/>
        </w:rPr>
        <w:t>Predsjednik</w:t>
      </w:r>
      <w:r>
        <w:rPr>
          <w:rFonts w:ascii="Minion Pro" w:hAnsi="Minion Pro"/>
          <w:color w:val="231F20"/>
        </w:rPr>
        <w:br/>
      </w:r>
      <w:r>
        <w:rPr>
          <w:color w:val="231F20"/>
        </w:rPr>
        <w:t>Republike Hrvatske</w:t>
      </w:r>
      <w:r>
        <w:rPr>
          <w:rFonts w:ascii="Minion Pro" w:hAnsi="Minion Pro"/>
          <w:color w:val="231F20"/>
        </w:rPr>
        <w:br/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Zoran Milanović, </w:t>
      </w:r>
      <w:r>
        <w:rPr>
          <w:color w:val="231F20"/>
        </w:rPr>
        <w:t>v. r.</w:t>
      </w:r>
    </w:p>
    <w:p w14:paraId="429F903C" w14:textId="77777777" w:rsidR="001F1495" w:rsidRDefault="001F1495" w:rsidP="001F1495">
      <w:pPr>
        <w:pStyle w:val="bezreda"/>
        <w:shd w:val="clear" w:color="auto" w:fill="FFFFFF"/>
        <w:spacing w:before="0" w:beforeAutospacing="0" w:after="0" w:afterAutospacing="0" w:line="0" w:lineRule="auto"/>
        <w:textAlignment w:val="baseline"/>
        <w:rPr>
          <w:color w:val="231F20"/>
          <w:sz w:val="2"/>
          <w:szCs w:val="2"/>
        </w:rPr>
      </w:pPr>
    </w:p>
    <w:p w14:paraId="0C841308" w14:textId="77777777" w:rsidR="00E60907" w:rsidRDefault="00E60907"/>
    <w:sectPr w:rsidR="00E6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95"/>
    <w:rsid w:val="001F1495"/>
    <w:rsid w:val="00DA0295"/>
    <w:rsid w:val="00E6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95747-F05C-4546-9166-14B90D20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6551">
    <w:name w:val="box_476551"/>
    <w:basedOn w:val="Normal"/>
    <w:rsid w:val="001F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old">
    <w:name w:val="bold"/>
    <w:basedOn w:val="Zadanifontodlomka"/>
    <w:rsid w:val="001F1495"/>
  </w:style>
  <w:style w:type="paragraph" w:customStyle="1" w:styleId="bezreda">
    <w:name w:val="bezreda"/>
    <w:basedOn w:val="Normal"/>
    <w:rsid w:val="001F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24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Buje</dc:creator>
  <cp:keywords/>
  <dc:description/>
  <cp:lastModifiedBy>Grad Buje</cp:lastModifiedBy>
  <cp:revision>2</cp:revision>
  <dcterms:created xsi:type="dcterms:W3CDTF">2024-04-08T08:23:00Z</dcterms:created>
  <dcterms:modified xsi:type="dcterms:W3CDTF">2024-04-08T08:24:00Z</dcterms:modified>
</cp:coreProperties>
</file>