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2" w:type="dxa"/>
        <w:tblInd w:w="-1276" w:type="dxa"/>
        <w:tblLook w:val="01E0" w:firstRow="1" w:lastRow="1" w:firstColumn="1" w:lastColumn="1" w:noHBand="0" w:noVBand="0"/>
      </w:tblPr>
      <w:tblGrid>
        <w:gridCol w:w="3344"/>
        <w:gridCol w:w="8138"/>
      </w:tblGrid>
      <w:tr w:rsidR="0020203C" w14:paraId="752BC499" w14:textId="77777777" w:rsidTr="0020203C">
        <w:tc>
          <w:tcPr>
            <w:tcW w:w="3344" w:type="dxa"/>
            <w:hideMark/>
          </w:tcPr>
          <w:p w14:paraId="620976CC" w14:textId="77777777" w:rsidR="0020203C" w:rsidRDefault="0020203C">
            <w:pPr>
              <w:spacing w:after="0" w:line="240" w:lineRule="auto"/>
              <w:rPr>
                <w:rFonts w:ascii="Times New Roman" w:hAnsi="Times New Roman"/>
                <w:sz w:val="24"/>
                <w:szCs w:val="24"/>
                <w:lang w:val="en-GB"/>
              </w:rPr>
            </w:pPr>
            <w:r>
              <w:rPr>
                <w:rFonts w:ascii="Times New Roman" w:hAnsi="Times New Roman"/>
                <w:noProof/>
                <w:sz w:val="24"/>
                <w:szCs w:val="24"/>
                <w:lang w:eastAsia="hr-HR"/>
              </w:rPr>
              <w:drawing>
                <wp:inline distT="0" distB="0" distL="0" distR="0" wp14:anchorId="0306597F" wp14:editId="25A40F6B">
                  <wp:extent cx="1400175" cy="1781175"/>
                  <wp:effectExtent l="0" t="0" r="9525" b="9525"/>
                  <wp:docPr id="3" name="Slika 1" descr="GRB konacn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konacno 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781175"/>
                          </a:xfrm>
                          <a:prstGeom prst="rect">
                            <a:avLst/>
                          </a:prstGeom>
                          <a:noFill/>
                          <a:ln>
                            <a:noFill/>
                          </a:ln>
                        </pic:spPr>
                      </pic:pic>
                    </a:graphicData>
                  </a:graphic>
                </wp:inline>
              </w:drawing>
            </w:r>
          </w:p>
        </w:tc>
        <w:tc>
          <w:tcPr>
            <w:tcW w:w="8138" w:type="dxa"/>
          </w:tcPr>
          <w:p w14:paraId="201F6A52" w14:textId="77777777" w:rsidR="0020203C" w:rsidRDefault="0020203C">
            <w:pPr>
              <w:spacing w:after="0" w:line="240" w:lineRule="auto"/>
              <w:rPr>
                <w:rFonts w:ascii="Times New Roman" w:hAnsi="Times New Roman"/>
                <w:sz w:val="24"/>
                <w:szCs w:val="24"/>
                <w:lang w:val="en-GB"/>
              </w:rPr>
            </w:pPr>
          </w:p>
          <w:p w14:paraId="703E8914" w14:textId="77777777" w:rsidR="0020203C" w:rsidRDefault="0020203C">
            <w:pPr>
              <w:spacing w:after="0" w:line="240" w:lineRule="auto"/>
              <w:rPr>
                <w:rFonts w:ascii="Times New Roman" w:hAnsi="Times New Roman"/>
                <w:sz w:val="24"/>
                <w:szCs w:val="24"/>
                <w:lang w:val="en-GB"/>
              </w:rPr>
            </w:pPr>
          </w:p>
          <w:p w14:paraId="2A1DB46F" w14:textId="77777777" w:rsidR="0020203C" w:rsidRDefault="0020203C">
            <w:pPr>
              <w:spacing w:after="0" w:line="240" w:lineRule="auto"/>
              <w:rPr>
                <w:rFonts w:ascii="Times New Roman" w:hAnsi="Times New Roman"/>
                <w:sz w:val="24"/>
                <w:szCs w:val="24"/>
                <w:lang w:val="en-GB"/>
              </w:rPr>
            </w:pPr>
          </w:p>
          <w:p w14:paraId="509FDD04" w14:textId="77777777" w:rsidR="0020203C" w:rsidRDefault="0020203C">
            <w:pPr>
              <w:spacing w:after="0" w:line="240" w:lineRule="auto"/>
              <w:rPr>
                <w:rFonts w:ascii="Times New Roman" w:hAnsi="Times New Roman"/>
                <w:b/>
                <w:sz w:val="24"/>
                <w:szCs w:val="24"/>
                <w:lang w:val="en-GB"/>
              </w:rPr>
            </w:pPr>
            <w:r>
              <w:rPr>
                <w:rFonts w:ascii="Times New Roman" w:hAnsi="Times New Roman"/>
                <w:b/>
                <w:sz w:val="24"/>
                <w:szCs w:val="24"/>
                <w:lang w:val="en-GB"/>
              </w:rPr>
              <w:t>SLUŽBENE NOVINE GRADA BUJA</w:t>
            </w:r>
          </w:p>
          <w:p w14:paraId="1FEEC25D" w14:textId="77777777" w:rsidR="0020203C" w:rsidRDefault="0020203C">
            <w:pPr>
              <w:spacing w:after="0" w:line="240" w:lineRule="auto"/>
              <w:rPr>
                <w:rFonts w:ascii="Times New Roman" w:hAnsi="Times New Roman"/>
                <w:b/>
                <w:sz w:val="24"/>
                <w:szCs w:val="24"/>
                <w:lang w:val="en-GB"/>
              </w:rPr>
            </w:pPr>
          </w:p>
          <w:p w14:paraId="25A33072" w14:textId="77777777" w:rsidR="0020203C" w:rsidRDefault="0020203C">
            <w:pPr>
              <w:spacing w:after="0" w:line="240" w:lineRule="auto"/>
              <w:rPr>
                <w:rFonts w:ascii="Times New Roman" w:hAnsi="Times New Roman"/>
                <w:b/>
                <w:sz w:val="24"/>
                <w:szCs w:val="24"/>
                <w:lang w:val="en-GB"/>
              </w:rPr>
            </w:pPr>
            <w:r>
              <w:rPr>
                <w:rFonts w:ascii="Times New Roman" w:hAnsi="Times New Roman"/>
                <w:b/>
                <w:sz w:val="24"/>
                <w:szCs w:val="24"/>
                <w:lang w:val="en-GB"/>
              </w:rPr>
              <w:t>GAZZETTA UFFICIALE DELLA CITTÀ DI BUIE</w:t>
            </w:r>
          </w:p>
          <w:p w14:paraId="008643E9" w14:textId="77777777" w:rsidR="0020203C" w:rsidRDefault="0020203C">
            <w:pPr>
              <w:spacing w:after="0" w:line="240" w:lineRule="auto"/>
              <w:rPr>
                <w:rFonts w:ascii="Times New Roman" w:hAnsi="Times New Roman"/>
                <w:sz w:val="24"/>
                <w:szCs w:val="24"/>
                <w:lang w:val="en-GB"/>
              </w:rPr>
            </w:pPr>
          </w:p>
          <w:p w14:paraId="39E7E17D" w14:textId="77777777" w:rsidR="0020203C" w:rsidRDefault="0020203C">
            <w:pPr>
              <w:spacing w:after="0" w:line="240" w:lineRule="auto"/>
              <w:rPr>
                <w:rFonts w:ascii="Times New Roman" w:hAnsi="Times New Roman"/>
                <w:sz w:val="24"/>
                <w:szCs w:val="24"/>
                <w:lang w:val="en-GB"/>
              </w:rPr>
            </w:pPr>
            <w:r>
              <w:rPr>
                <w:rFonts w:ascii="Times New Roman" w:hAnsi="Times New Roman"/>
                <w:sz w:val="24"/>
                <w:szCs w:val="24"/>
                <w:lang w:val="en-GB"/>
              </w:rPr>
              <w:t>-----------------------------------------------------------------------------------</w:t>
            </w:r>
          </w:p>
          <w:p w14:paraId="0FC259D2" w14:textId="59EA3FCB" w:rsidR="0020203C" w:rsidRDefault="0020203C">
            <w:pPr>
              <w:spacing w:after="0" w:line="240" w:lineRule="auto"/>
              <w:rPr>
                <w:rFonts w:ascii="Times New Roman" w:hAnsi="Times New Roman"/>
                <w:b/>
                <w:sz w:val="24"/>
                <w:szCs w:val="24"/>
                <w:lang w:val="en-GB"/>
              </w:rPr>
            </w:pPr>
            <w:r>
              <w:rPr>
                <w:rFonts w:ascii="Times New Roman" w:hAnsi="Times New Roman"/>
                <w:b/>
                <w:sz w:val="24"/>
                <w:szCs w:val="24"/>
                <w:lang w:val="en-GB"/>
              </w:rPr>
              <w:t xml:space="preserve">Broj: </w:t>
            </w:r>
            <w:r w:rsidR="006B598D">
              <w:rPr>
                <w:rFonts w:ascii="Times New Roman" w:hAnsi="Times New Roman"/>
                <w:b/>
                <w:sz w:val="24"/>
                <w:szCs w:val="24"/>
                <w:lang w:val="en-GB"/>
              </w:rPr>
              <w:t>1</w:t>
            </w:r>
            <w:r w:rsidR="00C01615">
              <w:rPr>
                <w:rFonts w:ascii="Times New Roman" w:hAnsi="Times New Roman"/>
                <w:b/>
                <w:sz w:val="24"/>
                <w:szCs w:val="24"/>
                <w:lang w:val="en-GB"/>
              </w:rPr>
              <w:t>2</w:t>
            </w:r>
            <w:r>
              <w:rPr>
                <w:rFonts w:ascii="Times New Roman" w:hAnsi="Times New Roman"/>
                <w:b/>
                <w:sz w:val="24"/>
                <w:szCs w:val="24"/>
                <w:lang w:val="en-GB"/>
              </w:rPr>
              <w:t xml:space="preserve">  Buje,   </w:t>
            </w:r>
            <w:r w:rsidR="00C01615">
              <w:rPr>
                <w:rFonts w:ascii="Times New Roman" w:hAnsi="Times New Roman"/>
                <w:b/>
                <w:sz w:val="24"/>
                <w:szCs w:val="24"/>
                <w:lang w:val="en-GB"/>
              </w:rPr>
              <w:t>05</w:t>
            </w:r>
            <w:r>
              <w:rPr>
                <w:rFonts w:ascii="Times New Roman" w:hAnsi="Times New Roman"/>
                <w:b/>
                <w:sz w:val="24"/>
                <w:szCs w:val="24"/>
                <w:lang w:val="en-GB"/>
              </w:rPr>
              <w:t>.0</w:t>
            </w:r>
            <w:r w:rsidR="00C01615">
              <w:rPr>
                <w:rFonts w:ascii="Times New Roman" w:hAnsi="Times New Roman"/>
                <w:b/>
                <w:sz w:val="24"/>
                <w:szCs w:val="24"/>
                <w:lang w:val="en-GB"/>
              </w:rPr>
              <w:t>7</w:t>
            </w:r>
            <w:r>
              <w:rPr>
                <w:rFonts w:ascii="Times New Roman" w:hAnsi="Times New Roman"/>
                <w:b/>
                <w:sz w:val="24"/>
                <w:szCs w:val="24"/>
                <w:lang w:val="en-GB"/>
              </w:rPr>
              <w:t>.2023.    Godina: XXVI      Cijena: 1,99 €</w:t>
            </w:r>
          </w:p>
          <w:p w14:paraId="2DFC9153" w14:textId="77777777" w:rsidR="0020203C" w:rsidRDefault="0020203C">
            <w:pPr>
              <w:spacing w:after="0" w:line="240" w:lineRule="auto"/>
              <w:rPr>
                <w:rFonts w:ascii="Times New Roman" w:hAnsi="Times New Roman"/>
                <w:b/>
                <w:sz w:val="24"/>
                <w:szCs w:val="24"/>
                <w:lang w:val="en-GB"/>
              </w:rPr>
            </w:pPr>
            <w:r>
              <w:rPr>
                <w:rFonts w:ascii="Times New Roman" w:hAnsi="Times New Roman"/>
                <w:b/>
                <w:sz w:val="24"/>
                <w:szCs w:val="24"/>
                <w:lang w:val="en-GB"/>
              </w:rPr>
              <w:t>Nro.</w:t>
            </w:r>
            <w:r>
              <w:rPr>
                <w:rFonts w:ascii="Times New Roman" w:hAnsi="Times New Roman"/>
                <w:b/>
                <w:sz w:val="24"/>
                <w:szCs w:val="24"/>
                <w:lang w:val="en-GB"/>
              </w:rPr>
              <w:tab/>
              <w:t xml:space="preserve">    Buie,</w:t>
            </w:r>
            <w:r>
              <w:rPr>
                <w:rFonts w:ascii="Times New Roman" w:hAnsi="Times New Roman"/>
                <w:b/>
                <w:sz w:val="24"/>
                <w:szCs w:val="24"/>
                <w:lang w:val="en-GB"/>
              </w:rPr>
              <w:tab/>
              <w:t xml:space="preserve">                 Anno:   </w:t>
            </w:r>
            <w:r>
              <w:rPr>
                <w:rFonts w:ascii="Times New Roman" w:hAnsi="Times New Roman"/>
                <w:b/>
                <w:sz w:val="24"/>
                <w:szCs w:val="24"/>
                <w:lang w:val="en-GB"/>
              </w:rPr>
              <w:tab/>
              <w:t xml:space="preserve">            Prezzo:</w:t>
            </w:r>
          </w:p>
          <w:p w14:paraId="4D5FF44B" w14:textId="77777777" w:rsidR="0020203C" w:rsidRDefault="0020203C">
            <w:pPr>
              <w:spacing w:after="0" w:line="240" w:lineRule="auto"/>
              <w:rPr>
                <w:rFonts w:ascii="Times New Roman" w:hAnsi="Times New Roman"/>
                <w:sz w:val="24"/>
                <w:szCs w:val="24"/>
                <w:lang w:val="en-GB"/>
              </w:rPr>
            </w:pPr>
            <w:r>
              <w:rPr>
                <w:rFonts w:ascii="Times New Roman" w:hAnsi="Times New Roman"/>
                <w:sz w:val="24"/>
                <w:szCs w:val="24"/>
                <w:lang w:val="en-GB"/>
              </w:rPr>
              <w:t>-----------------------------------------------------------------------------------</w:t>
            </w:r>
          </w:p>
        </w:tc>
      </w:tr>
    </w:tbl>
    <w:p w14:paraId="2B221C3E" w14:textId="77777777" w:rsidR="0020203C" w:rsidRDefault="0020203C" w:rsidP="0020203C">
      <w:pPr>
        <w:spacing w:after="0" w:line="240" w:lineRule="auto"/>
        <w:ind w:hanging="709"/>
        <w:rPr>
          <w:rFonts w:ascii="Times New Roman" w:hAnsi="Times New Roman"/>
          <w:b/>
          <w:lang w:val="en-GB"/>
        </w:rPr>
      </w:pPr>
      <w:r>
        <w:rPr>
          <w:rFonts w:ascii="Times New Roman" w:hAnsi="Times New Roman"/>
          <w:b/>
          <w:lang w:val="en-GB"/>
        </w:rPr>
        <w:t>Izdavač: Grad Buje-Buie          Uredništvo: 52460 Buje, Istarska 2, Tel: 772-122; Fax: 772-158</w:t>
      </w:r>
    </w:p>
    <w:p w14:paraId="56A23756" w14:textId="77777777" w:rsidR="0020203C" w:rsidRDefault="0020203C" w:rsidP="0020203C">
      <w:pPr>
        <w:spacing w:after="0" w:line="240" w:lineRule="auto"/>
        <w:ind w:hanging="709"/>
      </w:pPr>
      <w:r>
        <w:rPr>
          <w:rFonts w:ascii="Times New Roman" w:hAnsi="Times New Roman"/>
          <w:b/>
          <w:sz w:val="24"/>
          <w:szCs w:val="24"/>
          <w:lang w:val="en-GB"/>
        </w:rPr>
        <w:t xml:space="preserve">Web: </w:t>
      </w:r>
      <w:hyperlink r:id="rId9" w:history="1">
        <w:r>
          <w:rPr>
            <w:rStyle w:val="Hiperveza"/>
            <w:rFonts w:ascii="Times New Roman" w:hAnsi="Times New Roman"/>
            <w:b/>
            <w:sz w:val="24"/>
            <w:szCs w:val="24"/>
            <w:lang w:val="en-GB"/>
          </w:rPr>
          <w:t>www.buje.hr</w:t>
        </w:r>
      </w:hyperlink>
      <w:r>
        <w:rPr>
          <w:rFonts w:ascii="Times New Roman" w:hAnsi="Times New Roman"/>
          <w:b/>
          <w:sz w:val="24"/>
          <w:szCs w:val="24"/>
          <w:lang w:val="en-GB"/>
        </w:rPr>
        <w:t xml:space="preserve">                E-mail adresa: </w:t>
      </w:r>
      <w:hyperlink r:id="rId10" w:history="1">
        <w:r>
          <w:rPr>
            <w:rStyle w:val="Hiperveza"/>
            <w:rFonts w:ascii="Times New Roman" w:hAnsi="Times New Roman"/>
            <w:b/>
            <w:sz w:val="24"/>
            <w:szCs w:val="24"/>
            <w:lang w:val="en-GB"/>
          </w:rPr>
          <w:t>info@buje.hr</w:t>
        </w:r>
      </w:hyperlink>
    </w:p>
    <w:p w14:paraId="2831BCA7" w14:textId="77777777" w:rsidR="0020203C" w:rsidRDefault="0020203C" w:rsidP="0020203C">
      <w:pPr>
        <w:spacing w:after="0" w:line="240" w:lineRule="auto"/>
        <w:ind w:hanging="709"/>
        <w:rPr>
          <w:rFonts w:ascii="Times New Roman" w:eastAsia="Times New Roman" w:hAnsi="Times New Roman"/>
          <w:sz w:val="24"/>
          <w:szCs w:val="24"/>
          <w:lang w:eastAsia="hr-HR"/>
        </w:rPr>
      </w:pPr>
    </w:p>
    <w:p w14:paraId="0B6F5C5B" w14:textId="77777777" w:rsidR="0020203C" w:rsidRDefault="0020203C" w:rsidP="0020203C">
      <w:pPr>
        <w:spacing w:after="0" w:line="276" w:lineRule="auto"/>
        <w:jc w:val="both"/>
        <w:rPr>
          <w:rFonts w:ascii="Arial" w:eastAsia="Times New Roman" w:hAnsi="Arial"/>
          <w:b/>
          <w:bCs/>
          <w:sz w:val="24"/>
          <w:szCs w:val="24"/>
          <w:u w:val="single"/>
          <w:lang w:val="pl-PL"/>
        </w:rPr>
      </w:pPr>
    </w:p>
    <w:p w14:paraId="78C57113" w14:textId="77777777" w:rsidR="000C61AE" w:rsidRDefault="000C61AE" w:rsidP="0020203C">
      <w:pPr>
        <w:spacing w:after="0" w:line="276" w:lineRule="auto"/>
        <w:jc w:val="both"/>
        <w:rPr>
          <w:rFonts w:ascii="Arial" w:eastAsia="Times New Roman" w:hAnsi="Arial"/>
          <w:b/>
          <w:bCs/>
          <w:sz w:val="24"/>
          <w:szCs w:val="24"/>
          <w:u w:val="single"/>
          <w:lang w:val="pl-PL"/>
        </w:rPr>
      </w:pPr>
    </w:p>
    <w:p w14:paraId="3044CDF0" w14:textId="77777777" w:rsidR="000C61AE" w:rsidRDefault="000C61AE" w:rsidP="0020203C">
      <w:pPr>
        <w:spacing w:after="0" w:line="276" w:lineRule="auto"/>
        <w:jc w:val="both"/>
        <w:rPr>
          <w:rFonts w:ascii="Arial" w:eastAsia="Times New Roman" w:hAnsi="Arial"/>
          <w:b/>
          <w:bCs/>
          <w:sz w:val="24"/>
          <w:szCs w:val="24"/>
          <w:u w:val="single"/>
          <w:lang w:val="pl-PL"/>
        </w:rPr>
      </w:pPr>
    </w:p>
    <w:p w14:paraId="0652D8C8" w14:textId="77777777" w:rsidR="000C61AE" w:rsidRDefault="000C61AE" w:rsidP="0020203C">
      <w:pPr>
        <w:spacing w:after="0" w:line="276" w:lineRule="auto"/>
        <w:jc w:val="both"/>
        <w:rPr>
          <w:rFonts w:ascii="Arial" w:eastAsia="Times New Roman" w:hAnsi="Arial"/>
          <w:b/>
          <w:bCs/>
          <w:sz w:val="24"/>
          <w:szCs w:val="24"/>
          <w:u w:val="single"/>
          <w:lang w:val="pl-PL"/>
        </w:rPr>
      </w:pPr>
    </w:p>
    <w:p w14:paraId="5E66DB07" w14:textId="77777777" w:rsidR="000C61AE" w:rsidRDefault="000C61AE" w:rsidP="0020203C">
      <w:pPr>
        <w:spacing w:after="0" w:line="276" w:lineRule="auto"/>
        <w:jc w:val="both"/>
        <w:rPr>
          <w:rFonts w:ascii="Arial" w:eastAsia="Times New Roman" w:hAnsi="Arial"/>
          <w:b/>
          <w:bCs/>
          <w:sz w:val="24"/>
          <w:szCs w:val="24"/>
          <w:u w:val="single"/>
          <w:lang w:val="pl-PL"/>
        </w:rPr>
      </w:pPr>
    </w:p>
    <w:p w14:paraId="4A36BDBD" w14:textId="77777777" w:rsidR="0020203C" w:rsidRDefault="0020203C" w:rsidP="0020203C">
      <w:pPr>
        <w:spacing w:after="0" w:line="276" w:lineRule="auto"/>
        <w:jc w:val="both"/>
        <w:rPr>
          <w:rFonts w:ascii="Arial" w:eastAsia="Times New Roman" w:hAnsi="Arial"/>
          <w:b/>
          <w:bCs/>
          <w:sz w:val="24"/>
          <w:szCs w:val="24"/>
          <w:u w:val="single"/>
          <w:lang w:val="pl-PL"/>
        </w:rPr>
      </w:pPr>
      <w:bookmarkStart w:id="0" w:name="_Hlk137471396"/>
      <w:r>
        <w:rPr>
          <w:rFonts w:ascii="Arial" w:eastAsia="Times New Roman" w:hAnsi="Arial"/>
          <w:b/>
          <w:bCs/>
          <w:sz w:val="24"/>
          <w:szCs w:val="24"/>
          <w:u w:val="single"/>
          <w:lang w:val="pl-PL"/>
        </w:rPr>
        <w:t>GRADONAČELNIK</w:t>
      </w:r>
    </w:p>
    <w:bookmarkEnd w:id="0"/>
    <w:p w14:paraId="3119DBB8" w14:textId="77777777" w:rsidR="0020203C" w:rsidRDefault="0020203C" w:rsidP="0020203C">
      <w:pPr>
        <w:spacing w:after="0" w:line="276" w:lineRule="auto"/>
        <w:jc w:val="both"/>
        <w:rPr>
          <w:rFonts w:ascii="Arial" w:eastAsia="Times New Roman" w:hAnsi="Arial"/>
          <w:b/>
          <w:bCs/>
          <w:sz w:val="24"/>
          <w:szCs w:val="24"/>
          <w:u w:val="single"/>
          <w:lang w:val="pl-PL"/>
        </w:rPr>
      </w:pPr>
    </w:p>
    <w:p w14:paraId="6EFDCC1E" w14:textId="77777777" w:rsidR="000C61AE" w:rsidRDefault="000C61AE" w:rsidP="0020203C">
      <w:pPr>
        <w:spacing w:after="0" w:line="276" w:lineRule="auto"/>
        <w:jc w:val="both"/>
        <w:rPr>
          <w:rFonts w:ascii="Arial" w:eastAsia="Times New Roman" w:hAnsi="Arial"/>
          <w:b/>
          <w:bCs/>
          <w:sz w:val="24"/>
          <w:szCs w:val="24"/>
          <w:u w:val="single"/>
          <w:lang w:val="pl-PL"/>
        </w:rPr>
      </w:pPr>
    </w:p>
    <w:p w14:paraId="71C32ACA" w14:textId="48BC88AA" w:rsidR="008E755B" w:rsidRDefault="00C01615" w:rsidP="000C61AE">
      <w:pPr>
        <w:spacing w:after="0" w:line="276" w:lineRule="auto"/>
        <w:ind w:left="284" w:hanging="284"/>
        <w:jc w:val="both"/>
        <w:rPr>
          <w:rFonts w:ascii="Times New Roman" w:eastAsia="MS Mincho" w:hAnsi="Times New Roman"/>
          <w:bCs/>
          <w:sz w:val="24"/>
          <w:szCs w:val="24"/>
          <w:lang w:val="es-ES" w:eastAsia="zh-CN"/>
        </w:rPr>
      </w:pPr>
      <w:bookmarkStart w:id="1" w:name="_Hlk121319638"/>
      <w:r>
        <w:rPr>
          <w:rFonts w:ascii="Times New Roman" w:eastAsia="Times New Roman" w:hAnsi="Times New Roman"/>
          <w:b/>
          <w:bCs/>
          <w:sz w:val="28"/>
          <w:szCs w:val="28"/>
          <w:lang w:eastAsia="hr-HR"/>
        </w:rPr>
        <w:t>10</w:t>
      </w:r>
      <w:r w:rsidR="0020203C">
        <w:rPr>
          <w:rFonts w:ascii="Times New Roman" w:eastAsia="Times New Roman" w:hAnsi="Times New Roman"/>
          <w:b/>
          <w:bCs/>
          <w:sz w:val="28"/>
          <w:szCs w:val="28"/>
          <w:lang w:eastAsia="hr-HR"/>
        </w:rPr>
        <w:t>.</w:t>
      </w:r>
      <w:bookmarkEnd w:id="1"/>
      <w:r w:rsidR="0020203C">
        <w:rPr>
          <w:rFonts w:ascii="Times New Roman" w:eastAsia="MS Mincho" w:hAnsi="Times New Roman"/>
          <w:b/>
          <w:sz w:val="24"/>
          <w:szCs w:val="24"/>
          <w:lang w:val="es-ES" w:eastAsia="zh-CN"/>
        </w:rPr>
        <w:t xml:space="preserve"> </w:t>
      </w:r>
      <w:r w:rsidR="000C61AE" w:rsidRPr="000C61AE">
        <w:rPr>
          <w:rFonts w:ascii="Times New Roman" w:eastAsia="MS Mincho" w:hAnsi="Times New Roman"/>
          <w:bCs/>
          <w:sz w:val="24"/>
          <w:szCs w:val="24"/>
          <w:lang w:val="es-ES" w:eastAsia="zh-CN"/>
        </w:rPr>
        <w:t>O</w:t>
      </w:r>
      <w:r w:rsidR="000C61AE">
        <w:rPr>
          <w:rFonts w:ascii="Times New Roman" w:eastAsia="MS Mincho" w:hAnsi="Times New Roman"/>
          <w:bCs/>
          <w:sz w:val="24"/>
          <w:szCs w:val="24"/>
          <w:lang w:val="es-ES" w:eastAsia="zh-CN"/>
        </w:rPr>
        <w:t xml:space="preserve">dluka </w:t>
      </w:r>
      <w:r w:rsidR="000C61AE" w:rsidRPr="000C61AE">
        <w:rPr>
          <w:rFonts w:ascii="Times New Roman" w:eastAsia="MS Mincho" w:hAnsi="Times New Roman"/>
          <w:bCs/>
          <w:sz w:val="24"/>
          <w:szCs w:val="24"/>
          <w:lang w:val="es-ES" w:eastAsia="zh-CN"/>
        </w:rPr>
        <w:t xml:space="preserve">o </w:t>
      </w:r>
      <w:r w:rsidR="00300167">
        <w:rPr>
          <w:rFonts w:ascii="Times New Roman" w:eastAsia="MS Mincho" w:hAnsi="Times New Roman"/>
          <w:bCs/>
          <w:sz w:val="24"/>
          <w:szCs w:val="24"/>
          <w:lang w:val="es-ES" w:eastAsia="zh-CN"/>
        </w:rPr>
        <w:t>d</w:t>
      </w:r>
      <w:r w:rsidR="00300167" w:rsidRPr="00300167">
        <w:rPr>
          <w:rFonts w:ascii="Times New Roman" w:eastAsia="MS Mincho" w:hAnsi="Times New Roman"/>
          <w:bCs/>
          <w:sz w:val="24"/>
          <w:szCs w:val="24"/>
          <w:lang w:val="es-ES" w:eastAsia="zh-CN"/>
        </w:rPr>
        <w:t>ono</w:t>
      </w:r>
      <w:r w:rsidR="00300167">
        <w:rPr>
          <w:rFonts w:ascii="Times New Roman" w:eastAsia="MS Mincho" w:hAnsi="Times New Roman"/>
          <w:bCs/>
          <w:sz w:val="24"/>
          <w:szCs w:val="24"/>
          <w:lang w:val="es-ES" w:eastAsia="zh-CN"/>
        </w:rPr>
        <w:t xml:space="preserve">šenju </w:t>
      </w:r>
      <w:r w:rsidR="00300167" w:rsidRPr="00300167">
        <w:rPr>
          <w:rFonts w:ascii="Times New Roman" w:eastAsia="MS Mincho" w:hAnsi="Times New Roman"/>
          <w:bCs/>
          <w:sz w:val="24"/>
          <w:szCs w:val="24"/>
          <w:lang w:val="es-ES" w:eastAsia="zh-CN"/>
        </w:rPr>
        <w:t>Plan</w:t>
      </w:r>
      <w:r w:rsidR="00300167">
        <w:rPr>
          <w:rFonts w:ascii="Times New Roman" w:eastAsia="MS Mincho" w:hAnsi="Times New Roman"/>
          <w:bCs/>
          <w:sz w:val="24"/>
          <w:szCs w:val="24"/>
          <w:lang w:val="es-ES" w:eastAsia="zh-CN"/>
        </w:rPr>
        <w:t>a</w:t>
      </w:r>
      <w:r w:rsidR="00300167" w:rsidRPr="00300167">
        <w:rPr>
          <w:rFonts w:ascii="Times New Roman" w:eastAsia="MS Mincho" w:hAnsi="Times New Roman"/>
          <w:bCs/>
          <w:sz w:val="24"/>
          <w:szCs w:val="24"/>
          <w:lang w:val="es-ES" w:eastAsia="zh-CN"/>
        </w:rPr>
        <w:t xml:space="preserve"> upravljanja imovinom Grada Buja-Buie za 2023. godinu.</w:t>
      </w:r>
    </w:p>
    <w:p w14:paraId="23BEFE2C"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63004A90" w14:textId="686CD5C6" w:rsidR="008E755B" w:rsidRPr="00E068DC" w:rsidRDefault="00C01615" w:rsidP="00E068DC">
      <w:pPr>
        <w:spacing w:after="0" w:line="276" w:lineRule="auto"/>
        <w:ind w:left="284" w:hanging="284"/>
        <w:jc w:val="both"/>
        <w:rPr>
          <w:rFonts w:ascii="Times New Roman" w:eastAsia="MS Mincho" w:hAnsi="Times New Roman"/>
          <w:bCs/>
          <w:sz w:val="24"/>
          <w:szCs w:val="24"/>
          <w:lang w:val="es-ES" w:eastAsia="zh-CN"/>
        </w:rPr>
      </w:pPr>
      <w:r>
        <w:rPr>
          <w:rFonts w:ascii="Times New Roman" w:eastAsia="Times New Roman" w:hAnsi="Times New Roman"/>
          <w:b/>
          <w:bCs/>
          <w:sz w:val="28"/>
          <w:szCs w:val="28"/>
          <w:lang w:eastAsia="hr-HR"/>
        </w:rPr>
        <w:t>11.</w:t>
      </w:r>
      <w:r w:rsidR="00E068DC" w:rsidRPr="00E068DC">
        <w:t xml:space="preserve"> </w:t>
      </w:r>
      <w:r w:rsidR="00E068DC" w:rsidRPr="00E068DC">
        <w:rPr>
          <w:rFonts w:ascii="Times New Roman" w:eastAsia="MS Mincho" w:hAnsi="Times New Roman"/>
          <w:bCs/>
          <w:sz w:val="24"/>
          <w:szCs w:val="24"/>
          <w:lang w:val="es-ES" w:eastAsia="zh-CN"/>
        </w:rPr>
        <w:t>O</w:t>
      </w:r>
      <w:r w:rsidR="00E068DC">
        <w:rPr>
          <w:rFonts w:ascii="Times New Roman" w:eastAsia="MS Mincho" w:hAnsi="Times New Roman"/>
          <w:bCs/>
          <w:sz w:val="24"/>
          <w:szCs w:val="24"/>
          <w:lang w:val="es-ES" w:eastAsia="zh-CN"/>
        </w:rPr>
        <w:t xml:space="preserve">dluka o </w:t>
      </w:r>
      <w:r w:rsidR="00E068DC" w:rsidRPr="00E068DC">
        <w:rPr>
          <w:rFonts w:ascii="Times New Roman" w:eastAsia="MS Mincho" w:hAnsi="Times New Roman"/>
          <w:bCs/>
          <w:sz w:val="24"/>
          <w:szCs w:val="24"/>
          <w:lang w:val="es-ES" w:eastAsia="zh-CN"/>
        </w:rPr>
        <w:t>zatvaranju kreditne linije</w:t>
      </w:r>
      <w:r w:rsidR="00E068DC">
        <w:rPr>
          <w:rFonts w:ascii="Times New Roman" w:eastAsia="MS Mincho" w:hAnsi="Times New Roman"/>
          <w:bCs/>
          <w:sz w:val="24"/>
          <w:szCs w:val="24"/>
          <w:lang w:val="es-ES" w:eastAsia="zh-CN"/>
        </w:rPr>
        <w:t xml:space="preserve"> po programu kreditiranja “</w:t>
      </w:r>
      <w:r w:rsidR="00E068DC" w:rsidRPr="00E068DC">
        <w:rPr>
          <w:rFonts w:ascii="Times New Roman" w:eastAsia="MS Mincho" w:hAnsi="Times New Roman"/>
          <w:bCs/>
          <w:sz w:val="24"/>
          <w:szCs w:val="24"/>
          <w:lang w:val="es-ES" w:eastAsia="zh-CN"/>
        </w:rPr>
        <w:t>"Poduzetnik Istarska županija 2020."</w:t>
      </w:r>
    </w:p>
    <w:p w14:paraId="1A3784AA" w14:textId="77777777" w:rsidR="00C01615" w:rsidRDefault="00C01615" w:rsidP="00086B6C">
      <w:pPr>
        <w:spacing w:after="0" w:line="276" w:lineRule="auto"/>
        <w:ind w:left="284" w:hanging="284"/>
        <w:jc w:val="both"/>
        <w:rPr>
          <w:rFonts w:ascii="Times New Roman" w:eastAsia="MS Mincho" w:hAnsi="Times New Roman"/>
          <w:bCs/>
          <w:sz w:val="24"/>
          <w:szCs w:val="24"/>
          <w:lang w:val="es-ES" w:eastAsia="zh-CN"/>
        </w:rPr>
      </w:pPr>
    </w:p>
    <w:p w14:paraId="3DC15771" w14:textId="4A18EAFF" w:rsidR="008E755B" w:rsidRPr="00E068DC" w:rsidRDefault="00C01615" w:rsidP="00E068DC">
      <w:pPr>
        <w:spacing w:after="0" w:line="276" w:lineRule="auto"/>
        <w:ind w:left="284" w:hanging="284"/>
        <w:jc w:val="both"/>
        <w:rPr>
          <w:rFonts w:ascii="Times New Roman" w:eastAsia="MS Mincho" w:hAnsi="Times New Roman"/>
          <w:bCs/>
          <w:sz w:val="24"/>
          <w:szCs w:val="24"/>
          <w:lang w:val="es-ES" w:eastAsia="zh-CN"/>
        </w:rPr>
      </w:pPr>
      <w:r>
        <w:rPr>
          <w:rFonts w:ascii="Times New Roman" w:eastAsia="Times New Roman" w:hAnsi="Times New Roman"/>
          <w:b/>
          <w:bCs/>
          <w:sz w:val="28"/>
          <w:szCs w:val="28"/>
          <w:lang w:eastAsia="hr-HR"/>
        </w:rPr>
        <w:t>12.</w:t>
      </w:r>
      <w:r w:rsidR="00E068DC" w:rsidRPr="00E068DC">
        <w:t xml:space="preserve"> </w:t>
      </w:r>
      <w:r w:rsidR="00E068DC" w:rsidRPr="00E068DC">
        <w:rPr>
          <w:rFonts w:ascii="Times New Roman" w:eastAsia="MS Mincho" w:hAnsi="Times New Roman"/>
          <w:bCs/>
          <w:sz w:val="24"/>
          <w:szCs w:val="24"/>
          <w:lang w:val="es-ES" w:eastAsia="zh-CN"/>
        </w:rPr>
        <w:t xml:space="preserve">Zaključak o broju, vrstama i visini stipendije za učenike i studente za školsku/akademsku </w:t>
      </w:r>
      <w:r w:rsidR="00E068DC">
        <w:rPr>
          <w:rFonts w:ascii="Times New Roman" w:eastAsia="MS Mincho" w:hAnsi="Times New Roman"/>
          <w:bCs/>
          <w:sz w:val="24"/>
          <w:szCs w:val="24"/>
          <w:lang w:val="es-ES" w:eastAsia="zh-CN"/>
        </w:rPr>
        <w:t xml:space="preserve">  </w:t>
      </w:r>
      <w:r w:rsidR="00E068DC" w:rsidRPr="00E068DC">
        <w:rPr>
          <w:rFonts w:ascii="Times New Roman" w:eastAsia="MS Mincho" w:hAnsi="Times New Roman"/>
          <w:bCs/>
          <w:sz w:val="24"/>
          <w:szCs w:val="24"/>
          <w:lang w:val="es-ES" w:eastAsia="zh-CN"/>
        </w:rPr>
        <w:t>godinu 2023./2024.</w:t>
      </w:r>
    </w:p>
    <w:p w14:paraId="32D79383" w14:textId="77777777" w:rsidR="00C01615" w:rsidRDefault="00C01615" w:rsidP="00086B6C">
      <w:pPr>
        <w:spacing w:after="0" w:line="276" w:lineRule="auto"/>
        <w:ind w:left="284" w:hanging="284"/>
        <w:jc w:val="both"/>
        <w:rPr>
          <w:rFonts w:ascii="Times New Roman" w:eastAsia="MS Mincho" w:hAnsi="Times New Roman"/>
          <w:bCs/>
          <w:sz w:val="24"/>
          <w:szCs w:val="24"/>
          <w:lang w:val="es-ES" w:eastAsia="zh-CN"/>
        </w:rPr>
      </w:pPr>
    </w:p>
    <w:p w14:paraId="005A9A4D" w14:textId="50D30BCF" w:rsidR="008E755B" w:rsidRDefault="00C01615" w:rsidP="00E068DC">
      <w:pPr>
        <w:spacing w:after="0" w:line="276" w:lineRule="auto"/>
        <w:ind w:left="284" w:hanging="284"/>
        <w:jc w:val="both"/>
        <w:rPr>
          <w:rFonts w:ascii="Times New Roman" w:eastAsia="MS Mincho" w:hAnsi="Times New Roman"/>
          <w:bCs/>
          <w:sz w:val="24"/>
          <w:szCs w:val="24"/>
          <w:lang w:val="es-ES" w:eastAsia="zh-CN"/>
        </w:rPr>
      </w:pPr>
      <w:r>
        <w:rPr>
          <w:rFonts w:ascii="Times New Roman" w:eastAsia="Times New Roman" w:hAnsi="Times New Roman"/>
          <w:b/>
          <w:bCs/>
          <w:sz w:val="28"/>
          <w:szCs w:val="28"/>
          <w:lang w:eastAsia="hr-HR"/>
        </w:rPr>
        <w:t>13.</w:t>
      </w:r>
      <w:r w:rsidR="00E068DC" w:rsidRPr="00E068DC">
        <w:t xml:space="preserve"> </w:t>
      </w:r>
      <w:r w:rsidR="00E068DC" w:rsidRPr="00E068DC">
        <w:rPr>
          <w:rFonts w:ascii="Times New Roman" w:eastAsia="MS Mincho" w:hAnsi="Times New Roman"/>
          <w:bCs/>
          <w:sz w:val="24"/>
          <w:szCs w:val="24"/>
          <w:lang w:val="es-ES" w:eastAsia="zh-CN"/>
        </w:rPr>
        <w:t>O</w:t>
      </w:r>
      <w:r w:rsidR="00E068DC">
        <w:rPr>
          <w:rFonts w:ascii="Times New Roman" w:eastAsia="MS Mincho" w:hAnsi="Times New Roman"/>
          <w:bCs/>
          <w:sz w:val="24"/>
          <w:szCs w:val="24"/>
          <w:lang w:val="es-ES" w:eastAsia="zh-CN"/>
        </w:rPr>
        <w:t>dluka o</w:t>
      </w:r>
      <w:r w:rsidR="00E068DC" w:rsidRPr="00E068DC">
        <w:rPr>
          <w:rFonts w:ascii="Times New Roman" w:eastAsia="MS Mincho" w:hAnsi="Times New Roman"/>
          <w:bCs/>
          <w:sz w:val="24"/>
          <w:szCs w:val="24"/>
          <w:lang w:val="es-ES" w:eastAsia="zh-CN"/>
        </w:rPr>
        <w:t xml:space="preserve"> otpisu imovine u pripremi</w:t>
      </w:r>
    </w:p>
    <w:p w14:paraId="1E0B523A"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42515E52"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743D3D1B"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74BD0A7D"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5A759F32"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745D659C"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0870DCCD"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01244B00"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751B1BC9"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7ADE6F09"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0EFBB41F"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6A20ECC4"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7682BB0D"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39BA5B66"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6ECE918B" w14:textId="77777777" w:rsidR="008E755B" w:rsidRDefault="008E755B" w:rsidP="00086B6C">
      <w:pPr>
        <w:spacing w:after="0" w:line="276" w:lineRule="auto"/>
        <w:ind w:left="284" w:hanging="284"/>
        <w:jc w:val="both"/>
        <w:rPr>
          <w:rFonts w:ascii="Times New Roman" w:eastAsia="MS Mincho" w:hAnsi="Times New Roman"/>
          <w:bCs/>
          <w:sz w:val="24"/>
          <w:szCs w:val="24"/>
          <w:lang w:val="es-ES" w:eastAsia="zh-CN"/>
        </w:rPr>
      </w:pPr>
    </w:p>
    <w:p w14:paraId="4760419D" w14:textId="2480CE20" w:rsidR="0020203C" w:rsidRDefault="00300167" w:rsidP="0020203C">
      <w:pPr>
        <w:spacing w:line="252" w:lineRule="auto"/>
        <w:rPr>
          <w:rFonts w:ascii="Times New Roman" w:hAnsi="Times New Roman"/>
          <w:b/>
          <w:bCs/>
          <w:color w:val="2E74B5" w:themeColor="accent5" w:themeShade="BF"/>
          <w:sz w:val="28"/>
          <w:szCs w:val="28"/>
          <w:lang w:val="pl-PL"/>
        </w:rPr>
      </w:pPr>
      <w:bookmarkStart w:id="2" w:name="_Hlk133320591"/>
      <w:r>
        <w:rPr>
          <w:rFonts w:ascii="Times New Roman" w:hAnsi="Times New Roman"/>
          <w:b/>
          <w:bCs/>
          <w:color w:val="2E74B5" w:themeColor="accent5" w:themeShade="BF"/>
          <w:sz w:val="28"/>
          <w:szCs w:val="28"/>
          <w:lang w:val="pl-PL"/>
        </w:rPr>
        <w:t>10</w:t>
      </w:r>
      <w:r w:rsidR="0020203C">
        <w:rPr>
          <w:rFonts w:ascii="Times New Roman" w:hAnsi="Times New Roman"/>
          <w:b/>
          <w:bCs/>
          <w:color w:val="2E74B5" w:themeColor="accent5" w:themeShade="BF"/>
          <w:sz w:val="28"/>
          <w:szCs w:val="28"/>
          <w:lang w:val="pl-PL"/>
        </w:rPr>
        <w:t>._________________________________________________________</w:t>
      </w:r>
      <w:r>
        <w:rPr>
          <w:rFonts w:ascii="Times New Roman" w:hAnsi="Times New Roman"/>
          <w:b/>
          <w:bCs/>
          <w:color w:val="2E74B5" w:themeColor="accent5" w:themeShade="BF"/>
          <w:sz w:val="28"/>
          <w:szCs w:val="28"/>
          <w:lang w:val="pl-PL"/>
        </w:rPr>
        <w:t>_____</w:t>
      </w:r>
      <w:r>
        <w:rPr>
          <w:rFonts w:ascii="Times New Roman" w:hAnsi="Times New Roman"/>
          <w:b/>
          <w:bCs/>
          <w:color w:val="2E74B5" w:themeColor="accent5" w:themeShade="BF"/>
          <w:sz w:val="28"/>
          <w:szCs w:val="28"/>
          <w:lang w:val="pl-PL"/>
        </w:rPr>
        <w:softHyphen/>
      </w:r>
      <w:r>
        <w:rPr>
          <w:rFonts w:ascii="Times New Roman" w:hAnsi="Times New Roman"/>
          <w:b/>
          <w:bCs/>
          <w:color w:val="2E74B5" w:themeColor="accent5" w:themeShade="BF"/>
          <w:sz w:val="28"/>
          <w:szCs w:val="28"/>
          <w:lang w:val="pl-PL"/>
        </w:rPr>
        <w:softHyphen/>
      </w:r>
      <w:r>
        <w:rPr>
          <w:rFonts w:ascii="Times New Roman" w:hAnsi="Times New Roman"/>
          <w:b/>
          <w:bCs/>
          <w:color w:val="2E74B5" w:themeColor="accent5" w:themeShade="BF"/>
          <w:sz w:val="28"/>
          <w:szCs w:val="28"/>
          <w:lang w:val="pl-PL"/>
        </w:rPr>
        <w:softHyphen/>
      </w:r>
      <w:r>
        <w:rPr>
          <w:rFonts w:ascii="Times New Roman" w:hAnsi="Times New Roman"/>
          <w:b/>
          <w:bCs/>
          <w:color w:val="2E74B5" w:themeColor="accent5" w:themeShade="BF"/>
          <w:sz w:val="28"/>
          <w:szCs w:val="28"/>
          <w:lang w:val="pl-PL"/>
        </w:rPr>
        <w:softHyphen/>
      </w:r>
      <w:r>
        <w:rPr>
          <w:rFonts w:ascii="Times New Roman" w:hAnsi="Times New Roman"/>
          <w:b/>
          <w:bCs/>
          <w:color w:val="2E74B5" w:themeColor="accent5" w:themeShade="BF"/>
          <w:sz w:val="28"/>
          <w:szCs w:val="28"/>
          <w:lang w:val="pl-PL"/>
        </w:rPr>
        <w:softHyphen/>
        <w:t xml:space="preserve">                   </w:t>
      </w:r>
    </w:p>
    <w:bookmarkEnd w:id="2"/>
    <w:p w14:paraId="632A29CB"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Na temelju članka 65.a Statuta Grada Buja (”Službene novine Grada Buja”, broj 11/09,05/11,11/11 i 03/13), Gradonačelnik Grada Buja dana 30.06.2023. godine donosi slijedeću</w:t>
      </w:r>
    </w:p>
    <w:p w14:paraId="63923F0A"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7C894ADB"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3A09A6CD"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t>ODLUKU</w:t>
      </w:r>
    </w:p>
    <w:p w14:paraId="1F50C80A"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7916D8A2"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7C81B71C"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175A9B8B"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t>Članak 1.</w:t>
      </w:r>
    </w:p>
    <w:p w14:paraId="0A0DEC68"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5332FB24"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Donosi se Plan upravljanja imovinom Grada Buja-Buie za 2023. godinu.</w:t>
      </w:r>
    </w:p>
    <w:p w14:paraId="65D9781B"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 xml:space="preserve">                                                                                                      </w:t>
      </w:r>
    </w:p>
    <w:p w14:paraId="62E19074"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026F9A85"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0E8794C5"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t>Članak 2.</w:t>
      </w:r>
    </w:p>
    <w:p w14:paraId="026302BE"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2B6CEDD8"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Plan upravljanja imovinom Grada Buja-Buie za 2023. godinu iz članka 1. nalazi se u prilogu ove Odluke i čini njezin sastavni dio.</w:t>
      </w:r>
    </w:p>
    <w:p w14:paraId="0CED4181"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 xml:space="preserve">                                                                                              </w:t>
      </w:r>
    </w:p>
    <w:p w14:paraId="04F6A7AA"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058AE846"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3CFD6BCB"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611D2495"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t>Članak 3.</w:t>
      </w:r>
    </w:p>
    <w:p w14:paraId="3611602A"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53A304A5"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Ova Odluka stupa na snagu danom donošenja.</w:t>
      </w:r>
    </w:p>
    <w:p w14:paraId="2FF62288"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209E77B6" w14:textId="1E88DCDC" w:rsidR="00300167" w:rsidRPr="00300167" w:rsidRDefault="00300167" w:rsidP="00300167">
      <w:pPr>
        <w:spacing w:after="0" w:line="240" w:lineRule="auto"/>
        <w:jc w:val="both"/>
        <w:rPr>
          <w:rFonts w:ascii="Times New Roman" w:eastAsia="Times New Roman" w:hAnsi="Times New Roman"/>
          <w:sz w:val="24"/>
          <w:szCs w:val="24"/>
          <w:lang w:eastAsia="hr-HR"/>
        </w:rPr>
      </w:pPr>
    </w:p>
    <w:p w14:paraId="7A6356C2"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500441EB"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Klasa:406-01/23-01/02</w:t>
      </w:r>
    </w:p>
    <w:p w14:paraId="4E61AE82"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 xml:space="preserve">Urbroj:2163-2-01/01-23-1    </w:t>
      </w:r>
    </w:p>
    <w:p w14:paraId="14709EC6"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3F87DAD6"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 xml:space="preserve">Buje, 30.06.2023. godine                                                               </w:t>
      </w:r>
    </w:p>
    <w:p w14:paraId="59E31377"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2749EC4A"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p>
    <w:p w14:paraId="7D3D4F5B"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t xml:space="preserve"> GRADONAČELNIK GRADA BUJE-BUIE</w:t>
      </w:r>
    </w:p>
    <w:p w14:paraId="341A475A"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t xml:space="preserve">              Gradonačelnik</w:t>
      </w:r>
    </w:p>
    <w:p w14:paraId="6F3013BF"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r>
      <w:r w:rsidRPr="00300167">
        <w:rPr>
          <w:rFonts w:ascii="Times New Roman" w:eastAsia="Times New Roman" w:hAnsi="Times New Roman"/>
          <w:sz w:val="24"/>
          <w:szCs w:val="24"/>
          <w:lang w:eastAsia="hr-HR"/>
        </w:rPr>
        <w:tab/>
        <w:t>Fabrizio Vižintin, v.r.</w:t>
      </w:r>
    </w:p>
    <w:p w14:paraId="22726E3D" w14:textId="77777777" w:rsidR="00300167" w:rsidRP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 xml:space="preserve">                                                                                             </w:t>
      </w:r>
    </w:p>
    <w:p w14:paraId="69F315DB" w14:textId="77777777" w:rsidR="00300167"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 xml:space="preserve">                                                                                              </w:t>
      </w:r>
    </w:p>
    <w:p w14:paraId="13FE9064" w14:textId="77777777" w:rsidR="00300167" w:rsidRDefault="00300167" w:rsidP="00300167">
      <w:pPr>
        <w:spacing w:after="0" w:line="240" w:lineRule="auto"/>
        <w:jc w:val="both"/>
        <w:rPr>
          <w:rFonts w:ascii="Times New Roman" w:eastAsia="Times New Roman" w:hAnsi="Times New Roman"/>
          <w:sz w:val="24"/>
          <w:szCs w:val="24"/>
          <w:lang w:eastAsia="hr-HR"/>
        </w:rPr>
      </w:pPr>
    </w:p>
    <w:p w14:paraId="7D0D51A6" w14:textId="77777777" w:rsidR="00C71D0C" w:rsidRDefault="00C71D0C" w:rsidP="00300167">
      <w:pPr>
        <w:spacing w:after="0" w:line="240" w:lineRule="auto"/>
        <w:jc w:val="both"/>
        <w:rPr>
          <w:rFonts w:ascii="Times New Roman" w:eastAsia="Times New Roman" w:hAnsi="Times New Roman"/>
          <w:sz w:val="24"/>
          <w:szCs w:val="24"/>
          <w:lang w:eastAsia="hr-HR"/>
        </w:rPr>
      </w:pPr>
    </w:p>
    <w:p w14:paraId="0830DF53" w14:textId="77777777" w:rsidR="00C71D0C" w:rsidRDefault="00C71D0C" w:rsidP="00300167">
      <w:pPr>
        <w:spacing w:after="0" w:line="240" w:lineRule="auto"/>
        <w:jc w:val="both"/>
        <w:rPr>
          <w:rFonts w:ascii="Times New Roman" w:eastAsia="Times New Roman" w:hAnsi="Times New Roman"/>
          <w:sz w:val="24"/>
          <w:szCs w:val="24"/>
          <w:lang w:eastAsia="hr-HR"/>
        </w:rPr>
      </w:pPr>
    </w:p>
    <w:p w14:paraId="13C56849" w14:textId="77777777" w:rsidR="00C71D0C" w:rsidRDefault="00C71D0C" w:rsidP="00300167">
      <w:pPr>
        <w:spacing w:after="0" w:line="240" w:lineRule="auto"/>
        <w:jc w:val="both"/>
        <w:rPr>
          <w:rFonts w:ascii="Times New Roman" w:eastAsia="Times New Roman" w:hAnsi="Times New Roman"/>
          <w:sz w:val="24"/>
          <w:szCs w:val="24"/>
          <w:lang w:eastAsia="hr-HR"/>
        </w:rPr>
      </w:pPr>
    </w:p>
    <w:p w14:paraId="50C1E74F" w14:textId="77777777" w:rsidR="00C71D0C" w:rsidRDefault="00C71D0C" w:rsidP="00300167">
      <w:pPr>
        <w:spacing w:after="0" w:line="240" w:lineRule="auto"/>
        <w:jc w:val="both"/>
        <w:rPr>
          <w:rFonts w:ascii="Times New Roman" w:eastAsia="Times New Roman" w:hAnsi="Times New Roman"/>
          <w:sz w:val="24"/>
          <w:szCs w:val="24"/>
          <w:lang w:eastAsia="hr-HR"/>
        </w:rPr>
      </w:pPr>
    </w:p>
    <w:p w14:paraId="278DC388" w14:textId="77777777" w:rsidR="00300167" w:rsidRDefault="00300167" w:rsidP="00300167">
      <w:pPr>
        <w:spacing w:after="0" w:line="240" w:lineRule="auto"/>
        <w:jc w:val="both"/>
        <w:rPr>
          <w:rFonts w:ascii="Times New Roman" w:eastAsia="Times New Roman" w:hAnsi="Times New Roman"/>
          <w:sz w:val="24"/>
          <w:szCs w:val="24"/>
          <w:lang w:eastAsia="hr-HR"/>
        </w:rPr>
      </w:pPr>
    </w:p>
    <w:p w14:paraId="143665DA" w14:textId="22FB7275" w:rsidR="00300167" w:rsidRDefault="00300167" w:rsidP="00300167">
      <w:pPr>
        <w:spacing w:after="0" w:line="240" w:lineRule="auto"/>
        <w:jc w:val="both"/>
        <w:rPr>
          <w:rFonts w:ascii="Times New Roman" w:eastAsia="Times New Roman" w:hAnsi="Times New Roman"/>
          <w:sz w:val="24"/>
          <w:szCs w:val="24"/>
          <w:lang w:eastAsia="hr-HR"/>
        </w:rPr>
      </w:pPr>
    </w:p>
    <w:p w14:paraId="1C2C0502" w14:textId="1CAF3276" w:rsidR="00300167" w:rsidRDefault="00300167" w:rsidP="00300167">
      <w:pPr>
        <w:spacing w:after="0" w:line="240" w:lineRule="auto"/>
        <w:jc w:val="both"/>
        <w:rPr>
          <w:rFonts w:ascii="Times New Roman" w:eastAsia="Times New Roman" w:hAnsi="Times New Roman"/>
          <w:sz w:val="24"/>
          <w:szCs w:val="24"/>
          <w:lang w:eastAsia="hr-HR"/>
        </w:rPr>
      </w:pPr>
    </w:p>
    <w:p w14:paraId="37C655C7" w14:textId="082F9557" w:rsidR="00300167" w:rsidRDefault="00C71D0C" w:rsidP="00300167">
      <w:pPr>
        <w:spacing w:after="0" w:line="240" w:lineRule="auto"/>
        <w:jc w:val="both"/>
        <w:rPr>
          <w:rFonts w:ascii="Times New Roman" w:eastAsia="Times New Roman" w:hAnsi="Times New Roman"/>
          <w:sz w:val="24"/>
          <w:szCs w:val="24"/>
          <w:lang w:eastAsia="hr-HR"/>
        </w:rPr>
      </w:pPr>
      <w:r w:rsidRPr="002B241A">
        <w:rPr>
          <w:rFonts w:ascii="Microsoft Sans Serif" w:eastAsia="Microsoft Sans Serif" w:hAnsi="Microsoft Sans Serif" w:cs="Microsoft Sans Serif"/>
          <w:noProof/>
          <w:lang w:val="bs"/>
        </w:rPr>
        <mc:AlternateContent>
          <mc:Choice Requires="wpg">
            <w:drawing>
              <wp:anchor distT="0" distB="0" distL="114300" distR="114300" simplePos="0" relativeHeight="251659264" behindDoc="0" locked="0" layoutInCell="1" allowOverlap="1" wp14:anchorId="2671973B" wp14:editId="7E8A9E9A">
                <wp:simplePos x="0" y="0"/>
                <wp:positionH relativeFrom="page">
                  <wp:posOffset>727710</wp:posOffset>
                </wp:positionH>
                <wp:positionV relativeFrom="paragraph">
                  <wp:posOffset>-153035</wp:posOffset>
                </wp:positionV>
                <wp:extent cx="5962650" cy="1905000"/>
                <wp:effectExtent l="0" t="0" r="0" b="0"/>
                <wp:wrapNone/>
                <wp:docPr id="8014798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05000"/>
                          <a:chOff x="343" y="-4486"/>
                          <a:chExt cx="11551" cy="4061"/>
                        </a:xfrm>
                      </wpg:grpSpPr>
                      <pic:pic xmlns:pic="http://schemas.openxmlformats.org/drawingml/2006/picture">
                        <pic:nvPicPr>
                          <pic:cNvPr id="352112056"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3" y="-4486"/>
                            <a:ext cx="11551"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8698802"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53" y="-3147"/>
                            <a:ext cx="2193" cy="2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8E88EC" id="Group 18" o:spid="_x0000_s1026" style="position:absolute;margin-left:57.3pt;margin-top:-12.05pt;width:469.5pt;height:150pt;z-index:251659264;mso-position-horizontal-relative:page" coordorigin="343,-4486" coordsize="11551,4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43;top:-4486;width:11551;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">
                  <v:imagedata r:id="rId13" o:title=""/>
                </v:shape>
                <v:shape id="Picture 19" o:spid="_x0000_s1028" type="#_x0000_t75" style="position:absolute;left:4853;top:-3147;width:2193;height:2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">
                  <v:imagedata r:id="rId14" o:title=""/>
                </v:shape>
                <w10:wrap anchorx="page"/>
              </v:group>
            </w:pict>
          </mc:Fallback>
        </mc:AlternateContent>
      </w:r>
    </w:p>
    <w:p w14:paraId="6F01E0A3" w14:textId="0C11B7C6" w:rsidR="00300167" w:rsidRDefault="00300167" w:rsidP="00300167">
      <w:pPr>
        <w:spacing w:after="0" w:line="240" w:lineRule="auto"/>
        <w:jc w:val="both"/>
        <w:rPr>
          <w:rFonts w:ascii="Times New Roman" w:eastAsia="Times New Roman" w:hAnsi="Times New Roman"/>
          <w:sz w:val="24"/>
          <w:szCs w:val="24"/>
          <w:lang w:eastAsia="hr-HR"/>
        </w:rPr>
      </w:pPr>
    </w:p>
    <w:p w14:paraId="00FB5B80" w14:textId="713EEAC3" w:rsidR="00377631" w:rsidRDefault="00300167" w:rsidP="00300167">
      <w:pPr>
        <w:spacing w:after="0" w:line="240" w:lineRule="auto"/>
        <w:jc w:val="both"/>
        <w:rPr>
          <w:rFonts w:ascii="Times New Roman" w:eastAsia="Times New Roman" w:hAnsi="Times New Roman"/>
          <w:sz w:val="24"/>
          <w:szCs w:val="24"/>
          <w:lang w:eastAsia="hr-HR"/>
        </w:rPr>
      </w:pPr>
      <w:r w:rsidRPr="00300167">
        <w:rPr>
          <w:rFonts w:ascii="Times New Roman" w:eastAsia="Times New Roman" w:hAnsi="Times New Roman"/>
          <w:sz w:val="24"/>
          <w:szCs w:val="24"/>
          <w:lang w:eastAsia="hr-HR"/>
        </w:rPr>
        <w:t xml:space="preserve">            </w:t>
      </w:r>
    </w:p>
    <w:p w14:paraId="354084A5" w14:textId="77777777" w:rsidR="002B241A" w:rsidRPr="002B241A" w:rsidRDefault="002B241A" w:rsidP="002B241A">
      <w:pPr>
        <w:rPr>
          <w:rFonts w:ascii="Times New Roman" w:eastAsia="Times New Roman" w:hAnsi="Times New Roman"/>
          <w:sz w:val="24"/>
          <w:szCs w:val="24"/>
          <w:lang w:eastAsia="hr-HR"/>
        </w:rPr>
      </w:pPr>
    </w:p>
    <w:p w14:paraId="76D34B71" w14:textId="77777777" w:rsidR="002B241A" w:rsidRPr="002B241A" w:rsidRDefault="002B241A" w:rsidP="002B241A">
      <w:pPr>
        <w:rPr>
          <w:rFonts w:ascii="Times New Roman" w:eastAsia="Times New Roman" w:hAnsi="Times New Roman"/>
          <w:sz w:val="24"/>
          <w:szCs w:val="24"/>
          <w:lang w:eastAsia="hr-HR"/>
        </w:rPr>
      </w:pPr>
    </w:p>
    <w:p w14:paraId="22038FFC" w14:textId="77777777" w:rsidR="002B241A" w:rsidRPr="002B241A" w:rsidRDefault="002B241A" w:rsidP="002B241A">
      <w:pPr>
        <w:rPr>
          <w:rFonts w:ascii="Times New Roman" w:eastAsia="Times New Roman" w:hAnsi="Times New Roman"/>
          <w:sz w:val="24"/>
          <w:szCs w:val="24"/>
          <w:lang w:eastAsia="hr-HR"/>
        </w:rPr>
      </w:pPr>
    </w:p>
    <w:p w14:paraId="0467ABF2" w14:textId="77777777" w:rsidR="002B241A" w:rsidRDefault="002B241A" w:rsidP="002B241A">
      <w:pPr>
        <w:rPr>
          <w:rFonts w:ascii="Times New Roman" w:eastAsia="Times New Roman" w:hAnsi="Times New Roman"/>
          <w:sz w:val="24"/>
          <w:szCs w:val="24"/>
          <w:lang w:eastAsia="hr-HR"/>
        </w:rPr>
      </w:pPr>
    </w:p>
    <w:p w14:paraId="073E1A8C" w14:textId="3A153547" w:rsidR="002B241A" w:rsidRDefault="002B241A" w:rsidP="002B241A">
      <w:pPr>
        <w:rPr>
          <w:rFonts w:ascii="Times New Roman" w:eastAsia="Times New Roman" w:hAnsi="Times New Roman"/>
          <w:sz w:val="24"/>
          <w:szCs w:val="24"/>
          <w:lang w:eastAsia="hr-HR"/>
        </w:rPr>
      </w:pPr>
    </w:p>
    <w:p w14:paraId="05F18F96" w14:textId="77777777" w:rsidR="00C71D0C" w:rsidRDefault="00C71D0C" w:rsidP="002B241A">
      <w:pPr>
        <w:rPr>
          <w:rFonts w:ascii="Times New Roman" w:eastAsia="Times New Roman" w:hAnsi="Times New Roman"/>
          <w:sz w:val="24"/>
          <w:szCs w:val="24"/>
          <w:lang w:eastAsia="hr-HR"/>
        </w:rPr>
      </w:pPr>
    </w:p>
    <w:p w14:paraId="5FC73414" w14:textId="77777777" w:rsidR="00C71D0C" w:rsidRDefault="00C71D0C" w:rsidP="002B241A">
      <w:pPr>
        <w:rPr>
          <w:rFonts w:ascii="Times New Roman" w:eastAsia="Times New Roman" w:hAnsi="Times New Roman"/>
          <w:sz w:val="24"/>
          <w:szCs w:val="24"/>
          <w:lang w:eastAsia="hr-HR"/>
        </w:rPr>
      </w:pPr>
    </w:p>
    <w:p w14:paraId="2E804CB5" w14:textId="722131DE" w:rsidR="002B241A" w:rsidRPr="002B241A" w:rsidRDefault="002B241A" w:rsidP="002B241A">
      <w:pPr>
        <w:widowControl w:val="0"/>
        <w:autoSpaceDE w:val="0"/>
        <w:autoSpaceDN w:val="0"/>
        <w:spacing w:after="0" w:line="264" w:lineRule="auto"/>
        <w:ind w:left="2410" w:right="2384"/>
        <w:jc w:val="center"/>
        <w:rPr>
          <w:rFonts w:ascii="Microsoft Sans Serif" w:eastAsia="Microsoft Sans Serif" w:hAnsi="Microsoft Sans Serif" w:cs="Microsoft Sans Serif"/>
          <w:sz w:val="48"/>
          <w:szCs w:val="48"/>
          <w:lang w:val="bs"/>
        </w:rPr>
      </w:pPr>
      <w:r w:rsidRPr="002B241A">
        <w:rPr>
          <w:rFonts w:ascii="Microsoft Sans Serif" w:eastAsia="Microsoft Sans Serif" w:hAnsi="Microsoft Sans Serif" w:cs="Microsoft Sans Serif"/>
          <w:spacing w:val="-1"/>
          <w:sz w:val="48"/>
          <w:szCs w:val="48"/>
          <w:lang w:val="bs"/>
        </w:rPr>
        <w:t>PLAN</w:t>
      </w:r>
      <w:r w:rsidRPr="002B241A">
        <w:rPr>
          <w:rFonts w:ascii="Microsoft Sans Serif" w:eastAsia="Microsoft Sans Serif" w:hAnsi="Microsoft Sans Serif" w:cs="Microsoft Sans Serif"/>
          <w:spacing w:val="-43"/>
          <w:sz w:val="48"/>
          <w:szCs w:val="48"/>
          <w:lang w:val="bs"/>
        </w:rPr>
        <w:t xml:space="preserve"> </w:t>
      </w:r>
      <w:r w:rsidRPr="002B241A">
        <w:rPr>
          <w:rFonts w:ascii="Microsoft Sans Serif" w:eastAsia="Microsoft Sans Serif" w:hAnsi="Microsoft Sans Serif" w:cs="Microsoft Sans Serif"/>
          <w:spacing w:val="-1"/>
          <w:sz w:val="48"/>
          <w:szCs w:val="48"/>
          <w:lang w:val="bs"/>
        </w:rPr>
        <w:t>UPRAVLJANJA</w:t>
      </w:r>
      <w:r w:rsidRPr="002B241A">
        <w:rPr>
          <w:rFonts w:ascii="Microsoft Sans Serif" w:eastAsia="Microsoft Sans Serif" w:hAnsi="Microsoft Sans Serif" w:cs="Microsoft Sans Serif"/>
          <w:spacing w:val="-188"/>
          <w:sz w:val="48"/>
          <w:szCs w:val="48"/>
          <w:lang w:val="bs"/>
        </w:rPr>
        <w:t xml:space="preserve"> </w:t>
      </w:r>
      <w:r w:rsidRPr="002B241A">
        <w:rPr>
          <w:rFonts w:ascii="Microsoft Sans Serif" w:eastAsia="Microsoft Sans Serif" w:hAnsi="Microsoft Sans Serif" w:cs="Microsoft Sans Serif"/>
          <w:sz w:val="48"/>
          <w:szCs w:val="48"/>
          <w:lang w:val="bs"/>
        </w:rPr>
        <w:t>IMOVINOM</w:t>
      </w:r>
      <w:r w:rsidRPr="002B241A">
        <w:rPr>
          <w:rFonts w:ascii="Microsoft Sans Serif" w:eastAsia="Microsoft Sans Serif" w:hAnsi="Microsoft Sans Serif" w:cs="Microsoft Sans Serif"/>
          <w:spacing w:val="6"/>
          <w:sz w:val="48"/>
          <w:szCs w:val="48"/>
          <w:lang w:val="bs"/>
        </w:rPr>
        <w:t xml:space="preserve"> </w:t>
      </w:r>
      <w:r w:rsidRPr="002B241A">
        <w:rPr>
          <w:rFonts w:ascii="Microsoft Sans Serif" w:eastAsia="Microsoft Sans Serif" w:hAnsi="Microsoft Sans Serif" w:cs="Microsoft Sans Serif"/>
          <w:sz w:val="48"/>
          <w:szCs w:val="48"/>
          <w:lang w:val="bs"/>
        </w:rPr>
        <w:t>ZA</w:t>
      </w:r>
      <w:r w:rsidRPr="002B241A">
        <w:rPr>
          <w:rFonts w:ascii="Microsoft Sans Serif" w:eastAsia="Microsoft Sans Serif" w:hAnsi="Microsoft Sans Serif" w:cs="Microsoft Sans Serif"/>
          <w:spacing w:val="-36"/>
          <w:sz w:val="48"/>
          <w:szCs w:val="48"/>
          <w:lang w:val="bs"/>
        </w:rPr>
        <w:t xml:space="preserve"> </w:t>
      </w:r>
      <w:r w:rsidRPr="002B241A">
        <w:rPr>
          <w:rFonts w:ascii="Microsoft Sans Serif" w:eastAsia="Microsoft Sans Serif" w:hAnsi="Microsoft Sans Serif" w:cs="Microsoft Sans Serif"/>
          <w:sz w:val="48"/>
          <w:szCs w:val="48"/>
          <w:lang w:val="bs"/>
        </w:rPr>
        <w:t>2023.</w:t>
      </w:r>
      <w:r>
        <w:rPr>
          <w:rFonts w:ascii="Microsoft Sans Serif" w:eastAsia="Microsoft Sans Serif" w:hAnsi="Microsoft Sans Serif" w:cs="Microsoft Sans Serif"/>
          <w:sz w:val="48"/>
          <w:szCs w:val="48"/>
          <w:lang w:val="bs"/>
        </w:rPr>
        <w:t xml:space="preserve"> GODINU</w:t>
      </w:r>
    </w:p>
    <w:p w14:paraId="234711C0" w14:textId="1D0E131C" w:rsidR="002B241A" w:rsidRDefault="002B241A" w:rsidP="002B241A">
      <w:pPr>
        <w:rPr>
          <w:rFonts w:ascii="Times New Roman" w:eastAsia="Times New Roman" w:hAnsi="Times New Roman"/>
          <w:sz w:val="24"/>
          <w:szCs w:val="24"/>
          <w:lang w:eastAsia="hr-HR"/>
        </w:rPr>
      </w:pPr>
    </w:p>
    <w:p w14:paraId="7B8CA432" w14:textId="77777777" w:rsidR="002B241A" w:rsidRDefault="002B241A" w:rsidP="002B241A">
      <w:pPr>
        <w:rPr>
          <w:rFonts w:ascii="Times New Roman" w:eastAsia="Times New Roman" w:hAnsi="Times New Roman"/>
          <w:sz w:val="24"/>
          <w:szCs w:val="24"/>
          <w:lang w:eastAsia="hr-HR"/>
        </w:rPr>
      </w:pPr>
    </w:p>
    <w:p w14:paraId="359A579F" w14:textId="3CD69F98" w:rsidR="002B241A" w:rsidRDefault="002B241A" w:rsidP="002B241A">
      <w:pPr>
        <w:rPr>
          <w:rFonts w:ascii="Times New Roman" w:eastAsia="Times New Roman" w:hAnsi="Times New Roman"/>
          <w:sz w:val="24"/>
          <w:szCs w:val="24"/>
          <w:lang w:eastAsia="hr-HR"/>
        </w:rPr>
      </w:pPr>
    </w:p>
    <w:p w14:paraId="34395DEA" w14:textId="65F196FC" w:rsidR="002B241A" w:rsidRDefault="002B241A" w:rsidP="00C71D0C">
      <w:pPr>
        <w:rPr>
          <w:rFonts w:ascii="Times New Roman" w:eastAsia="Times New Roman" w:hAnsi="Times New Roman"/>
          <w:sz w:val="24"/>
          <w:szCs w:val="24"/>
          <w:lang w:eastAsia="hr-HR"/>
        </w:rPr>
      </w:pPr>
      <w:r w:rsidRPr="002B241A">
        <w:rPr>
          <w:rFonts w:ascii="Microsoft Sans Serif" w:eastAsia="Microsoft Sans Serif" w:hAnsi="Microsoft Sans Serif" w:cs="Microsoft Sans Serif"/>
          <w:noProof/>
          <w:lang w:val="bs"/>
        </w:rPr>
        <w:drawing>
          <wp:anchor distT="0" distB="0" distL="0" distR="0" simplePos="0" relativeHeight="251661312" behindDoc="0" locked="0" layoutInCell="1" allowOverlap="1" wp14:anchorId="5D17A4DF" wp14:editId="64D6A551">
            <wp:simplePos x="0" y="0"/>
            <wp:positionH relativeFrom="page">
              <wp:posOffset>811530</wp:posOffset>
            </wp:positionH>
            <wp:positionV relativeFrom="page">
              <wp:posOffset>6924675</wp:posOffset>
            </wp:positionV>
            <wp:extent cx="5962650" cy="17621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5962650" cy="176211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sz w:val="24"/>
          <w:szCs w:val="24"/>
          <w:lang w:eastAsia="hr-HR"/>
        </w:rPr>
        <w:tab/>
      </w:r>
    </w:p>
    <w:p w14:paraId="495133C1" w14:textId="77777777" w:rsidR="002B241A" w:rsidRDefault="002B241A" w:rsidP="002B241A">
      <w:pPr>
        <w:tabs>
          <w:tab w:val="left" w:pos="3825"/>
        </w:tabs>
        <w:rPr>
          <w:rFonts w:ascii="Times New Roman" w:eastAsia="Times New Roman" w:hAnsi="Times New Roman"/>
          <w:sz w:val="24"/>
          <w:szCs w:val="24"/>
          <w:lang w:eastAsia="hr-HR"/>
        </w:rPr>
      </w:pPr>
    </w:p>
    <w:p w14:paraId="3D125DAB" w14:textId="57CAD9F5" w:rsidR="002B241A" w:rsidRDefault="00571687" w:rsidP="002B241A">
      <w:pPr>
        <w:tabs>
          <w:tab w:val="left" w:pos="3825"/>
        </w:tabs>
        <w:rPr>
          <w:rFonts w:ascii="Times New Roman" w:eastAsia="Times New Roman" w:hAnsi="Times New Roman"/>
          <w:sz w:val="24"/>
          <w:szCs w:val="24"/>
          <w:lang w:eastAsia="hr-HR"/>
        </w:rPr>
      </w:pPr>
      <w:r w:rsidRPr="00571687">
        <w:rPr>
          <w:noProof/>
        </w:rPr>
        <w:lastRenderedPageBreak/>
        <w:drawing>
          <wp:inline distT="0" distB="0" distL="0" distR="0" wp14:anchorId="39D514E3" wp14:editId="41E5F951">
            <wp:extent cx="6152515" cy="6496050"/>
            <wp:effectExtent l="0" t="0" r="0" b="0"/>
            <wp:docPr id="201863327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5296" cy="6498986"/>
                    </a:xfrm>
                    <a:prstGeom prst="rect">
                      <a:avLst/>
                    </a:prstGeom>
                    <a:noFill/>
                    <a:ln>
                      <a:noFill/>
                    </a:ln>
                  </pic:spPr>
                </pic:pic>
              </a:graphicData>
            </a:graphic>
          </wp:inline>
        </w:drawing>
      </w:r>
    </w:p>
    <w:p w14:paraId="100DED62" w14:textId="77777777" w:rsidR="002B241A" w:rsidRDefault="002B241A" w:rsidP="002B241A">
      <w:pPr>
        <w:tabs>
          <w:tab w:val="left" w:pos="3825"/>
        </w:tabs>
        <w:rPr>
          <w:rFonts w:ascii="Times New Roman" w:eastAsia="Times New Roman" w:hAnsi="Times New Roman"/>
          <w:sz w:val="24"/>
          <w:szCs w:val="24"/>
          <w:lang w:eastAsia="hr-HR"/>
        </w:rPr>
      </w:pPr>
    </w:p>
    <w:p w14:paraId="3B9CB16E" w14:textId="77777777" w:rsidR="002B241A" w:rsidRDefault="002B241A" w:rsidP="002B241A">
      <w:pPr>
        <w:tabs>
          <w:tab w:val="left" w:pos="3825"/>
        </w:tabs>
        <w:rPr>
          <w:rFonts w:ascii="Times New Roman" w:eastAsia="Times New Roman" w:hAnsi="Times New Roman"/>
          <w:sz w:val="24"/>
          <w:szCs w:val="24"/>
          <w:lang w:eastAsia="hr-HR"/>
        </w:rPr>
      </w:pPr>
    </w:p>
    <w:p w14:paraId="5FC4023C" w14:textId="77777777" w:rsidR="002B241A" w:rsidRDefault="002B241A" w:rsidP="002B241A">
      <w:pPr>
        <w:rPr>
          <w:rFonts w:ascii="Times New Roman" w:eastAsia="Times New Roman" w:hAnsi="Times New Roman"/>
          <w:sz w:val="24"/>
          <w:szCs w:val="24"/>
          <w:lang w:eastAsia="hr-HR"/>
        </w:rPr>
      </w:pPr>
    </w:p>
    <w:p w14:paraId="2E9ABAB9" w14:textId="77777777" w:rsidR="00571687" w:rsidRPr="00571687" w:rsidRDefault="00571687" w:rsidP="00571687">
      <w:pPr>
        <w:rPr>
          <w:rFonts w:ascii="Times New Roman" w:eastAsia="Times New Roman" w:hAnsi="Times New Roman"/>
          <w:sz w:val="24"/>
          <w:szCs w:val="24"/>
          <w:lang w:eastAsia="hr-HR"/>
        </w:rPr>
      </w:pPr>
    </w:p>
    <w:p w14:paraId="34C4DDE3" w14:textId="77777777" w:rsidR="00571687" w:rsidRDefault="00571687" w:rsidP="00571687">
      <w:pPr>
        <w:rPr>
          <w:rFonts w:ascii="Times New Roman" w:eastAsia="Times New Roman" w:hAnsi="Times New Roman"/>
          <w:sz w:val="24"/>
          <w:szCs w:val="24"/>
          <w:lang w:eastAsia="hr-HR"/>
        </w:rPr>
      </w:pPr>
    </w:p>
    <w:p w14:paraId="153016A7" w14:textId="77777777" w:rsidR="00571687" w:rsidRDefault="00571687" w:rsidP="00571687">
      <w:pPr>
        <w:rPr>
          <w:rFonts w:ascii="Times New Roman" w:eastAsia="Times New Roman" w:hAnsi="Times New Roman"/>
          <w:sz w:val="24"/>
          <w:szCs w:val="24"/>
          <w:lang w:eastAsia="hr-HR"/>
        </w:rPr>
      </w:pPr>
    </w:p>
    <w:p w14:paraId="21B50ED6" w14:textId="77777777" w:rsidR="00571687" w:rsidRDefault="00571687" w:rsidP="00571687">
      <w:pPr>
        <w:jc w:val="center"/>
        <w:rPr>
          <w:rFonts w:ascii="Times New Roman" w:eastAsia="Times New Roman" w:hAnsi="Times New Roman"/>
          <w:sz w:val="24"/>
          <w:szCs w:val="24"/>
          <w:lang w:eastAsia="hr-HR"/>
        </w:rPr>
      </w:pPr>
    </w:p>
    <w:p w14:paraId="35343816" w14:textId="77777777" w:rsidR="00571687" w:rsidRDefault="00571687" w:rsidP="00571687">
      <w:pPr>
        <w:jc w:val="center"/>
        <w:rPr>
          <w:rFonts w:ascii="Times New Roman" w:eastAsia="Times New Roman" w:hAnsi="Times New Roman"/>
          <w:sz w:val="24"/>
          <w:szCs w:val="24"/>
          <w:lang w:eastAsia="hr-HR"/>
        </w:rPr>
      </w:pPr>
    </w:p>
    <w:p w14:paraId="6C8A97F8" w14:textId="77777777" w:rsidR="00571687" w:rsidRDefault="00571687" w:rsidP="00571687">
      <w:pPr>
        <w:jc w:val="center"/>
        <w:rPr>
          <w:rFonts w:ascii="Times New Roman" w:eastAsia="Times New Roman" w:hAnsi="Times New Roman"/>
          <w:sz w:val="24"/>
          <w:szCs w:val="24"/>
          <w:lang w:eastAsia="hr-HR"/>
        </w:rPr>
      </w:pPr>
    </w:p>
    <w:p w14:paraId="54986DBC" w14:textId="77777777" w:rsidR="00571687" w:rsidRPr="00571687" w:rsidRDefault="00571687" w:rsidP="00571687">
      <w:pPr>
        <w:numPr>
          <w:ilvl w:val="0"/>
          <w:numId w:val="7"/>
        </w:numPr>
        <w:jc w:val="both"/>
        <w:rPr>
          <w:rFonts w:ascii="Times New Roman" w:eastAsia="Times New Roman" w:hAnsi="Times New Roman"/>
          <w:b/>
          <w:bCs/>
          <w:sz w:val="24"/>
          <w:szCs w:val="24"/>
          <w:lang w:val="bs" w:eastAsia="hr-HR"/>
        </w:rPr>
      </w:pPr>
      <w:r w:rsidRPr="00571687">
        <w:rPr>
          <w:rFonts w:ascii="Times New Roman" w:eastAsia="Times New Roman" w:hAnsi="Times New Roman"/>
          <w:b/>
          <w:bCs/>
          <w:sz w:val="24"/>
          <w:szCs w:val="24"/>
          <w:lang w:val="bs" w:eastAsia="hr-HR"/>
        </w:rPr>
        <w:t>UVOD</w:t>
      </w:r>
    </w:p>
    <w:p w14:paraId="76B6B995" w14:textId="77777777" w:rsidR="00571687" w:rsidRPr="00571687" w:rsidRDefault="00571687" w:rsidP="00571687">
      <w:pPr>
        <w:jc w:val="both"/>
        <w:rPr>
          <w:rFonts w:ascii="Times New Roman" w:eastAsia="Times New Roman" w:hAnsi="Times New Roman"/>
          <w:sz w:val="24"/>
          <w:szCs w:val="24"/>
          <w:lang w:val="bs" w:eastAsia="hr-HR"/>
        </w:rPr>
      </w:pPr>
      <w:r w:rsidRPr="00571687">
        <w:rPr>
          <w:rFonts w:ascii="Times New Roman" w:eastAsia="Times New Roman" w:hAnsi="Times New Roman"/>
          <w:noProof/>
          <w:sz w:val="24"/>
          <w:szCs w:val="24"/>
          <w:lang w:val="bs" w:eastAsia="hr-HR"/>
        </w:rPr>
        <mc:AlternateContent>
          <mc:Choice Requires="wpg">
            <w:drawing>
              <wp:inline distT="0" distB="0" distL="0" distR="0" wp14:anchorId="1884C9A6" wp14:editId="393891BD">
                <wp:extent cx="5768975" cy="76200"/>
                <wp:effectExtent l="635" t="0" r="2540" b="635"/>
                <wp:docPr id="77656635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76200"/>
                          <a:chOff x="0" y="0"/>
                          <a:chExt cx="9085" cy="120"/>
                        </a:xfrm>
                      </wpg:grpSpPr>
                      <wps:wsp>
                        <wps:cNvPr id="573132459" name="Rectangle 15"/>
                        <wps:cNvSpPr>
                          <a:spLocks noChangeArrowheads="1"/>
                        </wps:cNvSpPr>
                        <wps:spPr bwMode="auto">
                          <a:xfrm>
                            <a:off x="0" y="0"/>
                            <a:ext cx="9085" cy="12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3F05AF" id="Group 14" o:spid="_x0000_s1026" style="width:454.25pt;height:6pt;mso-position-horizontal-relative:char;mso-position-vertical-relative:line" coordsize="90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">
                <v:rect id="Rectangle 15" o:spid="_x0000_s1027" style="position:absolute;width:908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" fillcolor="#a4a4a4" stroked="f"/>
                <w10:anchorlock/>
              </v:group>
            </w:pict>
          </mc:Fallback>
        </mc:AlternateContent>
      </w:r>
    </w:p>
    <w:p w14:paraId="2E2826BB" w14:textId="77777777" w:rsidR="00571687" w:rsidRPr="00571687" w:rsidRDefault="00571687" w:rsidP="00571687">
      <w:pPr>
        <w:jc w:val="both"/>
        <w:rPr>
          <w:rFonts w:ascii="Times New Roman" w:eastAsia="Times New Roman" w:hAnsi="Times New Roman"/>
          <w:sz w:val="24"/>
          <w:szCs w:val="24"/>
          <w:lang w:val="bs" w:eastAsia="hr-HR"/>
        </w:rPr>
      </w:pPr>
      <w:r w:rsidRPr="00571687">
        <w:rPr>
          <w:rFonts w:ascii="Times New Roman" w:eastAsia="Times New Roman" w:hAnsi="Times New Roman"/>
          <w:sz w:val="24"/>
          <w:szCs w:val="24"/>
          <w:lang w:val="bs" w:eastAsia="hr-HR"/>
        </w:rPr>
        <w:t>Strategija upravljanja imovinom u vlasništvu Grada Buja-Buia za razdoblje od 2021. do 2027. godine (u daljnjem tekstu: "Strategija 2021-2027"), Plan upravljanja imovinom 2023. u vlasništvu Grada Buja-Buia i Izvješće o provedbi Plana upravljanja, tri su ključna i međusobno povezana dokumenta upravljanja i raspolaganja imovinom. Strategijom upravljanja imovinom u vlasništvu Grada Buja-Buia za razdoblje od 2021. do 2027. godine određeni su srednjoročni ciljevi i smjernice upravljanja imovinom uvažavajući pri tome gospodarske i razvojne interese Grada Buja-Buia.</w:t>
      </w:r>
    </w:p>
    <w:p w14:paraId="5562B26B" w14:textId="77777777" w:rsidR="00571687" w:rsidRPr="00571687" w:rsidRDefault="00571687" w:rsidP="00571687">
      <w:pPr>
        <w:jc w:val="both"/>
        <w:rPr>
          <w:rFonts w:ascii="Times New Roman" w:eastAsia="Times New Roman" w:hAnsi="Times New Roman"/>
          <w:sz w:val="24"/>
          <w:szCs w:val="24"/>
          <w:lang w:val="bs" w:eastAsia="hr-HR"/>
        </w:rPr>
      </w:pPr>
    </w:p>
    <w:p w14:paraId="46638E95" w14:textId="77777777" w:rsidR="00571687" w:rsidRPr="00571687" w:rsidRDefault="00571687" w:rsidP="00571687">
      <w:pPr>
        <w:jc w:val="both"/>
        <w:rPr>
          <w:rFonts w:ascii="Times New Roman" w:eastAsia="Times New Roman" w:hAnsi="Times New Roman"/>
          <w:sz w:val="24"/>
          <w:szCs w:val="24"/>
          <w:lang w:val="bs" w:eastAsia="hr-HR"/>
        </w:rPr>
      </w:pPr>
      <w:r w:rsidRPr="00571687">
        <w:rPr>
          <w:rFonts w:ascii="Times New Roman" w:eastAsia="Times New Roman" w:hAnsi="Times New Roman"/>
          <w:sz w:val="24"/>
          <w:szCs w:val="24"/>
          <w:lang w:val="bs" w:eastAsia="hr-HR"/>
        </w:rPr>
        <w:t>Planovi upravljanja imovinom u vlasništvu jedinice lokalne, područne (regionalne) samouprave trebaju se donositi u skladu s Uredbom o obveznom sadržaju plana upravljanja imovinom u vlasništvu Republike Hrvatske (″Narodne novine″, broj: 24/14. i 52/18.) i u skladu sa Strategijom te sadržavati detaljnu analizu stanja i razrađene planirane aktivnosti u upravljanju pojedinim oblicima imovine u vlasništvu jedinice lokalne, područne (regionalne) samouprave.</w:t>
      </w:r>
    </w:p>
    <w:p w14:paraId="7461D08E" w14:textId="77777777" w:rsidR="00571687" w:rsidRPr="00571687" w:rsidRDefault="00571687" w:rsidP="00571687">
      <w:pPr>
        <w:jc w:val="both"/>
        <w:rPr>
          <w:rFonts w:ascii="Times New Roman" w:eastAsia="Times New Roman" w:hAnsi="Times New Roman"/>
          <w:sz w:val="24"/>
          <w:szCs w:val="24"/>
          <w:lang w:val="bs" w:eastAsia="hr-HR"/>
        </w:rPr>
      </w:pPr>
    </w:p>
    <w:p w14:paraId="50830060" w14:textId="132B7294" w:rsidR="00571687" w:rsidRPr="00571687" w:rsidRDefault="00571687" w:rsidP="00571687">
      <w:pPr>
        <w:jc w:val="both"/>
        <w:rPr>
          <w:rFonts w:ascii="Times New Roman" w:eastAsia="Times New Roman" w:hAnsi="Times New Roman"/>
          <w:sz w:val="24"/>
          <w:szCs w:val="24"/>
          <w:lang w:val="bs" w:eastAsia="hr-HR"/>
        </w:rPr>
      </w:pPr>
      <w:r w:rsidRPr="00571687">
        <w:rPr>
          <w:rFonts w:ascii="Times New Roman" w:eastAsia="Times New Roman" w:hAnsi="Times New Roman"/>
          <w:sz w:val="24"/>
          <w:szCs w:val="24"/>
          <w:lang w:val="bs" w:eastAsia="hr-HR"/>
        </w:rPr>
        <w:t xml:space="preserve">Imovina jedinica lokalne samouprave u pravilu je u službi obavljanja niza različitih poslova od lokalnog značaja utvrđenih i navedenih u Zakonu o lokalnoj i područnoj (regionalnoj) samoupravi ("Narodne novine", broj: </w:t>
      </w:r>
      <w:hyperlink r:id="rId17">
        <w:r w:rsidRPr="00571687">
          <w:rPr>
            <w:lang w:val="bs" w:eastAsia="hr-HR"/>
          </w:rPr>
          <w:t>33/01</w:t>
        </w:r>
      </w:hyperlink>
      <w:r w:rsidRPr="00571687">
        <w:rPr>
          <w:rFonts w:ascii="Times New Roman" w:eastAsia="Times New Roman" w:hAnsi="Times New Roman"/>
          <w:sz w:val="24"/>
          <w:szCs w:val="24"/>
          <w:lang w:val="bs" w:eastAsia="hr-HR"/>
        </w:rPr>
        <w:t>.</w:t>
      </w:r>
      <w:hyperlink r:id="rId18">
        <w:r w:rsidRPr="00571687">
          <w:rPr>
            <w:lang w:val="bs" w:eastAsia="hr-HR"/>
          </w:rPr>
          <w:t>,</w:t>
        </w:r>
        <w:r>
          <w:rPr>
            <w:lang w:val="bs" w:eastAsia="hr-HR"/>
          </w:rPr>
          <w:t xml:space="preserve"> </w:t>
        </w:r>
        <w:r w:rsidRPr="00571687">
          <w:rPr>
            <w:lang w:val="bs" w:eastAsia="hr-HR"/>
          </w:rPr>
          <w:t>60/01</w:t>
        </w:r>
      </w:hyperlink>
      <w:r w:rsidRPr="00571687">
        <w:rPr>
          <w:rFonts w:ascii="Times New Roman" w:eastAsia="Times New Roman" w:hAnsi="Times New Roman"/>
          <w:sz w:val="24"/>
          <w:szCs w:val="24"/>
          <w:lang w:val="bs" w:eastAsia="hr-HR"/>
        </w:rPr>
        <w:t>.</w:t>
      </w:r>
      <w:hyperlink r:id="rId19">
        <w:r w:rsidRPr="00571687">
          <w:rPr>
            <w:lang w:val="bs" w:eastAsia="hr-HR"/>
          </w:rPr>
          <w:t>,</w:t>
        </w:r>
        <w:r>
          <w:rPr>
            <w:lang w:val="bs" w:eastAsia="hr-HR"/>
          </w:rPr>
          <w:t xml:space="preserve"> </w:t>
        </w:r>
        <w:r w:rsidRPr="00571687">
          <w:rPr>
            <w:lang w:val="bs" w:eastAsia="hr-HR"/>
          </w:rPr>
          <w:t>129/05</w:t>
        </w:r>
      </w:hyperlink>
      <w:r w:rsidRPr="00571687">
        <w:rPr>
          <w:rFonts w:ascii="Times New Roman" w:eastAsia="Times New Roman" w:hAnsi="Times New Roman"/>
          <w:sz w:val="24"/>
          <w:szCs w:val="24"/>
          <w:lang w:val="bs" w:eastAsia="hr-HR"/>
        </w:rPr>
        <w:t>.</w:t>
      </w:r>
      <w:hyperlink r:id="rId20">
        <w:r w:rsidRPr="00571687">
          <w:rPr>
            <w:lang w:val="bs" w:eastAsia="hr-HR"/>
          </w:rPr>
          <w:t>,</w:t>
        </w:r>
        <w:r>
          <w:rPr>
            <w:lang w:val="bs" w:eastAsia="hr-HR"/>
          </w:rPr>
          <w:t xml:space="preserve"> </w:t>
        </w:r>
        <w:r w:rsidRPr="00571687">
          <w:rPr>
            <w:lang w:val="bs" w:eastAsia="hr-HR"/>
          </w:rPr>
          <w:t>109/07</w:t>
        </w:r>
      </w:hyperlink>
      <w:r w:rsidRPr="00571687">
        <w:rPr>
          <w:rFonts w:ascii="Times New Roman" w:eastAsia="Times New Roman" w:hAnsi="Times New Roman"/>
          <w:sz w:val="24"/>
          <w:szCs w:val="24"/>
          <w:lang w:val="bs" w:eastAsia="hr-HR"/>
        </w:rPr>
        <w:t xml:space="preserve">., </w:t>
      </w:r>
      <w:hyperlink r:id="rId21">
        <w:r w:rsidRPr="00571687">
          <w:rPr>
            <w:lang w:val="bs" w:eastAsia="hr-HR"/>
          </w:rPr>
          <w:t>125/08</w:t>
        </w:r>
      </w:hyperlink>
      <w:r w:rsidRPr="00571687">
        <w:rPr>
          <w:rFonts w:ascii="Times New Roman" w:eastAsia="Times New Roman" w:hAnsi="Times New Roman"/>
          <w:sz w:val="24"/>
          <w:szCs w:val="24"/>
          <w:lang w:val="bs" w:eastAsia="hr-HR"/>
        </w:rPr>
        <w:t>.</w:t>
      </w:r>
      <w:hyperlink r:id="rId22">
        <w:r w:rsidRPr="00571687">
          <w:rPr>
            <w:lang w:val="bs" w:eastAsia="hr-HR"/>
          </w:rPr>
          <w:t>,</w:t>
        </w:r>
        <w:r>
          <w:rPr>
            <w:lang w:val="bs" w:eastAsia="hr-HR"/>
          </w:rPr>
          <w:t xml:space="preserve"> </w:t>
        </w:r>
        <w:r w:rsidRPr="00571687">
          <w:rPr>
            <w:lang w:val="bs" w:eastAsia="hr-HR"/>
          </w:rPr>
          <w:t>36/09</w:t>
        </w:r>
      </w:hyperlink>
      <w:r w:rsidRPr="00571687">
        <w:rPr>
          <w:rFonts w:ascii="Times New Roman" w:eastAsia="Times New Roman" w:hAnsi="Times New Roman"/>
          <w:sz w:val="24"/>
          <w:szCs w:val="24"/>
          <w:lang w:val="bs" w:eastAsia="hr-HR"/>
        </w:rPr>
        <w:t>.</w:t>
      </w:r>
      <w:hyperlink r:id="rId23">
        <w:r w:rsidRPr="00571687">
          <w:rPr>
            <w:lang w:val="bs" w:eastAsia="hr-HR"/>
          </w:rPr>
          <w:t>,36/09</w:t>
        </w:r>
      </w:hyperlink>
      <w:r w:rsidRPr="00571687">
        <w:rPr>
          <w:rFonts w:ascii="Times New Roman" w:eastAsia="Times New Roman" w:hAnsi="Times New Roman"/>
          <w:sz w:val="24"/>
          <w:szCs w:val="24"/>
          <w:lang w:val="bs" w:eastAsia="hr-HR"/>
        </w:rPr>
        <w:t>.</w:t>
      </w:r>
      <w:hyperlink r:id="rId24">
        <w:r w:rsidRPr="00571687">
          <w:rPr>
            <w:lang w:val="bs" w:eastAsia="hr-HR"/>
          </w:rPr>
          <w:t>,</w:t>
        </w:r>
        <w:r>
          <w:rPr>
            <w:lang w:val="bs" w:eastAsia="hr-HR"/>
          </w:rPr>
          <w:t xml:space="preserve"> </w:t>
        </w:r>
        <w:r w:rsidRPr="00571687">
          <w:rPr>
            <w:lang w:val="bs" w:eastAsia="hr-HR"/>
          </w:rPr>
          <w:t>150/11</w:t>
        </w:r>
      </w:hyperlink>
      <w:r w:rsidRPr="00571687">
        <w:rPr>
          <w:rFonts w:ascii="Times New Roman" w:eastAsia="Times New Roman" w:hAnsi="Times New Roman"/>
          <w:sz w:val="24"/>
          <w:szCs w:val="24"/>
          <w:lang w:val="bs" w:eastAsia="hr-HR"/>
        </w:rPr>
        <w:t>.</w:t>
      </w:r>
      <w:hyperlink r:id="rId25">
        <w:r w:rsidRPr="00571687">
          <w:rPr>
            <w:lang w:val="bs" w:eastAsia="hr-HR"/>
          </w:rPr>
          <w:t>,</w:t>
        </w:r>
        <w:r>
          <w:rPr>
            <w:lang w:val="bs" w:eastAsia="hr-HR"/>
          </w:rPr>
          <w:t xml:space="preserve"> </w:t>
        </w:r>
        <w:r w:rsidRPr="00571687">
          <w:rPr>
            <w:lang w:val="bs" w:eastAsia="hr-HR"/>
          </w:rPr>
          <w:t>144/12</w:t>
        </w:r>
      </w:hyperlink>
      <w:r w:rsidRPr="00571687">
        <w:rPr>
          <w:rFonts w:ascii="Times New Roman" w:eastAsia="Times New Roman" w:hAnsi="Times New Roman"/>
          <w:sz w:val="24"/>
          <w:szCs w:val="24"/>
          <w:lang w:val="bs" w:eastAsia="hr-HR"/>
        </w:rPr>
        <w:t>.</w:t>
      </w:r>
      <w:hyperlink r:id="rId26">
        <w:r w:rsidRPr="00571687">
          <w:rPr>
            <w:lang w:val="bs" w:eastAsia="hr-HR"/>
          </w:rPr>
          <w:t>,</w:t>
        </w:r>
        <w:r>
          <w:rPr>
            <w:lang w:val="bs" w:eastAsia="hr-HR"/>
          </w:rPr>
          <w:t xml:space="preserve"> </w:t>
        </w:r>
        <w:r w:rsidRPr="00571687">
          <w:rPr>
            <w:lang w:val="bs" w:eastAsia="hr-HR"/>
          </w:rPr>
          <w:t>19/13</w:t>
        </w:r>
      </w:hyperlink>
      <w:r w:rsidRPr="00571687">
        <w:rPr>
          <w:rFonts w:ascii="Times New Roman" w:eastAsia="Times New Roman" w:hAnsi="Times New Roman"/>
          <w:sz w:val="24"/>
          <w:szCs w:val="24"/>
          <w:lang w:val="bs" w:eastAsia="hr-HR"/>
        </w:rPr>
        <w:t>.</w:t>
      </w:r>
      <w:hyperlink r:id="rId27">
        <w:r w:rsidRPr="00571687">
          <w:rPr>
            <w:lang w:val="bs" w:eastAsia="hr-HR"/>
          </w:rPr>
          <w:t>,</w:t>
        </w:r>
        <w:r>
          <w:rPr>
            <w:lang w:val="bs" w:eastAsia="hr-HR"/>
          </w:rPr>
          <w:t xml:space="preserve"> </w:t>
        </w:r>
        <w:r w:rsidRPr="00571687">
          <w:rPr>
            <w:lang w:val="bs" w:eastAsia="hr-HR"/>
          </w:rPr>
          <w:t>137/15</w:t>
        </w:r>
      </w:hyperlink>
      <w:r w:rsidRPr="00571687">
        <w:rPr>
          <w:rFonts w:ascii="Times New Roman" w:eastAsia="Times New Roman" w:hAnsi="Times New Roman"/>
          <w:sz w:val="24"/>
          <w:szCs w:val="24"/>
          <w:lang w:val="bs" w:eastAsia="hr-HR"/>
        </w:rPr>
        <w:t>.</w:t>
      </w:r>
      <w:hyperlink r:id="rId28">
        <w:r w:rsidRPr="00571687">
          <w:rPr>
            <w:lang w:val="bs" w:eastAsia="hr-HR"/>
          </w:rPr>
          <w:t>,</w:t>
        </w:r>
        <w:r>
          <w:rPr>
            <w:lang w:val="bs" w:eastAsia="hr-HR"/>
          </w:rPr>
          <w:t xml:space="preserve"> </w:t>
        </w:r>
        <w:r w:rsidRPr="00571687">
          <w:rPr>
            <w:lang w:val="bs" w:eastAsia="hr-HR"/>
          </w:rPr>
          <w:t>123/17</w:t>
        </w:r>
      </w:hyperlink>
      <w:r w:rsidRPr="00571687">
        <w:rPr>
          <w:rFonts w:ascii="Times New Roman" w:eastAsia="Times New Roman" w:hAnsi="Times New Roman"/>
          <w:sz w:val="24"/>
          <w:szCs w:val="24"/>
          <w:lang w:val="bs" w:eastAsia="hr-HR"/>
        </w:rPr>
        <w:t>..</w:t>
      </w:r>
      <w:hyperlink r:id="rId29">
        <w:r w:rsidRPr="00571687">
          <w:rPr>
            <w:lang w:val="bs" w:eastAsia="hr-HR"/>
          </w:rPr>
          <w:t>,</w:t>
        </w:r>
        <w:r>
          <w:rPr>
            <w:lang w:val="bs" w:eastAsia="hr-HR"/>
          </w:rPr>
          <w:t xml:space="preserve"> </w:t>
        </w:r>
        <w:r w:rsidRPr="00571687">
          <w:rPr>
            <w:lang w:val="bs" w:eastAsia="hr-HR"/>
          </w:rPr>
          <w:t>98/19</w:t>
        </w:r>
      </w:hyperlink>
      <w:r w:rsidRPr="00571687">
        <w:rPr>
          <w:rFonts w:ascii="Times New Roman" w:eastAsia="Times New Roman" w:hAnsi="Times New Roman"/>
          <w:sz w:val="24"/>
          <w:szCs w:val="24"/>
          <w:lang w:val="bs" w:eastAsia="hr-HR"/>
        </w:rPr>
        <w:t xml:space="preserve">. i </w:t>
      </w:r>
      <w:hyperlink r:id="rId30">
        <w:r w:rsidRPr="00571687">
          <w:rPr>
            <w:lang w:val="bs" w:eastAsia="hr-HR"/>
          </w:rPr>
          <w:t>144/20</w:t>
        </w:r>
      </w:hyperlink>
      <w:r w:rsidRPr="00571687">
        <w:rPr>
          <w:rFonts w:ascii="Times New Roman" w:eastAsia="Times New Roman" w:hAnsi="Times New Roman"/>
          <w:sz w:val="24"/>
          <w:szCs w:val="24"/>
          <w:lang w:val="bs" w:eastAsia="hr-HR"/>
        </w:rPr>
        <w:t>.-u daljnjem</w:t>
      </w:r>
      <w:r>
        <w:rPr>
          <w:rFonts w:ascii="Times New Roman" w:eastAsia="Times New Roman" w:hAnsi="Times New Roman"/>
          <w:sz w:val="24"/>
          <w:szCs w:val="24"/>
          <w:lang w:val="bs" w:eastAsia="hr-HR"/>
        </w:rPr>
        <w:t xml:space="preserve"> </w:t>
      </w:r>
      <w:r w:rsidRPr="00571687">
        <w:rPr>
          <w:rFonts w:ascii="Times New Roman" w:eastAsia="Times New Roman" w:hAnsi="Times New Roman"/>
          <w:sz w:val="24"/>
          <w:szCs w:val="24"/>
          <w:lang w:val="bs" w:eastAsia="hr-HR"/>
        </w:rPr>
        <w:t>tekstu: ZLP(R)S/01), kao i svih povjerenih poslova državne uprave koje je na temelju posebnih zakona svaka JLS, pa tako i Grad Buje dužan obavljati. Obavljanje navedenih poslova neizbježno generira značajne rashode, slijedom čega se na funkcioniranje JLS ne mogu bezuvjetno primijeniti načela poslovanja i upravljanja imovinom imanentna subjektima na slobodnom tržištu, međutim, većina načela dobrog, učinkovitog i sveobuhvatnog gospodarenja imovinom mogu se i moraju primjenjivati i u javnom sektoru, a upravo tome teži i u ovom važnom pitanju pristupa i grad Buje.</w:t>
      </w:r>
    </w:p>
    <w:p w14:paraId="4CB23140" w14:textId="77777777" w:rsidR="00571687" w:rsidRPr="00571687" w:rsidRDefault="00571687" w:rsidP="00571687">
      <w:pPr>
        <w:jc w:val="both"/>
        <w:rPr>
          <w:rFonts w:ascii="Times New Roman" w:eastAsia="Times New Roman" w:hAnsi="Times New Roman"/>
          <w:sz w:val="24"/>
          <w:szCs w:val="24"/>
          <w:lang w:val="bs" w:eastAsia="hr-HR"/>
        </w:rPr>
      </w:pPr>
    </w:p>
    <w:p w14:paraId="6B183DF0" w14:textId="77777777" w:rsidR="00571687" w:rsidRPr="00571687" w:rsidRDefault="00571687" w:rsidP="00571687">
      <w:pPr>
        <w:jc w:val="both"/>
        <w:rPr>
          <w:rFonts w:ascii="Times New Roman" w:eastAsia="Times New Roman" w:hAnsi="Times New Roman"/>
          <w:sz w:val="24"/>
          <w:szCs w:val="24"/>
          <w:lang w:val="bs" w:eastAsia="hr-HR"/>
        </w:rPr>
      </w:pPr>
      <w:r w:rsidRPr="00571687">
        <w:rPr>
          <w:rFonts w:ascii="Times New Roman" w:eastAsia="Times New Roman" w:hAnsi="Times New Roman"/>
          <w:sz w:val="24"/>
          <w:szCs w:val="24"/>
          <w:lang w:val="bs" w:eastAsia="hr-HR"/>
        </w:rPr>
        <w:t>Člankom 6. Zakona o upravljanju državnom imovinom ("Narodne novine", broj: 52/18., dalje u daljnjem tekstu: ZUDI/18) određeni su pojmovi upravljanja, raspolaganja i uporabe imovine koji su primjenjivi na upravljanje imovinom jedinica lokalne, područne (regionalne) samouprave.</w:t>
      </w:r>
    </w:p>
    <w:p w14:paraId="1C0D0A4A" w14:textId="77777777" w:rsidR="00571687" w:rsidRPr="00571687" w:rsidRDefault="00571687" w:rsidP="00571687">
      <w:pPr>
        <w:jc w:val="both"/>
        <w:rPr>
          <w:rFonts w:ascii="Times New Roman" w:eastAsia="Times New Roman" w:hAnsi="Times New Roman"/>
          <w:sz w:val="24"/>
          <w:szCs w:val="24"/>
          <w:lang w:val="bs" w:eastAsia="hr-HR"/>
        </w:rPr>
      </w:pPr>
    </w:p>
    <w:p w14:paraId="732A7268" w14:textId="4DA8FDD7" w:rsidR="003C2F1B" w:rsidRPr="003C2F1B" w:rsidRDefault="00571687" w:rsidP="003C2F1B">
      <w:pPr>
        <w:jc w:val="both"/>
        <w:rPr>
          <w:rFonts w:ascii="Times New Roman" w:eastAsia="Times New Roman" w:hAnsi="Times New Roman"/>
          <w:sz w:val="24"/>
          <w:szCs w:val="24"/>
          <w:lang w:val="bs" w:eastAsia="hr-HR"/>
        </w:rPr>
      </w:pPr>
      <w:r w:rsidRPr="00571687">
        <w:rPr>
          <w:rFonts w:ascii="Times New Roman" w:eastAsia="Times New Roman" w:hAnsi="Times New Roman"/>
          <w:sz w:val="24"/>
          <w:szCs w:val="24"/>
          <w:lang w:val="bs" w:eastAsia="hr-HR"/>
        </w:rPr>
        <w:t xml:space="preserve">Upravljanje imovinom podrazumijeva sve sustavne i koordinirane aktivnosti i dobre prakse kojima se racionalno, transparentno i javno upravlja imovinom i s njom povezanim obvezama u ime i za račun građana radi održivog razvitka jedinice lokalne, područne (regionalne) samouprave, a osobito: izvršavanje svih vlasničkih ovlasti i preuzimanje svih vlasničkih obveza </w:t>
      </w:r>
      <w:r w:rsidRPr="00571687">
        <w:rPr>
          <w:rFonts w:ascii="Times New Roman" w:eastAsia="Times New Roman" w:hAnsi="Times New Roman"/>
          <w:sz w:val="24"/>
          <w:szCs w:val="24"/>
          <w:lang w:val="bs" w:eastAsia="hr-HR"/>
        </w:rPr>
        <w:lastRenderedPageBreak/>
        <w:t>za državnu imovinu; sklapanje pravnih poslova čija je posljedica prijenos, otuđenje ili ograničenje prava vlasništva jedinica lokalne, područne (regionalne) samouprave u korist druge pravne ili fizičke osobe; poduzimanje svih radnja u svezi s imovinom s pažnjom dobrog gospodara i načelima upravljanja imovinom radi uređenja pravnih odnosa na imovini u vlasništvu jedinica lokalne, područne (regionalne) samouprave; po potrebi, utvrđivanje ili promjenu namjene imovine u vlasništvu jedinica lokalne, područne (regionalne) samouprave. 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 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w:t>
      </w:r>
      <w:r w:rsidR="003C2F1B" w:rsidRPr="003C2F1B">
        <w:t xml:space="preserve"> </w:t>
      </w:r>
      <w:r w:rsidR="003C2F1B" w:rsidRPr="003C2F1B">
        <w:rPr>
          <w:rFonts w:ascii="Times New Roman" w:eastAsia="Times New Roman" w:hAnsi="Times New Roman"/>
          <w:sz w:val="24"/>
          <w:szCs w:val="24"/>
          <w:lang w:val="bs" w:eastAsia="hr-HR"/>
        </w:rPr>
        <w:t>obavljanje poslova od javnog interesa te obavljanje drugih aktivnosti i poslova u skladu s propisima koji uređuju vlasništvo i druga stvarna prava.</w:t>
      </w:r>
    </w:p>
    <w:p w14:paraId="3E73ECA7" w14:textId="77777777" w:rsidR="003C2F1B" w:rsidRPr="003C2F1B" w:rsidRDefault="003C2F1B" w:rsidP="003C2F1B">
      <w:pPr>
        <w:jc w:val="both"/>
        <w:rPr>
          <w:rFonts w:ascii="Times New Roman" w:eastAsia="Times New Roman" w:hAnsi="Times New Roman"/>
          <w:sz w:val="24"/>
          <w:szCs w:val="24"/>
          <w:lang w:val="bs" w:eastAsia="hr-HR"/>
        </w:rPr>
      </w:pPr>
    </w:p>
    <w:p w14:paraId="004A99AA" w14:textId="77777777" w:rsidR="003C2F1B" w:rsidRPr="003C2F1B" w:rsidRDefault="003C2F1B" w:rsidP="003C2F1B">
      <w:pPr>
        <w:jc w:val="both"/>
        <w:rPr>
          <w:rFonts w:ascii="Times New Roman" w:eastAsia="Times New Roman" w:hAnsi="Times New Roman"/>
          <w:sz w:val="24"/>
          <w:szCs w:val="24"/>
          <w:lang w:val="bs" w:eastAsia="hr-HR"/>
        </w:rPr>
      </w:pPr>
      <w:r w:rsidRPr="003C2F1B">
        <w:rPr>
          <w:rFonts w:ascii="Times New Roman" w:eastAsia="Times New Roman" w:hAnsi="Times New Roman"/>
          <w:sz w:val="24"/>
          <w:szCs w:val="24"/>
          <w:lang w:val="bs" w:eastAsia="hr-HR"/>
        </w:rPr>
        <w:t>Raspolaganje imovinom podrazumijeva sklapanje pravnih poslova čija je posljedica prijenos, otuđenje ili ograničenje prava vlasništva jedinica lokalne, područne (regionalne) samouprave u korist druge pravne ili fizičke osobe, kao što su prodaja, darovanje, osnivanje prava građenja, osnivanje prava služnosti, zakup, najam, razvrgnuće suvlasničkih zajednica, zamjena, koncesija, osnivanje prava zaloga na imovini ili na drugi način te davanje na uporabu imovine. Raspolaganje imovinom iz članka vrši se s naknadom, a iznimno i bez naknade u slučajevima propisanim Zakonom.</w:t>
      </w:r>
    </w:p>
    <w:p w14:paraId="48F5BDD0" w14:textId="77777777" w:rsidR="003C2F1B" w:rsidRPr="003C2F1B" w:rsidRDefault="003C2F1B" w:rsidP="003C2F1B">
      <w:pPr>
        <w:jc w:val="both"/>
        <w:rPr>
          <w:rFonts w:ascii="Times New Roman" w:eastAsia="Times New Roman" w:hAnsi="Times New Roman"/>
          <w:sz w:val="24"/>
          <w:szCs w:val="24"/>
          <w:lang w:val="bs" w:eastAsia="hr-HR"/>
        </w:rPr>
      </w:pPr>
    </w:p>
    <w:p w14:paraId="167FB11A" w14:textId="77777777" w:rsidR="003C2F1B" w:rsidRPr="003C2F1B" w:rsidRDefault="003C2F1B" w:rsidP="003C2F1B">
      <w:pPr>
        <w:jc w:val="both"/>
        <w:rPr>
          <w:rFonts w:ascii="Times New Roman" w:eastAsia="Times New Roman" w:hAnsi="Times New Roman"/>
          <w:sz w:val="24"/>
          <w:szCs w:val="24"/>
          <w:lang w:val="bs" w:eastAsia="hr-HR"/>
        </w:rPr>
      </w:pPr>
      <w:r w:rsidRPr="003C2F1B">
        <w:rPr>
          <w:rFonts w:ascii="Times New Roman" w:eastAsia="Times New Roman" w:hAnsi="Times New Roman"/>
          <w:sz w:val="24"/>
          <w:szCs w:val="24"/>
          <w:lang w:val="bs" w:eastAsia="hr-HR"/>
        </w:rPr>
        <w:t>Uporaba imovine podrazumijeva izvršavanje svih vlasničkih ovlasti i preuzimanje svih vlasničkih obveza za imovinu koja se uporabljuje, s pažnjom dobrog gospodara, u skladu s načelima upravljanja imovinom u vlasništvu jedinica lokalne, područne (regionalne) samouprave a bez prava raspolaganja navedenom imovinom.</w:t>
      </w:r>
    </w:p>
    <w:p w14:paraId="3BBA00D2" w14:textId="77777777" w:rsidR="003C2F1B" w:rsidRPr="003C2F1B" w:rsidRDefault="003C2F1B" w:rsidP="003C2F1B">
      <w:pPr>
        <w:jc w:val="both"/>
        <w:rPr>
          <w:rFonts w:ascii="Times New Roman" w:eastAsia="Times New Roman" w:hAnsi="Times New Roman"/>
          <w:sz w:val="24"/>
          <w:szCs w:val="24"/>
          <w:lang w:val="bs" w:eastAsia="hr-HR"/>
        </w:rPr>
      </w:pPr>
    </w:p>
    <w:p w14:paraId="69BE51FA" w14:textId="77777777" w:rsidR="003C2F1B" w:rsidRPr="003C2F1B" w:rsidRDefault="003C2F1B" w:rsidP="003C2F1B">
      <w:pPr>
        <w:jc w:val="both"/>
        <w:rPr>
          <w:rFonts w:ascii="Times New Roman" w:eastAsia="Times New Roman" w:hAnsi="Times New Roman"/>
          <w:sz w:val="24"/>
          <w:szCs w:val="24"/>
          <w:lang w:val="bs" w:eastAsia="hr-HR"/>
        </w:rPr>
      </w:pPr>
      <w:r w:rsidRPr="003C2F1B">
        <w:rPr>
          <w:rFonts w:ascii="Times New Roman" w:eastAsia="Times New Roman" w:hAnsi="Times New Roman"/>
          <w:sz w:val="24"/>
          <w:szCs w:val="24"/>
          <w:lang w:val="bs" w:eastAsia="hr-HR"/>
        </w:rPr>
        <w:t>Jedna od ključnih komponenti učinkovitog upravljanja imovinom odnosi se na pretvaranje krajnjih željenih ciljeva u konkretne i ostvarive aktivnosti koje su postavljene na način da budu praktično, zakonito i razumno provedive.</w:t>
      </w:r>
    </w:p>
    <w:p w14:paraId="455BCDEB" w14:textId="77777777" w:rsidR="003C2F1B" w:rsidRPr="003C2F1B" w:rsidRDefault="003C2F1B" w:rsidP="003C2F1B">
      <w:pPr>
        <w:jc w:val="both"/>
        <w:rPr>
          <w:rFonts w:ascii="Times New Roman" w:eastAsia="Times New Roman" w:hAnsi="Times New Roman"/>
          <w:sz w:val="24"/>
          <w:szCs w:val="24"/>
          <w:lang w:val="bs" w:eastAsia="hr-HR"/>
        </w:rPr>
      </w:pPr>
    </w:p>
    <w:p w14:paraId="3B507427" w14:textId="6DF79200" w:rsidR="00571687" w:rsidRDefault="003C2F1B" w:rsidP="003C2F1B">
      <w:pPr>
        <w:jc w:val="both"/>
        <w:rPr>
          <w:rFonts w:ascii="Times New Roman" w:eastAsia="Times New Roman" w:hAnsi="Times New Roman"/>
          <w:sz w:val="24"/>
          <w:szCs w:val="24"/>
          <w:lang w:val="bs" w:eastAsia="hr-HR"/>
        </w:rPr>
      </w:pPr>
      <w:r w:rsidRPr="003C2F1B">
        <w:rPr>
          <w:rFonts w:ascii="Times New Roman" w:eastAsia="Times New Roman" w:hAnsi="Times New Roman"/>
          <w:sz w:val="24"/>
          <w:szCs w:val="24"/>
          <w:lang w:val="bs" w:eastAsia="hr-HR"/>
        </w:rPr>
        <w:t>Godišnji plan upravljanja imovinom Grada Buja za 2023. godinu, predstavlja dokument u kojem se putem mjera, projekata i aktivnosti razrađuju elementi strateškog planiranja postavljeni u Strategiji 2021. - 2027.</w:t>
      </w:r>
    </w:p>
    <w:p w14:paraId="2985737C" w14:textId="77777777" w:rsidR="003C2F1B" w:rsidRDefault="003C2F1B" w:rsidP="003C2F1B">
      <w:pPr>
        <w:jc w:val="both"/>
        <w:rPr>
          <w:rFonts w:ascii="Times New Roman" w:eastAsia="Times New Roman" w:hAnsi="Times New Roman"/>
          <w:sz w:val="24"/>
          <w:szCs w:val="24"/>
          <w:lang w:val="bs" w:eastAsia="hr-HR"/>
        </w:rPr>
      </w:pPr>
    </w:p>
    <w:p w14:paraId="0BDE5FAD" w14:textId="77777777" w:rsidR="003C2F1B" w:rsidRDefault="003C2F1B" w:rsidP="003C2F1B">
      <w:pPr>
        <w:jc w:val="both"/>
        <w:rPr>
          <w:rFonts w:ascii="Times New Roman" w:eastAsia="Times New Roman" w:hAnsi="Times New Roman"/>
          <w:sz w:val="24"/>
          <w:szCs w:val="24"/>
          <w:lang w:val="bs" w:eastAsia="hr-HR"/>
        </w:rPr>
      </w:pPr>
    </w:p>
    <w:p w14:paraId="130FF3A7" w14:textId="77777777" w:rsidR="003C2F1B" w:rsidRPr="00571687" w:rsidRDefault="003C2F1B" w:rsidP="003C2F1B">
      <w:pPr>
        <w:jc w:val="both"/>
        <w:rPr>
          <w:rFonts w:ascii="Times New Roman" w:eastAsia="Times New Roman" w:hAnsi="Times New Roman"/>
          <w:sz w:val="24"/>
          <w:szCs w:val="24"/>
          <w:lang w:val="bs" w:eastAsia="hr-HR"/>
        </w:rPr>
      </w:pPr>
    </w:p>
    <w:p w14:paraId="2D9882F7" w14:textId="77777777"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lastRenderedPageBreak/>
        <w:t>2.</w:t>
      </w:r>
      <w:r w:rsidRPr="003C2F1B">
        <w:rPr>
          <w:rFonts w:ascii="Times New Roman" w:eastAsia="Times New Roman" w:hAnsi="Times New Roman"/>
          <w:sz w:val="24"/>
          <w:szCs w:val="24"/>
          <w:lang w:eastAsia="hr-HR"/>
        </w:rPr>
        <w:tab/>
        <w:t>NAČELA UPRAVLJANJA IMOVINOM</w:t>
      </w:r>
    </w:p>
    <w:p w14:paraId="42D8D06B" w14:textId="6F329182"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 xml:space="preserve"> Ovlasti za raspolaganje imovinom u vlasništvu JLS propisane su izričitim zakonskim odredbama te kako Strategije i Planovi upravljanja imovinom ne mogu derogirati postojeće niti nametnuti nove nadležnosti i poslove koji nisu u skladu sa istim. složenim normativnim okvirom koji uređuje područje funkcioniranja lokalnih jedinica u Republici Hrvatskoj.</w:t>
      </w:r>
    </w:p>
    <w:p w14:paraId="12C08166" w14:textId="77777777" w:rsidR="003C2F1B" w:rsidRPr="003C2F1B" w:rsidRDefault="003C2F1B" w:rsidP="003C2F1B">
      <w:pPr>
        <w:jc w:val="both"/>
        <w:rPr>
          <w:rFonts w:ascii="Times New Roman" w:eastAsia="Times New Roman" w:hAnsi="Times New Roman"/>
          <w:sz w:val="24"/>
          <w:szCs w:val="24"/>
          <w:lang w:eastAsia="hr-HR"/>
        </w:rPr>
      </w:pPr>
    </w:p>
    <w:p w14:paraId="7E30E870" w14:textId="77777777"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Člankom 13. ZUDI/18 određeno je da se imovinom upravlja učinkovito i razumno, pažnjom dobrog gospodara, sukladno načelima odgovornosti, javnosti, ekonomičnosti i predvidljivosti.</w:t>
      </w:r>
    </w:p>
    <w:p w14:paraId="35520E58" w14:textId="77777777" w:rsidR="003C2F1B" w:rsidRPr="003C2F1B" w:rsidRDefault="003C2F1B" w:rsidP="003C2F1B">
      <w:pPr>
        <w:jc w:val="both"/>
        <w:rPr>
          <w:rFonts w:ascii="Times New Roman" w:eastAsia="Times New Roman" w:hAnsi="Times New Roman"/>
          <w:sz w:val="24"/>
          <w:szCs w:val="24"/>
          <w:lang w:eastAsia="hr-HR"/>
        </w:rPr>
      </w:pPr>
    </w:p>
    <w:p w14:paraId="27FD10F9" w14:textId="77777777"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Načelo odgovornosti osigurava se propisivanjem ovlasti i dužnosti pojedinih nositelja funkcija upravljanja i raspolaganja imovinom, nadzorom nad upravljanjem imovinom u vlasništvu jedinica lokalne, područne (regionalne) samouprave, izvješćivanjem o postignutim ciljevima i učincima upravljanja i raspolaganja imovinom i poduzimanjem mjera protiv nositelja funkcija koji ne postupaju sukladno propisima.</w:t>
      </w:r>
    </w:p>
    <w:p w14:paraId="3280F37B" w14:textId="77777777" w:rsidR="003C2F1B" w:rsidRPr="003C2F1B" w:rsidRDefault="003C2F1B" w:rsidP="003C2F1B">
      <w:pPr>
        <w:jc w:val="both"/>
        <w:rPr>
          <w:rFonts w:ascii="Times New Roman" w:eastAsia="Times New Roman" w:hAnsi="Times New Roman"/>
          <w:sz w:val="24"/>
          <w:szCs w:val="24"/>
          <w:lang w:eastAsia="hr-HR"/>
        </w:rPr>
      </w:pPr>
    </w:p>
    <w:p w14:paraId="1809730D" w14:textId="77777777"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Načelo javnosti upravljanja imovinom u vlasništvu jedinica lokalne, područne (regionalne) samouprave osigurava se propisivanjem preglednih pravila i kriterija upravljanja imovinom u propisima i drugim aktima koji se donose na temelju ovoga ZUDI/18 te njihovom javnom objavom, određivanjem ciljeva upravljanja imovinom u vlasništvu jedinica lokalne, područne (regionalne) samouprave u Strategiji upravljanja imovinom i Godišnjem planu upravljanja imovinom, redovitim upoznavanjem javnosti s aktivnostima tijela koja upravljaju d imovinom i javnom objavom odluka o upravljanju imovinom u vlasništvu jedinica lokalne, područne (regionalne) samouprave.</w:t>
      </w:r>
    </w:p>
    <w:p w14:paraId="3D8F8A7F" w14:textId="77777777" w:rsidR="003C2F1B" w:rsidRPr="003C2F1B" w:rsidRDefault="003C2F1B" w:rsidP="003C2F1B">
      <w:pPr>
        <w:jc w:val="both"/>
        <w:rPr>
          <w:rFonts w:ascii="Times New Roman" w:eastAsia="Times New Roman" w:hAnsi="Times New Roman"/>
          <w:sz w:val="24"/>
          <w:szCs w:val="24"/>
          <w:lang w:eastAsia="hr-HR"/>
        </w:rPr>
      </w:pPr>
    </w:p>
    <w:p w14:paraId="46C0FCA2" w14:textId="77777777"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Načelo ekonomičnosti određuje da se imovinom u vlasništvu jedinica lokalne, područne (regionalne) samouprave upravlja sukladno načelu ekonomičnosti radi ostvarivanja gospodarskih, infrastrukturnih, socijalnih i drugih javnih ciljeva jedinica lokalne, područne (regionalne) samouprave.</w:t>
      </w:r>
    </w:p>
    <w:p w14:paraId="74A8AC2A" w14:textId="77777777" w:rsidR="003C2F1B" w:rsidRPr="003C2F1B" w:rsidRDefault="003C2F1B" w:rsidP="003C2F1B">
      <w:pPr>
        <w:jc w:val="both"/>
        <w:rPr>
          <w:rFonts w:ascii="Times New Roman" w:eastAsia="Times New Roman" w:hAnsi="Times New Roman"/>
          <w:sz w:val="24"/>
          <w:szCs w:val="24"/>
          <w:lang w:eastAsia="hr-HR"/>
        </w:rPr>
      </w:pPr>
    </w:p>
    <w:p w14:paraId="1EB42A92" w14:textId="05E1B4E2" w:rsidR="00571687"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Načelo predvidljivosti podrazumijeva da upravljanje i raspolaganje imovinom u vlasništvu jedinica lokalne, područne (regionalne) samouprave mora biti predvidljivo za uprave, dioničare i članove trgovačkih društava u kojima dionicama i poslovnim udjelima upravlja tijelo kojemu je ta ovlast dana u nadležnost, odnosno za suvlasnike i nositelje drugih stvarnih prava na nekretninama i ostalim pojavnim oblicima imovine. Predvidljivost upravljanja i raspolaganja imovinom u vlasništvu jedinica lokalne, područne (regionalne) samouprave ostvaruje se načelno jednakim postupanjem u istim ili sličnim slučajevima.</w:t>
      </w:r>
    </w:p>
    <w:p w14:paraId="73B7480C" w14:textId="77777777" w:rsidR="00C71D0C" w:rsidRDefault="00C71D0C" w:rsidP="003C2F1B">
      <w:pPr>
        <w:jc w:val="both"/>
        <w:rPr>
          <w:rFonts w:ascii="Times New Roman" w:eastAsia="Times New Roman" w:hAnsi="Times New Roman"/>
          <w:sz w:val="24"/>
          <w:szCs w:val="24"/>
          <w:lang w:eastAsia="hr-HR"/>
        </w:rPr>
      </w:pPr>
    </w:p>
    <w:p w14:paraId="04B78B9D" w14:textId="77777777" w:rsidR="00C71D0C" w:rsidRDefault="00C71D0C" w:rsidP="003C2F1B">
      <w:pPr>
        <w:jc w:val="both"/>
        <w:rPr>
          <w:rFonts w:ascii="Times New Roman" w:eastAsia="Times New Roman" w:hAnsi="Times New Roman"/>
          <w:sz w:val="24"/>
          <w:szCs w:val="24"/>
          <w:lang w:eastAsia="hr-HR"/>
        </w:rPr>
      </w:pPr>
    </w:p>
    <w:p w14:paraId="27727ADE" w14:textId="77777777"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lastRenderedPageBreak/>
        <w:t>3.</w:t>
      </w:r>
      <w:r w:rsidRPr="003C2F1B">
        <w:rPr>
          <w:rFonts w:ascii="Times New Roman" w:eastAsia="Times New Roman" w:hAnsi="Times New Roman"/>
          <w:sz w:val="24"/>
          <w:szCs w:val="24"/>
          <w:lang w:eastAsia="hr-HR"/>
        </w:rPr>
        <w:tab/>
        <w:t>STRATEGIJOM UTVRĐENI CILJEVI UPRAVLJANJA IMOVINOM</w:t>
      </w:r>
    </w:p>
    <w:p w14:paraId="4427C1CA" w14:textId="1073CB1F"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 xml:space="preserve"> Odredbom članka 2. Zakona o sustavu strateškog planiranja i upravljanja razvojem Republike Hrvatske (NN 123/17 i 151/22) razvojni smjer predstavlja najviši hijerarhijski segment strateškog okvira koji je ujedno primarni okvir razvoja i kojim se realizira vizija razvoja koja je detaljno definirana u Strategiji upravljanja i raspolaganja imovinom u vlasništvu Grada Buja-Buia za razdoblje od 2021. do 2027. godine.</w:t>
      </w:r>
    </w:p>
    <w:p w14:paraId="3D353B0F" w14:textId="77777777" w:rsidR="003C2F1B" w:rsidRPr="003C2F1B" w:rsidRDefault="003C2F1B" w:rsidP="003C2F1B">
      <w:pPr>
        <w:jc w:val="both"/>
        <w:rPr>
          <w:rFonts w:ascii="Times New Roman" w:eastAsia="Times New Roman" w:hAnsi="Times New Roman"/>
          <w:sz w:val="24"/>
          <w:szCs w:val="24"/>
          <w:lang w:eastAsia="hr-HR"/>
        </w:rPr>
      </w:pPr>
    </w:p>
    <w:p w14:paraId="3E27855E" w14:textId="77777777"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3.1.</w:t>
      </w:r>
      <w:r w:rsidRPr="003C2F1B">
        <w:rPr>
          <w:rFonts w:ascii="Times New Roman" w:eastAsia="Times New Roman" w:hAnsi="Times New Roman"/>
          <w:sz w:val="24"/>
          <w:szCs w:val="24"/>
          <w:lang w:eastAsia="hr-HR"/>
        </w:rPr>
        <w:tab/>
        <w:t>DUGOROČNI STRATEŠKI CILJEVI UPRAVLJANJA IMOVINOM</w:t>
      </w:r>
    </w:p>
    <w:p w14:paraId="0D34359A" w14:textId="77777777" w:rsidR="003C2F1B" w:rsidRPr="003C2F1B" w:rsidRDefault="003C2F1B" w:rsidP="003C2F1B">
      <w:pPr>
        <w:jc w:val="both"/>
        <w:rPr>
          <w:rFonts w:ascii="Times New Roman" w:eastAsia="Times New Roman" w:hAnsi="Times New Roman"/>
          <w:sz w:val="24"/>
          <w:szCs w:val="24"/>
          <w:lang w:eastAsia="hr-HR"/>
        </w:rPr>
      </w:pPr>
    </w:p>
    <w:p w14:paraId="26F90F3E" w14:textId="77777777"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Strategijom 2021.-2027. definiraju se pristup i polazne osnove za gospodarenje i upravljanje imovinom u vlasništvu Grada Buje kroz dva ključna, dugoročna strateška cilja:</w:t>
      </w:r>
    </w:p>
    <w:p w14:paraId="3BCA7D23" w14:textId="77777777" w:rsidR="003C2F1B" w:rsidRPr="003C2F1B" w:rsidRDefault="003C2F1B" w:rsidP="003C2F1B">
      <w:pPr>
        <w:jc w:val="both"/>
        <w:rPr>
          <w:rFonts w:ascii="Times New Roman" w:eastAsia="Times New Roman" w:hAnsi="Times New Roman"/>
          <w:sz w:val="24"/>
          <w:szCs w:val="24"/>
          <w:lang w:eastAsia="hr-HR"/>
        </w:rPr>
      </w:pPr>
    </w:p>
    <w:p w14:paraId="622F89B8" w14:textId="06AB5E52" w:rsidR="003C2F1B" w:rsidRDefault="003C2F1B" w:rsidP="003C2F1B">
      <w:pPr>
        <w:pStyle w:val="Odlomakpopisa"/>
        <w:numPr>
          <w:ilvl w:val="0"/>
          <w:numId w:val="9"/>
        </w:numPr>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očuvati važne i vrijedne dijelove imovine u vlasništvu grada Buje za potrebe sadašnjih i budućih naraštaja;</w:t>
      </w:r>
    </w:p>
    <w:p w14:paraId="54C34829" w14:textId="62D7B5FF" w:rsidR="003C2F1B" w:rsidRPr="003C2F1B" w:rsidRDefault="003C2F1B" w:rsidP="003C2F1B">
      <w:pPr>
        <w:pStyle w:val="Odlomakpopisa"/>
        <w:numPr>
          <w:ilvl w:val="0"/>
          <w:numId w:val="9"/>
        </w:numPr>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organizirati učinkovitije i transparentno korištenje imovine u vlasništvu grada Buje s ciljem stvaranja novih vrijednosti i ostvarivanja veće ekonomske koristi;</w:t>
      </w:r>
    </w:p>
    <w:p w14:paraId="62B43172" w14:textId="77777777" w:rsidR="003C2F1B" w:rsidRPr="003C2F1B" w:rsidRDefault="003C2F1B" w:rsidP="003C2F1B">
      <w:pPr>
        <w:jc w:val="both"/>
        <w:rPr>
          <w:rFonts w:ascii="Times New Roman" w:eastAsia="Times New Roman" w:hAnsi="Times New Roman"/>
          <w:sz w:val="24"/>
          <w:szCs w:val="24"/>
          <w:lang w:eastAsia="hr-HR"/>
        </w:rPr>
      </w:pPr>
    </w:p>
    <w:p w14:paraId="40ECD789" w14:textId="35D9D97A" w:rsid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Implementacija dvaju ključnih, dugoročnih strateških ciljeva nastaviti će se i u razdoblju za koje se donosi ovaj Plan. Doprinos ispunjenju dugoročnih strateških ciljeva upravljanja imovinom u Gradu Buje tijekom 2023. godine postići će se na slijedeći način:</w:t>
      </w:r>
    </w:p>
    <w:tbl>
      <w:tblPr>
        <w:tblStyle w:val="TableNormal"/>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4"/>
        <w:gridCol w:w="4623"/>
      </w:tblGrid>
      <w:tr w:rsidR="003C2F1B" w:rsidRPr="003C2F1B" w14:paraId="5A4636C1" w14:textId="77777777" w:rsidTr="003C2F1B">
        <w:trPr>
          <w:trHeight w:val="254"/>
        </w:trPr>
        <w:tc>
          <w:tcPr>
            <w:tcW w:w="4624" w:type="dxa"/>
          </w:tcPr>
          <w:p w14:paraId="1D83A851" w14:textId="77777777" w:rsidR="003C2F1B" w:rsidRPr="003C2F1B" w:rsidRDefault="003C2F1B" w:rsidP="003C2F1B">
            <w:pPr>
              <w:spacing w:before="3" w:line="231" w:lineRule="exact"/>
              <w:ind w:left="739"/>
              <w:rPr>
                <w:rFonts w:ascii="Microsoft Sans Serif" w:eastAsia="Microsoft Sans Serif" w:hAnsi="Microsoft Sans Serif" w:cs="Microsoft Sans Serif"/>
                <w:lang w:val="bs"/>
              </w:rPr>
            </w:pPr>
            <w:r w:rsidRPr="003C2F1B">
              <w:rPr>
                <w:rFonts w:ascii="Microsoft Sans Serif" w:eastAsia="Microsoft Sans Serif" w:hAnsi="Microsoft Sans Serif" w:cs="Microsoft Sans Serif"/>
                <w:lang w:val="bs"/>
              </w:rPr>
              <w:t>DUGOROČNI</w:t>
            </w:r>
            <w:r w:rsidRPr="003C2F1B">
              <w:rPr>
                <w:rFonts w:ascii="Microsoft Sans Serif" w:eastAsia="Microsoft Sans Serif" w:hAnsi="Microsoft Sans Serif" w:cs="Microsoft Sans Serif"/>
                <w:spacing w:val="-8"/>
                <w:lang w:val="bs"/>
              </w:rPr>
              <w:t xml:space="preserve"> </w:t>
            </w:r>
            <w:r w:rsidRPr="003C2F1B">
              <w:rPr>
                <w:rFonts w:ascii="Microsoft Sans Serif" w:eastAsia="Microsoft Sans Serif" w:hAnsi="Microsoft Sans Serif" w:cs="Microsoft Sans Serif"/>
                <w:lang w:val="bs"/>
              </w:rPr>
              <w:t>STRATEŠKI</w:t>
            </w:r>
            <w:r w:rsidRPr="003C2F1B">
              <w:rPr>
                <w:rFonts w:ascii="Microsoft Sans Serif" w:eastAsia="Microsoft Sans Serif" w:hAnsi="Microsoft Sans Serif" w:cs="Microsoft Sans Serif"/>
                <w:spacing w:val="-7"/>
                <w:lang w:val="bs"/>
              </w:rPr>
              <w:t xml:space="preserve"> </w:t>
            </w:r>
            <w:r w:rsidRPr="003C2F1B">
              <w:rPr>
                <w:rFonts w:ascii="Microsoft Sans Serif" w:eastAsia="Microsoft Sans Serif" w:hAnsi="Microsoft Sans Serif" w:cs="Microsoft Sans Serif"/>
                <w:lang w:val="bs"/>
              </w:rPr>
              <w:t>CILJ</w:t>
            </w:r>
          </w:p>
        </w:tc>
        <w:tc>
          <w:tcPr>
            <w:tcW w:w="4623" w:type="dxa"/>
          </w:tcPr>
          <w:p w14:paraId="5EDCDE3A" w14:textId="77777777" w:rsidR="003C2F1B" w:rsidRPr="003C2F1B" w:rsidRDefault="003C2F1B" w:rsidP="003C2F1B">
            <w:pPr>
              <w:spacing w:before="3" w:line="231" w:lineRule="exact"/>
              <w:ind w:left="432"/>
              <w:rPr>
                <w:rFonts w:ascii="Microsoft Sans Serif" w:eastAsia="Microsoft Sans Serif" w:hAnsi="Microsoft Sans Serif" w:cs="Microsoft Sans Serif"/>
                <w:lang w:val="bs"/>
              </w:rPr>
            </w:pPr>
            <w:r w:rsidRPr="003C2F1B">
              <w:rPr>
                <w:rFonts w:ascii="Microsoft Sans Serif" w:eastAsia="Microsoft Sans Serif" w:hAnsi="Microsoft Sans Serif" w:cs="Microsoft Sans Serif"/>
                <w:lang w:val="bs"/>
              </w:rPr>
              <w:t>PLANIRANA</w:t>
            </w:r>
            <w:r w:rsidRPr="003C2F1B">
              <w:rPr>
                <w:rFonts w:ascii="Microsoft Sans Serif" w:eastAsia="Microsoft Sans Serif" w:hAnsi="Microsoft Sans Serif" w:cs="Microsoft Sans Serif"/>
                <w:spacing w:val="-11"/>
                <w:lang w:val="bs"/>
              </w:rPr>
              <w:t xml:space="preserve"> </w:t>
            </w:r>
            <w:r w:rsidRPr="003C2F1B">
              <w:rPr>
                <w:rFonts w:ascii="Microsoft Sans Serif" w:eastAsia="Microsoft Sans Serif" w:hAnsi="Microsoft Sans Serif" w:cs="Microsoft Sans Serif"/>
                <w:lang w:val="bs"/>
              </w:rPr>
              <w:t>MJERA</w:t>
            </w:r>
            <w:r w:rsidRPr="003C2F1B">
              <w:rPr>
                <w:rFonts w:ascii="Microsoft Sans Serif" w:eastAsia="Microsoft Sans Serif" w:hAnsi="Microsoft Sans Serif" w:cs="Microsoft Sans Serif"/>
                <w:spacing w:val="51"/>
                <w:lang w:val="bs"/>
              </w:rPr>
              <w:t xml:space="preserve"> </w:t>
            </w:r>
            <w:r w:rsidRPr="003C2F1B">
              <w:rPr>
                <w:rFonts w:ascii="Microsoft Sans Serif" w:eastAsia="Microsoft Sans Serif" w:hAnsi="Microsoft Sans Serif" w:cs="Microsoft Sans Serif"/>
                <w:lang w:val="bs"/>
              </w:rPr>
              <w:t>U</w:t>
            </w:r>
            <w:r w:rsidRPr="003C2F1B">
              <w:rPr>
                <w:rFonts w:ascii="Microsoft Sans Serif" w:eastAsia="Microsoft Sans Serif" w:hAnsi="Microsoft Sans Serif" w:cs="Microsoft Sans Serif"/>
                <w:spacing w:val="-1"/>
                <w:lang w:val="bs"/>
              </w:rPr>
              <w:t xml:space="preserve"> </w:t>
            </w:r>
            <w:r w:rsidRPr="003C2F1B">
              <w:rPr>
                <w:rFonts w:ascii="Microsoft Sans Serif" w:eastAsia="Microsoft Sans Serif" w:hAnsi="Microsoft Sans Serif" w:cs="Microsoft Sans Serif"/>
                <w:lang w:val="bs"/>
              </w:rPr>
              <w:t>2023.</w:t>
            </w:r>
            <w:r w:rsidRPr="003C2F1B">
              <w:rPr>
                <w:rFonts w:ascii="Microsoft Sans Serif" w:eastAsia="Microsoft Sans Serif" w:hAnsi="Microsoft Sans Serif" w:cs="Microsoft Sans Serif"/>
                <w:spacing w:val="-2"/>
                <w:lang w:val="bs"/>
              </w:rPr>
              <w:t xml:space="preserve"> </w:t>
            </w:r>
            <w:r w:rsidRPr="003C2F1B">
              <w:rPr>
                <w:rFonts w:ascii="Microsoft Sans Serif" w:eastAsia="Microsoft Sans Serif" w:hAnsi="Microsoft Sans Serif" w:cs="Microsoft Sans Serif"/>
                <w:lang w:val="bs"/>
              </w:rPr>
              <w:t>GODINI</w:t>
            </w:r>
          </w:p>
        </w:tc>
      </w:tr>
      <w:tr w:rsidR="003C2F1B" w:rsidRPr="003C2F1B" w14:paraId="7FF19AB3" w14:textId="77777777" w:rsidTr="003C2F1B">
        <w:trPr>
          <w:trHeight w:val="690"/>
        </w:trPr>
        <w:tc>
          <w:tcPr>
            <w:tcW w:w="4624" w:type="dxa"/>
          </w:tcPr>
          <w:p w14:paraId="52AF623A" w14:textId="77777777" w:rsidR="003C2F1B" w:rsidRPr="003C2F1B" w:rsidRDefault="003C2F1B" w:rsidP="003C2F1B">
            <w:pPr>
              <w:spacing w:line="230" w:lineRule="exact"/>
              <w:ind w:left="110" w:right="121"/>
              <w:rPr>
                <w:rFonts w:ascii="Microsoft Sans Serif" w:eastAsia="Microsoft Sans Serif" w:hAnsi="Microsoft Sans Serif" w:cs="Microsoft Sans Serif"/>
                <w:sz w:val="20"/>
                <w:lang w:val="bs"/>
              </w:rPr>
            </w:pPr>
            <w:r w:rsidRPr="003C2F1B">
              <w:rPr>
                <w:rFonts w:ascii="Microsoft Sans Serif" w:eastAsia="Microsoft Sans Serif" w:hAnsi="Microsoft Sans Serif" w:cs="Microsoft Sans Serif"/>
                <w:color w:val="808080"/>
                <w:sz w:val="20"/>
                <w:lang w:val="bs"/>
              </w:rPr>
              <w:t>- Očuvati važne i vrijedne dijelove imovine u</w:t>
            </w:r>
            <w:r w:rsidRPr="003C2F1B">
              <w:rPr>
                <w:rFonts w:ascii="Microsoft Sans Serif" w:eastAsia="Microsoft Sans Serif" w:hAnsi="Microsoft Sans Serif" w:cs="Microsoft Sans Serif"/>
                <w:color w:val="808080"/>
                <w:spacing w:val="1"/>
                <w:sz w:val="20"/>
                <w:lang w:val="bs"/>
              </w:rPr>
              <w:t xml:space="preserve"> </w:t>
            </w:r>
            <w:r w:rsidRPr="003C2F1B">
              <w:rPr>
                <w:rFonts w:ascii="Microsoft Sans Serif" w:eastAsia="Microsoft Sans Serif" w:hAnsi="Microsoft Sans Serif" w:cs="Microsoft Sans Serif"/>
                <w:color w:val="808080"/>
                <w:sz w:val="20"/>
                <w:lang w:val="bs"/>
              </w:rPr>
              <w:t>vlasništvu grada Buje-Buie za potrebe sadašnjih i</w:t>
            </w:r>
            <w:r w:rsidRPr="003C2F1B">
              <w:rPr>
                <w:rFonts w:ascii="Microsoft Sans Serif" w:eastAsia="Microsoft Sans Serif" w:hAnsi="Microsoft Sans Serif" w:cs="Microsoft Sans Serif"/>
                <w:color w:val="808080"/>
                <w:spacing w:val="-51"/>
                <w:sz w:val="20"/>
                <w:lang w:val="bs"/>
              </w:rPr>
              <w:t xml:space="preserve"> </w:t>
            </w:r>
            <w:r w:rsidRPr="003C2F1B">
              <w:rPr>
                <w:rFonts w:ascii="Microsoft Sans Serif" w:eastAsia="Microsoft Sans Serif" w:hAnsi="Microsoft Sans Serif" w:cs="Microsoft Sans Serif"/>
                <w:color w:val="808080"/>
                <w:sz w:val="20"/>
                <w:lang w:val="bs"/>
              </w:rPr>
              <w:t>budućih</w:t>
            </w:r>
            <w:r w:rsidRPr="003C2F1B">
              <w:rPr>
                <w:rFonts w:ascii="Microsoft Sans Serif" w:eastAsia="Microsoft Sans Serif" w:hAnsi="Microsoft Sans Serif" w:cs="Microsoft Sans Serif"/>
                <w:color w:val="808080"/>
                <w:spacing w:val="1"/>
                <w:sz w:val="20"/>
                <w:lang w:val="bs"/>
              </w:rPr>
              <w:t xml:space="preserve"> </w:t>
            </w:r>
            <w:r w:rsidRPr="003C2F1B">
              <w:rPr>
                <w:rFonts w:ascii="Microsoft Sans Serif" w:eastAsia="Microsoft Sans Serif" w:hAnsi="Microsoft Sans Serif" w:cs="Microsoft Sans Serif"/>
                <w:color w:val="808080"/>
                <w:sz w:val="20"/>
                <w:lang w:val="bs"/>
              </w:rPr>
              <w:t>naraštaja</w:t>
            </w:r>
          </w:p>
        </w:tc>
        <w:tc>
          <w:tcPr>
            <w:tcW w:w="4623" w:type="dxa"/>
          </w:tcPr>
          <w:p w14:paraId="2D583C4A" w14:textId="77777777" w:rsidR="003C2F1B" w:rsidRPr="003C2F1B" w:rsidRDefault="003C2F1B" w:rsidP="003C2F1B">
            <w:pPr>
              <w:numPr>
                <w:ilvl w:val="0"/>
                <w:numId w:val="8"/>
              </w:numPr>
              <w:tabs>
                <w:tab w:val="left" w:pos="236"/>
              </w:tabs>
              <w:spacing w:before="2" w:line="244" w:lineRule="auto"/>
              <w:ind w:right="252" w:firstLine="0"/>
              <w:rPr>
                <w:rFonts w:ascii="Microsoft Sans Serif" w:eastAsia="Microsoft Sans Serif" w:hAnsi="Microsoft Sans Serif" w:cs="Microsoft Sans Serif"/>
                <w:sz w:val="20"/>
                <w:lang w:val="bs"/>
              </w:rPr>
            </w:pPr>
            <w:r w:rsidRPr="003C2F1B">
              <w:rPr>
                <w:rFonts w:ascii="Microsoft Sans Serif" w:eastAsia="Microsoft Sans Serif" w:hAnsi="Microsoft Sans Serif" w:cs="Microsoft Sans Serif"/>
                <w:color w:val="808080"/>
                <w:sz w:val="20"/>
                <w:lang w:val="bs"/>
              </w:rPr>
              <w:t>Održavanje</w:t>
            </w:r>
            <w:r w:rsidRPr="003C2F1B">
              <w:rPr>
                <w:rFonts w:ascii="Microsoft Sans Serif" w:eastAsia="Microsoft Sans Serif" w:hAnsi="Microsoft Sans Serif" w:cs="Microsoft Sans Serif"/>
                <w:color w:val="808080"/>
                <w:spacing w:val="-2"/>
                <w:sz w:val="20"/>
                <w:lang w:val="bs"/>
              </w:rPr>
              <w:t xml:space="preserve"> </w:t>
            </w:r>
            <w:r w:rsidRPr="003C2F1B">
              <w:rPr>
                <w:rFonts w:ascii="Microsoft Sans Serif" w:eastAsia="Microsoft Sans Serif" w:hAnsi="Microsoft Sans Serif" w:cs="Microsoft Sans Serif"/>
                <w:color w:val="808080"/>
                <w:sz w:val="20"/>
                <w:lang w:val="bs"/>
              </w:rPr>
              <w:t>postojećih</w:t>
            </w:r>
            <w:r w:rsidRPr="003C2F1B">
              <w:rPr>
                <w:rFonts w:ascii="Microsoft Sans Serif" w:eastAsia="Microsoft Sans Serif" w:hAnsi="Microsoft Sans Serif" w:cs="Microsoft Sans Serif"/>
                <w:color w:val="808080"/>
                <w:spacing w:val="-2"/>
                <w:sz w:val="20"/>
                <w:lang w:val="bs"/>
              </w:rPr>
              <w:t xml:space="preserve"> </w:t>
            </w:r>
            <w:r w:rsidRPr="003C2F1B">
              <w:rPr>
                <w:rFonts w:ascii="Microsoft Sans Serif" w:eastAsia="Microsoft Sans Serif" w:hAnsi="Microsoft Sans Serif" w:cs="Microsoft Sans Serif"/>
                <w:color w:val="808080"/>
                <w:sz w:val="20"/>
                <w:lang w:val="bs"/>
              </w:rPr>
              <w:t>portfelja</w:t>
            </w:r>
            <w:r w:rsidRPr="003C2F1B">
              <w:rPr>
                <w:rFonts w:ascii="Microsoft Sans Serif" w:eastAsia="Microsoft Sans Serif" w:hAnsi="Microsoft Sans Serif" w:cs="Microsoft Sans Serif"/>
                <w:color w:val="808080"/>
                <w:spacing w:val="-6"/>
                <w:sz w:val="20"/>
                <w:lang w:val="bs"/>
              </w:rPr>
              <w:t xml:space="preserve"> </w:t>
            </w:r>
            <w:r w:rsidRPr="003C2F1B">
              <w:rPr>
                <w:rFonts w:ascii="Microsoft Sans Serif" w:eastAsia="Microsoft Sans Serif" w:hAnsi="Microsoft Sans Serif" w:cs="Microsoft Sans Serif"/>
                <w:color w:val="808080"/>
                <w:sz w:val="20"/>
                <w:lang w:val="bs"/>
              </w:rPr>
              <w:t>imovine</w:t>
            </w:r>
            <w:r w:rsidRPr="003C2F1B">
              <w:rPr>
                <w:rFonts w:ascii="Microsoft Sans Serif" w:eastAsia="Microsoft Sans Serif" w:hAnsi="Microsoft Sans Serif" w:cs="Microsoft Sans Serif"/>
                <w:color w:val="808080"/>
                <w:spacing w:val="-6"/>
                <w:sz w:val="20"/>
                <w:lang w:val="bs"/>
              </w:rPr>
              <w:t xml:space="preserve"> </w:t>
            </w:r>
            <w:r w:rsidRPr="003C2F1B">
              <w:rPr>
                <w:rFonts w:ascii="Microsoft Sans Serif" w:eastAsia="Microsoft Sans Serif" w:hAnsi="Microsoft Sans Serif" w:cs="Microsoft Sans Serif"/>
                <w:color w:val="808080"/>
                <w:sz w:val="20"/>
                <w:lang w:val="bs"/>
              </w:rPr>
              <w:t>kojima</w:t>
            </w:r>
            <w:r w:rsidRPr="003C2F1B">
              <w:rPr>
                <w:rFonts w:ascii="Microsoft Sans Serif" w:eastAsia="Microsoft Sans Serif" w:hAnsi="Microsoft Sans Serif" w:cs="Microsoft Sans Serif"/>
                <w:color w:val="808080"/>
                <w:spacing w:val="-50"/>
                <w:sz w:val="20"/>
                <w:lang w:val="bs"/>
              </w:rPr>
              <w:t xml:space="preserve"> </w:t>
            </w:r>
            <w:r w:rsidRPr="003C2F1B">
              <w:rPr>
                <w:rFonts w:ascii="Microsoft Sans Serif" w:eastAsia="Microsoft Sans Serif" w:hAnsi="Microsoft Sans Serif" w:cs="Microsoft Sans Serif"/>
                <w:color w:val="808080"/>
                <w:sz w:val="20"/>
                <w:lang w:val="bs"/>
              </w:rPr>
              <w:t>upravlja</w:t>
            </w:r>
            <w:r w:rsidRPr="003C2F1B">
              <w:rPr>
                <w:rFonts w:ascii="Microsoft Sans Serif" w:eastAsia="Microsoft Sans Serif" w:hAnsi="Microsoft Sans Serif" w:cs="Microsoft Sans Serif"/>
                <w:color w:val="808080"/>
                <w:spacing w:val="-3"/>
                <w:sz w:val="20"/>
                <w:lang w:val="bs"/>
              </w:rPr>
              <w:t xml:space="preserve"> </w:t>
            </w:r>
            <w:r w:rsidRPr="003C2F1B">
              <w:rPr>
                <w:rFonts w:ascii="Microsoft Sans Serif" w:eastAsia="Microsoft Sans Serif" w:hAnsi="Microsoft Sans Serif" w:cs="Microsoft Sans Serif"/>
                <w:color w:val="808080"/>
                <w:sz w:val="20"/>
                <w:lang w:val="bs"/>
              </w:rPr>
              <w:t>Grad</w:t>
            </w:r>
          </w:p>
          <w:p w14:paraId="2D0DA7F8" w14:textId="77777777" w:rsidR="003C2F1B" w:rsidRPr="003C2F1B" w:rsidRDefault="003C2F1B" w:rsidP="003C2F1B">
            <w:pPr>
              <w:numPr>
                <w:ilvl w:val="0"/>
                <w:numId w:val="8"/>
              </w:numPr>
              <w:tabs>
                <w:tab w:val="left" w:pos="236"/>
              </w:tabs>
              <w:spacing w:line="206" w:lineRule="exact"/>
              <w:ind w:left="235" w:hanging="126"/>
              <w:rPr>
                <w:rFonts w:ascii="Microsoft Sans Serif" w:eastAsia="Microsoft Sans Serif" w:hAnsi="Microsoft Sans Serif" w:cs="Microsoft Sans Serif"/>
                <w:sz w:val="20"/>
                <w:lang w:val="bs"/>
              </w:rPr>
            </w:pPr>
            <w:r w:rsidRPr="003C2F1B">
              <w:rPr>
                <w:rFonts w:ascii="Microsoft Sans Serif" w:eastAsia="Microsoft Sans Serif" w:hAnsi="Microsoft Sans Serif" w:cs="Microsoft Sans Serif"/>
                <w:color w:val="808080"/>
                <w:sz w:val="20"/>
                <w:lang w:val="bs"/>
              </w:rPr>
              <w:t>aktivacija</w:t>
            </w:r>
            <w:r w:rsidRPr="003C2F1B">
              <w:rPr>
                <w:rFonts w:ascii="Microsoft Sans Serif" w:eastAsia="Microsoft Sans Serif" w:hAnsi="Microsoft Sans Serif" w:cs="Microsoft Sans Serif"/>
                <w:color w:val="808080"/>
                <w:spacing w:val="-5"/>
                <w:sz w:val="20"/>
                <w:lang w:val="bs"/>
              </w:rPr>
              <w:t xml:space="preserve"> </w:t>
            </w:r>
            <w:r w:rsidRPr="003C2F1B">
              <w:rPr>
                <w:rFonts w:ascii="Microsoft Sans Serif" w:eastAsia="Microsoft Sans Serif" w:hAnsi="Microsoft Sans Serif" w:cs="Microsoft Sans Serif"/>
                <w:color w:val="808080"/>
                <w:sz w:val="20"/>
                <w:lang w:val="bs"/>
              </w:rPr>
              <w:t>neiskorištene i</w:t>
            </w:r>
            <w:r w:rsidRPr="003C2F1B">
              <w:rPr>
                <w:rFonts w:ascii="Microsoft Sans Serif" w:eastAsia="Microsoft Sans Serif" w:hAnsi="Microsoft Sans Serif" w:cs="Microsoft Sans Serif"/>
                <w:color w:val="808080"/>
                <w:spacing w:val="1"/>
                <w:sz w:val="20"/>
                <w:lang w:val="bs"/>
              </w:rPr>
              <w:t xml:space="preserve"> </w:t>
            </w:r>
            <w:r w:rsidRPr="003C2F1B">
              <w:rPr>
                <w:rFonts w:ascii="Microsoft Sans Serif" w:eastAsia="Microsoft Sans Serif" w:hAnsi="Microsoft Sans Serif" w:cs="Microsoft Sans Serif"/>
                <w:color w:val="808080"/>
                <w:sz w:val="20"/>
                <w:lang w:val="bs"/>
              </w:rPr>
              <w:t>neaktivne</w:t>
            </w:r>
            <w:r w:rsidRPr="003C2F1B">
              <w:rPr>
                <w:rFonts w:ascii="Microsoft Sans Serif" w:eastAsia="Microsoft Sans Serif" w:hAnsi="Microsoft Sans Serif" w:cs="Microsoft Sans Serif"/>
                <w:color w:val="808080"/>
                <w:spacing w:val="-4"/>
                <w:sz w:val="20"/>
                <w:lang w:val="bs"/>
              </w:rPr>
              <w:t xml:space="preserve"> </w:t>
            </w:r>
            <w:r w:rsidRPr="003C2F1B">
              <w:rPr>
                <w:rFonts w:ascii="Microsoft Sans Serif" w:eastAsia="Microsoft Sans Serif" w:hAnsi="Microsoft Sans Serif" w:cs="Microsoft Sans Serif"/>
                <w:color w:val="808080"/>
                <w:sz w:val="20"/>
                <w:lang w:val="bs"/>
              </w:rPr>
              <w:t>imovine</w:t>
            </w:r>
          </w:p>
        </w:tc>
      </w:tr>
      <w:tr w:rsidR="003C2F1B" w:rsidRPr="003C2F1B" w14:paraId="11C60310" w14:textId="77777777" w:rsidTr="003C2F1B">
        <w:trPr>
          <w:trHeight w:val="916"/>
        </w:trPr>
        <w:tc>
          <w:tcPr>
            <w:tcW w:w="4624" w:type="dxa"/>
          </w:tcPr>
          <w:p w14:paraId="72C8BB69" w14:textId="77777777" w:rsidR="003C2F1B" w:rsidRPr="003C2F1B" w:rsidRDefault="003C2F1B" w:rsidP="003C2F1B">
            <w:pPr>
              <w:spacing w:before="2" w:line="242" w:lineRule="auto"/>
              <w:ind w:left="110" w:right="142"/>
              <w:rPr>
                <w:rFonts w:ascii="Microsoft Sans Serif" w:eastAsia="Microsoft Sans Serif" w:hAnsi="Microsoft Sans Serif" w:cs="Microsoft Sans Serif"/>
                <w:sz w:val="20"/>
                <w:lang w:val="bs"/>
              </w:rPr>
            </w:pPr>
            <w:r w:rsidRPr="003C2F1B">
              <w:rPr>
                <w:rFonts w:ascii="Microsoft Sans Serif" w:eastAsia="Microsoft Sans Serif" w:hAnsi="Microsoft Sans Serif" w:cs="Microsoft Sans Serif"/>
                <w:color w:val="808080"/>
                <w:sz w:val="20"/>
                <w:lang w:val="bs"/>
              </w:rPr>
              <w:t>-</w:t>
            </w:r>
            <w:r w:rsidRPr="003C2F1B">
              <w:rPr>
                <w:rFonts w:ascii="Microsoft Sans Serif" w:eastAsia="Microsoft Sans Serif" w:hAnsi="Microsoft Sans Serif" w:cs="Microsoft Sans Serif"/>
                <w:color w:val="808080"/>
                <w:spacing w:val="2"/>
                <w:sz w:val="20"/>
                <w:lang w:val="bs"/>
              </w:rPr>
              <w:t xml:space="preserve"> </w:t>
            </w:r>
            <w:r w:rsidRPr="003C2F1B">
              <w:rPr>
                <w:rFonts w:ascii="Microsoft Sans Serif" w:eastAsia="Microsoft Sans Serif" w:hAnsi="Microsoft Sans Serif" w:cs="Microsoft Sans Serif"/>
                <w:color w:val="808080"/>
                <w:sz w:val="20"/>
                <w:lang w:val="bs"/>
              </w:rPr>
              <w:t>Organizirati</w:t>
            </w:r>
            <w:r w:rsidRPr="003C2F1B">
              <w:rPr>
                <w:rFonts w:ascii="Microsoft Sans Serif" w:eastAsia="Microsoft Sans Serif" w:hAnsi="Microsoft Sans Serif" w:cs="Microsoft Sans Serif"/>
                <w:color w:val="808080"/>
                <w:spacing w:val="6"/>
                <w:sz w:val="20"/>
                <w:lang w:val="bs"/>
              </w:rPr>
              <w:t xml:space="preserve"> </w:t>
            </w:r>
            <w:r w:rsidRPr="003C2F1B">
              <w:rPr>
                <w:rFonts w:ascii="Microsoft Sans Serif" w:eastAsia="Microsoft Sans Serif" w:hAnsi="Microsoft Sans Serif" w:cs="Microsoft Sans Serif"/>
                <w:color w:val="808080"/>
                <w:sz w:val="20"/>
                <w:lang w:val="bs"/>
              </w:rPr>
              <w:t>učinkovitije</w:t>
            </w:r>
            <w:r w:rsidRPr="003C2F1B">
              <w:rPr>
                <w:rFonts w:ascii="Microsoft Sans Serif" w:eastAsia="Microsoft Sans Serif" w:hAnsi="Microsoft Sans Serif" w:cs="Microsoft Sans Serif"/>
                <w:color w:val="808080"/>
                <w:spacing w:val="-4"/>
                <w:sz w:val="20"/>
                <w:lang w:val="bs"/>
              </w:rPr>
              <w:t xml:space="preserve"> </w:t>
            </w:r>
            <w:r w:rsidRPr="003C2F1B">
              <w:rPr>
                <w:rFonts w:ascii="Microsoft Sans Serif" w:eastAsia="Microsoft Sans Serif" w:hAnsi="Microsoft Sans Serif" w:cs="Microsoft Sans Serif"/>
                <w:color w:val="808080"/>
                <w:sz w:val="20"/>
                <w:lang w:val="bs"/>
              </w:rPr>
              <w:t>i transparentno</w:t>
            </w:r>
            <w:r w:rsidRPr="003C2F1B">
              <w:rPr>
                <w:rFonts w:ascii="Microsoft Sans Serif" w:eastAsia="Microsoft Sans Serif" w:hAnsi="Microsoft Sans Serif" w:cs="Microsoft Sans Serif"/>
                <w:color w:val="808080"/>
                <w:spacing w:val="1"/>
                <w:sz w:val="20"/>
                <w:lang w:val="bs"/>
              </w:rPr>
              <w:t xml:space="preserve"> </w:t>
            </w:r>
            <w:r w:rsidRPr="003C2F1B">
              <w:rPr>
                <w:rFonts w:ascii="Microsoft Sans Serif" w:eastAsia="Microsoft Sans Serif" w:hAnsi="Microsoft Sans Serif" w:cs="Microsoft Sans Serif"/>
                <w:color w:val="808080"/>
                <w:sz w:val="20"/>
                <w:lang w:val="bs"/>
              </w:rPr>
              <w:t>korištenje</w:t>
            </w:r>
            <w:r w:rsidRPr="003C2F1B">
              <w:rPr>
                <w:rFonts w:ascii="Microsoft Sans Serif" w:eastAsia="Microsoft Sans Serif" w:hAnsi="Microsoft Sans Serif" w:cs="Microsoft Sans Serif"/>
                <w:color w:val="808080"/>
                <w:spacing w:val="-2"/>
                <w:sz w:val="20"/>
                <w:lang w:val="bs"/>
              </w:rPr>
              <w:t xml:space="preserve"> </w:t>
            </w:r>
            <w:r w:rsidRPr="003C2F1B">
              <w:rPr>
                <w:rFonts w:ascii="Microsoft Sans Serif" w:eastAsia="Microsoft Sans Serif" w:hAnsi="Microsoft Sans Serif" w:cs="Microsoft Sans Serif"/>
                <w:color w:val="808080"/>
                <w:sz w:val="20"/>
                <w:lang w:val="bs"/>
              </w:rPr>
              <w:t>imovine</w:t>
            </w:r>
            <w:r w:rsidRPr="003C2F1B">
              <w:rPr>
                <w:rFonts w:ascii="Microsoft Sans Serif" w:eastAsia="Microsoft Sans Serif" w:hAnsi="Microsoft Sans Serif" w:cs="Microsoft Sans Serif"/>
                <w:color w:val="808080"/>
                <w:spacing w:val="2"/>
                <w:sz w:val="20"/>
                <w:lang w:val="bs"/>
              </w:rPr>
              <w:t xml:space="preserve"> </w:t>
            </w:r>
            <w:r w:rsidRPr="003C2F1B">
              <w:rPr>
                <w:rFonts w:ascii="Microsoft Sans Serif" w:eastAsia="Microsoft Sans Serif" w:hAnsi="Microsoft Sans Serif" w:cs="Microsoft Sans Serif"/>
                <w:color w:val="808080"/>
                <w:sz w:val="20"/>
                <w:lang w:val="bs"/>
              </w:rPr>
              <w:t>u</w:t>
            </w:r>
            <w:r w:rsidRPr="003C2F1B">
              <w:rPr>
                <w:rFonts w:ascii="Microsoft Sans Serif" w:eastAsia="Microsoft Sans Serif" w:hAnsi="Microsoft Sans Serif" w:cs="Microsoft Sans Serif"/>
                <w:color w:val="808080"/>
                <w:spacing w:val="-2"/>
                <w:sz w:val="20"/>
                <w:lang w:val="bs"/>
              </w:rPr>
              <w:t xml:space="preserve"> </w:t>
            </w:r>
            <w:r w:rsidRPr="003C2F1B">
              <w:rPr>
                <w:rFonts w:ascii="Microsoft Sans Serif" w:eastAsia="Microsoft Sans Serif" w:hAnsi="Microsoft Sans Serif" w:cs="Microsoft Sans Serif"/>
                <w:color w:val="808080"/>
                <w:sz w:val="20"/>
                <w:lang w:val="bs"/>
              </w:rPr>
              <w:t>vlasništvu</w:t>
            </w:r>
            <w:r w:rsidRPr="003C2F1B">
              <w:rPr>
                <w:rFonts w:ascii="Microsoft Sans Serif" w:eastAsia="Microsoft Sans Serif" w:hAnsi="Microsoft Sans Serif" w:cs="Microsoft Sans Serif"/>
                <w:color w:val="808080"/>
                <w:spacing w:val="-2"/>
                <w:sz w:val="20"/>
                <w:lang w:val="bs"/>
              </w:rPr>
              <w:t xml:space="preserve"> </w:t>
            </w:r>
            <w:r w:rsidRPr="003C2F1B">
              <w:rPr>
                <w:rFonts w:ascii="Microsoft Sans Serif" w:eastAsia="Microsoft Sans Serif" w:hAnsi="Microsoft Sans Serif" w:cs="Microsoft Sans Serif"/>
                <w:color w:val="808080"/>
                <w:sz w:val="20"/>
                <w:lang w:val="bs"/>
              </w:rPr>
              <w:t>grada</w:t>
            </w:r>
            <w:r w:rsidRPr="003C2F1B">
              <w:rPr>
                <w:rFonts w:ascii="Microsoft Sans Serif" w:eastAsia="Microsoft Sans Serif" w:hAnsi="Microsoft Sans Serif" w:cs="Microsoft Sans Serif"/>
                <w:color w:val="808080"/>
                <w:spacing w:val="2"/>
                <w:sz w:val="20"/>
                <w:lang w:val="bs"/>
              </w:rPr>
              <w:t xml:space="preserve"> </w:t>
            </w:r>
            <w:r w:rsidRPr="003C2F1B">
              <w:rPr>
                <w:rFonts w:ascii="Microsoft Sans Serif" w:eastAsia="Microsoft Sans Serif" w:hAnsi="Microsoft Sans Serif" w:cs="Microsoft Sans Serif"/>
                <w:color w:val="808080"/>
                <w:sz w:val="20"/>
                <w:lang w:val="bs"/>
              </w:rPr>
              <w:t>Buje-Buie</w:t>
            </w:r>
            <w:r w:rsidRPr="003C2F1B">
              <w:rPr>
                <w:rFonts w:ascii="Microsoft Sans Serif" w:eastAsia="Microsoft Sans Serif" w:hAnsi="Microsoft Sans Serif" w:cs="Microsoft Sans Serif"/>
                <w:color w:val="808080"/>
                <w:spacing w:val="2"/>
                <w:sz w:val="20"/>
                <w:lang w:val="bs"/>
              </w:rPr>
              <w:t xml:space="preserve"> </w:t>
            </w:r>
            <w:r w:rsidRPr="003C2F1B">
              <w:rPr>
                <w:rFonts w:ascii="Microsoft Sans Serif" w:eastAsia="Microsoft Sans Serif" w:hAnsi="Microsoft Sans Serif" w:cs="Microsoft Sans Serif"/>
                <w:color w:val="808080"/>
                <w:sz w:val="20"/>
                <w:lang w:val="bs"/>
              </w:rPr>
              <w:t>s</w:t>
            </w:r>
            <w:r w:rsidRPr="003C2F1B">
              <w:rPr>
                <w:rFonts w:ascii="Microsoft Sans Serif" w:eastAsia="Microsoft Sans Serif" w:hAnsi="Microsoft Sans Serif" w:cs="Microsoft Sans Serif"/>
                <w:color w:val="808080"/>
                <w:spacing w:val="-50"/>
                <w:sz w:val="20"/>
                <w:lang w:val="bs"/>
              </w:rPr>
              <w:t xml:space="preserve"> </w:t>
            </w:r>
            <w:r w:rsidRPr="003C2F1B">
              <w:rPr>
                <w:rFonts w:ascii="Microsoft Sans Serif" w:eastAsia="Microsoft Sans Serif" w:hAnsi="Microsoft Sans Serif" w:cs="Microsoft Sans Serif"/>
                <w:color w:val="808080"/>
                <w:sz w:val="20"/>
                <w:lang w:val="bs"/>
              </w:rPr>
              <w:t>ciljem</w:t>
            </w:r>
            <w:r w:rsidRPr="003C2F1B">
              <w:rPr>
                <w:rFonts w:ascii="Microsoft Sans Serif" w:eastAsia="Microsoft Sans Serif" w:hAnsi="Microsoft Sans Serif" w:cs="Microsoft Sans Serif"/>
                <w:color w:val="808080"/>
                <w:spacing w:val="1"/>
                <w:sz w:val="20"/>
                <w:lang w:val="bs"/>
              </w:rPr>
              <w:t xml:space="preserve"> </w:t>
            </w:r>
            <w:r w:rsidRPr="003C2F1B">
              <w:rPr>
                <w:rFonts w:ascii="Microsoft Sans Serif" w:eastAsia="Microsoft Sans Serif" w:hAnsi="Microsoft Sans Serif" w:cs="Microsoft Sans Serif"/>
                <w:color w:val="808080"/>
                <w:sz w:val="20"/>
                <w:lang w:val="bs"/>
              </w:rPr>
              <w:t>stvaranja</w:t>
            </w:r>
            <w:r w:rsidRPr="003C2F1B">
              <w:rPr>
                <w:rFonts w:ascii="Microsoft Sans Serif" w:eastAsia="Microsoft Sans Serif" w:hAnsi="Microsoft Sans Serif" w:cs="Microsoft Sans Serif"/>
                <w:color w:val="808080"/>
                <w:spacing w:val="-1"/>
                <w:sz w:val="20"/>
                <w:lang w:val="bs"/>
              </w:rPr>
              <w:t xml:space="preserve"> </w:t>
            </w:r>
            <w:r w:rsidRPr="003C2F1B">
              <w:rPr>
                <w:rFonts w:ascii="Microsoft Sans Serif" w:eastAsia="Microsoft Sans Serif" w:hAnsi="Microsoft Sans Serif" w:cs="Microsoft Sans Serif"/>
                <w:color w:val="808080"/>
                <w:sz w:val="20"/>
                <w:lang w:val="bs"/>
              </w:rPr>
              <w:t>novih</w:t>
            </w:r>
            <w:r w:rsidRPr="003C2F1B">
              <w:rPr>
                <w:rFonts w:ascii="Microsoft Sans Serif" w:eastAsia="Microsoft Sans Serif" w:hAnsi="Microsoft Sans Serif" w:cs="Microsoft Sans Serif"/>
                <w:color w:val="808080"/>
                <w:spacing w:val="-4"/>
                <w:sz w:val="20"/>
                <w:lang w:val="bs"/>
              </w:rPr>
              <w:t xml:space="preserve"> </w:t>
            </w:r>
            <w:r w:rsidRPr="003C2F1B">
              <w:rPr>
                <w:rFonts w:ascii="Microsoft Sans Serif" w:eastAsia="Microsoft Sans Serif" w:hAnsi="Microsoft Sans Serif" w:cs="Microsoft Sans Serif"/>
                <w:color w:val="808080"/>
                <w:sz w:val="20"/>
                <w:lang w:val="bs"/>
              </w:rPr>
              <w:t>vrijednosti</w:t>
            </w:r>
            <w:r w:rsidRPr="003C2F1B">
              <w:rPr>
                <w:rFonts w:ascii="Microsoft Sans Serif" w:eastAsia="Microsoft Sans Serif" w:hAnsi="Microsoft Sans Serif" w:cs="Microsoft Sans Serif"/>
                <w:color w:val="808080"/>
                <w:spacing w:val="-1"/>
                <w:sz w:val="20"/>
                <w:lang w:val="bs"/>
              </w:rPr>
              <w:t xml:space="preserve"> </w:t>
            </w:r>
            <w:r w:rsidRPr="003C2F1B">
              <w:rPr>
                <w:rFonts w:ascii="Microsoft Sans Serif" w:eastAsia="Microsoft Sans Serif" w:hAnsi="Microsoft Sans Serif" w:cs="Microsoft Sans Serif"/>
                <w:color w:val="808080"/>
                <w:sz w:val="20"/>
                <w:lang w:val="bs"/>
              </w:rPr>
              <w:t>i</w:t>
            </w:r>
            <w:r w:rsidRPr="003C2F1B">
              <w:rPr>
                <w:rFonts w:ascii="Microsoft Sans Serif" w:eastAsia="Microsoft Sans Serif" w:hAnsi="Microsoft Sans Serif" w:cs="Microsoft Sans Serif"/>
                <w:color w:val="808080"/>
                <w:spacing w:val="4"/>
                <w:sz w:val="20"/>
                <w:lang w:val="bs"/>
              </w:rPr>
              <w:t xml:space="preserve"> </w:t>
            </w:r>
            <w:r w:rsidRPr="003C2F1B">
              <w:rPr>
                <w:rFonts w:ascii="Microsoft Sans Serif" w:eastAsia="Microsoft Sans Serif" w:hAnsi="Microsoft Sans Serif" w:cs="Microsoft Sans Serif"/>
                <w:color w:val="808080"/>
                <w:sz w:val="20"/>
                <w:lang w:val="bs"/>
              </w:rPr>
              <w:t>ostvarivanja</w:t>
            </w:r>
          </w:p>
          <w:p w14:paraId="19CAAB0D" w14:textId="77777777" w:rsidR="003C2F1B" w:rsidRPr="003C2F1B" w:rsidRDefault="003C2F1B" w:rsidP="003C2F1B">
            <w:pPr>
              <w:spacing w:before="1" w:line="207" w:lineRule="exact"/>
              <w:ind w:left="110"/>
              <w:rPr>
                <w:rFonts w:ascii="Microsoft Sans Serif" w:eastAsia="Microsoft Sans Serif" w:hAnsi="Microsoft Sans Serif" w:cs="Microsoft Sans Serif"/>
                <w:sz w:val="20"/>
                <w:lang w:val="bs"/>
              </w:rPr>
            </w:pPr>
            <w:r w:rsidRPr="003C2F1B">
              <w:rPr>
                <w:rFonts w:ascii="Microsoft Sans Serif" w:eastAsia="Microsoft Sans Serif" w:hAnsi="Microsoft Sans Serif" w:cs="Microsoft Sans Serif"/>
                <w:color w:val="808080"/>
                <w:sz w:val="20"/>
                <w:lang w:val="bs"/>
              </w:rPr>
              <w:t>veće</w:t>
            </w:r>
            <w:r w:rsidRPr="003C2F1B">
              <w:rPr>
                <w:rFonts w:ascii="Microsoft Sans Serif" w:eastAsia="Microsoft Sans Serif" w:hAnsi="Microsoft Sans Serif" w:cs="Microsoft Sans Serif"/>
                <w:color w:val="808080"/>
                <w:spacing w:val="-1"/>
                <w:sz w:val="20"/>
                <w:lang w:val="bs"/>
              </w:rPr>
              <w:t xml:space="preserve"> </w:t>
            </w:r>
            <w:r w:rsidRPr="003C2F1B">
              <w:rPr>
                <w:rFonts w:ascii="Microsoft Sans Serif" w:eastAsia="Microsoft Sans Serif" w:hAnsi="Microsoft Sans Serif" w:cs="Microsoft Sans Serif"/>
                <w:color w:val="808080"/>
                <w:sz w:val="20"/>
                <w:lang w:val="bs"/>
              </w:rPr>
              <w:t>ekonomske koristi</w:t>
            </w:r>
          </w:p>
        </w:tc>
        <w:tc>
          <w:tcPr>
            <w:tcW w:w="4623" w:type="dxa"/>
          </w:tcPr>
          <w:p w14:paraId="0F10C799" w14:textId="77777777" w:rsidR="003C2F1B" w:rsidRPr="003C2F1B" w:rsidRDefault="003C2F1B" w:rsidP="003C2F1B">
            <w:pPr>
              <w:spacing w:before="2" w:line="240" w:lineRule="auto"/>
              <w:ind w:left="110" w:right="495"/>
              <w:rPr>
                <w:rFonts w:ascii="Microsoft Sans Serif" w:eastAsia="Microsoft Sans Serif" w:hAnsi="Microsoft Sans Serif" w:cs="Microsoft Sans Serif"/>
                <w:sz w:val="20"/>
                <w:lang w:val="bs"/>
              </w:rPr>
            </w:pPr>
            <w:r w:rsidRPr="003C2F1B">
              <w:rPr>
                <w:rFonts w:ascii="Microsoft Sans Serif" w:eastAsia="Microsoft Sans Serif" w:hAnsi="Microsoft Sans Serif" w:cs="Microsoft Sans Serif"/>
                <w:color w:val="808080"/>
                <w:sz w:val="20"/>
                <w:lang w:val="bs"/>
              </w:rPr>
              <w:t>- Funkcionalna uspostava evidencije gradske</w:t>
            </w:r>
            <w:r w:rsidRPr="003C2F1B">
              <w:rPr>
                <w:rFonts w:ascii="Microsoft Sans Serif" w:eastAsia="Microsoft Sans Serif" w:hAnsi="Microsoft Sans Serif" w:cs="Microsoft Sans Serif"/>
                <w:color w:val="808080"/>
                <w:spacing w:val="-51"/>
                <w:sz w:val="20"/>
                <w:lang w:val="bs"/>
              </w:rPr>
              <w:t xml:space="preserve"> </w:t>
            </w:r>
            <w:r w:rsidRPr="003C2F1B">
              <w:rPr>
                <w:rFonts w:ascii="Microsoft Sans Serif" w:eastAsia="Microsoft Sans Serif" w:hAnsi="Microsoft Sans Serif" w:cs="Microsoft Sans Serif"/>
                <w:color w:val="808080"/>
                <w:sz w:val="20"/>
                <w:lang w:val="bs"/>
              </w:rPr>
              <w:t>imovine</w:t>
            </w:r>
          </w:p>
        </w:tc>
      </w:tr>
    </w:tbl>
    <w:p w14:paraId="486211B6" w14:textId="77777777" w:rsidR="003C2F1B" w:rsidRDefault="003C2F1B" w:rsidP="003C2F1B">
      <w:pPr>
        <w:jc w:val="both"/>
        <w:rPr>
          <w:rFonts w:ascii="Times New Roman" w:eastAsia="Times New Roman" w:hAnsi="Times New Roman"/>
          <w:sz w:val="24"/>
          <w:szCs w:val="24"/>
          <w:lang w:eastAsia="hr-HR"/>
        </w:rPr>
      </w:pPr>
    </w:p>
    <w:p w14:paraId="2819518A" w14:textId="77777777"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3.2.</w:t>
      </w:r>
      <w:r w:rsidRPr="003C2F1B">
        <w:rPr>
          <w:rFonts w:ascii="Times New Roman" w:eastAsia="Times New Roman" w:hAnsi="Times New Roman"/>
          <w:sz w:val="24"/>
          <w:szCs w:val="24"/>
          <w:lang w:eastAsia="hr-HR"/>
        </w:rPr>
        <w:tab/>
        <w:t>PRIORITETNI CILJEVI UPRAVLJANJA IMOVINOM</w:t>
      </w:r>
    </w:p>
    <w:p w14:paraId="0BFDE74C" w14:textId="77777777" w:rsidR="003C2F1B" w:rsidRPr="003C2F1B" w:rsidRDefault="003C2F1B" w:rsidP="003C2F1B">
      <w:pPr>
        <w:jc w:val="both"/>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Strategijom 2021.-2027. određeni su sljedeći prioritetni ciljevi:</w:t>
      </w:r>
    </w:p>
    <w:p w14:paraId="269F0070" w14:textId="725BED16" w:rsidR="003C2F1B" w:rsidRPr="003C2F1B" w:rsidRDefault="003C2F1B" w:rsidP="003C2F1B">
      <w:pPr>
        <w:pStyle w:val="Odlomakpopisa"/>
        <w:numPr>
          <w:ilvl w:val="0"/>
          <w:numId w:val="10"/>
        </w:numPr>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utvrđivanje cjelovitog obuhvata nekretnina u vlasništvu Grada Buje, s posebnim naglaskom na sređivanje stanja te upravljanje tim nekretninama;</w:t>
      </w:r>
    </w:p>
    <w:p w14:paraId="3CE09A82" w14:textId="1B1AE0B2" w:rsidR="003C2F1B" w:rsidRPr="003C2F1B" w:rsidRDefault="003C2F1B" w:rsidP="003C2F1B">
      <w:pPr>
        <w:pStyle w:val="Odlomakpopisa"/>
        <w:numPr>
          <w:ilvl w:val="0"/>
          <w:numId w:val="11"/>
        </w:numPr>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kontinuirano procjenjivati učinke propisa kojima se uređuju svi pojavni oblici imovine u vlasništvu Grada Buje-Buie;</w:t>
      </w:r>
    </w:p>
    <w:p w14:paraId="0F94548E" w14:textId="03394944" w:rsidR="003C2F1B" w:rsidRPr="003C2F1B" w:rsidRDefault="003C2F1B" w:rsidP="003C2F1B">
      <w:pPr>
        <w:pStyle w:val="Odlomakpopisa"/>
        <w:numPr>
          <w:ilvl w:val="0"/>
          <w:numId w:val="11"/>
        </w:numPr>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pojedinačno ocjenjivanje ekonomske koristi imovine;</w:t>
      </w:r>
    </w:p>
    <w:p w14:paraId="487C9192" w14:textId="5AB46F5A" w:rsidR="003C2F1B" w:rsidRPr="003C2F1B" w:rsidRDefault="003C2F1B" w:rsidP="003C2F1B">
      <w:pPr>
        <w:pStyle w:val="Odlomakpopisa"/>
        <w:numPr>
          <w:ilvl w:val="0"/>
          <w:numId w:val="11"/>
        </w:numPr>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procjenjivanje imovine te njeno iskazivanje u knjigovodstvu Grada Buje-Buie;</w:t>
      </w:r>
    </w:p>
    <w:p w14:paraId="12F0DB8B" w14:textId="51010086" w:rsidR="003C2F1B" w:rsidRDefault="003C2F1B" w:rsidP="003C2F1B">
      <w:pPr>
        <w:pStyle w:val="Odlomakpopisa"/>
        <w:numPr>
          <w:ilvl w:val="0"/>
          <w:numId w:val="11"/>
        </w:numPr>
        <w:rPr>
          <w:rFonts w:ascii="Times New Roman" w:eastAsia="Times New Roman" w:hAnsi="Times New Roman"/>
          <w:sz w:val="24"/>
          <w:szCs w:val="24"/>
          <w:lang w:eastAsia="hr-HR"/>
        </w:rPr>
      </w:pPr>
      <w:r w:rsidRPr="003C2F1B">
        <w:rPr>
          <w:rFonts w:ascii="Times New Roman" w:eastAsia="Times New Roman" w:hAnsi="Times New Roman"/>
          <w:sz w:val="24"/>
          <w:szCs w:val="24"/>
          <w:lang w:eastAsia="hr-HR"/>
        </w:rPr>
        <w:t>kontinuirano ažuriranje postojećeg Registra nekretnina;</w:t>
      </w:r>
    </w:p>
    <w:p w14:paraId="54809933" w14:textId="77777777" w:rsidR="00A9112D" w:rsidRDefault="00A9112D" w:rsidP="00A9112D">
      <w:pPr>
        <w:rPr>
          <w:rFonts w:ascii="Times New Roman" w:eastAsia="Times New Roman" w:hAnsi="Times New Roman"/>
          <w:sz w:val="24"/>
          <w:szCs w:val="24"/>
          <w:lang w:eastAsia="hr-HR"/>
        </w:rPr>
      </w:pPr>
    </w:p>
    <w:p w14:paraId="63072009" w14:textId="77777777" w:rsidR="00C71D0C" w:rsidRDefault="00C71D0C" w:rsidP="00A9112D">
      <w:pPr>
        <w:rPr>
          <w:rFonts w:ascii="Times New Roman" w:eastAsia="Times New Roman" w:hAnsi="Times New Roman"/>
          <w:sz w:val="24"/>
          <w:szCs w:val="24"/>
          <w:lang w:eastAsia="hr-HR"/>
        </w:rPr>
      </w:pPr>
    </w:p>
    <w:p w14:paraId="6BA135CC" w14:textId="77777777" w:rsidR="00A9112D" w:rsidRPr="00A9112D" w:rsidRDefault="00A9112D" w:rsidP="00A9112D">
      <w:p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lastRenderedPageBreak/>
        <w:t>3.3.</w:t>
      </w:r>
      <w:r w:rsidRPr="00A9112D">
        <w:rPr>
          <w:rFonts w:ascii="Times New Roman" w:eastAsia="Times New Roman" w:hAnsi="Times New Roman"/>
          <w:sz w:val="24"/>
          <w:szCs w:val="24"/>
          <w:lang w:eastAsia="hr-HR"/>
        </w:rPr>
        <w:tab/>
        <w:t>SMJERNICE ZA OSTVARIVANJE PRIORITETNIH CILJEVA</w:t>
      </w:r>
    </w:p>
    <w:p w14:paraId="2299BFD5" w14:textId="77777777" w:rsidR="00A9112D" w:rsidRPr="00A9112D" w:rsidRDefault="00A9112D" w:rsidP="00A9112D">
      <w:pPr>
        <w:rPr>
          <w:rFonts w:ascii="Times New Roman" w:eastAsia="Times New Roman" w:hAnsi="Times New Roman"/>
          <w:sz w:val="24"/>
          <w:szCs w:val="24"/>
          <w:lang w:eastAsia="hr-HR"/>
        </w:rPr>
      </w:pPr>
    </w:p>
    <w:p w14:paraId="7F61176E" w14:textId="77777777" w:rsidR="00A9112D" w:rsidRPr="00A9112D" w:rsidRDefault="00A9112D" w:rsidP="00A9112D">
      <w:p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Smjernica za ostvarenje prioritetnih ciljeva u razdoblju od 2021. do 2027. godine su:</w:t>
      </w:r>
    </w:p>
    <w:p w14:paraId="4ACCDAFC" w14:textId="0382E6E1"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uskladiti podatke katastra i zemljišnih knjiga;</w:t>
      </w:r>
    </w:p>
    <w:p w14:paraId="2FF9D17C" w14:textId="6056EE68"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rješavati imovinsko-pravne odnose na nekretninama, kao osnovni preduvjet realizacije investicijskih projekata;</w:t>
      </w:r>
    </w:p>
    <w:p w14:paraId="41D83A98" w14:textId="13DAF48E" w:rsid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donošenje odluka o upravljanju nekretninama u vlasništvu Grada Buje koje se temelje na najvećem mogućem ekonomskom učinku i održivom razvoju;</w:t>
      </w:r>
    </w:p>
    <w:p w14:paraId="680DCB98" w14:textId="77777777"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popisati nekretnine na kojima postoji suvlasništvo i gdje god je to moguće, zamijeniti suvlasničke omjere na pojedinim nekretninama ili provesti razvrgnuće suvlasničke zajednice;</w:t>
      </w:r>
    </w:p>
    <w:p w14:paraId="7448623A" w14:textId="77777777"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procjenu potencijala imovine Grada Buje-Buie zasnivati na utvrđivanju realnog stanja i procjeni njenog realnog potencijala;</w:t>
      </w:r>
    </w:p>
    <w:p w14:paraId="17ED4D60" w14:textId="77777777"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uspostaviti jedinstven sustav i kriterije procjene vrijednosti pojedinog oblika imovine, kako bi se što transparentnije odredila njezina vrijednost;</w:t>
      </w:r>
    </w:p>
    <w:p w14:paraId="05BE0A8F" w14:textId="77777777"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na racionalan i učinkovit način upravljati poslovnim prostorima na način da oni poslovni prostori koji su potrebni Gradu budu stavljeni u funkciju koja će služiti racionalnijem i učinkovitijem funkcioniranju grada i povezanih subjekata od javnog interesa, dok svi drugi poslovni prostori moraju biti ponuđeni na tržištu, bilo u formi najma, odnosno zakupa, bilo u formi njihove prodaje javnim natječajem;</w:t>
      </w:r>
    </w:p>
    <w:p w14:paraId="66A7C9A4" w14:textId="77777777"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normativno urediti raspolaganje svim pojavnim oblicima imovine;</w:t>
      </w:r>
    </w:p>
    <w:p w14:paraId="4DEF9389" w14:textId="77777777"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provoditi nadzor nad stanjem imovine u vlasništvu Grada Buje-Buie;</w:t>
      </w:r>
    </w:p>
    <w:p w14:paraId="7AFBCB61" w14:textId="77777777"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kvalitetnije i brže donošenje odluka o upravljanju imovinom;</w:t>
      </w:r>
    </w:p>
    <w:p w14:paraId="28B6358F" w14:textId="77777777"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pratiti koristi i učinke od upravljanja imovinom;</w:t>
      </w:r>
    </w:p>
    <w:p w14:paraId="71318963" w14:textId="77777777"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omogućiti pristup javnosti dokumentima upravljanja i raspolaganja imovinom te registrima imovine u vlasništvu Grada Buje-Buie;</w:t>
      </w:r>
    </w:p>
    <w:p w14:paraId="14707E06" w14:textId="77777777"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kontinuirano pratiti i primjenjivati pravni okvir koji se odnose na raspolaganje i upravljanje imovinom.</w:t>
      </w:r>
    </w:p>
    <w:p w14:paraId="44EEC0D5" w14:textId="77777777" w:rsidR="00A9112D" w:rsidRDefault="00A9112D" w:rsidP="00A9112D">
      <w:pPr>
        <w:ind w:left="360"/>
        <w:rPr>
          <w:rFonts w:ascii="Times New Roman" w:eastAsia="Times New Roman" w:hAnsi="Times New Roman"/>
          <w:sz w:val="24"/>
          <w:szCs w:val="24"/>
          <w:lang w:eastAsia="hr-HR"/>
        </w:rPr>
      </w:pPr>
    </w:p>
    <w:p w14:paraId="4E52B081" w14:textId="77777777" w:rsidR="00A9112D" w:rsidRDefault="00A9112D" w:rsidP="00A9112D">
      <w:pPr>
        <w:ind w:left="360"/>
        <w:rPr>
          <w:rFonts w:ascii="Times New Roman" w:eastAsia="Times New Roman" w:hAnsi="Times New Roman"/>
          <w:sz w:val="24"/>
          <w:szCs w:val="24"/>
          <w:lang w:eastAsia="hr-HR"/>
        </w:rPr>
      </w:pPr>
    </w:p>
    <w:p w14:paraId="177491F8" w14:textId="77777777" w:rsidR="00A9112D" w:rsidRDefault="00A9112D" w:rsidP="00A9112D">
      <w:pPr>
        <w:ind w:left="360"/>
        <w:rPr>
          <w:rFonts w:ascii="Times New Roman" w:eastAsia="Times New Roman" w:hAnsi="Times New Roman"/>
          <w:sz w:val="24"/>
          <w:szCs w:val="24"/>
          <w:lang w:eastAsia="hr-HR"/>
        </w:rPr>
      </w:pPr>
    </w:p>
    <w:p w14:paraId="0FE243B3" w14:textId="77777777" w:rsidR="00A9112D" w:rsidRDefault="00A9112D" w:rsidP="00A9112D">
      <w:pPr>
        <w:ind w:left="360"/>
        <w:rPr>
          <w:rFonts w:ascii="Times New Roman" w:eastAsia="Times New Roman" w:hAnsi="Times New Roman"/>
          <w:sz w:val="24"/>
          <w:szCs w:val="24"/>
          <w:lang w:eastAsia="hr-HR"/>
        </w:rPr>
      </w:pPr>
    </w:p>
    <w:p w14:paraId="59159D2B" w14:textId="77777777" w:rsidR="00A9112D" w:rsidRDefault="00A9112D" w:rsidP="00A9112D">
      <w:pPr>
        <w:ind w:left="360"/>
        <w:rPr>
          <w:rFonts w:ascii="Times New Roman" w:eastAsia="Times New Roman" w:hAnsi="Times New Roman"/>
          <w:sz w:val="24"/>
          <w:szCs w:val="24"/>
          <w:lang w:eastAsia="hr-HR"/>
        </w:rPr>
      </w:pPr>
    </w:p>
    <w:p w14:paraId="5C5CD3E9" w14:textId="77777777" w:rsidR="00A9112D" w:rsidRDefault="00A9112D" w:rsidP="00A9112D">
      <w:pPr>
        <w:ind w:left="360"/>
        <w:rPr>
          <w:rFonts w:ascii="Times New Roman" w:eastAsia="Times New Roman" w:hAnsi="Times New Roman"/>
          <w:sz w:val="24"/>
          <w:szCs w:val="24"/>
          <w:lang w:eastAsia="hr-HR"/>
        </w:rPr>
      </w:pPr>
    </w:p>
    <w:p w14:paraId="03B61313" w14:textId="77777777" w:rsidR="00A9112D" w:rsidRDefault="00A9112D" w:rsidP="00A9112D">
      <w:pPr>
        <w:ind w:left="360"/>
        <w:rPr>
          <w:rFonts w:ascii="Times New Roman" w:eastAsia="Times New Roman" w:hAnsi="Times New Roman"/>
          <w:sz w:val="24"/>
          <w:szCs w:val="24"/>
          <w:lang w:eastAsia="hr-HR"/>
        </w:rPr>
      </w:pPr>
    </w:p>
    <w:p w14:paraId="3EE4972B" w14:textId="77777777" w:rsidR="00A9112D" w:rsidRDefault="00A9112D" w:rsidP="00A9112D">
      <w:pPr>
        <w:ind w:left="360"/>
        <w:rPr>
          <w:rFonts w:ascii="Times New Roman" w:eastAsia="Times New Roman" w:hAnsi="Times New Roman"/>
          <w:sz w:val="24"/>
          <w:szCs w:val="24"/>
          <w:lang w:eastAsia="hr-HR"/>
        </w:rPr>
      </w:pPr>
    </w:p>
    <w:p w14:paraId="194CF02B" w14:textId="77777777" w:rsidR="00A9112D" w:rsidRDefault="00A9112D" w:rsidP="00A9112D">
      <w:pPr>
        <w:ind w:left="360"/>
        <w:rPr>
          <w:rFonts w:ascii="Times New Roman" w:eastAsia="Times New Roman" w:hAnsi="Times New Roman"/>
          <w:sz w:val="24"/>
          <w:szCs w:val="24"/>
          <w:lang w:eastAsia="hr-HR"/>
        </w:rPr>
      </w:pPr>
    </w:p>
    <w:p w14:paraId="6DF82B5C" w14:textId="77777777" w:rsidR="00C71D0C" w:rsidRDefault="00C71D0C" w:rsidP="00A9112D">
      <w:pPr>
        <w:ind w:left="360"/>
        <w:rPr>
          <w:rFonts w:ascii="Times New Roman" w:eastAsia="Times New Roman" w:hAnsi="Times New Roman"/>
          <w:sz w:val="24"/>
          <w:szCs w:val="24"/>
          <w:lang w:eastAsia="hr-HR"/>
        </w:rPr>
      </w:pPr>
    </w:p>
    <w:p w14:paraId="0FA9DE26" w14:textId="77777777" w:rsidR="00A9112D" w:rsidRDefault="00A9112D" w:rsidP="00A9112D">
      <w:pPr>
        <w:ind w:left="360"/>
        <w:rPr>
          <w:rFonts w:ascii="Times New Roman" w:eastAsia="Times New Roman" w:hAnsi="Times New Roman"/>
          <w:sz w:val="24"/>
          <w:szCs w:val="24"/>
          <w:lang w:eastAsia="hr-HR"/>
        </w:rPr>
      </w:pPr>
    </w:p>
    <w:tbl>
      <w:tblPr>
        <w:tblStyle w:val="TableNormal"/>
        <w:tblpPr w:leftFromText="180" w:rightFromText="180" w:horzAnchor="margin" w:tblpY="840"/>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gridCol w:w="3082"/>
      </w:tblGrid>
      <w:tr w:rsidR="00A9112D" w:rsidRPr="00A9112D" w14:paraId="7CDFECE3" w14:textId="77777777" w:rsidTr="00C71D0C">
        <w:trPr>
          <w:trHeight w:val="758"/>
        </w:trPr>
        <w:tc>
          <w:tcPr>
            <w:tcW w:w="3083" w:type="dxa"/>
          </w:tcPr>
          <w:p w14:paraId="3557388F" w14:textId="77777777" w:rsidR="00A9112D" w:rsidRPr="00A9112D" w:rsidRDefault="00A9112D" w:rsidP="00C71D0C">
            <w:pPr>
              <w:spacing w:before="3" w:line="244" w:lineRule="auto"/>
              <w:ind w:left="182" w:right="158" w:firstLine="408"/>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lang w:val="bs"/>
              </w:rPr>
              <w:lastRenderedPageBreak/>
              <w:t>PRIORITETNI CILJ</w:t>
            </w:r>
            <w:r w:rsidRPr="00A9112D">
              <w:rPr>
                <w:rFonts w:ascii="Microsoft Sans Serif" w:eastAsia="Microsoft Sans Serif" w:hAnsi="Microsoft Sans Serif" w:cs="Microsoft Sans Serif"/>
                <w:spacing w:val="1"/>
                <w:lang w:val="bs"/>
              </w:rPr>
              <w:t xml:space="preserve"> </w:t>
            </w:r>
            <w:r w:rsidRPr="00A9112D">
              <w:rPr>
                <w:rFonts w:ascii="Microsoft Sans Serif" w:eastAsia="Microsoft Sans Serif" w:hAnsi="Microsoft Sans Serif" w:cs="Microsoft Sans Serif"/>
                <w:spacing w:val="-2"/>
                <w:lang w:val="bs"/>
              </w:rPr>
              <w:t>UPRAVLJANJA</w:t>
            </w:r>
            <w:r w:rsidRPr="00A9112D">
              <w:rPr>
                <w:rFonts w:ascii="Microsoft Sans Serif" w:eastAsia="Microsoft Sans Serif" w:hAnsi="Microsoft Sans Serif" w:cs="Microsoft Sans Serif"/>
                <w:spacing w:val="-5"/>
                <w:lang w:val="bs"/>
              </w:rPr>
              <w:t xml:space="preserve"> </w:t>
            </w:r>
            <w:r w:rsidRPr="00A9112D">
              <w:rPr>
                <w:rFonts w:ascii="Microsoft Sans Serif" w:eastAsia="Microsoft Sans Serif" w:hAnsi="Microsoft Sans Serif" w:cs="Microsoft Sans Serif"/>
                <w:spacing w:val="-1"/>
                <w:lang w:val="bs"/>
              </w:rPr>
              <w:t>IMOVINOM</w:t>
            </w:r>
          </w:p>
        </w:tc>
        <w:tc>
          <w:tcPr>
            <w:tcW w:w="3082" w:type="dxa"/>
          </w:tcPr>
          <w:p w14:paraId="6E21A900" w14:textId="77777777" w:rsidR="00A9112D" w:rsidRPr="00A9112D" w:rsidRDefault="00A9112D" w:rsidP="00C71D0C">
            <w:pPr>
              <w:spacing w:before="3" w:line="240" w:lineRule="auto"/>
              <w:ind w:left="719" w:firstLine="24"/>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lang w:val="bs"/>
              </w:rPr>
              <w:t>SMJERNICE ZA</w:t>
            </w:r>
          </w:p>
          <w:p w14:paraId="1C5D6A26" w14:textId="77777777" w:rsidR="00A9112D" w:rsidRPr="00A9112D" w:rsidRDefault="00A9112D" w:rsidP="00C71D0C">
            <w:pPr>
              <w:spacing w:line="250" w:lineRule="atLeast"/>
              <w:ind w:left="302" w:right="263" w:firstLine="417"/>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lang w:val="bs"/>
              </w:rPr>
              <w:t>OSTVARIVANJE</w:t>
            </w:r>
            <w:r w:rsidRPr="00A9112D">
              <w:rPr>
                <w:rFonts w:ascii="Microsoft Sans Serif" w:eastAsia="Microsoft Sans Serif" w:hAnsi="Microsoft Sans Serif" w:cs="Microsoft Sans Serif"/>
                <w:spacing w:val="1"/>
                <w:lang w:val="bs"/>
              </w:rPr>
              <w:t xml:space="preserve"> </w:t>
            </w:r>
            <w:r w:rsidRPr="00A9112D">
              <w:rPr>
                <w:rFonts w:ascii="Microsoft Sans Serif" w:eastAsia="Microsoft Sans Serif" w:hAnsi="Microsoft Sans Serif" w:cs="Microsoft Sans Serif"/>
                <w:spacing w:val="-1"/>
                <w:lang w:val="bs"/>
              </w:rPr>
              <w:t>PRIORITETNIH</w:t>
            </w:r>
            <w:r w:rsidRPr="00A9112D">
              <w:rPr>
                <w:rFonts w:ascii="Microsoft Sans Serif" w:eastAsia="Microsoft Sans Serif" w:hAnsi="Microsoft Sans Serif" w:cs="Microsoft Sans Serif"/>
                <w:spacing w:val="-5"/>
                <w:lang w:val="bs"/>
              </w:rPr>
              <w:t xml:space="preserve"> </w:t>
            </w:r>
            <w:r w:rsidRPr="00A9112D">
              <w:rPr>
                <w:rFonts w:ascii="Microsoft Sans Serif" w:eastAsia="Microsoft Sans Serif" w:hAnsi="Microsoft Sans Serif" w:cs="Microsoft Sans Serif"/>
                <w:lang w:val="bs"/>
              </w:rPr>
              <w:t>CILJEVA</w:t>
            </w:r>
          </w:p>
        </w:tc>
        <w:tc>
          <w:tcPr>
            <w:tcW w:w="3082" w:type="dxa"/>
          </w:tcPr>
          <w:p w14:paraId="46BE051A" w14:textId="77777777" w:rsidR="00A9112D" w:rsidRPr="00A9112D" w:rsidRDefault="00A9112D" w:rsidP="00C71D0C">
            <w:pPr>
              <w:spacing w:before="3" w:line="240" w:lineRule="auto"/>
              <w:ind w:left="192" w:hanging="44"/>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spacing w:val="-2"/>
                <w:lang w:val="bs"/>
              </w:rPr>
              <w:t>MJERE</w:t>
            </w:r>
            <w:r w:rsidRPr="00A9112D">
              <w:rPr>
                <w:rFonts w:ascii="Microsoft Sans Serif" w:eastAsia="Microsoft Sans Serif" w:hAnsi="Microsoft Sans Serif" w:cs="Microsoft Sans Serif"/>
                <w:spacing w:val="4"/>
                <w:lang w:val="bs"/>
              </w:rPr>
              <w:t xml:space="preserve"> </w:t>
            </w:r>
            <w:r w:rsidRPr="00A9112D">
              <w:rPr>
                <w:rFonts w:ascii="Microsoft Sans Serif" w:eastAsia="Microsoft Sans Serif" w:hAnsi="Microsoft Sans Serif" w:cs="Microsoft Sans Serif"/>
                <w:spacing w:val="-2"/>
                <w:lang w:val="bs"/>
              </w:rPr>
              <w:t>ZA</w:t>
            </w:r>
            <w:r w:rsidRPr="00A9112D">
              <w:rPr>
                <w:rFonts w:ascii="Microsoft Sans Serif" w:eastAsia="Microsoft Sans Serif" w:hAnsi="Microsoft Sans Serif" w:cs="Microsoft Sans Serif"/>
                <w:spacing w:val="-11"/>
                <w:lang w:val="bs"/>
              </w:rPr>
              <w:t xml:space="preserve"> </w:t>
            </w:r>
            <w:r w:rsidRPr="00A9112D">
              <w:rPr>
                <w:rFonts w:ascii="Microsoft Sans Serif" w:eastAsia="Microsoft Sans Serif" w:hAnsi="Microsoft Sans Serif" w:cs="Microsoft Sans Serif"/>
                <w:spacing w:val="-2"/>
                <w:lang w:val="bs"/>
              </w:rPr>
              <w:t>OSTVARIVANJE</w:t>
            </w:r>
          </w:p>
          <w:p w14:paraId="02D6935C" w14:textId="77777777" w:rsidR="00A9112D" w:rsidRPr="00A9112D" w:rsidRDefault="00A9112D" w:rsidP="00C71D0C">
            <w:pPr>
              <w:spacing w:line="250" w:lineRule="atLeast"/>
              <w:ind w:left="845" w:right="165" w:hanging="654"/>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spacing w:val="-1"/>
                <w:lang w:val="bs"/>
              </w:rPr>
              <w:t>PRIORITETNIH</w:t>
            </w:r>
            <w:r w:rsidRPr="00A9112D">
              <w:rPr>
                <w:rFonts w:ascii="Microsoft Sans Serif" w:eastAsia="Microsoft Sans Serif" w:hAnsi="Microsoft Sans Serif" w:cs="Microsoft Sans Serif"/>
                <w:spacing w:val="-2"/>
                <w:lang w:val="bs"/>
              </w:rPr>
              <w:t xml:space="preserve"> </w:t>
            </w:r>
            <w:r w:rsidRPr="00A9112D">
              <w:rPr>
                <w:rFonts w:ascii="Microsoft Sans Serif" w:eastAsia="Microsoft Sans Serif" w:hAnsi="Microsoft Sans Serif" w:cs="Microsoft Sans Serif"/>
                <w:lang w:val="bs"/>
              </w:rPr>
              <w:t>CILJEVA</w:t>
            </w:r>
            <w:r w:rsidRPr="00A9112D">
              <w:rPr>
                <w:rFonts w:ascii="Microsoft Sans Serif" w:eastAsia="Microsoft Sans Serif" w:hAnsi="Microsoft Sans Serif" w:cs="Microsoft Sans Serif"/>
                <w:spacing w:val="-11"/>
                <w:lang w:val="bs"/>
              </w:rPr>
              <w:t xml:space="preserve"> </w:t>
            </w:r>
            <w:r w:rsidRPr="00A9112D">
              <w:rPr>
                <w:rFonts w:ascii="Microsoft Sans Serif" w:eastAsia="Microsoft Sans Serif" w:hAnsi="Microsoft Sans Serif" w:cs="Microsoft Sans Serif"/>
                <w:lang w:val="bs"/>
              </w:rPr>
              <w:t>U</w:t>
            </w:r>
            <w:r w:rsidRPr="00A9112D">
              <w:rPr>
                <w:rFonts w:ascii="Microsoft Sans Serif" w:eastAsia="Microsoft Sans Serif" w:hAnsi="Microsoft Sans Serif" w:cs="Microsoft Sans Serif"/>
                <w:spacing w:val="-56"/>
                <w:lang w:val="bs"/>
              </w:rPr>
              <w:t xml:space="preserve"> </w:t>
            </w:r>
            <w:r w:rsidRPr="00A9112D">
              <w:rPr>
                <w:rFonts w:ascii="Microsoft Sans Serif" w:eastAsia="Microsoft Sans Serif" w:hAnsi="Microsoft Sans Serif" w:cs="Microsoft Sans Serif"/>
                <w:lang w:val="bs"/>
              </w:rPr>
              <w:t>2023.</w:t>
            </w:r>
            <w:r w:rsidRPr="00A9112D">
              <w:rPr>
                <w:rFonts w:ascii="Microsoft Sans Serif" w:eastAsia="Microsoft Sans Serif" w:hAnsi="Microsoft Sans Serif" w:cs="Microsoft Sans Serif"/>
                <w:spacing w:val="-1"/>
                <w:lang w:val="bs"/>
              </w:rPr>
              <w:t xml:space="preserve"> </w:t>
            </w:r>
            <w:r w:rsidRPr="00A9112D">
              <w:rPr>
                <w:rFonts w:ascii="Microsoft Sans Serif" w:eastAsia="Microsoft Sans Serif" w:hAnsi="Microsoft Sans Serif" w:cs="Microsoft Sans Serif"/>
                <w:lang w:val="bs"/>
              </w:rPr>
              <w:t>GODINI</w:t>
            </w:r>
          </w:p>
        </w:tc>
      </w:tr>
      <w:tr w:rsidR="00A9112D" w:rsidRPr="00A9112D" w14:paraId="1172F762" w14:textId="77777777" w:rsidTr="00C71D0C">
        <w:trPr>
          <w:trHeight w:val="3682"/>
        </w:trPr>
        <w:tc>
          <w:tcPr>
            <w:tcW w:w="3083" w:type="dxa"/>
          </w:tcPr>
          <w:p w14:paraId="358FB0B6" w14:textId="77777777" w:rsidR="00A9112D" w:rsidRPr="00A9112D" w:rsidRDefault="00A9112D" w:rsidP="00C71D0C">
            <w:pPr>
              <w:numPr>
                <w:ilvl w:val="0"/>
                <w:numId w:val="20"/>
              </w:numPr>
              <w:tabs>
                <w:tab w:val="left" w:pos="394"/>
              </w:tabs>
              <w:spacing w:before="2" w:line="244" w:lineRule="auto"/>
              <w:ind w:right="117"/>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utvrđivanje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cjelovitog</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obuhvata nekretnina u</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vlasništvu Grada Buje-Buie,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s</w:t>
            </w:r>
            <w:r w:rsidRPr="00A9112D">
              <w:rPr>
                <w:rFonts w:ascii="Microsoft Sans Serif" w:eastAsia="Microsoft Sans Serif" w:hAnsi="Microsoft Sans Serif" w:cs="Microsoft Sans Serif"/>
                <w:color w:val="808080"/>
                <w:spacing w:val="-3"/>
                <w:sz w:val="20"/>
                <w:lang w:val="bs"/>
              </w:rPr>
              <w:t xml:space="preserve"> </w:t>
            </w:r>
            <w:r w:rsidRPr="00A9112D">
              <w:rPr>
                <w:rFonts w:ascii="Microsoft Sans Serif" w:eastAsia="Microsoft Sans Serif" w:hAnsi="Microsoft Sans Serif" w:cs="Microsoft Sans Serif"/>
                <w:color w:val="808080"/>
                <w:sz w:val="20"/>
                <w:lang w:val="bs"/>
              </w:rPr>
              <w:t>posebnim</w:t>
            </w:r>
            <w:r w:rsidRPr="00A9112D">
              <w:rPr>
                <w:rFonts w:ascii="Microsoft Sans Serif" w:eastAsia="Microsoft Sans Serif" w:hAnsi="Microsoft Sans Serif" w:cs="Microsoft Sans Serif"/>
                <w:color w:val="808080"/>
                <w:spacing w:val="6"/>
                <w:sz w:val="20"/>
                <w:lang w:val="bs"/>
              </w:rPr>
              <w:t xml:space="preserve"> </w:t>
            </w:r>
            <w:r w:rsidRPr="00A9112D">
              <w:rPr>
                <w:rFonts w:ascii="Microsoft Sans Serif" w:eastAsia="Microsoft Sans Serif" w:hAnsi="Microsoft Sans Serif" w:cs="Microsoft Sans Serif"/>
                <w:color w:val="808080"/>
                <w:sz w:val="20"/>
                <w:lang w:val="bs"/>
              </w:rPr>
              <w:t>naglaskom</w:t>
            </w:r>
            <w:r w:rsidRPr="00A9112D">
              <w:rPr>
                <w:rFonts w:ascii="Microsoft Sans Serif" w:eastAsia="Microsoft Sans Serif" w:hAnsi="Microsoft Sans Serif" w:cs="Microsoft Sans Serif"/>
                <w:color w:val="808080"/>
                <w:spacing w:val="6"/>
                <w:sz w:val="20"/>
                <w:lang w:val="bs"/>
              </w:rPr>
              <w:t xml:space="preserve"> </w:t>
            </w:r>
            <w:r w:rsidRPr="00A9112D">
              <w:rPr>
                <w:rFonts w:ascii="Microsoft Sans Serif" w:eastAsia="Microsoft Sans Serif" w:hAnsi="Microsoft Sans Serif" w:cs="Microsoft Sans Serif"/>
                <w:color w:val="808080"/>
                <w:sz w:val="20"/>
                <w:lang w:val="bs"/>
              </w:rPr>
              <w:t>na</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sređivanje stanja te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upravljanje</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tim</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nekretninama</w:t>
            </w:r>
          </w:p>
        </w:tc>
        <w:tc>
          <w:tcPr>
            <w:tcW w:w="3082" w:type="dxa"/>
          </w:tcPr>
          <w:p w14:paraId="647B046A" w14:textId="77777777" w:rsidR="00A9112D" w:rsidRPr="00A9112D" w:rsidRDefault="00A9112D" w:rsidP="00C71D0C">
            <w:pPr>
              <w:numPr>
                <w:ilvl w:val="0"/>
                <w:numId w:val="19"/>
              </w:numPr>
              <w:tabs>
                <w:tab w:val="left" w:pos="298"/>
              </w:tabs>
              <w:spacing w:before="2" w:line="244" w:lineRule="auto"/>
              <w:ind w:right="419"/>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uskladiti</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podatke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katastra</w:t>
            </w:r>
            <w:r w:rsidRPr="00A9112D">
              <w:rPr>
                <w:rFonts w:ascii="Microsoft Sans Serif" w:eastAsia="Microsoft Sans Serif" w:hAnsi="Microsoft Sans Serif" w:cs="Microsoft Sans Serif"/>
                <w:color w:val="808080"/>
                <w:spacing w:val="-5"/>
                <w:sz w:val="20"/>
                <w:lang w:val="bs"/>
              </w:rPr>
              <w:t xml:space="preserve"> </w:t>
            </w:r>
            <w:r w:rsidRPr="00A9112D">
              <w:rPr>
                <w:rFonts w:ascii="Microsoft Sans Serif" w:eastAsia="Microsoft Sans Serif" w:hAnsi="Microsoft Sans Serif" w:cs="Microsoft Sans Serif"/>
                <w:color w:val="808080"/>
                <w:sz w:val="20"/>
                <w:lang w:val="bs"/>
              </w:rPr>
              <w:t>i</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zemljišnih</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knjiga;</w:t>
            </w:r>
          </w:p>
          <w:p w14:paraId="5E654F97" w14:textId="77777777" w:rsidR="00A9112D" w:rsidRPr="00A9112D" w:rsidRDefault="00A9112D" w:rsidP="00C71D0C">
            <w:pPr>
              <w:numPr>
                <w:ilvl w:val="0"/>
                <w:numId w:val="19"/>
              </w:numPr>
              <w:tabs>
                <w:tab w:val="left" w:pos="298"/>
              </w:tabs>
              <w:spacing w:line="244" w:lineRule="auto"/>
              <w:ind w:right="131"/>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rješavati imovinsko-pravne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odnose na nekretninama,</w:t>
            </w:r>
            <w:r w:rsidRPr="00A9112D">
              <w:rPr>
                <w:rFonts w:ascii="Microsoft Sans Serif" w:eastAsia="Microsoft Sans Serif" w:hAnsi="Microsoft Sans Serif" w:cs="Microsoft Sans Serif"/>
                <w:color w:val="808080"/>
                <w:spacing w:val="3"/>
                <w:sz w:val="20"/>
                <w:lang w:val="bs"/>
              </w:rPr>
              <w:t xml:space="preserve"> </w:t>
            </w:r>
            <w:r w:rsidRPr="00A9112D">
              <w:rPr>
                <w:rFonts w:ascii="Microsoft Sans Serif" w:eastAsia="Microsoft Sans Serif" w:hAnsi="Microsoft Sans Serif" w:cs="Microsoft Sans Serif"/>
                <w:color w:val="808080"/>
                <w:sz w:val="20"/>
                <w:lang w:val="bs"/>
              </w:rPr>
              <w:t>kao</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osnovni preduvjet realizacije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investicijskih projekata;</w:t>
            </w:r>
          </w:p>
          <w:p w14:paraId="6FAB4213" w14:textId="77777777" w:rsidR="00A9112D" w:rsidRPr="00A9112D" w:rsidRDefault="00A9112D" w:rsidP="00C71D0C">
            <w:pPr>
              <w:numPr>
                <w:ilvl w:val="0"/>
                <w:numId w:val="19"/>
              </w:numPr>
              <w:tabs>
                <w:tab w:val="left" w:pos="298"/>
              </w:tabs>
              <w:spacing w:line="242" w:lineRule="auto"/>
              <w:ind w:right="179"/>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popisati</w:t>
            </w:r>
            <w:r w:rsidRPr="00A9112D">
              <w:rPr>
                <w:rFonts w:ascii="Microsoft Sans Serif" w:eastAsia="Microsoft Sans Serif" w:hAnsi="Microsoft Sans Serif" w:cs="Microsoft Sans Serif"/>
                <w:color w:val="7E7E7E"/>
                <w:spacing w:val="5"/>
                <w:sz w:val="20"/>
                <w:lang w:val="bs"/>
              </w:rPr>
              <w:t xml:space="preserve"> </w:t>
            </w:r>
            <w:r w:rsidRPr="00A9112D">
              <w:rPr>
                <w:rFonts w:ascii="Microsoft Sans Serif" w:eastAsia="Microsoft Sans Serif" w:hAnsi="Microsoft Sans Serif" w:cs="Microsoft Sans Serif"/>
                <w:color w:val="7E7E7E"/>
                <w:sz w:val="20"/>
                <w:lang w:val="bs"/>
              </w:rPr>
              <w:t>sve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nekretnine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na</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kojima postoji</w:t>
            </w:r>
            <w:r w:rsidRPr="00A9112D">
              <w:rPr>
                <w:rFonts w:ascii="Microsoft Sans Serif" w:eastAsia="Microsoft Sans Serif" w:hAnsi="Microsoft Sans Serif" w:cs="Microsoft Sans Serif"/>
                <w:color w:val="7E7E7E"/>
                <w:spacing w:val="4"/>
                <w:sz w:val="20"/>
                <w:lang w:val="bs"/>
              </w:rPr>
              <w:t xml:space="preserve"> </w:t>
            </w:r>
            <w:r w:rsidRPr="00A9112D">
              <w:rPr>
                <w:rFonts w:ascii="Microsoft Sans Serif" w:eastAsia="Microsoft Sans Serif" w:hAnsi="Microsoft Sans Serif" w:cs="Microsoft Sans Serif"/>
                <w:color w:val="7E7E7E"/>
                <w:sz w:val="20"/>
                <w:lang w:val="bs"/>
              </w:rPr>
              <w:t>suvlasništvo</w:t>
            </w:r>
            <w:r w:rsidRPr="00A9112D">
              <w:rPr>
                <w:rFonts w:ascii="Microsoft Sans Serif" w:eastAsia="Microsoft Sans Serif" w:hAnsi="Microsoft Sans Serif" w:cs="Microsoft Sans Serif"/>
                <w:color w:val="7E7E7E"/>
                <w:spacing w:val="-4"/>
                <w:sz w:val="20"/>
                <w:lang w:val="bs"/>
              </w:rPr>
              <w:t xml:space="preserve"> </w:t>
            </w:r>
            <w:r w:rsidRPr="00A9112D">
              <w:rPr>
                <w:rFonts w:ascii="Microsoft Sans Serif" w:eastAsia="Microsoft Sans Serif" w:hAnsi="Microsoft Sans Serif" w:cs="Microsoft Sans Serif"/>
                <w:color w:val="7E7E7E"/>
                <w:sz w:val="20"/>
                <w:lang w:val="bs"/>
              </w:rPr>
              <w:t>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gdje</w:t>
            </w:r>
            <w:r w:rsidRPr="00A9112D">
              <w:rPr>
                <w:rFonts w:ascii="Microsoft Sans Serif" w:eastAsia="Microsoft Sans Serif" w:hAnsi="Microsoft Sans Serif" w:cs="Microsoft Sans Serif"/>
                <w:color w:val="7E7E7E"/>
                <w:spacing w:val="2"/>
                <w:sz w:val="20"/>
                <w:lang w:val="bs"/>
              </w:rPr>
              <w:t xml:space="preserve"> </w:t>
            </w:r>
            <w:r w:rsidRPr="00A9112D">
              <w:rPr>
                <w:rFonts w:ascii="Microsoft Sans Serif" w:eastAsia="Microsoft Sans Serif" w:hAnsi="Microsoft Sans Serif" w:cs="Microsoft Sans Serif"/>
                <w:color w:val="7E7E7E"/>
                <w:sz w:val="20"/>
                <w:lang w:val="bs"/>
              </w:rPr>
              <w:t>god</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je</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to</w:t>
            </w:r>
            <w:r w:rsidRPr="00A9112D">
              <w:rPr>
                <w:rFonts w:ascii="Microsoft Sans Serif" w:eastAsia="Microsoft Sans Serif" w:hAnsi="Microsoft Sans Serif" w:cs="Microsoft Sans Serif"/>
                <w:color w:val="7E7E7E"/>
                <w:spacing w:val="-2"/>
                <w:sz w:val="20"/>
                <w:lang w:val="bs"/>
              </w:rPr>
              <w:t xml:space="preserve"> </w:t>
            </w:r>
            <w:r w:rsidRPr="00A9112D">
              <w:rPr>
                <w:rFonts w:ascii="Microsoft Sans Serif" w:eastAsia="Microsoft Sans Serif" w:hAnsi="Microsoft Sans Serif" w:cs="Microsoft Sans Serif"/>
                <w:color w:val="7E7E7E"/>
                <w:sz w:val="20"/>
                <w:lang w:val="bs"/>
              </w:rPr>
              <w:t>moguće,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zamijeniti suvlasničke omjere</w:t>
            </w:r>
            <w:r w:rsidRPr="00A9112D">
              <w:rPr>
                <w:rFonts w:ascii="Microsoft Sans Serif" w:eastAsia="Microsoft Sans Serif" w:hAnsi="Microsoft Sans Serif" w:cs="Microsoft Sans Serif"/>
                <w:color w:val="7E7E7E"/>
                <w:spacing w:val="-52"/>
                <w:sz w:val="20"/>
                <w:lang w:val="bs"/>
              </w:rPr>
              <w:t xml:space="preserve"> </w:t>
            </w:r>
            <w:r w:rsidRPr="00A9112D">
              <w:rPr>
                <w:rFonts w:ascii="Microsoft Sans Serif" w:eastAsia="Microsoft Sans Serif" w:hAnsi="Microsoft Sans Serif" w:cs="Microsoft Sans Serif"/>
                <w:color w:val="7E7E7E"/>
                <w:sz w:val="20"/>
                <w:lang w:val="bs"/>
              </w:rPr>
              <w:t>na pojedinim nekretninama ili</w:t>
            </w:r>
            <w:r w:rsidRPr="00A9112D">
              <w:rPr>
                <w:rFonts w:ascii="Microsoft Sans Serif" w:eastAsia="Microsoft Sans Serif" w:hAnsi="Microsoft Sans Serif" w:cs="Microsoft Sans Serif"/>
                <w:color w:val="7E7E7E"/>
                <w:spacing w:val="-51"/>
                <w:sz w:val="20"/>
                <w:lang w:val="bs"/>
              </w:rPr>
              <w:t xml:space="preserve"> </w:t>
            </w:r>
            <w:r w:rsidRPr="00A9112D">
              <w:rPr>
                <w:rFonts w:ascii="Microsoft Sans Serif" w:eastAsia="Microsoft Sans Serif" w:hAnsi="Microsoft Sans Serif" w:cs="Microsoft Sans Serif"/>
                <w:color w:val="7E7E7E"/>
                <w:sz w:val="20"/>
                <w:lang w:val="bs"/>
              </w:rPr>
              <w:t>provesti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razvrgnuće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suvlasničke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zajednice;</w:t>
            </w:r>
          </w:p>
        </w:tc>
        <w:tc>
          <w:tcPr>
            <w:tcW w:w="3082" w:type="dxa"/>
          </w:tcPr>
          <w:p w14:paraId="1812B429" w14:textId="77777777" w:rsidR="00A9112D" w:rsidRPr="00A9112D" w:rsidRDefault="00A9112D" w:rsidP="00C71D0C">
            <w:pPr>
              <w:numPr>
                <w:ilvl w:val="0"/>
                <w:numId w:val="18"/>
              </w:numPr>
              <w:tabs>
                <w:tab w:val="left" w:pos="327"/>
              </w:tabs>
              <w:spacing w:before="2" w:line="244" w:lineRule="auto"/>
              <w:ind w:right="22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provođenje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aktivnosti</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rješavanja imovinskopravnih</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odnosa;</w:t>
            </w:r>
          </w:p>
          <w:p w14:paraId="20965A0B" w14:textId="77777777" w:rsidR="00A9112D" w:rsidRPr="00A9112D" w:rsidRDefault="00A9112D" w:rsidP="00C71D0C">
            <w:pPr>
              <w:numPr>
                <w:ilvl w:val="0"/>
                <w:numId w:val="18"/>
              </w:numPr>
              <w:tabs>
                <w:tab w:val="left" w:pos="327"/>
              </w:tabs>
              <w:spacing w:line="242" w:lineRule="auto"/>
              <w:ind w:right="129"/>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kontinuirano</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temeljem</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potreba</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Grada</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i</w:t>
            </w:r>
            <w:r w:rsidRPr="00A9112D">
              <w:rPr>
                <w:rFonts w:ascii="Microsoft Sans Serif" w:eastAsia="Microsoft Sans Serif" w:hAnsi="Microsoft Sans Serif" w:cs="Microsoft Sans Serif"/>
                <w:color w:val="7E7E7E"/>
                <w:spacing w:val="7"/>
                <w:sz w:val="20"/>
                <w:lang w:val="bs"/>
              </w:rPr>
              <w:t xml:space="preserve"> </w:t>
            </w:r>
            <w:r w:rsidRPr="00A9112D">
              <w:rPr>
                <w:rFonts w:ascii="Microsoft Sans Serif" w:eastAsia="Microsoft Sans Serif" w:hAnsi="Microsoft Sans Serif" w:cs="Microsoft Sans Serif"/>
                <w:color w:val="7E7E7E"/>
                <w:sz w:val="20"/>
                <w:lang w:val="bs"/>
              </w:rPr>
              <w:t>sukladno</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zahtjevima građana, provoditi</w:t>
            </w:r>
            <w:r w:rsidRPr="00A9112D">
              <w:rPr>
                <w:rFonts w:ascii="Microsoft Sans Serif" w:eastAsia="Microsoft Sans Serif" w:hAnsi="Microsoft Sans Serif" w:cs="Microsoft Sans Serif"/>
                <w:color w:val="7E7E7E"/>
                <w:spacing w:val="-51"/>
                <w:sz w:val="20"/>
                <w:lang w:val="bs"/>
              </w:rPr>
              <w:t xml:space="preserve"> </w:t>
            </w:r>
            <w:r w:rsidRPr="00A9112D">
              <w:rPr>
                <w:rFonts w:ascii="Microsoft Sans Serif" w:eastAsia="Microsoft Sans Serif" w:hAnsi="Microsoft Sans Serif" w:cs="Microsoft Sans Serif"/>
                <w:color w:val="7E7E7E"/>
                <w:sz w:val="20"/>
                <w:lang w:val="bs"/>
              </w:rPr>
              <w:t>postupke iz svoje nadležnosti</w:t>
            </w:r>
            <w:r w:rsidRPr="00A9112D">
              <w:rPr>
                <w:rFonts w:ascii="Microsoft Sans Serif" w:eastAsia="Microsoft Sans Serif" w:hAnsi="Microsoft Sans Serif" w:cs="Microsoft Sans Serif"/>
                <w:color w:val="7E7E7E"/>
                <w:spacing w:val="-51"/>
                <w:sz w:val="20"/>
                <w:lang w:val="bs"/>
              </w:rPr>
              <w:t xml:space="preserve"> </w:t>
            </w:r>
            <w:r w:rsidRPr="00A9112D">
              <w:rPr>
                <w:rFonts w:ascii="Microsoft Sans Serif" w:eastAsia="Microsoft Sans Serif" w:hAnsi="Microsoft Sans Serif" w:cs="Microsoft Sans Serif"/>
                <w:color w:val="7E7E7E"/>
                <w:sz w:val="20"/>
                <w:lang w:val="bs"/>
              </w:rPr>
              <w:t>pri tome prihvaćajući ključne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elemetne</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iz</w:t>
            </w:r>
            <w:r w:rsidRPr="00A9112D">
              <w:rPr>
                <w:rFonts w:ascii="Microsoft Sans Serif" w:eastAsia="Microsoft Sans Serif" w:hAnsi="Microsoft Sans Serif" w:cs="Microsoft Sans Serif"/>
                <w:color w:val="7E7E7E"/>
                <w:spacing w:val="4"/>
                <w:sz w:val="20"/>
                <w:lang w:val="bs"/>
              </w:rPr>
              <w:t xml:space="preserve"> </w:t>
            </w:r>
            <w:r w:rsidRPr="00A9112D">
              <w:rPr>
                <w:rFonts w:ascii="Microsoft Sans Serif" w:eastAsia="Microsoft Sans Serif" w:hAnsi="Microsoft Sans Serif" w:cs="Microsoft Sans Serif"/>
                <w:color w:val="7E7E7E"/>
                <w:sz w:val="20"/>
                <w:lang w:val="bs"/>
              </w:rPr>
              <w:t>prakse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upravljanja</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imovinom</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iz</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privatnih</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sektora;</w:t>
            </w:r>
          </w:p>
          <w:p w14:paraId="430926F8" w14:textId="77777777" w:rsidR="00A9112D" w:rsidRPr="00A9112D" w:rsidRDefault="00A9112D" w:rsidP="00C71D0C">
            <w:pPr>
              <w:numPr>
                <w:ilvl w:val="0"/>
                <w:numId w:val="18"/>
              </w:numPr>
              <w:tabs>
                <w:tab w:val="left" w:pos="327"/>
              </w:tabs>
              <w:spacing w:before="8" w:line="244" w:lineRule="auto"/>
              <w:ind w:right="172"/>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provoditi natječaje za zakup i</w:t>
            </w:r>
            <w:r w:rsidRPr="00A9112D">
              <w:rPr>
                <w:rFonts w:ascii="Microsoft Sans Serif" w:eastAsia="Microsoft Sans Serif" w:hAnsi="Microsoft Sans Serif" w:cs="Microsoft Sans Serif"/>
                <w:color w:val="7E7E7E"/>
                <w:spacing w:val="-51"/>
                <w:sz w:val="20"/>
                <w:lang w:val="bs"/>
              </w:rPr>
              <w:t xml:space="preserve"> </w:t>
            </w:r>
            <w:r w:rsidRPr="00A9112D">
              <w:rPr>
                <w:rFonts w:ascii="Microsoft Sans Serif" w:eastAsia="Microsoft Sans Serif" w:hAnsi="Microsoft Sans Serif" w:cs="Microsoft Sans Serif"/>
                <w:color w:val="7E7E7E"/>
                <w:sz w:val="20"/>
                <w:lang w:val="bs"/>
              </w:rPr>
              <w:t>prodaju</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imovine;</w:t>
            </w:r>
          </w:p>
          <w:p w14:paraId="5128E32A" w14:textId="77777777" w:rsidR="00A9112D" w:rsidRPr="00A9112D" w:rsidRDefault="00A9112D" w:rsidP="00C71D0C">
            <w:pPr>
              <w:numPr>
                <w:ilvl w:val="0"/>
                <w:numId w:val="18"/>
              </w:numPr>
              <w:tabs>
                <w:tab w:val="left" w:pos="327"/>
              </w:tabs>
              <w:spacing w:line="225" w:lineRule="exac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prodavati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manje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nekretnine</w:t>
            </w:r>
          </w:p>
          <w:p w14:paraId="289FB1C1" w14:textId="77777777" w:rsidR="00A9112D" w:rsidRPr="00A9112D" w:rsidRDefault="00A9112D" w:rsidP="00C71D0C">
            <w:pPr>
              <w:spacing w:line="230" w:lineRule="atLeast"/>
              <w:ind w:left="326" w:right="36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radi efikasnijeg upravljanja</w:t>
            </w:r>
            <w:r w:rsidRPr="00A9112D">
              <w:rPr>
                <w:rFonts w:ascii="Microsoft Sans Serif" w:eastAsia="Microsoft Sans Serif" w:hAnsi="Microsoft Sans Serif" w:cs="Microsoft Sans Serif"/>
                <w:color w:val="7E7E7E"/>
                <w:spacing w:val="-51"/>
                <w:sz w:val="20"/>
                <w:lang w:val="bs"/>
              </w:rPr>
              <w:t xml:space="preserve"> </w:t>
            </w:r>
            <w:r w:rsidRPr="00A9112D">
              <w:rPr>
                <w:rFonts w:ascii="Microsoft Sans Serif" w:eastAsia="Microsoft Sans Serif" w:hAnsi="Microsoft Sans Serif" w:cs="Microsoft Sans Serif"/>
                <w:color w:val="7E7E7E"/>
                <w:sz w:val="20"/>
                <w:lang w:val="bs"/>
              </w:rPr>
              <w:t>portfeljom;</w:t>
            </w:r>
          </w:p>
        </w:tc>
      </w:tr>
      <w:tr w:rsidR="00A9112D" w:rsidRPr="00A9112D" w14:paraId="0F9380A3" w14:textId="77777777" w:rsidTr="00C71D0C">
        <w:trPr>
          <w:trHeight w:val="2760"/>
        </w:trPr>
        <w:tc>
          <w:tcPr>
            <w:tcW w:w="3083" w:type="dxa"/>
          </w:tcPr>
          <w:p w14:paraId="02891BE9" w14:textId="77777777" w:rsidR="00A9112D" w:rsidRPr="00A9112D" w:rsidRDefault="00A9112D" w:rsidP="00C71D0C">
            <w:pPr>
              <w:numPr>
                <w:ilvl w:val="0"/>
                <w:numId w:val="17"/>
              </w:numPr>
              <w:tabs>
                <w:tab w:val="left" w:pos="394"/>
              </w:tabs>
              <w:spacing w:before="2" w:line="244" w:lineRule="auto"/>
              <w:ind w:right="272"/>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kontinuirano procjenjivati</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učinke propisa kojima se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uređuju</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svi</w:t>
            </w:r>
            <w:r w:rsidRPr="00A9112D">
              <w:rPr>
                <w:rFonts w:ascii="Microsoft Sans Serif" w:eastAsia="Microsoft Sans Serif" w:hAnsi="Microsoft Sans Serif" w:cs="Microsoft Sans Serif"/>
                <w:color w:val="808080"/>
                <w:spacing w:val="3"/>
                <w:sz w:val="20"/>
                <w:lang w:val="bs"/>
              </w:rPr>
              <w:t xml:space="preserve"> </w:t>
            </w:r>
            <w:r w:rsidRPr="00A9112D">
              <w:rPr>
                <w:rFonts w:ascii="Microsoft Sans Serif" w:eastAsia="Microsoft Sans Serif" w:hAnsi="Microsoft Sans Serif" w:cs="Microsoft Sans Serif"/>
                <w:color w:val="808080"/>
                <w:sz w:val="20"/>
                <w:lang w:val="bs"/>
              </w:rPr>
              <w:t>pojavni</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oblici</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imovine u vlasništvu Grada</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Buje-Buie</w:t>
            </w:r>
          </w:p>
        </w:tc>
        <w:tc>
          <w:tcPr>
            <w:tcW w:w="3082" w:type="dxa"/>
          </w:tcPr>
          <w:p w14:paraId="61005AB0" w14:textId="77777777" w:rsidR="00A9112D" w:rsidRPr="00A9112D" w:rsidRDefault="00A9112D" w:rsidP="00C71D0C">
            <w:pPr>
              <w:numPr>
                <w:ilvl w:val="0"/>
                <w:numId w:val="16"/>
              </w:numPr>
              <w:tabs>
                <w:tab w:val="left" w:pos="298"/>
              </w:tabs>
              <w:spacing w:before="2" w:line="244" w:lineRule="auto"/>
              <w:ind w:right="333"/>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odluke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o</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upravljanju</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nekretninama</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u</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vlasništvu</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Grada Buje-Buie temeljit će</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se na najvećem mogućem</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ekonomskom</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učinku</w:t>
            </w:r>
            <w:r w:rsidRPr="00A9112D">
              <w:rPr>
                <w:rFonts w:ascii="Microsoft Sans Serif" w:eastAsia="Microsoft Sans Serif" w:hAnsi="Microsoft Sans Serif" w:cs="Microsoft Sans Serif"/>
                <w:color w:val="808080"/>
                <w:spacing w:val="-3"/>
                <w:sz w:val="20"/>
                <w:lang w:val="bs"/>
              </w:rPr>
              <w:t xml:space="preserve"> </w:t>
            </w:r>
            <w:r w:rsidRPr="00A9112D">
              <w:rPr>
                <w:rFonts w:ascii="Microsoft Sans Serif" w:eastAsia="Microsoft Sans Serif" w:hAnsi="Microsoft Sans Serif" w:cs="Microsoft Sans Serif"/>
                <w:color w:val="808080"/>
                <w:sz w:val="20"/>
                <w:lang w:val="bs"/>
              </w:rPr>
              <w:t>i</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održivom</w:t>
            </w:r>
            <w:r w:rsidRPr="00A9112D">
              <w:rPr>
                <w:rFonts w:ascii="Microsoft Sans Serif" w:eastAsia="Microsoft Sans Serif" w:hAnsi="Microsoft Sans Serif" w:cs="Microsoft Sans Serif"/>
                <w:color w:val="808080"/>
                <w:spacing w:val="3"/>
                <w:sz w:val="20"/>
                <w:lang w:val="bs"/>
              </w:rPr>
              <w:t xml:space="preserve"> </w:t>
            </w:r>
            <w:r w:rsidRPr="00A9112D">
              <w:rPr>
                <w:rFonts w:ascii="Microsoft Sans Serif" w:eastAsia="Microsoft Sans Serif" w:hAnsi="Microsoft Sans Serif" w:cs="Microsoft Sans Serif"/>
                <w:color w:val="808080"/>
                <w:sz w:val="20"/>
                <w:lang w:val="bs"/>
              </w:rPr>
              <w:t>razvoju;</w:t>
            </w:r>
          </w:p>
          <w:p w14:paraId="65A3EFC0" w14:textId="77777777" w:rsidR="00A9112D" w:rsidRPr="00A9112D" w:rsidRDefault="00A9112D" w:rsidP="00C71D0C">
            <w:pPr>
              <w:numPr>
                <w:ilvl w:val="0"/>
                <w:numId w:val="16"/>
              </w:numPr>
              <w:tabs>
                <w:tab w:val="left" w:pos="298"/>
              </w:tabs>
              <w:spacing w:line="244" w:lineRule="auto"/>
              <w:ind w:right="13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kontinuirano pratiti zakonske i</w:t>
            </w:r>
            <w:r w:rsidRPr="00A9112D">
              <w:rPr>
                <w:rFonts w:ascii="Microsoft Sans Serif" w:eastAsia="Microsoft Sans Serif" w:hAnsi="Microsoft Sans Serif" w:cs="Microsoft Sans Serif"/>
                <w:color w:val="7E7E7E"/>
                <w:spacing w:val="-51"/>
                <w:sz w:val="20"/>
                <w:lang w:val="bs"/>
              </w:rPr>
              <w:t xml:space="preserve"> </w:t>
            </w:r>
            <w:r w:rsidRPr="00A9112D">
              <w:rPr>
                <w:rFonts w:ascii="Microsoft Sans Serif" w:eastAsia="Microsoft Sans Serif" w:hAnsi="Microsoft Sans Serif" w:cs="Microsoft Sans Serif"/>
                <w:color w:val="7E7E7E"/>
                <w:sz w:val="20"/>
                <w:lang w:val="bs"/>
              </w:rPr>
              <w:t>podzakonske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akte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koji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se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odnose na</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raspolaganje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upravljanje</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imovinom.</w:t>
            </w:r>
          </w:p>
          <w:p w14:paraId="5D31731D" w14:textId="77777777" w:rsidR="00A9112D" w:rsidRPr="00A9112D" w:rsidRDefault="00A9112D" w:rsidP="00C71D0C">
            <w:pPr>
              <w:numPr>
                <w:ilvl w:val="0"/>
                <w:numId w:val="16"/>
              </w:numPr>
              <w:tabs>
                <w:tab w:val="left" w:pos="298"/>
              </w:tabs>
              <w:spacing w:line="224" w:lineRule="exac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pratiti</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koristi i</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učinke od</w:t>
            </w:r>
          </w:p>
          <w:p w14:paraId="4D19FB9F" w14:textId="77777777" w:rsidR="00A9112D" w:rsidRPr="00A9112D" w:rsidRDefault="00A9112D" w:rsidP="00C71D0C">
            <w:pPr>
              <w:spacing w:line="207" w:lineRule="exact"/>
              <w:ind w:left="297"/>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upravljanja</w:t>
            </w:r>
            <w:r w:rsidRPr="00A9112D">
              <w:rPr>
                <w:rFonts w:ascii="Microsoft Sans Serif" w:eastAsia="Microsoft Sans Serif" w:hAnsi="Microsoft Sans Serif" w:cs="Microsoft Sans Serif"/>
                <w:color w:val="808080"/>
                <w:spacing w:val="-5"/>
                <w:sz w:val="20"/>
                <w:lang w:val="bs"/>
              </w:rPr>
              <w:t xml:space="preserve"> </w:t>
            </w:r>
            <w:r w:rsidRPr="00A9112D">
              <w:rPr>
                <w:rFonts w:ascii="Microsoft Sans Serif" w:eastAsia="Microsoft Sans Serif" w:hAnsi="Microsoft Sans Serif" w:cs="Microsoft Sans Serif"/>
                <w:color w:val="808080"/>
                <w:sz w:val="20"/>
                <w:lang w:val="bs"/>
              </w:rPr>
              <w:t>imovinom;</w:t>
            </w:r>
          </w:p>
        </w:tc>
        <w:tc>
          <w:tcPr>
            <w:tcW w:w="3082" w:type="dxa"/>
          </w:tcPr>
          <w:p w14:paraId="78D6E5AA" w14:textId="77777777" w:rsidR="00A9112D" w:rsidRPr="00A9112D" w:rsidRDefault="00A9112D" w:rsidP="00C71D0C">
            <w:pPr>
              <w:numPr>
                <w:ilvl w:val="0"/>
                <w:numId w:val="15"/>
              </w:numPr>
              <w:tabs>
                <w:tab w:val="left" w:pos="327"/>
              </w:tabs>
              <w:spacing w:before="2" w:line="244" w:lineRule="auto"/>
              <w:ind w:right="332"/>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primjenjivati</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standarde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financijskih instrumenata i</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rezultata</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koji</w:t>
            </w:r>
            <w:r w:rsidRPr="00A9112D">
              <w:rPr>
                <w:rFonts w:ascii="Microsoft Sans Serif" w:eastAsia="Microsoft Sans Serif" w:hAnsi="Microsoft Sans Serif" w:cs="Microsoft Sans Serif"/>
                <w:color w:val="808080"/>
                <w:spacing w:val="-3"/>
                <w:sz w:val="20"/>
                <w:lang w:val="bs"/>
              </w:rPr>
              <w:t xml:space="preserve"> </w:t>
            </w:r>
            <w:r w:rsidRPr="00A9112D">
              <w:rPr>
                <w:rFonts w:ascii="Microsoft Sans Serif" w:eastAsia="Microsoft Sans Serif" w:hAnsi="Microsoft Sans Serif" w:cs="Microsoft Sans Serif"/>
                <w:color w:val="808080"/>
                <w:sz w:val="20"/>
                <w:lang w:val="bs"/>
              </w:rPr>
              <w:t>se</w:t>
            </w:r>
            <w:r w:rsidRPr="00A9112D">
              <w:rPr>
                <w:rFonts w:ascii="Microsoft Sans Serif" w:eastAsia="Microsoft Sans Serif" w:hAnsi="Microsoft Sans Serif" w:cs="Microsoft Sans Serif"/>
                <w:color w:val="808080"/>
                <w:spacing w:val="-3"/>
                <w:sz w:val="20"/>
                <w:lang w:val="bs"/>
              </w:rPr>
              <w:t xml:space="preserve"> </w:t>
            </w:r>
            <w:r w:rsidRPr="00A9112D">
              <w:rPr>
                <w:rFonts w:ascii="Microsoft Sans Serif" w:eastAsia="Microsoft Sans Serif" w:hAnsi="Microsoft Sans Serif" w:cs="Microsoft Sans Serif"/>
                <w:color w:val="808080"/>
                <w:sz w:val="20"/>
                <w:lang w:val="bs"/>
              </w:rPr>
              <w:t>primjenjuju</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na</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tržištu</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nekretnina;</w:t>
            </w:r>
          </w:p>
          <w:p w14:paraId="6735A1F7" w14:textId="77777777" w:rsidR="00A9112D" w:rsidRPr="00A9112D" w:rsidRDefault="00A9112D" w:rsidP="00C71D0C">
            <w:pPr>
              <w:numPr>
                <w:ilvl w:val="0"/>
                <w:numId w:val="15"/>
              </w:numPr>
              <w:tabs>
                <w:tab w:val="left" w:pos="327"/>
              </w:tabs>
              <w:spacing w:line="242" w:lineRule="auto"/>
              <w:ind w:right="106"/>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kontinuirano pratiti zakonske i</w:t>
            </w:r>
            <w:r w:rsidRPr="00A9112D">
              <w:rPr>
                <w:rFonts w:ascii="Microsoft Sans Serif" w:eastAsia="Microsoft Sans Serif" w:hAnsi="Microsoft Sans Serif" w:cs="Microsoft Sans Serif"/>
                <w:color w:val="7E7E7E"/>
                <w:spacing w:val="-51"/>
                <w:sz w:val="20"/>
                <w:lang w:val="bs"/>
              </w:rPr>
              <w:t xml:space="preserve"> </w:t>
            </w:r>
            <w:r w:rsidRPr="00A9112D">
              <w:rPr>
                <w:rFonts w:ascii="Microsoft Sans Serif" w:eastAsia="Microsoft Sans Serif" w:hAnsi="Microsoft Sans Serif" w:cs="Microsoft Sans Serif"/>
                <w:color w:val="7E7E7E"/>
                <w:sz w:val="20"/>
                <w:lang w:val="bs"/>
              </w:rPr>
              <w:t>podzakonske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akte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koji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se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odnose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na</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raspolaganje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imovinom</w:t>
            </w:r>
          </w:p>
        </w:tc>
      </w:tr>
      <w:tr w:rsidR="00A9112D" w:rsidRPr="00A9112D" w14:paraId="3814CE52" w14:textId="77777777" w:rsidTr="00C71D0C">
        <w:trPr>
          <w:trHeight w:val="1382"/>
        </w:trPr>
        <w:tc>
          <w:tcPr>
            <w:tcW w:w="3083" w:type="dxa"/>
          </w:tcPr>
          <w:p w14:paraId="28BAA304" w14:textId="77777777" w:rsidR="00A9112D" w:rsidRPr="00A9112D" w:rsidRDefault="00A9112D" w:rsidP="00C71D0C">
            <w:pPr>
              <w:numPr>
                <w:ilvl w:val="0"/>
                <w:numId w:val="14"/>
              </w:numPr>
              <w:tabs>
                <w:tab w:val="left" w:pos="394"/>
              </w:tabs>
              <w:spacing w:before="2" w:line="244" w:lineRule="auto"/>
              <w:ind w:right="329"/>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pojedinačno ocjenjivanje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ekonomske</w:t>
            </w:r>
            <w:r w:rsidRPr="00A9112D">
              <w:rPr>
                <w:rFonts w:ascii="Microsoft Sans Serif" w:eastAsia="Microsoft Sans Serif" w:hAnsi="Microsoft Sans Serif" w:cs="Microsoft Sans Serif"/>
                <w:color w:val="808080"/>
                <w:spacing w:val="-3"/>
                <w:sz w:val="20"/>
                <w:lang w:val="bs"/>
              </w:rPr>
              <w:t xml:space="preserve"> </w:t>
            </w:r>
            <w:r w:rsidRPr="00A9112D">
              <w:rPr>
                <w:rFonts w:ascii="Microsoft Sans Serif" w:eastAsia="Microsoft Sans Serif" w:hAnsi="Microsoft Sans Serif" w:cs="Microsoft Sans Serif"/>
                <w:color w:val="808080"/>
                <w:sz w:val="20"/>
                <w:lang w:val="bs"/>
              </w:rPr>
              <w:t>koristi</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imovine</w:t>
            </w:r>
          </w:p>
        </w:tc>
        <w:tc>
          <w:tcPr>
            <w:tcW w:w="3082" w:type="dxa"/>
          </w:tcPr>
          <w:p w14:paraId="1B0C93F7" w14:textId="77777777" w:rsidR="00A9112D" w:rsidRPr="00A9112D" w:rsidRDefault="00A9112D" w:rsidP="00C71D0C">
            <w:pPr>
              <w:numPr>
                <w:ilvl w:val="0"/>
                <w:numId w:val="13"/>
              </w:numPr>
              <w:tabs>
                <w:tab w:val="left" w:pos="298"/>
              </w:tabs>
              <w:spacing w:before="2" w:line="244" w:lineRule="auto"/>
              <w:ind w:right="178"/>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procjenu potencijala imovine</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Grada Buje-Buie zasnivati na</w:t>
            </w:r>
            <w:r w:rsidRPr="00A9112D">
              <w:rPr>
                <w:rFonts w:ascii="Microsoft Sans Serif" w:eastAsia="Microsoft Sans Serif" w:hAnsi="Microsoft Sans Serif" w:cs="Microsoft Sans Serif"/>
                <w:color w:val="7E7E7E"/>
                <w:spacing w:val="-51"/>
                <w:sz w:val="20"/>
                <w:lang w:val="bs"/>
              </w:rPr>
              <w:t xml:space="preserve"> </w:t>
            </w:r>
            <w:r w:rsidRPr="00A9112D">
              <w:rPr>
                <w:rFonts w:ascii="Microsoft Sans Serif" w:eastAsia="Microsoft Sans Serif" w:hAnsi="Microsoft Sans Serif" w:cs="Microsoft Sans Serif"/>
                <w:color w:val="7E7E7E"/>
                <w:sz w:val="20"/>
                <w:lang w:val="bs"/>
              </w:rPr>
              <w:t>snimanju,</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popisu</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i</w:t>
            </w:r>
            <w:r w:rsidRPr="00A9112D">
              <w:rPr>
                <w:rFonts w:ascii="Microsoft Sans Serif" w:eastAsia="Microsoft Sans Serif" w:hAnsi="Microsoft Sans Serif" w:cs="Microsoft Sans Serif"/>
                <w:color w:val="7E7E7E"/>
                <w:spacing w:val="5"/>
                <w:sz w:val="20"/>
                <w:lang w:val="bs"/>
              </w:rPr>
              <w:t xml:space="preserve"> </w:t>
            </w:r>
            <w:r w:rsidRPr="00A9112D">
              <w:rPr>
                <w:rFonts w:ascii="Microsoft Sans Serif" w:eastAsia="Microsoft Sans Serif" w:hAnsi="Microsoft Sans Serif" w:cs="Microsoft Sans Serif"/>
                <w:color w:val="7E7E7E"/>
                <w:sz w:val="20"/>
                <w:lang w:val="bs"/>
              </w:rPr>
              <w:t>ocjeni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realnog</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stanja;</w:t>
            </w:r>
          </w:p>
          <w:p w14:paraId="4C953775" w14:textId="77777777" w:rsidR="00A9112D" w:rsidRPr="00A9112D" w:rsidRDefault="00A9112D" w:rsidP="00C71D0C">
            <w:pPr>
              <w:numPr>
                <w:ilvl w:val="0"/>
                <w:numId w:val="13"/>
              </w:numPr>
              <w:tabs>
                <w:tab w:val="left" w:pos="298"/>
              </w:tabs>
              <w:spacing w:line="225" w:lineRule="exac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na</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racionalan</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i</w:t>
            </w:r>
            <w:r w:rsidRPr="00A9112D">
              <w:rPr>
                <w:rFonts w:ascii="Microsoft Sans Serif" w:eastAsia="Microsoft Sans Serif" w:hAnsi="Microsoft Sans Serif" w:cs="Microsoft Sans Serif"/>
                <w:color w:val="7E7E7E"/>
                <w:spacing w:val="6"/>
                <w:sz w:val="20"/>
                <w:lang w:val="bs"/>
              </w:rPr>
              <w:t xml:space="preserve"> </w:t>
            </w:r>
            <w:r w:rsidRPr="00A9112D">
              <w:rPr>
                <w:rFonts w:ascii="Microsoft Sans Serif" w:eastAsia="Microsoft Sans Serif" w:hAnsi="Microsoft Sans Serif" w:cs="Microsoft Sans Serif"/>
                <w:color w:val="7E7E7E"/>
                <w:sz w:val="20"/>
                <w:lang w:val="bs"/>
              </w:rPr>
              <w:t>učinkovit način</w:t>
            </w:r>
          </w:p>
          <w:p w14:paraId="137D5D59" w14:textId="77777777" w:rsidR="00A9112D" w:rsidRPr="00A9112D" w:rsidRDefault="00A9112D" w:rsidP="00C71D0C">
            <w:pPr>
              <w:spacing w:before="4" w:line="207" w:lineRule="exact"/>
              <w:ind w:left="297"/>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upravljati</w:t>
            </w:r>
            <w:r w:rsidRPr="00A9112D">
              <w:rPr>
                <w:rFonts w:ascii="Microsoft Sans Serif" w:eastAsia="Microsoft Sans Serif" w:hAnsi="Microsoft Sans Serif" w:cs="Microsoft Sans Serif"/>
                <w:color w:val="7E7E7E"/>
                <w:spacing w:val="-4"/>
                <w:sz w:val="20"/>
                <w:lang w:val="bs"/>
              </w:rPr>
              <w:t xml:space="preserve"> </w:t>
            </w:r>
            <w:r w:rsidRPr="00A9112D">
              <w:rPr>
                <w:rFonts w:ascii="Microsoft Sans Serif" w:eastAsia="Microsoft Sans Serif" w:hAnsi="Microsoft Sans Serif" w:cs="Microsoft Sans Serif"/>
                <w:color w:val="7E7E7E"/>
                <w:sz w:val="20"/>
                <w:lang w:val="bs"/>
              </w:rPr>
              <w:t>poslovnim</w:t>
            </w:r>
          </w:p>
        </w:tc>
        <w:tc>
          <w:tcPr>
            <w:tcW w:w="3082" w:type="dxa"/>
          </w:tcPr>
          <w:p w14:paraId="4B72CAA4" w14:textId="77777777" w:rsidR="00A9112D" w:rsidRPr="00A9112D" w:rsidRDefault="00A9112D" w:rsidP="00C71D0C">
            <w:pPr>
              <w:numPr>
                <w:ilvl w:val="0"/>
                <w:numId w:val="12"/>
              </w:numPr>
              <w:tabs>
                <w:tab w:val="left" w:pos="327"/>
              </w:tabs>
              <w:spacing w:before="2" w:line="244" w:lineRule="auto"/>
              <w:ind w:right="284"/>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izrađivati</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proračun</w:t>
            </w:r>
            <w:r w:rsidRPr="00A9112D">
              <w:rPr>
                <w:rFonts w:ascii="Microsoft Sans Serif" w:eastAsia="Microsoft Sans Serif" w:hAnsi="Microsoft Sans Serif" w:cs="Microsoft Sans Serif"/>
                <w:color w:val="808080"/>
                <w:spacing w:val="-5"/>
                <w:sz w:val="20"/>
                <w:lang w:val="bs"/>
              </w:rPr>
              <w:t xml:space="preserve"> </w:t>
            </w:r>
            <w:r w:rsidRPr="00A9112D">
              <w:rPr>
                <w:rFonts w:ascii="Microsoft Sans Serif" w:eastAsia="Microsoft Sans Serif" w:hAnsi="Microsoft Sans Serif" w:cs="Microsoft Sans Serif"/>
                <w:color w:val="808080"/>
                <w:sz w:val="20"/>
                <w:lang w:val="bs"/>
              </w:rPr>
              <w:t>i</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cijenu</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radova zasnovati po jedinici</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imovine;</w:t>
            </w:r>
          </w:p>
          <w:p w14:paraId="0DD4CEF9" w14:textId="77777777" w:rsidR="00A9112D" w:rsidRPr="00A9112D" w:rsidRDefault="00A9112D" w:rsidP="00C71D0C">
            <w:pPr>
              <w:numPr>
                <w:ilvl w:val="0"/>
                <w:numId w:val="12"/>
              </w:numPr>
              <w:tabs>
                <w:tab w:val="left" w:pos="327"/>
              </w:tabs>
              <w:spacing w:line="244" w:lineRule="auto"/>
              <w:ind w:right="154"/>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kontinuirano</w:t>
            </w:r>
            <w:r w:rsidRPr="00A9112D">
              <w:rPr>
                <w:rFonts w:ascii="Microsoft Sans Serif" w:eastAsia="Microsoft Sans Serif" w:hAnsi="Microsoft Sans Serif" w:cs="Microsoft Sans Serif"/>
                <w:color w:val="808080"/>
                <w:spacing w:val="-6"/>
                <w:sz w:val="20"/>
                <w:lang w:val="bs"/>
              </w:rPr>
              <w:t xml:space="preserve"> </w:t>
            </w:r>
            <w:r w:rsidRPr="00A9112D">
              <w:rPr>
                <w:rFonts w:ascii="Microsoft Sans Serif" w:eastAsia="Microsoft Sans Serif" w:hAnsi="Microsoft Sans Serif" w:cs="Microsoft Sans Serif"/>
                <w:color w:val="808080"/>
                <w:sz w:val="20"/>
                <w:lang w:val="bs"/>
              </w:rPr>
              <w:t>utvrđivati</w:t>
            </w:r>
            <w:r w:rsidRPr="00A9112D">
              <w:rPr>
                <w:rFonts w:ascii="Microsoft Sans Serif" w:eastAsia="Microsoft Sans Serif" w:hAnsi="Microsoft Sans Serif" w:cs="Microsoft Sans Serif"/>
                <w:color w:val="808080"/>
                <w:spacing w:val="-5"/>
                <w:sz w:val="20"/>
                <w:lang w:val="bs"/>
              </w:rPr>
              <w:t xml:space="preserve"> </w:t>
            </w:r>
            <w:r w:rsidRPr="00A9112D">
              <w:rPr>
                <w:rFonts w:ascii="Microsoft Sans Serif" w:eastAsia="Microsoft Sans Serif" w:hAnsi="Microsoft Sans Serif" w:cs="Microsoft Sans Serif"/>
                <w:color w:val="808080"/>
                <w:sz w:val="20"/>
                <w:lang w:val="bs"/>
              </w:rPr>
              <w:t>tržišnu</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vrijednost</w:t>
            </w:r>
            <w:r w:rsidRPr="00A9112D">
              <w:rPr>
                <w:rFonts w:ascii="Microsoft Sans Serif" w:eastAsia="Microsoft Sans Serif" w:hAnsi="Microsoft Sans Serif" w:cs="Microsoft Sans Serif"/>
                <w:color w:val="808080"/>
                <w:spacing w:val="3"/>
                <w:sz w:val="20"/>
                <w:lang w:val="bs"/>
              </w:rPr>
              <w:t xml:space="preserve"> </w:t>
            </w:r>
            <w:r w:rsidRPr="00A9112D">
              <w:rPr>
                <w:rFonts w:ascii="Microsoft Sans Serif" w:eastAsia="Microsoft Sans Serif" w:hAnsi="Microsoft Sans Serif" w:cs="Microsoft Sans Serif"/>
                <w:color w:val="808080"/>
                <w:sz w:val="20"/>
                <w:lang w:val="bs"/>
              </w:rPr>
              <w:t>svih nekretnina;</w:t>
            </w:r>
          </w:p>
        </w:tc>
      </w:tr>
    </w:tbl>
    <w:p w14:paraId="14516ADB" w14:textId="77777777" w:rsidR="00A9112D" w:rsidRDefault="00A9112D" w:rsidP="00A9112D">
      <w:pPr>
        <w:ind w:left="360"/>
        <w:rPr>
          <w:rFonts w:ascii="Times New Roman" w:eastAsia="Times New Roman" w:hAnsi="Times New Roman"/>
          <w:sz w:val="24"/>
          <w:szCs w:val="24"/>
          <w:lang w:eastAsia="hr-HR"/>
        </w:rPr>
      </w:pPr>
    </w:p>
    <w:p w14:paraId="75CF4ED2" w14:textId="77777777" w:rsidR="00A9112D" w:rsidRDefault="00A9112D" w:rsidP="00A9112D">
      <w:pPr>
        <w:ind w:left="360"/>
        <w:rPr>
          <w:rFonts w:ascii="Times New Roman" w:eastAsia="Times New Roman" w:hAnsi="Times New Roman"/>
          <w:sz w:val="24"/>
          <w:szCs w:val="24"/>
          <w:lang w:eastAsia="hr-HR"/>
        </w:rPr>
      </w:pPr>
    </w:p>
    <w:p w14:paraId="50A2BE6A" w14:textId="77777777" w:rsidR="00A9112D" w:rsidRDefault="00A9112D" w:rsidP="00A9112D">
      <w:pPr>
        <w:ind w:left="360"/>
        <w:rPr>
          <w:rFonts w:ascii="Times New Roman" w:eastAsia="Times New Roman" w:hAnsi="Times New Roman"/>
          <w:sz w:val="24"/>
          <w:szCs w:val="24"/>
          <w:lang w:eastAsia="hr-HR"/>
        </w:rPr>
      </w:pPr>
    </w:p>
    <w:p w14:paraId="74371732" w14:textId="77777777" w:rsidR="00A9112D" w:rsidRDefault="00A9112D" w:rsidP="00A9112D">
      <w:pPr>
        <w:ind w:left="360"/>
        <w:rPr>
          <w:rFonts w:ascii="Times New Roman" w:eastAsia="Times New Roman" w:hAnsi="Times New Roman"/>
          <w:sz w:val="24"/>
          <w:szCs w:val="24"/>
          <w:lang w:eastAsia="hr-HR"/>
        </w:rPr>
      </w:pPr>
    </w:p>
    <w:p w14:paraId="0D384275" w14:textId="77777777" w:rsidR="00A9112D" w:rsidRDefault="00A9112D" w:rsidP="00A9112D">
      <w:pPr>
        <w:ind w:left="360"/>
        <w:rPr>
          <w:rFonts w:ascii="Times New Roman" w:eastAsia="Times New Roman" w:hAnsi="Times New Roman"/>
          <w:sz w:val="24"/>
          <w:szCs w:val="24"/>
          <w:lang w:eastAsia="hr-HR"/>
        </w:rPr>
      </w:pPr>
    </w:p>
    <w:p w14:paraId="1B42CAEF" w14:textId="77777777" w:rsidR="00A9112D" w:rsidRDefault="00A9112D" w:rsidP="00A9112D">
      <w:pPr>
        <w:ind w:left="360"/>
        <w:rPr>
          <w:rFonts w:ascii="Times New Roman" w:eastAsia="Times New Roman" w:hAnsi="Times New Roman"/>
          <w:sz w:val="24"/>
          <w:szCs w:val="24"/>
          <w:lang w:eastAsia="hr-HR"/>
        </w:rPr>
      </w:pPr>
    </w:p>
    <w:p w14:paraId="20131969" w14:textId="77777777" w:rsidR="00A9112D" w:rsidRDefault="00A9112D" w:rsidP="00A9112D">
      <w:pPr>
        <w:ind w:left="360"/>
        <w:rPr>
          <w:rFonts w:ascii="Times New Roman" w:eastAsia="Times New Roman" w:hAnsi="Times New Roman"/>
          <w:sz w:val="24"/>
          <w:szCs w:val="24"/>
          <w:lang w:eastAsia="hr-HR"/>
        </w:rPr>
      </w:pPr>
    </w:p>
    <w:tbl>
      <w:tblPr>
        <w:tblStyle w:val="TableNormal"/>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gridCol w:w="3082"/>
      </w:tblGrid>
      <w:tr w:rsidR="00A9112D" w:rsidRPr="00A9112D" w14:paraId="68F02598" w14:textId="77777777" w:rsidTr="00A9112D">
        <w:trPr>
          <w:trHeight w:val="2529"/>
        </w:trPr>
        <w:tc>
          <w:tcPr>
            <w:tcW w:w="3083" w:type="dxa"/>
          </w:tcPr>
          <w:p w14:paraId="6C188516" w14:textId="77777777" w:rsidR="00A9112D" w:rsidRPr="00A9112D" w:rsidRDefault="00A9112D" w:rsidP="00A9112D">
            <w:pPr>
              <w:spacing w:line="240" w:lineRule="auto"/>
              <w:rPr>
                <w:rFonts w:ascii="Times New Roman" w:eastAsia="Microsoft Sans Serif" w:hAnsi="Microsoft Sans Serif" w:cs="Microsoft Sans Serif"/>
                <w:sz w:val="20"/>
                <w:lang w:val="bs"/>
              </w:rPr>
            </w:pPr>
          </w:p>
        </w:tc>
        <w:tc>
          <w:tcPr>
            <w:tcW w:w="3082" w:type="dxa"/>
          </w:tcPr>
          <w:p w14:paraId="03B68299" w14:textId="77777777" w:rsidR="00A9112D" w:rsidRPr="00A9112D" w:rsidRDefault="00A9112D" w:rsidP="00A9112D">
            <w:pPr>
              <w:spacing w:before="2" w:line="244" w:lineRule="auto"/>
              <w:ind w:left="297" w:right="90"/>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prostorima na način da oni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poslovni prostori</w:t>
            </w:r>
            <w:r w:rsidRPr="00A9112D">
              <w:rPr>
                <w:rFonts w:ascii="Microsoft Sans Serif" w:eastAsia="Microsoft Sans Serif" w:hAnsi="Microsoft Sans Serif" w:cs="Microsoft Sans Serif"/>
                <w:color w:val="7E7E7E"/>
                <w:spacing w:val="5"/>
                <w:sz w:val="20"/>
                <w:lang w:val="bs"/>
              </w:rPr>
              <w:t xml:space="preserve"> </w:t>
            </w:r>
            <w:r w:rsidRPr="00A9112D">
              <w:rPr>
                <w:rFonts w:ascii="Microsoft Sans Serif" w:eastAsia="Microsoft Sans Serif" w:hAnsi="Microsoft Sans Serif" w:cs="Microsoft Sans Serif"/>
                <w:color w:val="7E7E7E"/>
                <w:sz w:val="20"/>
                <w:lang w:val="bs"/>
              </w:rPr>
              <w:t>koji</w:t>
            </w:r>
            <w:r w:rsidRPr="00A9112D">
              <w:rPr>
                <w:rFonts w:ascii="Microsoft Sans Serif" w:eastAsia="Microsoft Sans Serif" w:hAnsi="Microsoft Sans Serif" w:cs="Microsoft Sans Serif"/>
                <w:color w:val="7E7E7E"/>
                <w:spacing w:val="6"/>
                <w:sz w:val="20"/>
                <w:lang w:val="bs"/>
              </w:rPr>
              <w:t xml:space="preserve"> </w:t>
            </w:r>
            <w:r w:rsidRPr="00A9112D">
              <w:rPr>
                <w:rFonts w:ascii="Microsoft Sans Serif" w:eastAsia="Microsoft Sans Serif" w:hAnsi="Microsoft Sans Serif" w:cs="Microsoft Sans Serif"/>
                <w:color w:val="7E7E7E"/>
                <w:sz w:val="20"/>
                <w:lang w:val="bs"/>
              </w:rPr>
              <w:t>su</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potrebni Gradu budu stavljeni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u funkciju koja će služiti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racionalnijem i učinkovitijem</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funkcioniranju,</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dok</w:t>
            </w:r>
            <w:r w:rsidRPr="00A9112D">
              <w:rPr>
                <w:rFonts w:ascii="Microsoft Sans Serif" w:eastAsia="Microsoft Sans Serif" w:hAnsi="Microsoft Sans Serif" w:cs="Microsoft Sans Serif"/>
                <w:color w:val="7E7E7E"/>
                <w:spacing w:val="2"/>
                <w:sz w:val="20"/>
                <w:lang w:val="bs"/>
              </w:rPr>
              <w:t xml:space="preserve"> </w:t>
            </w:r>
            <w:r w:rsidRPr="00A9112D">
              <w:rPr>
                <w:rFonts w:ascii="Microsoft Sans Serif" w:eastAsia="Microsoft Sans Serif" w:hAnsi="Microsoft Sans Serif" w:cs="Microsoft Sans Serif"/>
                <w:color w:val="7E7E7E"/>
                <w:sz w:val="20"/>
                <w:lang w:val="bs"/>
              </w:rPr>
              <w:t>svi drugi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poslovni prostori moraju biti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ponuđeni</w:t>
            </w:r>
            <w:r w:rsidRPr="00A9112D">
              <w:rPr>
                <w:rFonts w:ascii="Microsoft Sans Serif" w:eastAsia="Microsoft Sans Serif" w:hAnsi="Microsoft Sans Serif" w:cs="Microsoft Sans Serif"/>
                <w:color w:val="7E7E7E"/>
                <w:spacing w:val="5"/>
                <w:sz w:val="20"/>
                <w:lang w:val="bs"/>
              </w:rPr>
              <w:t xml:space="preserve"> </w:t>
            </w:r>
            <w:r w:rsidRPr="00A9112D">
              <w:rPr>
                <w:rFonts w:ascii="Microsoft Sans Serif" w:eastAsia="Microsoft Sans Serif" w:hAnsi="Microsoft Sans Serif" w:cs="Microsoft Sans Serif"/>
                <w:color w:val="7E7E7E"/>
                <w:sz w:val="20"/>
                <w:lang w:val="bs"/>
              </w:rPr>
              <w:t>na</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tržištu,</w:t>
            </w:r>
            <w:r w:rsidRPr="00A9112D">
              <w:rPr>
                <w:rFonts w:ascii="Microsoft Sans Serif" w:eastAsia="Microsoft Sans Serif" w:hAnsi="Microsoft Sans Serif" w:cs="Microsoft Sans Serif"/>
                <w:color w:val="7E7E7E"/>
                <w:spacing w:val="4"/>
                <w:sz w:val="20"/>
                <w:lang w:val="bs"/>
              </w:rPr>
              <w:t xml:space="preserve"> </w:t>
            </w:r>
            <w:r w:rsidRPr="00A9112D">
              <w:rPr>
                <w:rFonts w:ascii="Microsoft Sans Serif" w:eastAsia="Microsoft Sans Serif" w:hAnsi="Microsoft Sans Serif" w:cs="Microsoft Sans Serif"/>
                <w:color w:val="7E7E7E"/>
                <w:sz w:val="20"/>
                <w:lang w:val="bs"/>
              </w:rPr>
              <w:t>bilo</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u</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formi</w:t>
            </w:r>
            <w:r w:rsidRPr="00A9112D">
              <w:rPr>
                <w:rFonts w:ascii="Microsoft Sans Serif" w:eastAsia="Microsoft Sans Serif" w:hAnsi="Microsoft Sans Serif" w:cs="Microsoft Sans Serif"/>
                <w:color w:val="7E7E7E"/>
                <w:spacing w:val="-5"/>
                <w:sz w:val="20"/>
                <w:lang w:val="bs"/>
              </w:rPr>
              <w:t xml:space="preserve"> </w:t>
            </w:r>
            <w:r w:rsidRPr="00A9112D">
              <w:rPr>
                <w:rFonts w:ascii="Microsoft Sans Serif" w:eastAsia="Microsoft Sans Serif" w:hAnsi="Microsoft Sans Serif" w:cs="Microsoft Sans Serif"/>
                <w:color w:val="7E7E7E"/>
                <w:sz w:val="20"/>
                <w:lang w:val="bs"/>
              </w:rPr>
              <w:t>najma,</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odnosno</w:t>
            </w:r>
            <w:r w:rsidRPr="00A9112D">
              <w:rPr>
                <w:rFonts w:ascii="Microsoft Sans Serif" w:eastAsia="Microsoft Sans Serif" w:hAnsi="Microsoft Sans Serif" w:cs="Microsoft Sans Serif"/>
                <w:color w:val="7E7E7E"/>
                <w:spacing w:val="-4"/>
                <w:sz w:val="20"/>
                <w:lang w:val="bs"/>
              </w:rPr>
              <w:t xml:space="preserve"> </w:t>
            </w:r>
            <w:r w:rsidRPr="00A9112D">
              <w:rPr>
                <w:rFonts w:ascii="Microsoft Sans Serif" w:eastAsia="Microsoft Sans Serif" w:hAnsi="Microsoft Sans Serif" w:cs="Microsoft Sans Serif"/>
                <w:color w:val="7E7E7E"/>
                <w:sz w:val="20"/>
                <w:lang w:val="bs"/>
              </w:rPr>
              <w:t>zakupa,</w:t>
            </w:r>
          </w:p>
          <w:p w14:paraId="0BBCE6C0" w14:textId="77777777" w:rsidR="00A9112D" w:rsidRPr="00A9112D" w:rsidRDefault="00A9112D" w:rsidP="00A9112D">
            <w:pPr>
              <w:spacing w:line="226" w:lineRule="exact"/>
              <w:ind w:left="297" w:right="367"/>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bilo</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u</w:t>
            </w:r>
            <w:r w:rsidRPr="00A9112D">
              <w:rPr>
                <w:rFonts w:ascii="Microsoft Sans Serif" w:eastAsia="Microsoft Sans Serif" w:hAnsi="Microsoft Sans Serif" w:cs="Microsoft Sans Serif"/>
                <w:color w:val="7E7E7E"/>
                <w:spacing w:val="-2"/>
                <w:sz w:val="20"/>
                <w:lang w:val="bs"/>
              </w:rPr>
              <w:t xml:space="preserve"> </w:t>
            </w:r>
            <w:r w:rsidRPr="00A9112D">
              <w:rPr>
                <w:rFonts w:ascii="Microsoft Sans Serif" w:eastAsia="Microsoft Sans Serif" w:hAnsi="Microsoft Sans Serif" w:cs="Microsoft Sans Serif"/>
                <w:color w:val="7E7E7E"/>
                <w:sz w:val="20"/>
                <w:lang w:val="bs"/>
              </w:rPr>
              <w:t>formi</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njihove</w:t>
            </w:r>
            <w:r w:rsidRPr="00A9112D">
              <w:rPr>
                <w:rFonts w:ascii="Microsoft Sans Serif" w:eastAsia="Microsoft Sans Serif" w:hAnsi="Microsoft Sans Serif" w:cs="Microsoft Sans Serif"/>
                <w:color w:val="7E7E7E"/>
                <w:spacing w:val="2"/>
                <w:sz w:val="20"/>
                <w:lang w:val="bs"/>
              </w:rPr>
              <w:t xml:space="preserve"> </w:t>
            </w:r>
            <w:r w:rsidRPr="00A9112D">
              <w:rPr>
                <w:rFonts w:ascii="Microsoft Sans Serif" w:eastAsia="Microsoft Sans Serif" w:hAnsi="Microsoft Sans Serif" w:cs="Microsoft Sans Serif"/>
                <w:color w:val="7E7E7E"/>
                <w:sz w:val="20"/>
                <w:lang w:val="bs"/>
              </w:rPr>
              <w:t>prodaje</w:t>
            </w:r>
            <w:r w:rsidRPr="00A9112D">
              <w:rPr>
                <w:rFonts w:ascii="Microsoft Sans Serif" w:eastAsia="Microsoft Sans Serif" w:hAnsi="Microsoft Sans Serif" w:cs="Microsoft Sans Serif"/>
                <w:color w:val="7E7E7E"/>
                <w:spacing w:val="-50"/>
                <w:sz w:val="20"/>
                <w:lang w:val="bs"/>
              </w:rPr>
              <w:t xml:space="preserve"> </w:t>
            </w:r>
            <w:r w:rsidRPr="00A9112D">
              <w:rPr>
                <w:rFonts w:ascii="Microsoft Sans Serif" w:eastAsia="Microsoft Sans Serif" w:hAnsi="Microsoft Sans Serif" w:cs="Microsoft Sans Serif"/>
                <w:color w:val="7E7E7E"/>
                <w:sz w:val="20"/>
                <w:lang w:val="bs"/>
              </w:rPr>
              <w:t>javnim</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natječajem;</w:t>
            </w:r>
          </w:p>
        </w:tc>
        <w:tc>
          <w:tcPr>
            <w:tcW w:w="3082" w:type="dxa"/>
          </w:tcPr>
          <w:p w14:paraId="68ED0BF2" w14:textId="77777777" w:rsidR="00A9112D" w:rsidRPr="00A9112D" w:rsidRDefault="00A9112D" w:rsidP="00A9112D">
            <w:pPr>
              <w:spacing w:line="240" w:lineRule="auto"/>
              <w:rPr>
                <w:rFonts w:ascii="Times New Roman" w:eastAsia="Microsoft Sans Serif" w:hAnsi="Microsoft Sans Serif" w:cs="Microsoft Sans Serif"/>
                <w:sz w:val="20"/>
                <w:lang w:val="bs"/>
              </w:rPr>
            </w:pPr>
          </w:p>
        </w:tc>
      </w:tr>
      <w:tr w:rsidR="00A9112D" w:rsidRPr="00A9112D" w14:paraId="06B0B4CF" w14:textId="77777777" w:rsidTr="00A9112D">
        <w:trPr>
          <w:trHeight w:val="1149"/>
        </w:trPr>
        <w:tc>
          <w:tcPr>
            <w:tcW w:w="3083" w:type="dxa"/>
          </w:tcPr>
          <w:p w14:paraId="5FDF1A86" w14:textId="77777777" w:rsidR="00A9112D" w:rsidRPr="00A9112D" w:rsidRDefault="00A9112D" w:rsidP="00A9112D">
            <w:pPr>
              <w:numPr>
                <w:ilvl w:val="0"/>
                <w:numId w:val="26"/>
              </w:numPr>
              <w:tabs>
                <w:tab w:val="left" w:pos="394"/>
              </w:tabs>
              <w:spacing w:line="244" w:lineRule="auto"/>
              <w:ind w:right="324"/>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procjenjivanje imovine te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njeno</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iskazivanje</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u</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knjigovodstvu</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Grada</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Buje-</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Buie</w:t>
            </w:r>
          </w:p>
        </w:tc>
        <w:tc>
          <w:tcPr>
            <w:tcW w:w="3082" w:type="dxa"/>
          </w:tcPr>
          <w:p w14:paraId="0D096C83" w14:textId="77777777" w:rsidR="00A9112D" w:rsidRPr="00A9112D" w:rsidRDefault="00A9112D" w:rsidP="00A9112D">
            <w:pPr>
              <w:numPr>
                <w:ilvl w:val="0"/>
                <w:numId w:val="25"/>
              </w:numPr>
              <w:tabs>
                <w:tab w:val="left" w:pos="298"/>
              </w:tabs>
              <w:spacing w:line="230" w:lineRule="exact"/>
              <w:ind w:right="141"/>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uspostaviti</w:t>
            </w:r>
            <w:r w:rsidRPr="00A9112D">
              <w:rPr>
                <w:rFonts w:ascii="Microsoft Sans Serif" w:eastAsia="Microsoft Sans Serif" w:hAnsi="Microsoft Sans Serif" w:cs="Microsoft Sans Serif"/>
                <w:color w:val="808080"/>
                <w:spacing w:val="-6"/>
                <w:sz w:val="20"/>
                <w:lang w:val="bs"/>
              </w:rPr>
              <w:t xml:space="preserve"> </w:t>
            </w:r>
            <w:r w:rsidRPr="00A9112D">
              <w:rPr>
                <w:rFonts w:ascii="Microsoft Sans Serif" w:eastAsia="Microsoft Sans Serif" w:hAnsi="Microsoft Sans Serif" w:cs="Microsoft Sans Serif"/>
                <w:color w:val="808080"/>
                <w:sz w:val="20"/>
                <w:lang w:val="bs"/>
              </w:rPr>
              <w:t>jedinstven</w:t>
            </w:r>
            <w:r w:rsidRPr="00A9112D">
              <w:rPr>
                <w:rFonts w:ascii="Microsoft Sans Serif" w:eastAsia="Microsoft Sans Serif" w:hAnsi="Microsoft Sans Serif" w:cs="Microsoft Sans Serif"/>
                <w:color w:val="808080"/>
                <w:spacing w:val="-6"/>
                <w:sz w:val="20"/>
                <w:lang w:val="bs"/>
              </w:rPr>
              <w:t xml:space="preserve"> </w:t>
            </w:r>
            <w:r w:rsidRPr="00A9112D">
              <w:rPr>
                <w:rFonts w:ascii="Microsoft Sans Serif" w:eastAsia="Microsoft Sans Serif" w:hAnsi="Microsoft Sans Serif" w:cs="Microsoft Sans Serif"/>
                <w:color w:val="808080"/>
                <w:sz w:val="20"/>
                <w:lang w:val="bs"/>
              </w:rPr>
              <w:t>sustav</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i</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kriterije u procjeni vrijednosti</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pojedinog oblika imovine,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kako</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bi</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se</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što</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transparentnije</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odredila njezina</w:t>
            </w:r>
            <w:r w:rsidRPr="00A9112D">
              <w:rPr>
                <w:rFonts w:ascii="Microsoft Sans Serif" w:eastAsia="Microsoft Sans Serif" w:hAnsi="Microsoft Sans Serif" w:cs="Microsoft Sans Serif"/>
                <w:color w:val="808080"/>
                <w:spacing w:val="-3"/>
                <w:sz w:val="20"/>
                <w:lang w:val="bs"/>
              </w:rPr>
              <w:t xml:space="preserve"> </w:t>
            </w:r>
            <w:r w:rsidRPr="00A9112D">
              <w:rPr>
                <w:rFonts w:ascii="Microsoft Sans Serif" w:eastAsia="Microsoft Sans Serif" w:hAnsi="Microsoft Sans Serif" w:cs="Microsoft Sans Serif"/>
                <w:color w:val="808080"/>
                <w:sz w:val="20"/>
                <w:lang w:val="bs"/>
              </w:rPr>
              <w:t>vrijednost;</w:t>
            </w:r>
          </w:p>
        </w:tc>
        <w:tc>
          <w:tcPr>
            <w:tcW w:w="3082" w:type="dxa"/>
          </w:tcPr>
          <w:p w14:paraId="3D948B4C" w14:textId="77777777" w:rsidR="00A9112D" w:rsidRPr="00A9112D" w:rsidRDefault="00A9112D" w:rsidP="00A9112D">
            <w:pPr>
              <w:numPr>
                <w:ilvl w:val="0"/>
                <w:numId w:val="24"/>
              </w:numPr>
              <w:tabs>
                <w:tab w:val="left" w:pos="327"/>
              </w:tabs>
              <w:spacing w:line="244" w:lineRule="auto"/>
              <w:ind w:right="174"/>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relevantno i redovito ažurirati</w:t>
            </w:r>
            <w:r w:rsidRPr="00A9112D">
              <w:rPr>
                <w:rFonts w:ascii="Microsoft Sans Serif" w:eastAsia="Microsoft Sans Serif" w:hAnsi="Microsoft Sans Serif" w:cs="Microsoft Sans Serif"/>
                <w:color w:val="7E7E7E"/>
                <w:spacing w:val="-51"/>
                <w:sz w:val="20"/>
                <w:lang w:val="bs"/>
              </w:rPr>
              <w:t xml:space="preserve"> </w:t>
            </w:r>
            <w:r w:rsidRPr="00A9112D">
              <w:rPr>
                <w:rFonts w:ascii="Microsoft Sans Serif" w:eastAsia="Microsoft Sans Serif" w:hAnsi="Microsoft Sans Serif" w:cs="Microsoft Sans Serif"/>
                <w:color w:val="7E7E7E"/>
                <w:sz w:val="20"/>
                <w:lang w:val="bs"/>
              </w:rPr>
              <w:t>baze podataka</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o</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fizičkim,</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operativnim i financijskim</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značajkama</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imovine;</w:t>
            </w:r>
          </w:p>
        </w:tc>
      </w:tr>
      <w:tr w:rsidR="00A9112D" w:rsidRPr="00A9112D" w14:paraId="741D9C9C" w14:textId="77777777" w:rsidTr="00A9112D">
        <w:trPr>
          <w:trHeight w:val="3221"/>
        </w:trPr>
        <w:tc>
          <w:tcPr>
            <w:tcW w:w="3083" w:type="dxa"/>
          </w:tcPr>
          <w:p w14:paraId="441526A4" w14:textId="77777777" w:rsidR="00A9112D" w:rsidRPr="00A9112D" w:rsidRDefault="00A9112D" w:rsidP="00A9112D">
            <w:pPr>
              <w:numPr>
                <w:ilvl w:val="0"/>
                <w:numId w:val="23"/>
              </w:numPr>
              <w:tabs>
                <w:tab w:val="left" w:pos="394"/>
              </w:tabs>
              <w:spacing w:before="2" w:line="244" w:lineRule="auto"/>
              <w:ind w:right="76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konstantno ažuriranje</w:t>
            </w:r>
            <w:r w:rsidRPr="00A9112D">
              <w:rPr>
                <w:rFonts w:ascii="Microsoft Sans Serif" w:eastAsia="Microsoft Sans Serif" w:hAnsi="Microsoft Sans Serif" w:cs="Microsoft Sans Serif"/>
                <w:color w:val="808080"/>
                <w:spacing w:val="-52"/>
                <w:sz w:val="20"/>
                <w:lang w:val="bs"/>
              </w:rPr>
              <w:t xml:space="preserve"> </w:t>
            </w:r>
            <w:r w:rsidRPr="00A9112D">
              <w:rPr>
                <w:rFonts w:ascii="Microsoft Sans Serif" w:eastAsia="Microsoft Sans Serif" w:hAnsi="Microsoft Sans Serif" w:cs="Microsoft Sans Serif"/>
                <w:color w:val="808080"/>
                <w:sz w:val="20"/>
                <w:lang w:val="bs"/>
              </w:rPr>
              <w:t>postojećeg Registra</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nekretnina</w:t>
            </w:r>
          </w:p>
        </w:tc>
        <w:tc>
          <w:tcPr>
            <w:tcW w:w="3082" w:type="dxa"/>
          </w:tcPr>
          <w:p w14:paraId="7A783951" w14:textId="77777777" w:rsidR="00A9112D" w:rsidRPr="00A9112D" w:rsidRDefault="00A9112D" w:rsidP="00A9112D">
            <w:pPr>
              <w:numPr>
                <w:ilvl w:val="0"/>
                <w:numId w:val="22"/>
              </w:numPr>
              <w:tabs>
                <w:tab w:val="left" w:pos="298"/>
              </w:tabs>
              <w:spacing w:before="2" w:line="244" w:lineRule="auto"/>
              <w:ind w:right="306"/>
              <w:rPr>
                <w:rFonts w:ascii="Wingdings" w:eastAsia="Microsoft Sans Serif" w:hAnsi="Wingdings" w:cs="Microsoft Sans Serif"/>
                <w:color w:val="7E7E7E"/>
                <w:sz w:val="18"/>
                <w:lang w:val="bs"/>
              </w:rPr>
            </w:pPr>
            <w:r w:rsidRPr="00A9112D">
              <w:rPr>
                <w:rFonts w:ascii="Microsoft Sans Serif" w:eastAsia="Microsoft Sans Serif" w:hAnsi="Microsoft Sans Serif" w:cs="Microsoft Sans Serif"/>
                <w:color w:val="7E7E7E"/>
                <w:sz w:val="20"/>
                <w:lang w:val="bs"/>
              </w:rPr>
              <w:t>normativno</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urediti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raspolaganje</w:t>
            </w:r>
            <w:r w:rsidRPr="00A9112D">
              <w:rPr>
                <w:rFonts w:ascii="Microsoft Sans Serif" w:eastAsia="Microsoft Sans Serif" w:hAnsi="Microsoft Sans Serif" w:cs="Microsoft Sans Serif"/>
                <w:color w:val="7E7E7E"/>
                <w:spacing w:val="-6"/>
                <w:sz w:val="20"/>
                <w:lang w:val="bs"/>
              </w:rPr>
              <w:t xml:space="preserve"> </w:t>
            </w:r>
            <w:r w:rsidRPr="00A9112D">
              <w:rPr>
                <w:rFonts w:ascii="Microsoft Sans Serif" w:eastAsia="Microsoft Sans Serif" w:hAnsi="Microsoft Sans Serif" w:cs="Microsoft Sans Serif"/>
                <w:color w:val="7E7E7E"/>
                <w:sz w:val="20"/>
                <w:lang w:val="bs"/>
              </w:rPr>
              <w:t>svim</w:t>
            </w:r>
            <w:r w:rsidRPr="00A9112D">
              <w:rPr>
                <w:rFonts w:ascii="Microsoft Sans Serif" w:eastAsia="Microsoft Sans Serif" w:hAnsi="Microsoft Sans Serif" w:cs="Microsoft Sans Serif"/>
                <w:color w:val="7E7E7E"/>
                <w:spacing w:val="-4"/>
                <w:sz w:val="20"/>
                <w:lang w:val="bs"/>
              </w:rPr>
              <w:t xml:space="preserve"> </w:t>
            </w:r>
            <w:r w:rsidRPr="00A9112D">
              <w:rPr>
                <w:rFonts w:ascii="Microsoft Sans Serif" w:eastAsia="Microsoft Sans Serif" w:hAnsi="Microsoft Sans Serif" w:cs="Microsoft Sans Serif"/>
                <w:color w:val="7E7E7E"/>
                <w:sz w:val="20"/>
                <w:lang w:val="bs"/>
              </w:rPr>
              <w:t>pojavnim</w:t>
            </w:r>
            <w:r w:rsidRPr="00A9112D">
              <w:rPr>
                <w:rFonts w:ascii="Microsoft Sans Serif" w:eastAsia="Microsoft Sans Serif" w:hAnsi="Microsoft Sans Serif" w:cs="Microsoft Sans Serif"/>
                <w:color w:val="7E7E7E"/>
                <w:spacing w:val="-50"/>
                <w:sz w:val="20"/>
                <w:lang w:val="bs"/>
              </w:rPr>
              <w:t xml:space="preserve"> </w:t>
            </w:r>
            <w:r w:rsidRPr="00A9112D">
              <w:rPr>
                <w:rFonts w:ascii="Microsoft Sans Serif" w:eastAsia="Microsoft Sans Serif" w:hAnsi="Microsoft Sans Serif" w:cs="Microsoft Sans Serif"/>
                <w:color w:val="7E7E7E"/>
                <w:sz w:val="20"/>
                <w:lang w:val="bs"/>
              </w:rPr>
              <w:t>oblicima</w:t>
            </w:r>
            <w:r w:rsidRPr="00A9112D">
              <w:rPr>
                <w:rFonts w:ascii="Microsoft Sans Serif" w:eastAsia="Microsoft Sans Serif" w:hAnsi="Microsoft Sans Serif" w:cs="Microsoft Sans Serif"/>
                <w:color w:val="7E7E7E"/>
                <w:spacing w:val="-4"/>
                <w:sz w:val="20"/>
                <w:lang w:val="bs"/>
              </w:rPr>
              <w:t xml:space="preserve"> </w:t>
            </w:r>
            <w:r w:rsidRPr="00A9112D">
              <w:rPr>
                <w:rFonts w:ascii="Microsoft Sans Serif" w:eastAsia="Microsoft Sans Serif" w:hAnsi="Microsoft Sans Serif" w:cs="Microsoft Sans Serif"/>
                <w:color w:val="7E7E7E"/>
                <w:sz w:val="20"/>
                <w:lang w:val="bs"/>
              </w:rPr>
              <w:t>nekretnina;</w:t>
            </w:r>
          </w:p>
          <w:p w14:paraId="713BCD29" w14:textId="77777777" w:rsidR="00A9112D" w:rsidRPr="00A9112D" w:rsidRDefault="00A9112D" w:rsidP="00A9112D">
            <w:pPr>
              <w:numPr>
                <w:ilvl w:val="0"/>
                <w:numId w:val="22"/>
              </w:numPr>
              <w:tabs>
                <w:tab w:val="left" w:pos="298"/>
              </w:tabs>
              <w:spacing w:line="244" w:lineRule="auto"/>
              <w:ind w:right="209"/>
              <w:rPr>
                <w:rFonts w:ascii="Wingdings" w:eastAsia="Microsoft Sans Serif" w:hAnsi="Wingdings" w:cs="Microsoft Sans Serif"/>
                <w:color w:val="7E7E7E"/>
                <w:sz w:val="18"/>
                <w:lang w:val="bs"/>
              </w:rPr>
            </w:pPr>
            <w:r w:rsidRPr="00A9112D">
              <w:rPr>
                <w:rFonts w:ascii="Microsoft Sans Serif" w:eastAsia="Microsoft Sans Serif" w:hAnsi="Microsoft Sans Serif" w:cs="Microsoft Sans Serif"/>
                <w:color w:val="7E7E7E"/>
                <w:sz w:val="20"/>
                <w:lang w:val="bs"/>
              </w:rPr>
              <w:t>provoditi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nadzor</w:t>
            </w:r>
            <w:r w:rsidRPr="00A9112D">
              <w:rPr>
                <w:rFonts w:ascii="Microsoft Sans Serif" w:eastAsia="Microsoft Sans Serif" w:hAnsi="Microsoft Sans Serif" w:cs="Microsoft Sans Serif"/>
                <w:color w:val="7E7E7E"/>
                <w:spacing w:val="-4"/>
                <w:sz w:val="20"/>
                <w:lang w:val="bs"/>
              </w:rPr>
              <w:t xml:space="preserve"> </w:t>
            </w:r>
            <w:r w:rsidRPr="00A9112D">
              <w:rPr>
                <w:rFonts w:ascii="Microsoft Sans Serif" w:eastAsia="Microsoft Sans Serif" w:hAnsi="Microsoft Sans Serif" w:cs="Microsoft Sans Serif"/>
                <w:color w:val="7E7E7E"/>
                <w:sz w:val="20"/>
                <w:lang w:val="bs"/>
              </w:rPr>
              <w:t>nad</w:t>
            </w:r>
            <w:r w:rsidRPr="00A9112D">
              <w:rPr>
                <w:rFonts w:ascii="Microsoft Sans Serif" w:eastAsia="Microsoft Sans Serif" w:hAnsi="Microsoft Sans Serif" w:cs="Microsoft Sans Serif"/>
                <w:color w:val="7E7E7E"/>
                <w:spacing w:val="-5"/>
                <w:sz w:val="20"/>
                <w:lang w:val="bs"/>
              </w:rPr>
              <w:t xml:space="preserve"> </w:t>
            </w:r>
            <w:r w:rsidRPr="00A9112D">
              <w:rPr>
                <w:rFonts w:ascii="Microsoft Sans Serif" w:eastAsia="Microsoft Sans Serif" w:hAnsi="Microsoft Sans Serif" w:cs="Microsoft Sans Serif"/>
                <w:color w:val="7E7E7E"/>
                <w:sz w:val="20"/>
                <w:lang w:val="bs"/>
              </w:rPr>
              <w:t>stanjem</w:t>
            </w:r>
            <w:r w:rsidRPr="00A9112D">
              <w:rPr>
                <w:rFonts w:ascii="Microsoft Sans Serif" w:eastAsia="Microsoft Sans Serif" w:hAnsi="Microsoft Sans Serif" w:cs="Microsoft Sans Serif"/>
                <w:color w:val="7E7E7E"/>
                <w:spacing w:val="-50"/>
                <w:sz w:val="20"/>
                <w:lang w:val="bs"/>
              </w:rPr>
              <w:t xml:space="preserve"> </w:t>
            </w:r>
            <w:r w:rsidRPr="00A9112D">
              <w:rPr>
                <w:rFonts w:ascii="Microsoft Sans Serif" w:eastAsia="Microsoft Sans Serif" w:hAnsi="Microsoft Sans Serif" w:cs="Microsoft Sans Serif"/>
                <w:color w:val="7E7E7E"/>
                <w:sz w:val="20"/>
                <w:lang w:val="bs"/>
              </w:rPr>
              <w:t>imovine u vlasništvu Grada</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Buje-Buie;</w:t>
            </w:r>
          </w:p>
          <w:p w14:paraId="1E3A9E19" w14:textId="77777777" w:rsidR="00A9112D" w:rsidRPr="00A9112D" w:rsidRDefault="00A9112D" w:rsidP="00A9112D">
            <w:pPr>
              <w:numPr>
                <w:ilvl w:val="0"/>
                <w:numId w:val="22"/>
              </w:numPr>
              <w:tabs>
                <w:tab w:val="left" w:pos="298"/>
              </w:tabs>
              <w:spacing w:line="242" w:lineRule="auto"/>
              <w:ind w:right="314"/>
              <w:rPr>
                <w:rFonts w:ascii="Wingdings" w:eastAsia="Microsoft Sans Serif" w:hAnsi="Wingdings" w:cs="Microsoft Sans Serif"/>
                <w:color w:val="7E7E7E"/>
                <w:sz w:val="18"/>
                <w:lang w:val="bs"/>
              </w:rPr>
            </w:pPr>
            <w:r w:rsidRPr="00A9112D">
              <w:rPr>
                <w:rFonts w:ascii="Microsoft Sans Serif" w:eastAsia="Microsoft Sans Serif" w:hAnsi="Microsoft Sans Serif" w:cs="Microsoft Sans Serif"/>
                <w:color w:val="7E7E7E"/>
                <w:sz w:val="20"/>
                <w:lang w:val="bs"/>
              </w:rPr>
              <w:t>kvalitetnije i brže donošenje</w:t>
            </w:r>
            <w:r w:rsidRPr="00A9112D">
              <w:rPr>
                <w:rFonts w:ascii="Microsoft Sans Serif" w:eastAsia="Microsoft Sans Serif" w:hAnsi="Microsoft Sans Serif" w:cs="Microsoft Sans Serif"/>
                <w:color w:val="7E7E7E"/>
                <w:spacing w:val="-51"/>
                <w:sz w:val="20"/>
                <w:lang w:val="bs"/>
              </w:rPr>
              <w:t xml:space="preserve"> </w:t>
            </w:r>
            <w:r w:rsidRPr="00A9112D">
              <w:rPr>
                <w:rFonts w:ascii="Microsoft Sans Serif" w:eastAsia="Microsoft Sans Serif" w:hAnsi="Microsoft Sans Serif" w:cs="Microsoft Sans Serif"/>
                <w:color w:val="7E7E7E"/>
                <w:sz w:val="20"/>
                <w:lang w:val="bs"/>
              </w:rPr>
              <w:t>odluka</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o</w:t>
            </w:r>
            <w:r w:rsidRPr="00A9112D">
              <w:rPr>
                <w:rFonts w:ascii="Microsoft Sans Serif" w:eastAsia="Microsoft Sans Serif" w:hAnsi="Microsoft Sans Serif" w:cs="Microsoft Sans Serif"/>
                <w:color w:val="7E7E7E"/>
                <w:spacing w:val="2"/>
                <w:sz w:val="20"/>
                <w:lang w:val="bs"/>
              </w:rPr>
              <w:t xml:space="preserve"> </w:t>
            </w:r>
            <w:r w:rsidRPr="00A9112D">
              <w:rPr>
                <w:rFonts w:ascii="Microsoft Sans Serif" w:eastAsia="Microsoft Sans Serif" w:hAnsi="Microsoft Sans Serif" w:cs="Microsoft Sans Serif"/>
                <w:color w:val="7E7E7E"/>
                <w:sz w:val="20"/>
                <w:lang w:val="bs"/>
              </w:rPr>
              <w:t>upravljanju</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imovinom;</w:t>
            </w:r>
          </w:p>
          <w:p w14:paraId="49CFF6D4" w14:textId="77777777" w:rsidR="00A9112D" w:rsidRPr="00A9112D" w:rsidRDefault="00A9112D" w:rsidP="00A9112D">
            <w:pPr>
              <w:numPr>
                <w:ilvl w:val="0"/>
                <w:numId w:val="22"/>
              </w:numPr>
              <w:tabs>
                <w:tab w:val="left" w:pos="298"/>
              </w:tabs>
              <w:spacing w:line="244" w:lineRule="auto"/>
              <w:ind w:right="227"/>
              <w:rPr>
                <w:rFonts w:ascii="Wingdings" w:eastAsia="Microsoft Sans Serif" w:hAnsi="Wingdings" w:cs="Microsoft Sans Serif"/>
                <w:color w:val="808080"/>
                <w:sz w:val="18"/>
                <w:lang w:val="bs"/>
              </w:rPr>
            </w:pPr>
            <w:r w:rsidRPr="00A9112D">
              <w:rPr>
                <w:rFonts w:ascii="Microsoft Sans Serif" w:eastAsia="Microsoft Sans Serif" w:hAnsi="Microsoft Sans Serif" w:cs="Microsoft Sans Serif"/>
                <w:color w:val="7E7E7E"/>
                <w:sz w:val="20"/>
                <w:lang w:val="bs"/>
              </w:rPr>
              <w:t>na službenoj Internet stranici</w:t>
            </w:r>
            <w:r w:rsidRPr="00A9112D">
              <w:rPr>
                <w:rFonts w:ascii="Microsoft Sans Serif" w:eastAsia="Microsoft Sans Serif" w:hAnsi="Microsoft Sans Serif" w:cs="Microsoft Sans Serif"/>
                <w:color w:val="7E7E7E"/>
                <w:spacing w:val="-51"/>
                <w:sz w:val="20"/>
                <w:lang w:val="bs"/>
              </w:rPr>
              <w:t xml:space="preserve"> </w:t>
            </w:r>
            <w:r w:rsidRPr="00A9112D">
              <w:rPr>
                <w:rFonts w:ascii="Microsoft Sans Serif" w:eastAsia="Microsoft Sans Serif" w:hAnsi="Microsoft Sans Serif" w:cs="Microsoft Sans Serif"/>
                <w:color w:val="7E7E7E"/>
                <w:sz w:val="20"/>
                <w:lang w:val="bs"/>
              </w:rPr>
              <w:t>omogućiti</w:t>
            </w:r>
            <w:r w:rsidRPr="00A9112D">
              <w:rPr>
                <w:rFonts w:ascii="Microsoft Sans Serif" w:eastAsia="Microsoft Sans Serif" w:hAnsi="Microsoft Sans Serif" w:cs="Microsoft Sans Serif"/>
                <w:color w:val="7E7E7E"/>
                <w:spacing w:val="6"/>
                <w:sz w:val="20"/>
                <w:lang w:val="bs"/>
              </w:rPr>
              <w:t xml:space="preserve"> </w:t>
            </w:r>
            <w:r w:rsidRPr="00A9112D">
              <w:rPr>
                <w:rFonts w:ascii="Microsoft Sans Serif" w:eastAsia="Microsoft Sans Serif" w:hAnsi="Microsoft Sans Serif" w:cs="Microsoft Sans Serif"/>
                <w:color w:val="7E7E7E"/>
                <w:sz w:val="20"/>
                <w:lang w:val="bs"/>
              </w:rPr>
              <w:t>pristup</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dokumentima upravljanja i</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raspolaganja imovinom</w:t>
            </w:r>
            <w:r w:rsidRPr="00A9112D">
              <w:rPr>
                <w:rFonts w:ascii="Microsoft Sans Serif" w:eastAsia="Microsoft Sans Serif" w:hAnsi="Microsoft Sans Serif" w:cs="Microsoft Sans Serif"/>
                <w:color w:val="7E7E7E"/>
                <w:spacing w:val="3"/>
                <w:sz w:val="20"/>
                <w:lang w:val="bs"/>
              </w:rPr>
              <w:t xml:space="preserve"> </w:t>
            </w:r>
            <w:r w:rsidRPr="00A9112D">
              <w:rPr>
                <w:rFonts w:ascii="Microsoft Sans Serif" w:eastAsia="Microsoft Sans Serif" w:hAnsi="Microsoft Sans Serif" w:cs="Microsoft Sans Serif"/>
                <w:color w:val="7E7E7E"/>
                <w:sz w:val="20"/>
                <w:lang w:val="bs"/>
              </w:rPr>
              <w:t>u</w:t>
            </w:r>
          </w:p>
          <w:p w14:paraId="4A3D0360" w14:textId="77777777" w:rsidR="00A9112D" w:rsidRPr="00A9112D" w:rsidRDefault="00A9112D" w:rsidP="00A9112D">
            <w:pPr>
              <w:spacing w:line="206" w:lineRule="exact"/>
              <w:ind w:left="297"/>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7E7E7E"/>
                <w:sz w:val="20"/>
                <w:lang w:val="bs"/>
              </w:rPr>
              <w:t>vlasništvu</w:t>
            </w:r>
            <w:r w:rsidRPr="00A9112D">
              <w:rPr>
                <w:rFonts w:ascii="Microsoft Sans Serif" w:eastAsia="Microsoft Sans Serif" w:hAnsi="Microsoft Sans Serif" w:cs="Microsoft Sans Serif"/>
                <w:color w:val="7E7E7E"/>
                <w:spacing w:val="-5"/>
                <w:sz w:val="20"/>
                <w:lang w:val="bs"/>
              </w:rPr>
              <w:t xml:space="preserve"> </w:t>
            </w:r>
            <w:r w:rsidRPr="00A9112D">
              <w:rPr>
                <w:rFonts w:ascii="Microsoft Sans Serif" w:eastAsia="Microsoft Sans Serif" w:hAnsi="Microsoft Sans Serif" w:cs="Microsoft Sans Serif"/>
                <w:color w:val="7E7E7E"/>
                <w:sz w:val="20"/>
                <w:lang w:val="bs"/>
              </w:rPr>
              <w:t>Grada</w:t>
            </w:r>
            <w:r w:rsidRPr="00A9112D">
              <w:rPr>
                <w:rFonts w:ascii="Microsoft Sans Serif" w:eastAsia="Microsoft Sans Serif" w:hAnsi="Microsoft Sans Serif" w:cs="Microsoft Sans Serif"/>
                <w:color w:val="7E7E7E"/>
                <w:spacing w:val="1"/>
                <w:sz w:val="20"/>
                <w:lang w:val="bs"/>
              </w:rPr>
              <w:t xml:space="preserve"> </w:t>
            </w:r>
            <w:r w:rsidRPr="00A9112D">
              <w:rPr>
                <w:rFonts w:ascii="Microsoft Sans Serif" w:eastAsia="Microsoft Sans Serif" w:hAnsi="Microsoft Sans Serif" w:cs="Microsoft Sans Serif"/>
                <w:color w:val="7E7E7E"/>
                <w:sz w:val="20"/>
                <w:lang w:val="bs"/>
              </w:rPr>
              <w:t>Buje-Buie;</w:t>
            </w:r>
          </w:p>
        </w:tc>
        <w:tc>
          <w:tcPr>
            <w:tcW w:w="3082" w:type="dxa"/>
          </w:tcPr>
          <w:p w14:paraId="21B743FB" w14:textId="77777777" w:rsidR="00A9112D" w:rsidRPr="00A9112D" w:rsidRDefault="00A9112D" w:rsidP="00A9112D">
            <w:pPr>
              <w:numPr>
                <w:ilvl w:val="0"/>
                <w:numId w:val="21"/>
              </w:numPr>
              <w:tabs>
                <w:tab w:val="left" w:pos="327"/>
              </w:tabs>
              <w:spacing w:before="2" w:line="244" w:lineRule="auto"/>
              <w:ind w:right="667"/>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upotpunjavati inventuru</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imovine;</w:t>
            </w:r>
          </w:p>
          <w:p w14:paraId="0EB7C050" w14:textId="77777777" w:rsidR="00A9112D" w:rsidRPr="00A9112D" w:rsidRDefault="00A9112D" w:rsidP="00A9112D">
            <w:pPr>
              <w:numPr>
                <w:ilvl w:val="0"/>
                <w:numId w:val="21"/>
              </w:numPr>
              <w:tabs>
                <w:tab w:val="left" w:pos="327"/>
              </w:tabs>
              <w:spacing w:line="244" w:lineRule="auto"/>
              <w:ind w:right="307"/>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upotpunjavati</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knjigovodstvene</w:t>
            </w:r>
            <w:r w:rsidRPr="00A9112D">
              <w:rPr>
                <w:rFonts w:ascii="Microsoft Sans Serif" w:eastAsia="Microsoft Sans Serif" w:hAnsi="Microsoft Sans Serif" w:cs="Microsoft Sans Serif"/>
                <w:color w:val="808080"/>
                <w:spacing w:val="-9"/>
                <w:sz w:val="20"/>
                <w:lang w:val="bs"/>
              </w:rPr>
              <w:t xml:space="preserve"> </w:t>
            </w:r>
            <w:r w:rsidRPr="00A9112D">
              <w:rPr>
                <w:rFonts w:ascii="Microsoft Sans Serif" w:eastAsia="Microsoft Sans Serif" w:hAnsi="Microsoft Sans Serif" w:cs="Microsoft Sans Serif"/>
                <w:color w:val="808080"/>
                <w:sz w:val="20"/>
                <w:lang w:val="bs"/>
              </w:rPr>
              <w:t>evidencije;</w:t>
            </w:r>
          </w:p>
          <w:p w14:paraId="3A598585" w14:textId="77777777" w:rsidR="00A9112D" w:rsidRPr="00A9112D" w:rsidRDefault="00A9112D" w:rsidP="00A9112D">
            <w:pPr>
              <w:numPr>
                <w:ilvl w:val="0"/>
                <w:numId w:val="21"/>
              </w:numPr>
              <w:tabs>
                <w:tab w:val="left" w:pos="327"/>
              </w:tabs>
              <w:spacing w:line="244" w:lineRule="auto"/>
              <w:ind w:right="11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upotpunjavati i pristupiti izradi</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novog</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Registra</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imovine;</w:t>
            </w:r>
          </w:p>
          <w:p w14:paraId="17640B99" w14:textId="77777777" w:rsidR="00A9112D" w:rsidRPr="00A9112D" w:rsidRDefault="00A9112D" w:rsidP="00A9112D">
            <w:pPr>
              <w:numPr>
                <w:ilvl w:val="0"/>
                <w:numId w:val="21"/>
              </w:numPr>
              <w:tabs>
                <w:tab w:val="left" w:pos="327"/>
              </w:tabs>
              <w:spacing w:line="244" w:lineRule="auto"/>
              <w:ind w:right="352"/>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izvještavati o učinjenom na</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godišnjoj</w:t>
            </w:r>
            <w:r w:rsidRPr="00A9112D">
              <w:rPr>
                <w:rFonts w:ascii="Microsoft Sans Serif" w:eastAsia="Microsoft Sans Serif" w:hAnsi="Microsoft Sans Serif" w:cs="Microsoft Sans Serif"/>
                <w:color w:val="808080"/>
                <w:spacing w:val="6"/>
                <w:sz w:val="20"/>
                <w:lang w:val="bs"/>
              </w:rPr>
              <w:t xml:space="preserve"> </w:t>
            </w:r>
            <w:r w:rsidRPr="00A9112D">
              <w:rPr>
                <w:rFonts w:ascii="Microsoft Sans Serif" w:eastAsia="Microsoft Sans Serif" w:hAnsi="Microsoft Sans Serif" w:cs="Microsoft Sans Serif"/>
                <w:color w:val="808080"/>
                <w:sz w:val="20"/>
                <w:lang w:val="bs"/>
              </w:rPr>
              <w:t>razini;</w:t>
            </w:r>
          </w:p>
        </w:tc>
      </w:tr>
    </w:tbl>
    <w:p w14:paraId="56AD2CB7" w14:textId="77777777" w:rsidR="00A9112D" w:rsidRDefault="00A9112D" w:rsidP="00A9112D">
      <w:pPr>
        <w:rPr>
          <w:rFonts w:ascii="Times New Roman" w:eastAsia="Times New Roman" w:hAnsi="Times New Roman"/>
          <w:sz w:val="24"/>
          <w:szCs w:val="24"/>
          <w:lang w:eastAsia="hr-HR"/>
        </w:rPr>
      </w:pPr>
    </w:p>
    <w:p w14:paraId="4388588D" w14:textId="77777777" w:rsidR="00A9112D" w:rsidRPr="00A9112D" w:rsidRDefault="00A9112D" w:rsidP="00A9112D">
      <w:p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4.</w:t>
      </w:r>
      <w:r w:rsidRPr="00A9112D">
        <w:rPr>
          <w:rFonts w:ascii="Times New Roman" w:eastAsia="Times New Roman" w:hAnsi="Times New Roman"/>
          <w:sz w:val="24"/>
          <w:szCs w:val="24"/>
          <w:lang w:eastAsia="hr-HR"/>
        </w:rPr>
        <w:tab/>
        <w:t>PLAN UPRAVLJANJA I RASPOLAGANJA PO POJEDINIM PORTFELJIMA IMOVINE GRADA BUJE U 2023. GODINI</w:t>
      </w:r>
    </w:p>
    <w:p w14:paraId="25F41196" w14:textId="352BABFD" w:rsidR="00A9112D" w:rsidRPr="00A9112D" w:rsidRDefault="00A9112D" w:rsidP="00A9112D">
      <w:pPr>
        <w:jc w:val="both"/>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 xml:space="preserve"> Sukladno utvrđenom u Strategiji 2021-2027 imovinom treba postupati kao dobar gospodar, što prije svega podrazumijeva izradu sveobuhvatnog popisa svih nekretnina u njegovom vlasništvu, s utvrđenim stanjem u kojem se nekretnine nalaze i određenom tržišnom vrijednosti, kao i utvrđivanje važnosti određenih nekretnina za Grad te sagledavanje troškova i prihoda od nekretnina, radi učinkovitog korištenja. Odluka o upravljanju nekretninama se temelji na najvećem mogućem ekonomskom učinku, a nekretnine treba primarno klasificirati na aktivne i neaktivne, tj. na one s kojima će se Grad koristiti za vlastite potrebe ili davati na korištenje drugima, i na ostale nekretnine kojima će Grad raspolagati prema smjernicama iz Strategije.</w:t>
      </w:r>
    </w:p>
    <w:p w14:paraId="1F536C47" w14:textId="77777777" w:rsidR="00A9112D" w:rsidRPr="00A9112D" w:rsidRDefault="00A9112D" w:rsidP="00A9112D">
      <w:pPr>
        <w:jc w:val="both"/>
        <w:rPr>
          <w:rFonts w:ascii="Times New Roman" w:eastAsia="Times New Roman" w:hAnsi="Times New Roman"/>
          <w:sz w:val="24"/>
          <w:szCs w:val="24"/>
          <w:lang w:eastAsia="hr-HR"/>
        </w:rPr>
      </w:pPr>
    </w:p>
    <w:p w14:paraId="5E6DAFE4" w14:textId="77777777" w:rsidR="00A9112D" w:rsidRPr="00A9112D" w:rsidRDefault="00A9112D" w:rsidP="00A9112D">
      <w:pPr>
        <w:jc w:val="both"/>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Prema trenutno stanju Registra imovine Grad Buje ima ukupno 2.310 jedinica imovine u kojemu je sva imovina grupirana u portfelje i potportfelje. Trenutni registar imovine pokazuje da veliki dio imovine u vlasništvu Grada Buje čine nekretnine i to zemljišta, zgrade, stambeni objekti, poslovni prostori, ali i široki raspon nekretnina koje predstavljaju komunalnu infrastrukturu.</w:t>
      </w:r>
    </w:p>
    <w:p w14:paraId="31019E56" w14:textId="77777777" w:rsidR="00A9112D" w:rsidRPr="00A9112D" w:rsidRDefault="00A9112D" w:rsidP="00A9112D">
      <w:pPr>
        <w:jc w:val="both"/>
        <w:rPr>
          <w:rFonts w:ascii="Times New Roman" w:eastAsia="Times New Roman" w:hAnsi="Times New Roman"/>
          <w:sz w:val="24"/>
          <w:szCs w:val="24"/>
          <w:lang w:eastAsia="hr-HR"/>
        </w:rPr>
      </w:pPr>
    </w:p>
    <w:p w14:paraId="2E2D79FD" w14:textId="26242149" w:rsidR="00A9112D" w:rsidRDefault="00A9112D" w:rsidP="00A9112D">
      <w:pPr>
        <w:jc w:val="both"/>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lastRenderedPageBreak/>
        <w:t>Nakon što se uspostavi novo programsko rješenje za upravljanje imovinom, nadležno upravno tijelo će zahtijevati uporabu baze podataka koja uz određeni broj općih, generičkih atributa, uz upisane nekretnine treba sadržavati i različite specifične podatke, neophodne u obavljanju svog svakodnevnog, redovnog posla.</w:t>
      </w:r>
    </w:p>
    <w:p w14:paraId="0A6854BE" w14:textId="77777777" w:rsidR="00A9112D" w:rsidRPr="00A9112D" w:rsidRDefault="00A9112D" w:rsidP="00A9112D">
      <w:pPr>
        <w:jc w:val="both"/>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4.1.</w:t>
      </w:r>
      <w:r w:rsidRPr="00A9112D">
        <w:rPr>
          <w:rFonts w:ascii="Times New Roman" w:eastAsia="Times New Roman" w:hAnsi="Times New Roman"/>
          <w:sz w:val="24"/>
          <w:szCs w:val="24"/>
          <w:lang w:eastAsia="hr-HR"/>
        </w:rPr>
        <w:tab/>
        <w:t>TRGOVAČKA DRUŠTVA</w:t>
      </w:r>
    </w:p>
    <w:p w14:paraId="71FE4204" w14:textId="77777777" w:rsidR="00A9112D" w:rsidRPr="00A9112D" w:rsidRDefault="00A9112D" w:rsidP="00A9112D">
      <w:pPr>
        <w:jc w:val="both"/>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Upravljanje poslovnim udjelima u trgovačkim društvima podrazumijeva posjedovanje, stjecanje i raspolaganje poslovnim udjelima te ostvarivanje prava članova društva sukladno važećim propisima.</w:t>
      </w:r>
    </w:p>
    <w:p w14:paraId="68147231" w14:textId="77777777" w:rsidR="00A9112D" w:rsidRPr="00A9112D" w:rsidRDefault="00A9112D" w:rsidP="00A9112D">
      <w:pPr>
        <w:jc w:val="both"/>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Podizanje kvalitete upravljanja u trgovačkim društvima presudno je važno za osiguravanje njihova pozitivnog doprinosa cjelokupnoj ekonomskoj učinkovitosti i konkurentnosti Grada Buja-Buia. Potrebno je kontinuirano vršiti kontrolu nad trgovačkim društvima u kojima Grad ima poslovni udio, kako bi ta društva poslovala ekonomski opravdano i prema zakonskim odredbama.</w:t>
      </w:r>
    </w:p>
    <w:p w14:paraId="3110A637" w14:textId="51BEB44E" w:rsidR="00A9112D" w:rsidRDefault="00A9112D" w:rsidP="00A9112D">
      <w:pPr>
        <w:jc w:val="both"/>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Grad Buje-Buie ima udjele u vlasništvu sljedećih trgovačkih društava:</w:t>
      </w:r>
    </w:p>
    <w:tbl>
      <w:tblPr>
        <w:tblStyle w:val="TableNormal"/>
        <w:tblW w:w="92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261"/>
        <w:gridCol w:w="1540"/>
        <w:gridCol w:w="1540"/>
        <w:gridCol w:w="1540"/>
        <w:gridCol w:w="1540"/>
      </w:tblGrid>
      <w:tr w:rsidR="00A9112D" w:rsidRPr="00A9112D" w14:paraId="0BB9D3C3" w14:textId="77777777" w:rsidTr="00A9112D">
        <w:trPr>
          <w:trHeight w:val="249"/>
        </w:trPr>
        <w:tc>
          <w:tcPr>
            <w:tcW w:w="821" w:type="dxa"/>
            <w:vMerge w:val="restart"/>
          </w:tcPr>
          <w:p w14:paraId="551E020A" w14:textId="77777777" w:rsidR="00A9112D" w:rsidRPr="00A9112D" w:rsidRDefault="00A9112D" w:rsidP="00A9112D">
            <w:pPr>
              <w:spacing w:line="248" w:lineRule="exact"/>
              <w:ind w:left="119"/>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lang w:val="bs"/>
              </w:rPr>
              <w:t>Redni</w:t>
            </w:r>
          </w:p>
          <w:p w14:paraId="7B411D82" w14:textId="77777777" w:rsidR="00A9112D" w:rsidRPr="00A9112D" w:rsidRDefault="00A9112D" w:rsidP="00A9112D">
            <w:pPr>
              <w:spacing w:before="6" w:line="231" w:lineRule="exact"/>
              <w:ind w:left="225"/>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lang w:val="bs"/>
              </w:rPr>
              <w:t>broj</w:t>
            </w:r>
          </w:p>
        </w:tc>
        <w:tc>
          <w:tcPr>
            <w:tcW w:w="5341" w:type="dxa"/>
            <w:gridSpan w:val="3"/>
          </w:tcPr>
          <w:p w14:paraId="0C16094D" w14:textId="77777777" w:rsidR="00A9112D" w:rsidRPr="00A9112D" w:rsidRDefault="00A9112D" w:rsidP="00A9112D">
            <w:pPr>
              <w:spacing w:line="229" w:lineRule="exact"/>
              <w:ind w:left="1003"/>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lang w:val="bs"/>
              </w:rPr>
              <w:t>Opći</w:t>
            </w:r>
            <w:r w:rsidRPr="00A9112D">
              <w:rPr>
                <w:rFonts w:ascii="Microsoft Sans Serif" w:eastAsia="Microsoft Sans Serif" w:hAnsi="Microsoft Sans Serif" w:cs="Microsoft Sans Serif"/>
                <w:spacing w:val="-3"/>
                <w:lang w:val="bs"/>
              </w:rPr>
              <w:t xml:space="preserve"> </w:t>
            </w:r>
            <w:r w:rsidRPr="00A9112D">
              <w:rPr>
                <w:rFonts w:ascii="Microsoft Sans Serif" w:eastAsia="Microsoft Sans Serif" w:hAnsi="Microsoft Sans Serif" w:cs="Microsoft Sans Serif"/>
                <w:lang w:val="bs"/>
              </w:rPr>
              <w:t>podaci</w:t>
            </w:r>
            <w:r w:rsidRPr="00A9112D">
              <w:rPr>
                <w:rFonts w:ascii="Microsoft Sans Serif" w:eastAsia="Microsoft Sans Serif" w:hAnsi="Microsoft Sans Serif" w:cs="Microsoft Sans Serif"/>
                <w:spacing w:val="-3"/>
                <w:lang w:val="bs"/>
              </w:rPr>
              <w:t xml:space="preserve"> </w:t>
            </w:r>
            <w:r w:rsidRPr="00A9112D">
              <w:rPr>
                <w:rFonts w:ascii="Microsoft Sans Serif" w:eastAsia="Microsoft Sans Serif" w:hAnsi="Microsoft Sans Serif" w:cs="Microsoft Sans Serif"/>
                <w:lang w:val="bs"/>
              </w:rPr>
              <w:t>o</w:t>
            </w:r>
            <w:r w:rsidRPr="00A9112D">
              <w:rPr>
                <w:rFonts w:ascii="Microsoft Sans Serif" w:eastAsia="Microsoft Sans Serif" w:hAnsi="Microsoft Sans Serif" w:cs="Microsoft Sans Serif"/>
                <w:spacing w:val="5"/>
                <w:lang w:val="bs"/>
              </w:rPr>
              <w:t xml:space="preserve"> </w:t>
            </w:r>
            <w:r w:rsidRPr="00A9112D">
              <w:rPr>
                <w:rFonts w:ascii="Microsoft Sans Serif" w:eastAsia="Microsoft Sans Serif" w:hAnsi="Microsoft Sans Serif" w:cs="Microsoft Sans Serif"/>
                <w:lang w:val="bs"/>
              </w:rPr>
              <w:t>trgovačkom društvu</w:t>
            </w:r>
          </w:p>
        </w:tc>
        <w:tc>
          <w:tcPr>
            <w:tcW w:w="1540" w:type="dxa"/>
            <w:vMerge w:val="restart"/>
          </w:tcPr>
          <w:p w14:paraId="446F993A" w14:textId="77777777" w:rsidR="00A9112D" w:rsidRPr="00A9112D" w:rsidRDefault="00A9112D" w:rsidP="00A9112D">
            <w:pPr>
              <w:spacing w:line="248" w:lineRule="exact"/>
              <w:ind w:left="125" w:right="119"/>
              <w:jc w:val="center"/>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lang w:val="bs"/>
              </w:rPr>
              <w:t>Udio</w:t>
            </w:r>
          </w:p>
          <w:p w14:paraId="08562023" w14:textId="77777777" w:rsidR="00A9112D" w:rsidRPr="00A9112D" w:rsidRDefault="00A9112D" w:rsidP="00A9112D">
            <w:pPr>
              <w:spacing w:before="6" w:line="231" w:lineRule="exact"/>
              <w:ind w:left="125" w:right="119"/>
              <w:jc w:val="center"/>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lang w:val="bs"/>
              </w:rPr>
              <w:t>vlasništva</w:t>
            </w:r>
          </w:p>
        </w:tc>
        <w:tc>
          <w:tcPr>
            <w:tcW w:w="1540" w:type="dxa"/>
            <w:vMerge w:val="restart"/>
          </w:tcPr>
          <w:p w14:paraId="6B1B9EED" w14:textId="77777777" w:rsidR="00A9112D" w:rsidRPr="00A9112D" w:rsidRDefault="00A9112D" w:rsidP="00A9112D">
            <w:pPr>
              <w:spacing w:line="248" w:lineRule="exact"/>
              <w:ind w:left="127" w:right="119"/>
              <w:jc w:val="center"/>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lang w:val="bs"/>
              </w:rPr>
              <w:t>Vrijednost</w:t>
            </w:r>
          </w:p>
          <w:p w14:paraId="1DACDD7D" w14:textId="77777777" w:rsidR="00A9112D" w:rsidRPr="00A9112D" w:rsidRDefault="00A9112D" w:rsidP="00A9112D">
            <w:pPr>
              <w:spacing w:before="6" w:line="231" w:lineRule="exact"/>
              <w:ind w:left="134" w:right="119"/>
              <w:jc w:val="center"/>
              <w:rPr>
                <w:rFonts w:ascii="Microsoft Sans Serif" w:eastAsia="Microsoft Sans Serif" w:hAnsi="Microsoft Sans Serif" w:cs="Microsoft Sans Serif"/>
                <w:lang w:val="bs"/>
              </w:rPr>
            </w:pPr>
            <w:r w:rsidRPr="00A9112D">
              <w:rPr>
                <w:rFonts w:ascii="Microsoft Sans Serif" w:eastAsia="Microsoft Sans Serif" w:hAnsi="Microsoft Sans Serif" w:cs="Microsoft Sans Serif"/>
                <w:lang w:val="bs"/>
              </w:rPr>
              <w:t>udjela</w:t>
            </w:r>
            <w:r w:rsidRPr="00A9112D">
              <w:rPr>
                <w:rFonts w:ascii="Microsoft Sans Serif" w:eastAsia="Microsoft Sans Serif" w:hAnsi="Microsoft Sans Serif" w:cs="Microsoft Sans Serif"/>
                <w:spacing w:val="1"/>
                <w:lang w:val="bs"/>
              </w:rPr>
              <w:t xml:space="preserve"> </w:t>
            </w:r>
            <w:r w:rsidRPr="00A9112D">
              <w:rPr>
                <w:rFonts w:ascii="Microsoft Sans Serif" w:eastAsia="Microsoft Sans Serif" w:hAnsi="Microsoft Sans Serif" w:cs="Microsoft Sans Serif"/>
                <w:lang w:val="bs"/>
              </w:rPr>
              <w:t>(euro)</w:t>
            </w:r>
          </w:p>
        </w:tc>
      </w:tr>
      <w:tr w:rsidR="00A9112D" w:rsidRPr="00A9112D" w14:paraId="05D36ECB" w14:textId="77777777" w:rsidTr="00A9112D">
        <w:trPr>
          <w:trHeight w:val="244"/>
        </w:trPr>
        <w:tc>
          <w:tcPr>
            <w:tcW w:w="821" w:type="dxa"/>
            <w:vMerge/>
            <w:tcBorders>
              <w:top w:val="nil"/>
            </w:tcBorders>
          </w:tcPr>
          <w:p w14:paraId="72FDA106" w14:textId="77777777" w:rsidR="00A9112D" w:rsidRPr="00A9112D" w:rsidRDefault="00A9112D" w:rsidP="00A9112D">
            <w:pPr>
              <w:spacing w:line="240" w:lineRule="auto"/>
              <w:rPr>
                <w:rFonts w:ascii="Microsoft Sans Serif" w:eastAsia="Microsoft Sans Serif" w:hAnsi="Microsoft Sans Serif" w:cs="Microsoft Sans Serif"/>
                <w:sz w:val="2"/>
                <w:szCs w:val="2"/>
                <w:lang w:val="bs"/>
              </w:rPr>
            </w:pPr>
          </w:p>
        </w:tc>
        <w:tc>
          <w:tcPr>
            <w:tcW w:w="2261" w:type="dxa"/>
          </w:tcPr>
          <w:p w14:paraId="0717646F" w14:textId="77777777" w:rsidR="00A9112D" w:rsidRPr="00A9112D" w:rsidRDefault="00A9112D" w:rsidP="00A9112D">
            <w:pPr>
              <w:spacing w:before="3" w:line="222" w:lineRule="exact"/>
              <w:ind w:left="857" w:right="852"/>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sz w:val="20"/>
                <w:lang w:val="bs"/>
              </w:rPr>
              <w:t>Naziv</w:t>
            </w:r>
          </w:p>
        </w:tc>
        <w:tc>
          <w:tcPr>
            <w:tcW w:w="1540" w:type="dxa"/>
          </w:tcPr>
          <w:p w14:paraId="2774B68A" w14:textId="77777777" w:rsidR="00A9112D" w:rsidRPr="00A9112D" w:rsidRDefault="00A9112D" w:rsidP="00A9112D">
            <w:pPr>
              <w:spacing w:before="3" w:line="222" w:lineRule="exact"/>
              <w:ind w:left="456"/>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sz w:val="20"/>
                <w:lang w:val="bs"/>
              </w:rPr>
              <w:t>Adresa</w:t>
            </w:r>
          </w:p>
        </w:tc>
        <w:tc>
          <w:tcPr>
            <w:tcW w:w="1540" w:type="dxa"/>
          </w:tcPr>
          <w:p w14:paraId="438B9929" w14:textId="77777777" w:rsidR="00A9112D" w:rsidRPr="00A9112D" w:rsidRDefault="00A9112D" w:rsidP="00A9112D">
            <w:pPr>
              <w:spacing w:before="3" w:line="222" w:lineRule="exact"/>
              <w:ind w:left="134" w:right="108"/>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sz w:val="20"/>
                <w:lang w:val="bs"/>
              </w:rPr>
              <w:t>OIB</w:t>
            </w:r>
          </w:p>
        </w:tc>
        <w:tc>
          <w:tcPr>
            <w:tcW w:w="1540" w:type="dxa"/>
            <w:vMerge/>
            <w:tcBorders>
              <w:top w:val="nil"/>
            </w:tcBorders>
          </w:tcPr>
          <w:p w14:paraId="5D7F893E" w14:textId="77777777" w:rsidR="00A9112D" w:rsidRPr="00A9112D" w:rsidRDefault="00A9112D" w:rsidP="00A9112D">
            <w:pPr>
              <w:spacing w:line="240" w:lineRule="auto"/>
              <w:rPr>
                <w:rFonts w:ascii="Microsoft Sans Serif" w:eastAsia="Microsoft Sans Serif" w:hAnsi="Microsoft Sans Serif" w:cs="Microsoft Sans Serif"/>
                <w:sz w:val="2"/>
                <w:szCs w:val="2"/>
                <w:lang w:val="bs"/>
              </w:rPr>
            </w:pPr>
          </w:p>
        </w:tc>
        <w:tc>
          <w:tcPr>
            <w:tcW w:w="1540" w:type="dxa"/>
            <w:vMerge/>
            <w:tcBorders>
              <w:top w:val="nil"/>
            </w:tcBorders>
          </w:tcPr>
          <w:p w14:paraId="00C0F714" w14:textId="77777777" w:rsidR="00A9112D" w:rsidRPr="00A9112D" w:rsidRDefault="00A9112D" w:rsidP="00A9112D">
            <w:pPr>
              <w:spacing w:line="240" w:lineRule="auto"/>
              <w:rPr>
                <w:rFonts w:ascii="Microsoft Sans Serif" w:eastAsia="Microsoft Sans Serif" w:hAnsi="Microsoft Sans Serif" w:cs="Microsoft Sans Serif"/>
                <w:sz w:val="2"/>
                <w:szCs w:val="2"/>
                <w:lang w:val="bs"/>
              </w:rPr>
            </w:pPr>
          </w:p>
        </w:tc>
      </w:tr>
      <w:tr w:rsidR="00A9112D" w:rsidRPr="00A9112D" w14:paraId="7E8C668D" w14:textId="77777777" w:rsidTr="00A9112D">
        <w:trPr>
          <w:trHeight w:val="460"/>
        </w:trPr>
        <w:tc>
          <w:tcPr>
            <w:tcW w:w="821" w:type="dxa"/>
          </w:tcPr>
          <w:p w14:paraId="1B4E21E3" w14:textId="77777777" w:rsidR="00A9112D" w:rsidRPr="00A9112D" w:rsidRDefault="00A9112D" w:rsidP="00A9112D">
            <w:pPr>
              <w:spacing w:before="2" w:line="240" w:lineRule="auto"/>
              <w:ind w:right="318"/>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w:t>
            </w:r>
          </w:p>
        </w:tc>
        <w:tc>
          <w:tcPr>
            <w:tcW w:w="2261" w:type="dxa"/>
          </w:tcPr>
          <w:p w14:paraId="1F76D306" w14:textId="77777777" w:rsidR="00A9112D" w:rsidRPr="00A9112D" w:rsidRDefault="00A9112D" w:rsidP="00A9112D">
            <w:pPr>
              <w:spacing w:before="118" w:line="240" w:lineRule="auto"/>
              <w:ind w:left="10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TV</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NOVA d.o.o.</w:t>
            </w:r>
          </w:p>
        </w:tc>
        <w:tc>
          <w:tcPr>
            <w:tcW w:w="1540" w:type="dxa"/>
          </w:tcPr>
          <w:p w14:paraId="2C8A414B" w14:textId="77777777" w:rsidR="00A9112D" w:rsidRPr="00A9112D" w:rsidRDefault="00A9112D" w:rsidP="00A9112D">
            <w:pPr>
              <w:spacing w:line="230" w:lineRule="exact"/>
              <w:ind w:left="111" w:right="100"/>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pacing w:val="-2"/>
                <w:sz w:val="20"/>
                <w:lang w:val="bs"/>
              </w:rPr>
              <w:t xml:space="preserve">Mletačka </w:t>
            </w:r>
            <w:r w:rsidRPr="00A9112D">
              <w:rPr>
                <w:rFonts w:ascii="Microsoft Sans Serif" w:eastAsia="Microsoft Sans Serif" w:hAnsi="Microsoft Sans Serif" w:cs="Microsoft Sans Serif"/>
                <w:color w:val="808080"/>
                <w:spacing w:val="-1"/>
                <w:sz w:val="20"/>
                <w:lang w:val="bs"/>
              </w:rPr>
              <w:t>12/V,</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Pula</w:t>
            </w:r>
          </w:p>
        </w:tc>
        <w:tc>
          <w:tcPr>
            <w:tcW w:w="1540" w:type="dxa"/>
          </w:tcPr>
          <w:p w14:paraId="4EF7AD9A" w14:textId="77777777" w:rsidR="00A9112D" w:rsidRPr="00A9112D" w:rsidRDefault="00A9112D" w:rsidP="00A9112D">
            <w:pPr>
              <w:spacing w:before="118" w:line="240" w:lineRule="auto"/>
              <w:ind w:left="129"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67336385733</w:t>
            </w:r>
          </w:p>
        </w:tc>
        <w:tc>
          <w:tcPr>
            <w:tcW w:w="1540" w:type="dxa"/>
          </w:tcPr>
          <w:p w14:paraId="0ECBDCDB" w14:textId="77777777" w:rsidR="00A9112D" w:rsidRPr="00A9112D" w:rsidRDefault="00A9112D" w:rsidP="00A9112D">
            <w:pPr>
              <w:spacing w:before="118" w:line="240" w:lineRule="auto"/>
              <w:ind w:left="128"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0,47</w:t>
            </w:r>
          </w:p>
        </w:tc>
        <w:tc>
          <w:tcPr>
            <w:tcW w:w="1540" w:type="dxa"/>
          </w:tcPr>
          <w:p w14:paraId="3DE46891" w14:textId="77777777" w:rsidR="00A9112D" w:rsidRPr="00A9112D" w:rsidRDefault="00A9112D" w:rsidP="00A9112D">
            <w:pPr>
              <w:spacing w:before="2" w:line="240" w:lineRule="auto"/>
              <w:ind w:left="132"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531,00</w:t>
            </w:r>
          </w:p>
        </w:tc>
      </w:tr>
      <w:tr w:rsidR="00A9112D" w:rsidRPr="00A9112D" w14:paraId="214ADF42" w14:textId="77777777" w:rsidTr="00A9112D">
        <w:trPr>
          <w:trHeight w:val="460"/>
        </w:trPr>
        <w:tc>
          <w:tcPr>
            <w:tcW w:w="821" w:type="dxa"/>
          </w:tcPr>
          <w:p w14:paraId="6B47344B" w14:textId="77777777" w:rsidR="00A9112D" w:rsidRPr="00A9112D" w:rsidRDefault="00A9112D" w:rsidP="00A9112D">
            <w:pPr>
              <w:spacing w:before="2" w:line="240" w:lineRule="auto"/>
              <w:ind w:right="318"/>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2.</w:t>
            </w:r>
          </w:p>
        </w:tc>
        <w:tc>
          <w:tcPr>
            <w:tcW w:w="2261" w:type="dxa"/>
          </w:tcPr>
          <w:p w14:paraId="25AE11DE" w14:textId="77777777" w:rsidR="00A9112D" w:rsidRPr="00A9112D" w:rsidRDefault="00A9112D" w:rsidP="00A9112D">
            <w:pPr>
              <w:spacing w:before="2" w:line="240" w:lineRule="auto"/>
              <w:ind w:left="10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ISTARSKI VODOVOD</w:t>
            </w:r>
          </w:p>
          <w:p w14:paraId="21F0256D" w14:textId="77777777" w:rsidR="00A9112D" w:rsidRPr="00A9112D" w:rsidRDefault="00A9112D" w:rsidP="00A9112D">
            <w:pPr>
              <w:spacing w:before="4" w:line="207" w:lineRule="exact"/>
              <w:ind w:left="10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d.o.o.</w:t>
            </w:r>
          </w:p>
        </w:tc>
        <w:tc>
          <w:tcPr>
            <w:tcW w:w="1540" w:type="dxa"/>
          </w:tcPr>
          <w:p w14:paraId="14D88DC8" w14:textId="77777777" w:rsidR="00A9112D" w:rsidRPr="00A9112D" w:rsidRDefault="00A9112D" w:rsidP="00A9112D">
            <w:pPr>
              <w:spacing w:line="230" w:lineRule="exact"/>
              <w:ind w:left="111" w:right="477"/>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Sv.</w:t>
            </w:r>
            <w:r w:rsidRPr="00A9112D">
              <w:rPr>
                <w:rFonts w:ascii="Microsoft Sans Serif" w:eastAsia="Microsoft Sans Serif" w:hAnsi="Microsoft Sans Serif" w:cs="Microsoft Sans Serif"/>
                <w:color w:val="808080"/>
                <w:spacing w:val="-10"/>
                <w:sz w:val="20"/>
                <w:lang w:val="bs"/>
              </w:rPr>
              <w:t xml:space="preserve"> </w:t>
            </w:r>
            <w:r w:rsidRPr="00A9112D">
              <w:rPr>
                <w:rFonts w:ascii="Microsoft Sans Serif" w:eastAsia="Microsoft Sans Serif" w:hAnsi="Microsoft Sans Serif" w:cs="Microsoft Sans Serif"/>
                <w:color w:val="808080"/>
                <w:sz w:val="20"/>
                <w:lang w:val="bs"/>
              </w:rPr>
              <w:t>Ivan</w:t>
            </w:r>
            <w:r w:rsidRPr="00A9112D">
              <w:rPr>
                <w:rFonts w:ascii="Microsoft Sans Serif" w:eastAsia="Microsoft Sans Serif" w:hAnsi="Microsoft Sans Serif" w:cs="Microsoft Sans Serif"/>
                <w:color w:val="808080"/>
                <w:spacing w:val="-9"/>
                <w:sz w:val="20"/>
                <w:lang w:val="bs"/>
              </w:rPr>
              <w:t xml:space="preserve"> </w:t>
            </w:r>
            <w:r w:rsidRPr="00A9112D">
              <w:rPr>
                <w:rFonts w:ascii="Microsoft Sans Serif" w:eastAsia="Microsoft Sans Serif" w:hAnsi="Microsoft Sans Serif" w:cs="Microsoft Sans Serif"/>
                <w:color w:val="808080"/>
                <w:sz w:val="20"/>
                <w:lang w:val="bs"/>
              </w:rPr>
              <w:t>8,</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Buzet</w:t>
            </w:r>
          </w:p>
        </w:tc>
        <w:tc>
          <w:tcPr>
            <w:tcW w:w="1540" w:type="dxa"/>
          </w:tcPr>
          <w:p w14:paraId="52C3FA90" w14:textId="77777777" w:rsidR="00A9112D" w:rsidRPr="00A9112D" w:rsidRDefault="00A9112D" w:rsidP="00A9112D">
            <w:pPr>
              <w:spacing w:before="118" w:line="240" w:lineRule="auto"/>
              <w:ind w:left="129"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13269963589</w:t>
            </w:r>
          </w:p>
        </w:tc>
        <w:tc>
          <w:tcPr>
            <w:tcW w:w="1540" w:type="dxa"/>
          </w:tcPr>
          <w:p w14:paraId="43703609" w14:textId="77777777" w:rsidR="00A9112D" w:rsidRPr="00A9112D" w:rsidRDefault="00A9112D" w:rsidP="00A9112D">
            <w:pPr>
              <w:spacing w:before="118" w:line="240" w:lineRule="auto"/>
              <w:ind w:left="488"/>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2,26%</w:t>
            </w:r>
          </w:p>
        </w:tc>
        <w:tc>
          <w:tcPr>
            <w:tcW w:w="1540" w:type="dxa"/>
          </w:tcPr>
          <w:p w14:paraId="42D5DB4D" w14:textId="77777777" w:rsidR="00A9112D" w:rsidRPr="00A9112D" w:rsidRDefault="00A9112D" w:rsidP="00A9112D">
            <w:pPr>
              <w:spacing w:before="2" w:line="240" w:lineRule="auto"/>
              <w:ind w:left="131"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1.133.825,00</w:t>
            </w:r>
          </w:p>
        </w:tc>
      </w:tr>
      <w:tr w:rsidR="00A9112D" w:rsidRPr="00A9112D" w14:paraId="670BDB68" w14:textId="77777777" w:rsidTr="00A9112D">
        <w:trPr>
          <w:trHeight w:val="460"/>
        </w:trPr>
        <w:tc>
          <w:tcPr>
            <w:tcW w:w="821" w:type="dxa"/>
          </w:tcPr>
          <w:p w14:paraId="5063A8FD" w14:textId="77777777" w:rsidR="00A9112D" w:rsidRPr="00A9112D" w:rsidRDefault="00A9112D" w:rsidP="00A9112D">
            <w:pPr>
              <w:spacing w:before="2" w:line="240" w:lineRule="auto"/>
              <w:ind w:right="318"/>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3.</w:t>
            </w:r>
          </w:p>
        </w:tc>
        <w:tc>
          <w:tcPr>
            <w:tcW w:w="2261" w:type="dxa"/>
          </w:tcPr>
          <w:p w14:paraId="1A56CCBA" w14:textId="77777777" w:rsidR="00A9112D" w:rsidRPr="00A9112D" w:rsidRDefault="00A9112D" w:rsidP="00A9112D">
            <w:pPr>
              <w:spacing w:line="230" w:lineRule="exact"/>
              <w:ind w:left="105" w:right="361"/>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ISTARSKA</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AUTOCESTA</w:t>
            </w:r>
            <w:r w:rsidRPr="00A9112D">
              <w:rPr>
                <w:rFonts w:ascii="Microsoft Sans Serif" w:eastAsia="Microsoft Sans Serif" w:hAnsi="Microsoft Sans Serif" w:cs="Microsoft Sans Serif"/>
                <w:color w:val="808080"/>
                <w:spacing w:val="-11"/>
                <w:sz w:val="20"/>
                <w:lang w:val="bs"/>
              </w:rPr>
              <w:t xml:space="preserve"> </w:t>
            </w:r>
            <w:r w:rsidRPr="00A9112D">
              <w:rPr>
                <w:rFonts w:ascii="Microsoft Sans Serif" w:eastAsia="Microsoft Sans Serif" w:hAnsi="Microsoft Sans Serif" w:cs="Microsoft Sans Serif"/>
                <w:color w:val="808080"/>
                <w:sz w:val="20"/>
                <w:lang w:val="bs"/>
              </w:rPr>
              <w:t>d.o.o.</w:t>
            </w:r>
          </w:p>
        </w:tc>
        <w:tc>
          <w:tcPr>
            <w:tcW w:w="1540" w:type="dxa"/>
          </w:tcPr>
          <w:p w14:paraId="0EF8B4BE" w14:textId="77777777" w:rsidR="00A9112D" w:rsidRPr="00A9112D" w:rsidRDefault="00A9112D" w:rsidP="00A9112D">
            <w:pPr>
              <w:spacing w:line="230" w:lineRule="exact"/>
              <w:ind w:left="111" w:right="77"/>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Karlovačka 16,</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Pula</w:t>
            </w:r>
          </w:p>
        </w:tc>
        <w:tc>
          <w:tcPr>
            <w:tcW w:w="1540" w:type="dxa"/>
          </w:tcPr>
          <w:p w14:paraId="763AA733" w14:textId="77777777" w:rsidR="00A9112D" w:rsidRPr="00A9112D" w:rsidRDefault="00A9112D" w:rsidP="00A9112D">
            <w:pPr>
              <w:spacing w:before="118" w:line="240" w:lineRule="auto"/>
              <w:ind w:left="130"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50043252136</w:t>
            </w:r>
          </w:p>
        </w:tc>
        <w:tc>
          <w:tcPr>
            <w:tcW w:w="1540" w:type="dxa"/>
          </w:tcPr>
          <w:p w14:paraId="432D48FC" w14:textId="77777777" w:rsidR="00A9112D" w:rsidRPr="00A9112D" w:rsidRDefault="00A9112D" w:rsidP="00A9112D">
            <w:pPr>
              <w:spacing w:before="118" w:line="240" w:lineRule="auto"/>
              <w:ind w:left="488"/>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1,58%</w:t>
            </w:r>
          </w:p>
        </w:tc>
        <w:tc>
          <w:tcPr>
            <w:tcW w:w="1540" w:type="dxa"/>
          </w:tcPr>
          <w:p w14:paraId="3B55D652" w14:textId="77777777" w:rsidR="00A9112D" w:rsidRPr="00A9112D" w:rsidRDefault="00A9112D" w:rsidP="00A9112D">
            <w:pPr>
              <w:spacing w:before="2" w:line="240" w:lineRule="auto"/>
              <w:ind w:left="134" w:right="116"/>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9.171,00</w:t>
            </w:r>
          </w:p>
        </w:tc>
      </w:tr>
      <w:tr w:rsidR="00A9112D" w:rsidRPr="00A9112D" w14:paraId="3B046B5A" w14:textId="77777777" w:rsidTr="00A9112D">
        <w:trPr>
          <w:trHeight w:val="460"/>
        </w:trPr>
        <w:tc>
          <w:tcPr>
            <w:tcW w:w="821" w:type="dxa"/>
          </w:tcPr>
          <w:p w14:paraId="4CED19E5" w14:textId="77777777" w:rsidR="00A9112D" w:rsidRPr="00A9112D" w:rsidRDefault="00A9112D" w:rsidP="00A9112D">
            <w:pPr>
              <w:spacing w:before="3" w:line="240" w:lineRule="auto"/>
              <w:ind w:right="318"/>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4.</w:t>
            </w:r>
          </w:p>
        </w:tc>
        <w:tc>
          <w:tcPr>
            <w:tcW w:w="2261" w:type="dxa"/>
          </w:tcPr>
          <w:p w14:paraId="3F073C5C" w14:textId="77777777" w:rsidR="00A9112D" w:rsidRPr="00A9112D" w:rsidRDefault="00A9112D" w:rsidP="00A9112D">
            <w:pPr>
              <w:spacing w:before="3" w:line="240" w:lineRule="auto"/>
              <w:ind w:left="10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ZRAČNA</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LUKA PULA</w:t>
            </w:r>
          </w:p>
          <w:p w14:paraId="13A36AEB" w14:textId="77777777" w:rsidR="00A9112D" w:rsidRPr="00A9112D" w:rsidRDefault="00A9112D" w:rsidP="00A9112D">
            <w:pPr>
              <w:spacing w:before="4" w:line="207" w:lineRule="exact"/>
              <w:ind w:left="10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d.o.o.</w:t>
            </w:r>
          </w:p>
        </w:tc>
        <w:tc>
          <w:tcPr>
            <w:tcW w:w="1540" w:type="dxa"/>
          </w:tcPr>
          <w:p w14:paraId="7F497682" w14:textId="77777777" w:rsidR="00A9112D" w:rsidRPr="00A9112D" w:rsidRDefault="00A9112D" w:rsidP="00A9112D">
            <w:pPr>
              <w:spacing w:line="230" w:lineRule="exact"/>
              <w:ind w:left="111" w:right="101"/>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pacing w:val="-1"/>
                <w:sz w:val="20"/>
                <w:lang w:val="bs"/>
              </w:rPr>
              <w:t>Valtursko polje</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210,</w:t>
            </w:r>
            <w:r w:rsidRPr="00A9112D">
              <w:rPr>
                <w:rFonts w:ascii="Microsoft Sans Serif" w:eastAsia="Microsoft Sans Serif" w:hAnsi="Microsoft Sans Serif" w:cs="Microsoft Sans Serif"/>
                <w:color w:val="808080"/>
                <w:spacing w:val="3"/>
                <w:sz w:val="20"/>
                <w:lang w:val="bs"/>
              </w:rPr>
              <w:t xml:space="preserve"> </w:t>
            </w:r>
            <w:r w:rsidRPr="00A9112D">
              <w:rPr>
                <w:rFonts w:ascii="Microsoft Sans Serif" w:eastAsia="Microsoft Sans Serif" w:hAnsi="Microsoft Sans Serif" w:cs="Microsoft Sans Serif"/>
                <w:color w:val="808080"/>
                <w:sz w:val="20"/>
                <w:lang w:val="bs"/>
              </w:rPr>
              <w:t>Ližnjan</w:t>
            </w:r>
          </w:p>
        </w:tc>
        <w:tc>
          <w:tcPr>
            <w:tcW w:w="1540" w:type="dxa"/>
          </w:tcPr>
          <w:p w14:paraId="405461D2" w14:textId="77777777" w:rsidR="00A9112D" w:rsidRPr="00A9112D" w:rsidRDefault="00A9112D" w:rsidP="00A9112D">
            <w:pPr>
              <w:spacing w:before="118" w:line="240" w:lineRule="auto"/>
              <w:ind w:left="129"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51946493681</w:t>
            </w:r>
          </w:p>
        </w:tc>
        <w:tc>
          <w:tcPr>
            <w:tcW w:w="1540" w:type="dxa"/>
          </w:tcPr>
          <w:p w14:paraId="0039943A" w14:textId="77777777" w:rsidR="00A9112D" w:rsidRPr="00A9112D" w:rsidRDefault="00A9112D" w:rsidP="00A9112D">
            <w:pPr>
              <w:spacing w:before="118" w:line="240" w:lineRule="auto"/>
              <w:ind w:left="488"/>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1,00%</w:t>
            </w:r>
          </w:p>
        </w:tc>
        <w:tc>
          <w:tcPr>
            <w:tcW w:w="1540" w:type="dxa"/>
          </w:tcPr>
          <w:p w14:paraId="3BF82DDE" w14:textId="77777777" w:rsidR="00A9112D" w:rsidRPr="00A9112D" w:rsidRDefault="00A9112D" w:rsidP="00A9112D">
            <w:pPr>
              <w:spacing w:before="3" w:line="240" w:lineRule="auto"/>
              <w:ind w:left="126"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108.037,00</w:t>
            </w:r>
          </w:p>
        </w:tc>
      </w:tr>
      <w:tr w:rsidR="00A9112D" w:rsidRPr="00A9112D" w14:paraId="1398A7AB" w14:textId="77777777" w:rsidTr="00A9112D">
        <w:trPr>
          <w:trHeight w:val="460"/>
        </w:trPr>
        <w:tc>
          <w:tcPr>
            <w:tcW w:w="821" w:type="dxa"/>
          </w:tcPr>
          <w:p w14:paraId="33972B6C" w14:textId="77777777" w:rsidR="00A9112D" w:rsidRPr="00A9112D" w:rsidRDefault="00A9112D" w:rsidP="00A9112D">
            <w:pPr>
              <w:spacing w:before="2" w:line="240" w:lineRule="auto"/>
              <w:ind w:right="318"/>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5.</w:t>
            </w:r>
          </w:p>
        </w:tc>
        <w:tc>
          <w:tcPr>
            <w:tcW w:w="2261" w:type="dxa"/>
          </w:tcPr>
          <w:p w14:paraId="49698BE6" w14:textId="77777777" w:rsidR="00A9112D" w:rsidRPr="00A9112D" w:rsidRDefault="00A9112D" w:rsidP="00A9112D">
            <w:pPr>
              <w:spacing w:line="230" w:lineRule="exact"/>
              <w:ind w:left="105" w:right="328"/>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Istarska</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razvojna</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agencija</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IDA</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d.o.o.</w:t>
            </w:r>
          </w:p>
        </w:tc>
        <w:tc>
          <w:tcPr>
            <w:tcW w:w="1540" w:type="dxa"/>
          </w:tcPr>
          <w:p w14:paraId="7128E333" w14:textId="77777777" w:rsidR="00A9112D" w:rsidRPr="00A9112D" w:rsidRDefault="00A9112D" w:rsidP="00A9112D">
            <w:pPr>
              <w:spacing w:line="230" w:lineRule="exact"/>
              <w:ind w:left="111" w:right="266"/>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Mletačka 12,</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Pula</w:t>
            </w:r>
          </w:p>
        </w:tc>
        <w:tc>
          <w:tcPr>
            <w:tcW w:w="1540" w:type="dxa"/>
          </w:tcPr>
          <w:p w14:paraId="48A103E7" w14:textId="77777777" w:rsidR="00A9112D" w:rsidRPr="00A9112D" w:rsidRDefault="00A9112D" w:rsidP="00A9112D">
            <w:pPr>
              <w:spacing w:before="118" w:line="240" w:lineRule="auto"/>
              <w:ind w:left="129"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90084809413</w:t>
            </w:r>
          </w:p>
        </w:tc>
        <w:tc>
          <w:tcPr>
            <w:tcW w:w="1540" w:type="dxa"/>
          </w:tcPr>
          <w:p w14:paraId="641F8FCE" w14:textId="77777777" w:rsidR="00A9112D" w:rsidRPr="00A9112D" w:rsidRDefault="00A9112D" w:rsidP="00A9112D">
            <w:pPr>
              <w:spacing w:before="118" w:line="240" w:lineRule="auto"/>
              <w:ind w:left="488"/>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1,13%</w:t>
            </w:r>
          </w:p>
        </w:tc>
        <w:tc>
          <w:tcPr>
            <w:tcW w:w="1540" w:type="dxa"/>
          </w:tcPr>
          <w:p w14:paraId="29DCB857" w14:textId="77777777" w:rsidR="00A9112D" w:rsidRPr="00A9112D" w:rsidRDefault="00A9112D" w:rsidP="00A9112D">
            <w:pPr>
              <w:spacing w:before="2" w:line="240" w:lineRule="auto"/>
              <w:ind w:left="131"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25.483,00</w:t>
            </w:r>
          </w:p>
        </w:tc>
      </w:tr>
      <w:tr w:rsidR="00A9112D" w:rsidRPr="00A9112D" w14:paraId="739E45C4" w14:textId="77777777" w:rsidTr="00A9112D">
        <w:trPr>
          <w:trHeight w:val="686"/>
        </w:trPr>
        <w:tc>
          <w:tcPr>
            <w:tcW w:w="821" w:type="dxa"/>
          </w:tcPr>
          <w:p w14:paraId="6264F83A" w14:textId="77777777" w:rsidR="00A9112D" w:rsidRPr="00A9112D" w:rsidRDefault="00A9112D" w:rsidP="00A9112D">
            <w:pPr>
              <w:spacing w:before="2" w:line="240" w:lineRule="auto"/>
              <w:ind w:right="318"/>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6.</w:t>
            </w:r>
          </w:p>
        </w:tc>
        <w:tc>
          <w:tcPr>
            <w:tcW w:w="2261" w:type="dxa"/>
          </w:tcPr>
          <w:p w14:paraId="5693B03F" w14:textId="77777777" w:rsidR="00A9112D" w:rsidRPr="00A9112D" w:rsidRDefault="00A9112D" w:rsidP="00A9112D">
            <w:pPr>
              <w:spacing w:before="2" w:line="240" w:lineRule="auto"/>
              <w:ind w:left="10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IVS</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ISTARSKI</w:t>
            </w:r>
          </w:p>
          <w:p w14:paraId="7ADD3F4B" w14:textId="77777777" w:rsidR="00A9112D" w:rsidRPr="00A9112D" w:rsidRDefault="00A9112D" w:rsidP="00A9112D">
            <w:pPr>
              <w:spacing w:line="226" w:lineRule="exact"/>
              <w:ind w:left="105" w:right="648"/>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VODOZAŠTITNI</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SUSTAV</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d.o.o.</w:t>
            </w:r>
          </w:p>
        </w:tc>
        <w:tc>
          <w:tcPr>
            <w:tcW w:w="1540" w:type="dxa"/>
          </w:tcPr>
          <w:p w14:paraId="14D21B5B" w14:textId="77777777" w:rsidR="00A9112D" w:rsidRPr="00A9112D" w:rsidRDefault="00A9112D" w:rsidP="00A9112D">
            <w:pPr>
              <w:spacing w:before="118" w:line="244" w:lineRule="auto"/>
              <w:ind w:left="111" w:right="478"/>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Sv.</w:t>
            </w:r>
            <w:r w:rsidRPr="00A9112D">
              <w:rPr>
                <w:rFonts w:ascii="Microsoft Sans Serif" w:eastAsia="Microsoft Sans Serif" w:hAnsi="Microsoft Sans Serif" w:cs="Microsoft Sans Serif"/>
                <w:color w:val="808080"/>
                <w:spacing w:val="-11"/>
                <w:sz w:val="20"/>
                <w:lang w:val="bs"/>
              </w:rPr>
              <w:t xml:space="preserve"> </w:t>
            </w:r>
            <w:r w:rsidRPr="00A9112D">
              <w:rPr>
                <w:rFonts w:ascii="Microsoft Sans Serif" w:eastAsia="Microsoft Sans Serif" w:hAnsi="Microsoft Sans Serif" w:cs="Microsoft Sans Serif"/>
                <w:color w:val="808080"/>
                <w:sz w:val="20"/>
                <w:lang w:val="bs"/>
              </w:rPr>
              <w:t>Ivan</w:t>
            </w:r>
            <w:r w:rsidRPr="00A9112D">
              <w:rPr>
                <w:rFonts w:ascii="Microsoft Sans Serif" w:eastAsia="Microsoft Sans Serif" w:hAnsi="Microsoft Sans Serif" w:cs="Microsoft Sans Serif"/>
                <w:color w:val="808080"/>
                <w:spacing w:val="-9"/>
                <w:sz w:val="20"/>
                <w:lang w:val="bs"/>
              </w:rPr>
              <w:t xml:space="preserve"> </w:t>
            </w:r>
            <w:r w:rsidRPr="00A9112D">
              <w:rPr>
                <w:rFonts w:ascii="Microsoft Sans Serif" w:eastAsia="Microsoft Sans Serif" w:hAnsi="Microsoft Sans Serif" w:cs="Microsoft Sans Serif"/>
                <w:color w:val="808080"/>
                <w:sz w:val="20"/>
                <w:lang w:val="bs"/>
              </w:rPr>
              <w:t>8,</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Buzet</w:t>
            </w:r>
          </w:p>
        </w:tc>
        <w:tc>
          <w:tcPr>
            <w:tcW w:w="1540" w:type="dxa"/>
          </w:tcPr>
          <w:p w14:paraId="5B703651" w14:textId="77777777" w:rsidR="00A9112D" w:rsidRPr="00A9112D" w:rsidRDefault="00A9112D" w:rsidP="00A9112D">
            <w:pPr>
              <w:spacing w:before="6" w:line="240" w:lineRule="auto"/>
              <w:rPr>
                <w:rFonts w:ascii="Microsoft Sans Serif" w:eastAsia="Microsoft Sans Serif" w:hAnsi="Microsoft Sans Serif" w:cs="Microsoft Sans Serif"/>
                <w:sz w:val="20"/>
                <w:lang w:val="bs"/>
              </w:rPr>
            </w:pPr>
          </w:p>
          <w:p w14:paraId="7AE0AD78" w14:textId="77777777" w:rsidR="00A9112D" w:rsidRPr="00A9112D" w:rsidRDefault="00A9112D" w:rsidP="00A9112D">
            <w:pPr>
              <w:spacing w:line="240" w:lineRule="auto"/>
              <w:ind w:left="129"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52879107301</w:t>
            </w:r>
          </w:p>
        </w:tc>
        <w:tc>
          <w:tcPr>
            <w:tcW w:w="1540" w:type="dxa"/>
          </w:tcPr>
          <w:p w14:paraId="186BD1F4" w14:textId="77777777" w:rsidR="00A9112D" w:rsidRPr="00A9112D" w:rsidRDefault="00A9112D" w:rsidP="00A9112D">
            <w:pPr>
              <w:spacing w:before="6" w:line="240" w:lineRule="auto"/>
              <w:rPr>
                <w:rFonts w:ascii="Microsoft Sans Serif" w:eastAsia="Microsoft Sans Serif" w:hAnsi="Microsoft Sans Serif" w:cs="Microsoft Sans Serif"/>
                <w:sz w:val="20"/>
                <w:lang w:val="bs"/>
              </w:rPr>
            </w:pPr>
          </w:p>
          <w:p w14:paraId="7B622CC4" w14:textId="77777777" w:rsidR="00A9112D" w:rsidRPr="00A9112D" w:rsidRDefault="00A9112D" w:rsidP="00A9112D">
            <w:pPr>
              <w:spacing w:line="240" w:lineRule="auto"/>
              <w:ind w:left="488"/>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6,06%</w:t>
            </w:r>
          </w:p>
        </w:tc>
        <w:tc>
          <w:tcPr>
            <w:tcW w:w="1540" w:type="dxa"/>
          </w:tcPr>
          <w:p w14:paraId="005C6513" w14:textId="77777777" w:rsidR="00A9112D" w:rsidRPr="00A9112D" w:rsidRDefault="00A9112D" w:rsidP="00A9112D">
            <w:pPr>
              <w:spacing w:before="2" w:line="240" w:lineRule="auto"/>
              <w:ind w:left="134" w:right="116"/>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8.043,00</w:t>
            </w:r>
          </w:p>
        </w:tc>
      </w:tr>
      <w:tr w:rsidR="00A9112D" w:rsidRPr="00A9112D" w14:paraId="07E9FACA" w14:textId="77777777" w:rsidTr="00A9112D">
        <w:trPr>
          <w:trHeight w:val="460"/>
        </w:trPr>
        <w:tc>
          <w:tcPr>
            <w:tcW w:w="821" w:type="dxa"/>
          </w:tcPr>
          <w:p w14:paraId="19E7756E" w14:textId="77777777" w:rsidR="00A9112D" w:rsidRPr="00A9112D" w:rsidRDefault="00A9112D" w:rsidP="00A9112D">
            <w:pPr>
              <w:spacing w:before="3" w:line="240" w:lineRule="auto"/>
              <w:ind w:right="318"/>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7.</w:t>
            </w:r>
          </w:p>
        </w:tc>
        <w:tc>
          <w:tcPr>
            <w:tcW w:w="2261" w:type="dxa"/>
          </w:tcPr>
          <w:p w14:paraId="5F90BD2C" w14:textId="77777777" w:rsidR="00A9112D" w:rsidRPr="00A9112D" w:rsidRDefault="00A9112D" w:rsidP="00A9112D">
            <w:pPr>
              <w:spacing w:line="230" w:lineRule="exact"/>
              <w:ind w:left="105" w:right="341"/>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6. MAJ ODVODNJA</w:t>
            </w:r>
            <w:r w:rsidRPr="00A9112D">
              <w:rPr>
                <w:rFonts w:ascii="Microsoft Sans Serif" w:eastAsia="Microsoft Sans Serif" w:hAnsi="Microsoft Sans Serif" w:cs="Microsoft Sans Serif"/>
                <w:color w:val="808080"/>
                <w:spacing w:val="-51"/>
                <w:sz w:val="20"/>
                <w:lang w:val="bs"/>
              </w:rPr>
              <w:t xml:space="preserve"> </w:t>
            </w:r>
            <w:r w:rsidRPr="00A9112D">
              <w:rPr>
                <w:rFonts w:ascii="Microsoft Sans Serif" w:eastAsia="Microsoft Sans Serif" w:hAnsi="Microsoft Sans Serif" w:cs="Microsoft Sans Serif"/>
                <w:color w:val="808080"/>
                <w:sz w:val="20"/>
                <w:lang w:val="bs"/>
              </w:rPr>
              <w:t>d.o.o.</w:t>
            </w:r>
          </w:p>
        </w:tc>
        <w:tc>
          <w:tcPr>
            <w:tcW w:w="1540" w:type="dxa"/>
          </w:tcPr>
          <w:p w14:paraId="4EB63460" w14:textId="77777777" w:rsidR="00A9112D" w:rsidRPr="00A9112D" w:rsidRDefault="00A9112D" w:rsidP="00A9112D">
            <w:pPr>
              <w:spacing w:line="230" w:lineRule="exact"/>
              <w:ind w:left="111" w:right="199"/>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Ulica</w:t>
            </w:r>
            <w:r w:rsidRPr="00A9112D">
              <w:rPr>
                <w:rFonts w:ascii="Microsoft Sans Serif" w:eastAsia="Microsoft Sans Serif" w:hAnsi="Microsoft Sans Serif" w:cs="Microsoft Sans Serif"/>
                <w:color w:val="808080"/>
                <w:spacing w:val="-13"/>
                <w:sz w:val="20"/>
                <w:lang w:val="bs"/>
              </w:rPr>
              <w:t xml:space="preserve"> </w:t>
            </w:r>
            <w:r w:rsidRPr="00A9112D">
              <w:rPr>
                <w:rFonts w:ascii="Microsoft Sans Serif" w:eastAsia="Microsoft Sans Serif" w:hAnsi="Microsoft Sans Serif" w:cs="Microsoft Sans Serif"/>
                <w:color w:val="808080"/>
                <w:sz w:val="20"/>
                <w:lang w:val="bs"/>
              </w:rPr>
              <w:t>Tribje</w:t>
            </w:r>
            <w:r w:rsidRPr="00A9112D">
              <w:rPr>
                <w:rFonts w:ascii="Microsoft Sans Serif" w:eastAsia="Microsoft Sans Serif" w:hAnsi="Microsoft Sans Serif" w:cs="Microsoft Sans Serif"/>
                <w:color w:val="808080"/>
                <w:spacing w:val="-10"/>
                <w:sz w:val="20"/>
                <w:lang w:val="bs"/>
              </w:rPr>
              <w:t xml:space="preserve"> </w:t>
            </w:r>
            <w:r w:rsidRPr="00A9112D">
              <w:rPr>
                <w:rFonts w:ascii="Microsoft Sans Serif" w:eastAsia="Microsoft Sans Serif" w:hAnsi="Microsoft Sans Serif" w:cs="Microsoft Sans Serif"/>
                <w:color w:val="808080"/>
                <w:sz w:val="20"/>
                <w:lang w:val="bs"/>
              </w:rPr>
              <w:t>2,</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Umag</w:t>
            </w:r>
          </w:p>
        </w:tc>
        <w:tc>
          <w:tcPr>
            <w:tcW w:w="1540" w:type="dxa"/>
          </w:tcPr>
          <w:p w14:paraId="3F041639" w14:textId="77777777" w:rsidR="00A9112D" w:rsidRPr="00A9112D" w:rsidRDefault="00A9112D" w:rsidP="00A9112D">
            <w:pPr>
              <w:spacing w:before="118" w:line="240" w:lineRule="auto"/>
              <w:ind w:left="129"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56838770652</w:t>
            </w:r>
          </w:p>
        </w:tc>
        <w:tc>
          <w:tcPr>
            <w:tcW w:w="1540" w:type="dxa"/>
          </w:tcPr>
          <w:p w14:paraId="1AD57043" w14:textId="77777777" w:rsidR="00A9112D" w:rsidRPr="00A9112D" w:rsidRDefault="00A9112D" w:rsidP="00A9112D">
            <w:pPr>
              <w:spacing w:before="118" w:line="240" w:lineRule="auto"/>
              <w:ind w:right="418"/>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12,35%</w:t>
            </w:r>
          </w:p>
        </w:tc>
        <w:tc>
          <w:tcPr>
            <w:tcW w:w="1540" w:type="dxa"/>
          </w:tcPr>
          <w:p w14:paraId="09406EDE" w14:textId="77777777" w:rsidR="00A9112D" w:rsidRPr="00A9112D" w:rsidRDefault="00A9112D" w:rsidP="00A9112D">
            <w:pPr>
              <w:spacing w:before="3" w:line="240" w:lineRule="auto"/>
              <w:ind w:left="126"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324.906,00</w:t>
            </w:r>
          </w:p>
        </w:tc>
      </w:tr>
      <w:tr w:rsidR="00A9112D" w:rsidRPr="00A9112D" w14:paraId="10377698" w14:textId="77777777" w:rsidTr="00A9112D">
        <w:trPr>
          <w:trHeight w:val="690"/>
        </w:trPr>
        <w:tc>
          <w:tcPr>
            <w:tcW w:w="821" w:type="dxa"/>
          </w:tcPr>
          <w:p w14:paraId="3646DD71" w14:textId="77777777" w:rsidR="00A9112D" w:rsidRPr="00A9112D" w:rsidRDefault="00A9112D" w:rsidP="00A9112D">
            <w:pPr>
              <w:spacing w:before="2" w:line="240" w:lineRule="auto"/>
              <w:ind w:right="318"/>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8.</w:t>
            </w:r>
          </w:p>
        </w:tc>
        <w:tc>
          <w:tcPr>
            <w:tcW w:w="2261" w:type="dxa"/>
          </w:tcPr>
          <w:p w14:paraId="57AA0B85" w14:textId="77777777" w:rsidR="00A9112D" w:rsidRPr="00A9112D" w:rsidRDefault="00A9112D" w:rsidP="00A9112D">
            <w:pPr>
              <w:spacing w:before="118" w:line="244" w:lineRule="auto"/>
              <w:ind w:left="105" w:right="359"/>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CIVITAS</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BULLEARUM</w:t>
            </w:r>
            <w:r w:rsidRPr="00A9112D">
              <w:rPr>
                <w:rFonts w:ascii="Microsoft Sans Serif" w:eastAsia="Microsoft Sans Serif" w:hAnsi="Microsoft Sans Serif" w:cs="Microsoft Sans Serif"/>
                <w:color w:val="808080"/>
                <w:spacing w:val="-10"/>
                <w:sz w:val="20"/>
                <w:lang w:val="bs"/>
              </w:rPr>
              <w:t xml:space="preserve"> </w:t>
            </w:r>
            <w:r w:rsidRPr="00A9112D">
              <w:rPr>
                <w:rFonts w:ascii="Microsoft Sans Serif" w:eastAsia="Microsoft Sans Serif" w:hAnsi="Microsoft Sans Serif" w:cs="Microsoft Sans Serif"/>
                <w:color w:val="808080"/>
                <w:sz w:val="20"/>
                <w:lang w:val="bs"/>
              </w:rPr>
              <w:t>d.o.o.</w:t>
            </w:r>
          </w:p>
        </w:tc>
        <w:tc>
          <w:tcPr>
            <w:tcW w:w="1540" w:type="dxa"/>
          </w:tcPr>
          <w:p w14:paraId="3188D47E" w14:textId="77777777" w:rsidR="00A9112D" w:rsidRPr="00A9112D" w:rsidRDefault="00A9112D" w:rsidP="00A9112D">
            <w:pPr>
              <w:spacing w:line="230" w:lineRule="exact"/>
              <w:ind w:left="111" w:right="180"/>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Trg Josipa</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Broza</w:t>
            </w:r>
            <w:r w:rsidRPr="00A9112D">
              <w:rPr>
                <w:rFonts w:ascii="Microsoft Sans Serif" w:eastAsia="Microsoft Sans Serif" w:hAnsi="Microsoft Sans Serif" w:cs="Microsoft Sans Serif"/>
                <w:color w:val="808080"/>
                <w:spacing w:val="-13"/>
                <w:sz w:val="20"/>
                <w:lang w:val="bs"/>
              </w:rPr>
              <w:t xml:space="preserve"> </w:t>
            </w:r>
            <w:r w:rsidRPr="00A9112D">
              <w:rPr>
                <w:rFonts w:ascii="Microsoft Sans Serif" w:eastAsia="Microsoft Sans Serif" w:hAnsi="Microsoft Sans Serif" w:cs="Microsoft Sans Serif"/>
                <w:color w:val="808080"/>
                <w:sz w:val="20"/>
                <w:lang w:val="bs"/>
              </w:rPr>
              <w:t>Tita</w:t>
            </w:r>
            <w:r w:rsidRPr="00A9112D">
              <w:rPr>
                <w:rFonts w:ascii="Microsoft Sans Serif" w:eastAsia="Microsoft Sans Serif" w:hAnsi="Microsoft Sans Serif" w:cs="Microsoft Sans Serif"/>
                <w:color w:val="808080"/>
                <w:spacing w:val="-10"/>
                <w:sz w:val="20"/>
                <w:lang w:val="bs"/>
              </w:rPr>
              <w:t xml:space="preserve"> </w:t>
            </w:r>
            <w:r w:rsidRPr="00A9112D">
              <w:rPr>
                <w:rFonts w:ascii="Microsoft Sans Serif" w:eastAsia="Microsoft Sans Serif" w:hAnsi="Microsoft Sans Serif" w:cs="Microsoft Sans Serif"/>
                <w:color w:val="808080"/>
                <w:sz w:val="20"/>
                <w:lang w:val="bs"/>
              </w:rPr>
              <w:t>10,</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Buje</w:t>
            </w:r>
          </w:p>
        </w:tc>
        <w:tc>
          <w:tcPr>
            <w:tcW w:w="1540" w:type="dxa"/>
          </w:tcPr>
          <w:p w14:paraId="694CC42E" w14:textId="77777777" w:rsidR="00A9112D" w:rsidRPr="00A9112D" w:rsidRDefault="00A9112D" w:rsidP="00A9112D">
            <w:pPr>
              <w:spacing w:before="6" w:line="240" w:lineRule="auto"/>
              <w:rPr>
                <w:rFonts w:ascii="Microsoft Sans Serif" w:eastAsia="Microsoft Sans Serif" w:hAnsi="Microsoft Sans Serif" w:cs="Microsoft Sans Serif"/>
                <w:sz w:val="20"/>
                <w:lang w:val="bs"/>
              </w:rPr>
            </w:pPr>
          </w:p>
          <w:p w14:paraId="410F13D2" w14:textId="77777777" w:rsidR="00A9112D" w:rsidRPr="00A9112D" w:rsidRDefault="00A9112D" w:rsidP="00A9112D">
            <w:pPr>
              <w:spacing w:line="240" w:lineRule="auto"/>
              <w:ind w:left="129"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83947266567</w:t>
            </w:r>
          </w:p>
        </w:tc>
        <w:tc>
          <w:tcPr>
            <w:tcW w:w="1540" w:type="dxa"/>
          </w:tcPr>
          <w:p w14:paraId="7A782378" w14:textId="77777777" w:rsidR="00A9112D" w:rsidRPr="00A9112D" w:rsidRDefault="00A9112D" w:rsidP="00A9112D">
            <w:pPr>
              <w:spacing w:before="6" w:line="240" w:lineRule="auto"/>
              <w:rPr>
                <w:rFonts w:ascii="Microsoft Sans Serif" w:eastAsia="Microsoft Sans Serif" w:hAnsi="Microsoft Sans Serif" w:cs="Microsoft Sans Serif"/>
                <w:sz w:val="20"/>
                <w:lang w:val="bs"/>
              </w:rPr>
            </w:pPr>
          </w:p>
          <w:p w14:paraId="6DF5BE08" w14:textId="77777777" w:rsidR="00A9112D" w:rsidRPr="00A9112D" w:rsidRDefault="00A9112D" w:rsidP="00A9112D">
            <w:pPr>
              <w:spacing w:line="240" w:lineRule="auto"/>
              <w:ind w:right="361"/>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100,00%</w:t>
            </w:r>
          </w:p>
        </w:tc>
        <w:tc>
          <w:tcPr>
            <w:tcW w:w="1540" w:type="dxa"/>
          </w:tcPr>
          <w:p w14:paraId="07883A76" w14:textId="77777777" w:rsidR="00A9112D" w:rsidRPr="00A9112D" w:rsidRDefault="00A9112D" w:rsidP="00A9112D">
            <w:pPr>
              <w:spacing w:before="2" w:line="240" w:lineRule="auto"/>
              <w:ind w:left="134" w:right="116"/>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7.300,00</w:t>
            </w:r>
          </w:p>
        </w:tc>
      </w:tr>
      <w:tr w:rsidR="00A9112D" w:rsidRPr="00A9112D" w14:paraId="2EA7F86C" w14:textId="77777777" w:rsidTr="00A9112D">
        <w:trPr>
          <w:trHeight w:val="691"/>
        </w:trPr>
        <w:tc>
          <w:tcPr>
            <w:tcW w:w="821" w:type="dxa"/>
          </w:tcPr>
          <w:p w14:paraId="3ACD61C3" w14:textId="77777777" w:rsidR="00A9112D" w:rsidRPr="00A9112D" w:rsidRDefault="00A9112D" w:rsidP="00A9112D">
            <w:pPr>
              <w:spacing w:before="2" w:line="240" w:lineRule="auto"/>
              <w:ind w:right="318"/>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9.</w:t>
            </w:r>
          </w:p>
        </w:tc>
        <w:tc>
          <w:tcPr>
            <w:tcW w:w="2261" w:type="dxa"/>
          </w:tcPr>
          <w:p w14:paraId="742C46AF" w14:textId="77777777" w:rsidR="00A9112D" w:rsidRPr="00A9112D" w:rsidRDefault="00A9112D" w:rsidP="00A9112D">
            <w:pPr>
              <w:spacing w:line="230" w:lineRule="exact"/>
              <w:ind w:left="105" w:right="759"/>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BUSINESS</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EDUCATION</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CENTRE</w:t>
            </w:r>
            <w:r w:rsidRPr="00A9112D">
              <w:rPr>
                <w:rFonts w:ascii="Microsoft Sans Serif" w:eastAsia="Microsoft Sans Serif" w:hAnsi="Microsoft Sans Serif" w:cs="Microsoft Sans Serif"/>
                <w:color w:val="808080"/>
                <w:spacing w:val="-9"/>
                <w:sz w:val="20"/>
                <w:lang w:val="bs"/>
              </w:rPr>
              <w:t xml:space="preserve"> </w:t>
            </w:r>
            <w:r w:rsidRPr="00A9112D">
              <w:rPr>
                <w:rFonts w:ascii="Microsoft Sans Serif" w:eastAsia="Microsoft Sans Serif" w:hAnsi="Microsoft Sans Serif" w:cs="Microsoft Sans Serif"/>
                <w:color w:val="808080"/>
                <w:sz w:val="20"/>
                <w:lang w:val="bs"/>
              </w:rPr>
              <w:t>d.o.o.</w:t>
            </w:r>
          </w:p>
        </w:tc>
        <w:tc>
          <w:tcPr>
            <w:tcW w:w="1540" w:type="dxa"/>
          </w:tcPr>
          <w:p w14:paraId="61A0A766" w14:textId="77777777" w:rsidR="00A9112D" w:rsidRPr="00A9112D" w:rsidRDefault="00A9112D" w:rsidP="00A9112D">
            <w:pPr>
              <w:spacing w:line="230" w:lineRule="exact"/>
              <w:ind w:left="111" w:right="291"/>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Trg Josipa</w:t>
            </w:r>
            <w:r w:rsidRPr="00A9112D">
              <w:rPr>
                <w:rFonts w:ascii="Microsoft Sans Serif" w:eastAsia="Microsoft Sans Serif" w:hAnsi="Microsoft Sans Serif" w:cs="Microsoft Sans Serif"/>
                <w:color w:val="808080"/>
                <w:spacing w:val="1"/>
                <w:sz w:val="20"/>
                <w:lang w:val="bs"/>
              </w:rPr>
              <w:t xml:space="preserve"> </w:t>
            </w:r>
            <w:r w:rsidRPr="00A9112D">
              <w:rPr>
                <w:rFonts w:ascii="Microsoft Sans Serif" w:eastAsia="Microsoft Sans Serif" w:hAnsi="Microsoft Sans Serif" w:cs="Microsoft Sans Serif"/>
                <w:color w:val="808080"/>
                <w:sz w:val="20"/>
                <w:lang w:val="bs"/>
              </w:rPr>
              <w:t>Broza</w:t>
            </w:r>
            <w:r w:rsidRPr="00A9112D">
              <w:rPr>
                <w:rFonts w:ascii="Microsoft Sans Serif" w:eastAsia="Microsoft Sans Serif" w:hAnsi="Microsoft Sans Serif" w:cs="Microsoft Sans Serif"/>
                <w:color w:val="808080"/>
                <w:spacing w:val="-14"/>
                <w:sz w:val="20"/>
                <w:lang w:val="bs"/>
              </w:rPr>
              <w:t xml:space="preserve"> </w:t>
            </w:r>
            <w:r w:rsidRPr="00A9112D">
              <w:rPr>
                <w:rFonts w:ascii="Microsoft Sans Serif" w:eastAsia="Microsoft Sans Serif" w:hAnsi="Microsoft Sans Serif" w:cs="Microsoft Sans Serif"/>
                <w:color w:val="808080"/>
                <w:sz w:val="20"/>
                <w:lang w:val="bs"/>
              </w:rPr>
              <w:t>Tita</w:t>
            </w:r>
            <w:r w:rsidRPr="00A9112D">
              <w:rPr>
                <w:rFonts w:ascii="Microsoft Sans Serif" w:eastAsia="Microsoft Sans Serif" w:hAnsi="Microsoft Sans Serif" w:cs="Microsoft Sans Serif"/>
                <w:color w:val="808080"/>
                <w:spacing w:val="-9"/>
                <w:sz w:val="20"/>
                <w:lang w:val="bs"/>
              </w:rPr>
              <w:t xml:space="preserve"> </w:t>
            </w:r>
            <w:r w:rsidRPr="00A9112D">
              <w:rPr>
                <w:rFonts w:ascii="Microsoft Sans Serif" w:eastAsia="Microsoft Sans Serif" w:hAnsi="Microsoft Sans Serif" w:cs="Microsoft Sans Serif"/>
                <w:color w:val="808080"/>
                <w:sz w:val="20"/>
                <w:lang w:val="bs"/>
              </w:rPr>
              <w:t>6,</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Buje</w:t>
            </w:r>
          </w:p>
        </w:tc>
        <w:tc>
          <w:tcPr>
            <w:tcW w:w="1540" w:type="dxa"/>
          </w:tcPr>
          <w:p w14:paraId="6B42EFC2" w14:textId="77777777" w:rsidR="00A9112D" w:rsidRPr="00A9112D" w:rsidRDefault="00A9112D" w:rsidP="00A9112D">
            <w:pPr>
              <w:spacing w:before="6" w:line="240" w:lineRule="auto"/>
              <w:rPr>
                <w:rFonts w:ascii="Microsoft Sans Serif" w:eastAsia="Microsoft Sans Serif" w:hAnsi="Microsoft Sans Serif" w:cs="Microsoft Sans Serif"/>
                <w:sz w:val="20"/>
                <w:lang w:val="bs"/>
              </w:rPr>
            </w:pPr>
          </w:p>
          <w:p w14:paraId="01F4E169" w14:textId="77777777" w:rsidR="00A9112D" w:rsidRPr="00A9112D" w:rsidRDefault="00A9112D" w:rsidP="00A9112D">
            <w:pPr>
              <w:spacing w:line="240" w:lineRule="auto"/>
              <w:ind w:left="129"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79597486648</w:t>
            </w:r>
          </w:p>
        </w:tc>
        <w:tc>
          <w:tcPr>
            <w:tcW w:w="1540" w:type="dxa"/>
          </w:tcPr>
          <w:p w14:paraId="2A783D68" w14:textId="77777777" w:rsidR="00A9112D" w:rsidRPr="00A9112D" w:rsidRDefault="00A9112D" w:rsidP="00A9112D">
            <w:pPr>
              <w:spacing w:before="6" w:line="240" w:lineRule="auto"/>
              <w:rPr>
                <w:rFonts w:ascii="Microsoft Sans Serif" w:eastAsia="Microsoft Sans Serif" w:hAnsi="Microsoft Sans Serif" w:cs="Microsoft Sans Serif"/>
                <w:sz w:val="20"/>
                <w:lang w:val="bs"/>
              </w:rPr>
            </w:pPr>
          </w:p>
          <w:p w14:paraId="61D88477" w14:textId="77777777" w:rsidR="00A9112D" w:rsidRPr="00A9112D" w:rsidRDefault="00A9112D" w:rsidP="00A9112D">
            <w:pPr>
              <w:spacing w:line="240" w:lineRule="auto"/>
              <w:ind w:right="361"/>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100,00%</w:t>
            </w:r>
          </w:p>
        </w:tc>
        <w:tc>
          <w:tcPr>
            <w:tcW w:w="1540" w:type="dxa"/>
          </w:tcPr>
          <w:p w14:paraId="4A5EB73A" w14:textId="77777777" w:rsidR="00A9112D" w:rsidRPr="00A9112D" w:rsidRDefault="00A9112D" w:rsidP="00A9112D">
            <w:pPr>
              <w:spacing w:before="2" w:line="240" w:lineRule="auto"/>
              <w:ind w:left="134" w:right="116"/>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2.655,00</w:t>
            </w:r>
          </w:p>
        </w:tc>
      </w:tr>
      <w:tr w:rsidR="00A9112D" w:rsidRPr="00A9112D" w14:paraId="7E398BD2" w14:textId="77777777" w:rsidTr="00A9112D">
        <w:trPr>
          <w:trHeight w:val="460"/>
        </w:trPr>
        <w:tc>
          <w:tcPr>
            <w:tcW w:w="821" w:type="dxa"/>
          </w:tcPr>
          <w:p w14:paraId="7CF22497" w14:textId="77777777" w:rsidR="00A9112D" w:rsidRPr="00A9112D" w:rsidRDefault="00A9112D" w:rsidP="00A9112D">
            <w:pPr>
              <w:spacing w:before="2" w:line="240" w:lineRule="auto"/>
              <w:ind w:right="265"/>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10.</w:t>
            </w:r>
          </w:p>
        </w:tc>
        <w:tc>
          <w:tcPr>
            <w:tcW w:w="2261" w:type="dxa"/>
          </w:tcPr>
          <w:p w14:paraId="7072C17E" w14:textId="77777777" w:rsidR="00A9112D" w:rsidRPr="00A9112D" w:rsidRDefault="00A9112D" w:rsidP="00A9112D">
            <w:pPr>
              <w:spacing w:before="118" w:line="240" w:lineRule="auto"/>
              <w:ind w:left="105"/>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6.</w:t>
            </w:r>
            <w:r w:rsidRPr="00A9112D">
              <w:rPr>
                <w:rFonts w:ascii="Microsoft Sans Serif" w:eastAsia="Microsoft Sans Serif" w:hAnsi="Microsoft Sans Serif" w:cs="Microsoft Sans Serif"/>
                <w:color w:val="808080"/>
                <w:spacing w:val="4"/>
                <w:sz w:val="20"/>
                <w:lang w:val="bs"/>
              </w:rPr>
              <w:t xml:space="preserve"> </w:t>
            </w:r>
            <w:r w:rsidRPr="00A9112D">
              <w:rPr>
                <w:rFonts w:ascii="Microsoft Sans Serif" w:eastAsia="Microsoft Sans Serif" w:hAnsi="Microsoft Sans Serif" w:cs="Microsoft Sans Serif"/>
                <w:color w:val="808080"/>
                <w:sz w:val="20"/>
                <w:lang w:val="bs"/>
              </w:rPr>
              <w:t>MAJ</w:t>
            </w:r>
            <w:r w:rsidRPr="00A9112D">
              <w:rPr>
                <w:rFonts w:ascii="Microsoft Sans Serif" w:eastAsia="Microsoft Sans Serif" w:hAnsi="Microsoft Sans Serif" w:cs="Microsoft Sans Serif"/>
                <w:color w:val="808080"/>
                <w:spacing w:val="-2"/>
                <w:sz w:val="20"/>
                <w:lang w:val="bs"/>
              </w:rPr>
              <w:t xml:space="preserve"> </w:t>
            </w:r>
            <w:r w:rsidRPr="00A9112D">
              <w:rPr>
                <w:rFonts w:ascii="Microsoft Sans Serif" w:eastAsia="Microsoft Sans Serif" w:hAnsi="Microsoft Sans Serif" w:cs="Microsoft Sans Serif"/>
                <w:color w:val="808080"/>
                <w:sz w:val="20"/>
                <w:lang w:val="bs"/>
              </w:rPr>
              <w:t>d.o.o.</w:t>
            </w:r>
          </w:p>
        </w:tc>
        <w:tc>
          <w:tcPr>
            <w:tcW w:w="1540" w:type="dxa"/>
          </w:tcPr>
          <w:p w14:paraId="7D75FCB9" w14:textId="77777777" w:rsidR="00A9112D" w:rsidRPr="00A9112D" w:rsidRDefault="00A9112D" w:rsidP="00A9112D">
            <w:pPr>
              <w:spacing w:line="230" w:lineRule="exact"/>
              <w:ind w:left="111" w:right="199"/>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Ulica</w:t>
            </w:r>
            <w:r w:rsidRPr="00A9112D">
              <w:rPr>
                <w:rFonts w:ascii="Microsoft Sans Serif" w:eastAsia="Microsoft Sans Serif" w:hAnsi="Microsoft Sans Serif" w:cs="Microsoft Sans Serif"/>
                <w:color w:val="808080"/>
                <w:spacing w:val="-13"/>
                <w:sz w:val="20"/>
                <w:lang w:val="bs"/>
              </w:rPr>
              <w:t xml:space="preserve"> </w:t>
            </w:r>
            <w:r w:rsidRPr="00A9112D">
              <w:rPr>
                <w:rFonts w:ascii="Microsoft Sans Serif" w:eastAsia="Microsoft Sans Serif" w:hAnsi="Microsoft Sans Serif" w:cs="Microsoft Sans Serif"/>
                <w:color w:val="808080"/>
                <w:sz w:val="20"/>
                <w:lang w:val="bs"/>
              </w:rPr>
              <w:t>Tribje</w:t>
            </w:r>
            <w:r w:rsidRPr="00A9112D">
              <w:rPr>
                <w:rFonts w:ascii="Microsoft Sans Serif" w:eastAsia="Microsoft Sans Serif" w:hAnsi="Microsoft Sans Serif" w:cs="Microsoft Sans Serif"/>
                <w:color w:val="808080"/>
                <w:spacing w:val="-10"/>
                <w:sz w:val="20"/>
                <w:lang w:val="bs"/>
              </w:rPr>
              <w:t xml:space="preserve"> </w:t>
            </w:r>
            <w:r w:rsidRPr="00A9112D">
              <w:rPr>
                <w:rFonts w:ascii="Microsoft Sans Serif" w:eastAsia="Microsoft Sans Serif" w:hAnsi="Microsoft Sans Serif" w:cs="Microsoft Sans Serif"/>
                <w:color w:val="808080"/>
                <w:sz w:val="20"/>
                <w:lang w:val="bs"/>
              </w:rPr>
              <w:t>2,</w:t>
            </w:r>
            <w:r w:rsidRPr="00A9112D">
              <w:rPr>
                <w:rFonts w:ascii="Microsoft Sans Serif" w:eastAsia="Microsoft Sans Serif" w:hAnsi="Microsoft Sans Serif" w:cs="Microsoft Sans Serif"/>
                <w:color w:val="808080"/>
                <w:spacing w:val="-50"/>
                <w:sz w:val="20"/>
                <w:lang w:val="bs"/>
              </w:rPr>
              <w:t xml:space="preserve"> </w:t>
            </w:r>
            <w:r w:rsidRPr="00A9112D">
              <w:rPr>
                <w:rFonts w:ascii="Microsoft Sans Serif" w:eastAsia="Microsoft Sans Serif" w:hAnsi="Microsoft Sans Serif" w:cs="Microsoft Sans Serif"/>
                <w:color w:val="808080"/>
                <w:sz w:val="20"/>
                <w:lang w:val="bs"/>
              </w:rPr>
              <w:t>Umag</w:t>
            </w:r>
          </w:p>
        </w:tc>
        <w:tc>
          <w:tcPr>
            <w:tcW w:w="1540" w:type="dxa"/>
          </w:tcPr>
          <w:p w14:paraId="326D5273" w14:textId="77777777" w:rsidR="00A9112D" w:rsidRPr="00A9112D" w:rsidRDefault="00A9112D" w:rsidP="00A9112D">
            <w:pPr>
              <w:spacing w:before="118" w:line="240" w:lineRule="auto"/>
              <w:ind w:left="129"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56396370038</w:t>
            </w:r>
          </w:p>
        </w:tc>
        <w:tc>
          <w:tcPr>
            <w:tcW w:w="1540" w:type="dxa"/>
          </w:tcPr>
          <w:p w14:paraId="2700C864" w14:textId="77777777" w:rsidR="00A9112D" w:rsidRPr="00A9112D" w:rsidRDefault="00A9112D" w:rsidP="00A9112D">
            <w:pPr>
              <w:spacing w:before="118" w:line="240" w:lineRule="auto"/>
              <w:ind w:right="418"/>
              <w:jc w:val="right"/>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12,35%</w:t>
            </w:r>
          </w:p>
        </w:tc>
        <w:tc>
          <w:tcPr>
            <w:tcW w:w="1540" w:type="dxa"/>
          </w:tcPr>
          <w:p w14:paraId="64146A29" w14:textId="77777777" w:rsidR="00A9112D" w:rsidRPr="00A9112D" w:rsidRDefault="00A9112D" w:rsidP="00A9112D">
            <w:pPr>
              <w:spacing w:before="2" w:line="240" w:lineRule="auto"/>
              <w:ind w:left="126" w:right="119"/>
              <w:jc w:val="center"/>
              <w:rPr>
                <w:rFonts w:ascii="Microsoft Sans Serif" w:eastAsia="Microsoft Sans Serif" w:hAnsi="Microsoft Sans Serif" w:cs="Microsoft Sans Serif"/>
                <w:sz w:val="20"/>
                <w:lang w:val="bs"/>
              </w:rPr>
            </w:pPr>
            <w:r w:rsidRPr="00A9112D">
              <w:rPr>
                <w:rFonts w:ascii="Microsoft Sans Serif" w:eastAsia="Microsoft Sans Serif" w:hAnsi="Microsoft Sans Serif" w:cs="Microsoft Sans Serif"/>
                <w:color w:val="808080"/>
                <w:sz w:val="20"/>
                <w:lang w:val="bs"/>
              </w:rPr>
              <w:t>417.958,00</w:t>
            </w:r>
          </w:p>
        </w:tc>
      </w:tr>
    </w:tbl>
    <w:p w14:paraId="10DD6ADB" w14:textId="544719D2" w:rsidR="00A9112D" w:rsidRDefault="00A9112D" w:rsidP="00A9112D">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A9112D">
        <w:rPr>
          <w:rFonts w:ascii="Times New Roman" w:eastAsia="Times New Roman" w:hAnsi="Times New Roman"/>
          <w:sz w:val="24"/>
          <w:szCs w:val="24"/>
          <w:lang w:eastAsia="hr-HR"/>
        </w:rPr>
        <w:t>Izvor: https://sudreg.pravosudje.hr; Službene web stranice Trgovačkih društava</w:t>
      </w:r>
    </w:p>
    <w:p w14:paraId="251EAC72" w14:textId="77777777" w:rsidR="00A9112D" w:rsidRPr="00A9112D" w:rsidRDefault="00A9112D" w:rsidP="00A9112D">
      <w:pPr>
        <w:jc w:val="both"/>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Grad Buje-Buie upravlja navedenim trgovačkim društvima sukladno vlasničkom udjelu, a u skladu sa Zakonom o trgovačkim društvima i ostalim propisima. Trgovačka u vlasništvu Grada Buja-Buia društva doprinose stvaranju bruto društvenog proizvoda te nastavno povećavaju zaposlenost i njihovo je poslovanje značajno za mještane grada kao i za dijelove poslovnog sektora.</w:t>
      </w:r>
    </w:p>
    <w:p w14:paraId="24CA6868" w14:textId="77777777" w:rsidR="00A9112D" w:rsidRPr="00A9112D" w:rsidRDefault="00A9112D" w:rsidP="00A9112D">
      <w:pPr>
        <w:jc w:val="both"/>
        <w:rPr>
          <w:rFonts w:ascii="Times New Roman" w:eastAsia="Times New Roman" w:hAnsi="Times New Roman"/>
          <w:sz w:val="24"/>
          <w:szCs w:val="24"/>
          <w:lang w:eastAsia="hr-HR"/>
        </w:rPr>
      </w:pPr>
    </w:p>
    <w:p w14:paraId="04143334" w14:textId="77777777" w:rsidR="00A9112D" w:rsidRPr="00A9112D" w:rsidRDefault="00A9112D" w:rsidP="00A9112D">
      <w:pPr>
        <w:jc w:val="both"/>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lastRenderedPageBreak/>
        <w:t>U skladu sa Strategijom 2021-2027. te utvrđenim dugoročnim strateškim i prioritetnim ciljevima kao i usvojenim smjernicama za ostvarivanje prioritetnih ciljeva, Grad Buje će u 2023. godini vršiti slijedeće aktivnosti u svezi sa raspolaganjem i upravljanjem trgovačkim društvima u vlasništvu/suvlasništvu Grada Buje:</w:t>
      </w:r>
    </w:p>
    <w:p w14:paraId="15FD0811" w14:textId="3E14A7F1"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voditi brigu da je upravljačka struktura u društvima u kojima Grad Buje ima poslovni udio, po kapacitetima i kvaliteti odgovarajuća,</w:t>
      </w:r>
    </w:p>
    <w:p w14:paraId="272B342B" w14:textId="570348A5"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sudjelovati na sjednicama skupština trgovačkih društava u vlasništvu/suvlasništvu Grada,</w:t>
      </w:r>
    </w:p>
    <w:p w14:paraId="7A6CCBB8" w14:textId="5EF7A47F"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 xml:space="preserve"> sudjelovati u organima koji brinu o nadziranju zakonitog poslovanja društva putem del</w:t>
      </w:r>
      <w:r>
        <w:rPr>
          <w:rFonts w:ascii="Times New Roman" w:eastAsia="Times New Roman" w:hAnsi="Times New Roman"/>
          <w:sz w:val="24"/>
          <w:szCs w:val="24"/>
          <w:lang w:eastAsia="hr-HR"/>
        </w:rPr>
        <w:t>E</w:t>
      </w:r>
      <w:r w:rsidRPr="00A9112D">
        <w:rPr>
          <w:rFonts w:ascii="Times New Roman" w:eastAsia="Times New Roman" w:hAnsi="Times New Roman"/>
          <w:sz w:val="24"/>
          <w:szCs w:val="24"/>
          <w:lang w:eastAsia="hr-HR"/>
        </w:rPr>
        <w:t>giranih članova tih organa odnosno pregledom i analizom dostavljenih izvješća o poslovanju trgovačkih društava,</w:t>
      </w:r>
    </w:p>
    <w:p w14:paraId="3AD05DA9" w14:textId="75F7F837" w:rsidR="00A9112D" w:rsidRPr="00A9112D" w:rsidRDefault="00A9112D" w:rsidP="00A9112D">
      <w:pPr>
        <w:pStyle w:val="Odlomakpopisa"/>
        <w:numPr>
          <w:ilvl w:val="0"/>
          <w:numId w:val="10"/>
        </w:numPr>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aktivno djelovati kao informiran i zainteresiran vlasnik/suvlasnik u navedenim trgovačkim društvima kroz provođenje jasne i konzistentne vlasničke/suvlasničke politike.</w:t>
      </w:r>
    </w:p>
    <w:p w14:paraId="63E64821" w14:textId="0793B118" w:rsidR="00A9112D" w:rsidRDefault="00A9112D" w:rsidP="00A9112D">
      <w:pPr>
        <w:jc w:val="both"/>
        <w:rPr>
          <w:rFonts w:ascii="Times New Roman" w:eastAsia="Times New Roman" w:hAnsi="Times New Roman"/>
          <w:sz w:val="24"/>
          <w:szCs w:val="24"/>
          <w:lang w:eastAsia="hr-HR"/>
        </w:rPr>
      </w:pPr>
      <w:r w:rsidRPr="00A9112D">
        <w:rPr>
          <w:rFonts w:ascii="Times New Roman" w:eastAsia="Times New Roman" w:hAnsi="Times New Roman"/>
          <w:sz w:val="24"/>
          <w:szCs w:val="24"/>
          <w:lang w:eastAsia="hr-HR"/>
        </w:rPr>
        <w:t>U 2023. godini nije planirano novo osnivanje, stjecanje ili prodaja postojećih poslovnih udjela Grada Buje u trgovačkim društvima.</w:t>
      </w:r>
    </w:p>
    <w:p w14:paraId="682E04B3" w14:textId="77777777" w:rsidR="00883FB9" w:rsidRPr="00883FB9" w:rsidRDefault="00883FB9" w:rsidP="00883FB9">
      <w:pPr>
        <w:jc w:val="both"/>
        <w:rPr>
          <w:rFonts w:ascii="Times New Roman" w:eastAsia="Times New Roman" w:hAnsi="Times New Roman"/>
          <w:sz w:val="24"/>
          <w:szCs w:val="24"/>
          <w:lang w:eastAsia="hr-HR"/>
        </w:rPr>
      </w:pPr>
      <w:r w:rsidRPr="00883FB9">
        <w:rPr>
          <w:rFonts w:ascii="Times New Roman" w:eastAsia="Times New Roman" w:hAnsi="Times New Roman"/>
          <w:sz w:val="24"/>
          <w:szCs w:val="24"/>
          <w:lang w:eastAsia="hr-HR"/>
        </w:rPr>
        <w:t>4.2.</w:t>
      </w:r>
      <w:r w:rsidRPr="00883FB9">
        <w:rPr>
          <w:rFonts w:ascii="Times New Roman" w:eastAsia="Times New Roman" w:hAnsi="Times New Roman"/>
          <w:sz w:val="24"/>
          <w:szCs w:val="24"/>
          <w:lang w:eastAsia="hr-HR"/>
        </w:rPr>
        <w:tab/>
        <w:t>POSLOVNI PROSTORI</w:t>
      </w:r>
    </w:p>
    <w:p w14:paraId="1F1D6056" w14:textId="77777777" w:rsidR="00883FB9" w:rsidRPr="00883FB9" w:rsidRDefault="00883FB9" w:rsidP="00883FB9">
      <w:pPr>
        <w:jc w:val="both"/>
        <w:rPr>
          <w:rFonts w:ascii="Times New Roman" w:eastAsia="Times New Roman" w:hAnsi="Times New Roman"/>
          <w:sz w:val="24"/>
          <w:szCs w:val="24"/>
          <w:lang w:eastAsia="hr-HR"/>
        </w:rPr>
      </w:pPr>
      <w:r w:rsidRPr="00883FB9">
        <w:rPr>
          <w:rFonts w:ascii="Times New Roman" w:eastAsia="Times New Roman" w:hAnsi="Times New Roman"/>
          <w:sz w:val="24"/>
          <w:szCs w:val="24"/>
          <w:lang w:eastAsia="hr-HR"/>
        </w:rPr>
        <w:t>Člankom 2. stavkom 2. Zakona o zakupu i kupoprodaji poslovnog prostora (NN 125/11.,64/15. i 112/18.) određeno je da su poslovni prostori: poslovna zgrada, poslovna prostorija, garaža i garažno mjesto.</w:t>
      </w:r>
    </w:p>
    <w:p w14:paraId="01D59269" w14:textId="77777777" w:rsidR="00883FB9" w:rsidRPr="00883FB9" w:rsidRDefault="00883FB9" w:rsidP="00883FB9">
      <w:pPr>
        <w:jc w:val="both"/>
        <w:rPr>
          <w:rFonts w:ascii="Times New Roman" w:eastAsia="Times New Roman" w:hAnsi="Times New Roman"/>
          <w:sz w:val="24"/>
          <w:szCs w:val="24"/>
          <w:lang w:eastAsia="hr-HR"/>
        </w:rPr>
      </w:pPr>
      <w:r w:rsidRPr="00883FB9">
        <w:rPr>
          <w:rFonts w:ascii="Times New Roman" w:eastAsia="Times New Roman" w:hAnsi="Times New Roman"/>
          <w:sz w:val="24"/>
          <w:szCs w:val="24"/>
          <w:lang w:eastAsia="hr-HR"/>
        </w:rPr>
        <w:t>Poslovni prostori u vlasništvu grada Buje, kao i pravnih osoba u njihovom vlasništvu ili pretežitom vlasništvu daju se u zakup putem javnog natječaja osim ako posebnim zakonom ili drugim propisom nije drugačije određeno. Gradonačelnik može odrediti da se za korištenje prostora organizacijama civilnog društva ili ustanovama ne naplaćuje naknada za korištenje imovine ili da se naknada utvrđuje u iznosu povoljnijem u odnosu na tržišne prilike, ukoliko ti subjekti obavljaju kao neprofitne organizacije ili na drugi način doprinose općem interesu društva.</w:t>
      </w:r>
    </w:p>
    <w:p w14:paraId="3894D8A0" w14:textId="77777777" w:rsidR="00883FB9" w:rsidRPr="00883FB9" w:rsidRDefault="00883FB9" w:rsidP="00883FB9">
      <w:pPr>
        <w:jc w:val="both"/>
        <w:rPr>
          <w:rFonts w:ascii="Times New Roman" w:eastAsia="Times New Roman" w:hAnsi="Times New Roman"/>
          <w:sz w:val="24"/>
          <w:szCs w:val="24"/>
          <w:lang w:eastAsia="hr-HR"/>
        </w:rPr>
      </w:pPr>
      <w:r w:rsidRPr="00883FB9">
        <w:rPr>
          <w:rFonts w:ascii="Times New Roman" w:eastAsia="Times New Roman" w:hAnsi="Times New Roman"/>
          <w:sz w:val="24"/>
          <w:szCs w:val="24"/>
          <w:lang w:eastAsia="hr-HR"/>
        </w:rPr>
        <w:t>Evidencija poslovnih prostora predstavlja vrlo vrijedne podatke predmetnog pojavnog oblika imovine. Poslovni prostori u vlasništvu grada Buja su jedan od najvažnijih portfelja imovine koji generiraju značajne prihode u proračunu Grada.</w:t>
      </w:r>
    </w:p>
    <w:p w14:paraId="41474F43" w14:textId="77777777" w:rsidR="00883FB9" w:rsidRPr="00883FB9" w:rsidRDefault="00883FB9" w:rsidP="00883FB9">
      <w:pPr>
        <w:jc w:val="both"/>
        <w:rPr>
          <w:rFonts w:ascii="Times New Roman" w:eastAsia="Times New Roman" w:hAnsi="Times New Roman"/>
          <w:sz w:val="24"/>
          <w:szCs w:val="24"/>
          <w:lang w:eastAsia="hr-HR"/>
        </w:rPr>
      </w:pPr>
      <w:r w:rsidRPr="00883FB9">
        <w:rPr>
          <w:rFonts w:ascii="Times New Roman" w:eastAsia="Times New Roman" w:hAnsi="Times New Roman"/>
          <w:sz w:val="24"/>
          <w:szCs w:val="24"/>
          <w:lang w:eastAsia="hr-HR"/>
        </w:rPr>
        <w:t>Poslovni prostori se u većem dijelu koriste u komercijalne svrhe, odnosno za ostvarivanje prihoda, a u ostalom dijelu za potrebe funkcioniranja gradske uprave i mjesne samouprave, predškolskih ustanova, ustanova odgoja i osnovnog obrazovanja, kulturnih ustanova, objekata zdravstva te sportskih objekata.</w:t>
      </w:r>
    </w:p>
    <w:p w14:paraId="67B88EB6" w14:textId="77777777" w:rsidR="00883FB9" w:rsidRPr="00883FB9" w:rsidRDefault="00883FB9" w:rsidP="00883FB9">
      <w:pPr>
        <w:jc w:val="both"/>
        <w:rPr>
          <w:rFonts w:ascii="Times New Roman" w:eastAsia="Times New Roman" w:hAnsi="Times New Roman"/>
          <w:sz w:val="24"/>
          <w:szCs w:val="24"/>
          <w:lang w:eastAsia="hr-HR"/>
        </w:rPr>
      </w:pPr>
    </w:p>
    <w:p w14:paraId="2E47BFFF" w14:textId="77777777" w:rsidR="00883FB9" w:rsidRPr="00883FB9" w:rsidRDefault="00883FB9" w:rsidP="00883FB9">
      <w:pPr>
        <w:jc w:val="both"/>
        <w:rPr>
          <w:rFonts w:ascii="Times New Roman" w:eastAsia="Times New Roman" w:hAnsi="Times New Roman"/>
          <w:sz w:val="24"/>
          <w:szCs w:val="24"/>
          <w:lang w:eastAsia="hr-HR"/>
        </w:rPr>
      </w:pPr>
      <w:r w:rsidRPr="00883FB9">
        <w:rPr>
          <w:rFonts w:ascii="Times New Roman" w:eastAsia="Times New Roman" w:hAnsi="Times New Roman"/>
          <w:sz w:val="24"/>
          <w:szCs w:val="24"/>
          <w:lang w:eastAsia="hr-HR"/>
        </w:rPr>
        <w:t>U skladu sa Strategijom utvrđenim dugoročnim strateškim i prioritetnim ciljevima kao i usvojenim smjernicama za ostvarivanje prioritetnih ciljeva Grad Buje-Buie će nastaviti vršiti slijedeće aktivnosti u svezi sa raspolaganjem i upravljanjem poslovnim prostorima u vlasništvu/suvlasništvu Grada:</w:t>
      </w:r>
    </w:p>
    <w:p w14:paraId="119D7859" w14:textId="48DA9FCA" w:rsidR="00883FB9" w:rsidRDefault="00883FB9" w:rsidP="00883FB9">
      <w:pPr>
        <w:pStyle w:val="Odlomakpopisa"/>
        <w:numPr>
          <w:ilvl w:val="0"/>
          <w:numId w:val="27"/>
        </w:numPr>
        <w:rPr>
          <w:rFonts w:ascii="Times New Roman" w:eastAsia="Times New Roman" w:hAnsi="Times New Roman"/>
          <w:sz w:val="24"/>
          <w:szCs w:val="24"/>
          <w:lang w:eastAsia="hr-HR"/>
        </w:rPr>
      </w:pPr>
      <w:r w:rsidRPr="00883FB9">
        <w:rPr>
          <w:rFonts w:ascii="Times New Roman" w:eastAsia="Times New Roman" w:hAnsi="Times New Roman"/>
          <w:sz w:val="24"/>
          <w:szCs w:val="24"/>
          <w:lang w:eastAsia="hr-HR"/>
        </w:rPr>
        <w:t>pojedinačno ocijeniti ekonomske koristi imovine te procijeniti imovinu i iskazati ju u knjigovodstvu grada Buje-Buie;</w:t>
      </w:r>
    </w:p>
    <w:p w14:paraId="60E47819" w14:textId="77777777" w:rsidR="00883FB9" w:rsidRDefault="00883FB9" w:rsidP="00883FB9">
      <w:pPr>
        <w:pStyle w:val="Odlomakpopisa"/>
        <w:numPr>
          <w:ilvl w:val="0"/>
          <w:numId w:val="27"/>
        </w:numPr>
        <w:rPr>
          <w:rFonts w:ascii="Times New Roman" w:eastAsia="Times New Roman" w:hAnsi="Times New Roman"/>
          <w:sz w:val="24"/>
          <w:szCs w:val="24"/>
          <w:lang w:eastAsia="hr-HR"/>
        </w:rPr>
      </w:pPr>
      <w:r w:rsidRPr="00883FB9">
        <w:rPr>
          <w:rFonts w:ascii="Times New Roman" w:eastAsia="Times New Roman" w:hAnsi="Times New Roman"/>
          <w:sz w:val="24"/>
          <w:szCs w:val="24"/>
          <w:lang w:eastAsia="hr-HR"/>
        </w:rPr>
        <w:lastRenderedPageBreak/>
        <w:t>na racionalan i učinkovit način upravljati poslovnim prostorima na način da oni poslovni prostori koji su potrebni Gradu budu stavljeni u funkciju koja će služiti racionalnijem i učinkovitijem funkcioniranju dok svi drugi poslovni prostori moraju biti ponuđeni na tržištu, bilo u formi najma, odnosno zakupa, bilo u formi njihove prodaje javnim natječajem;</w:t>
      </w:r>
    </w:p>
    <w:p w14:paraId="5B021238" w14:textId="77777777" w:rsidR="00883FB9" w:rsidRPr="00883FB9" w:rsidRDefault="00883FB9" w:rsidP="00883FB9">
      <w:pPr>
        <w:pStyle w:val="Odlomakpopisa"/>
        <w:ind w:left="720" w:firstLine="0"/>
        <w:rPr>
          <w:rFonts w:ascii="Times New Roman" w:eastAsia="Times New Roman" w:hAnsi="Times New Roman"/>
          <w:sz w:val="24"/>
          <w:szCs w:val="24"/>
          <w:lang w:eastAsia="hr-HR"/>
        </w:rPr>
      </w:pPr>
    </w:p>
    <w:p w14:paraId="2F8236BE" w14:textId="77777777" w:rsidR="00883FB9" w:rsidRPr="00883FB9" w:rsidRDefault="00883FB9" w:rsidP="00883FB9">
      <w:pPr>
        <w:jc w:val="both"/>
        <w:rPr>
          <w:rFonts w:ascii="Times New Roman" w:eastAsia="Times New Roman" w:hAnsi="Times New Roman"/>
          <w:sz w:val="24"/>
          <w:szCs w:val="24"/>
          <w:lang w:eastAsia="hr-HR"/>
        </w:rPr>
      </w:pPr>
      <w:r w:rsidRPr="00883FB9">
        <w:rPr>
          <w:rFonts w:ascii="Times New Roman" w:eastAsia="Times New Roman" w:hAnsi="Times New Roman"/>
          <w:sz w:val="24"/>
          <w:szCs w:val="24"/>
          <w:lang w:eastAsia="hr-HR"/>
        </w:rPr>
        <w:t>Grad Buje u svom (su)vlasništvu ima sveukupno 65 poslovnih prostora od kojih je 54 komercijalne namjene dok ih je 11 dano na korištenje raznim udrugama civilnog društva.</w:t>
      </w:r>
    </w:p>
    <w:p w14:paraId="53438DCB" w14:textId="77777777" w:rsidR="00883FB9" w:rsidRDefault="00883FB9" w:rsidP="00883FB9">
      <w:pPr>
        <w:pStyle w:val="Odlomakpopisa"/>
        <w:numPr>
          <w:ilvl w:val="0"/>
          <w:numId w:val="28"/>
        </w:numPr>
        <w:rPr>
          <w:rFonts w:ascii="Times New Roman" w:eastAsia="Times New Roman" w:hAnsi="Times New Roman"/>
          <w:sz w:val="24"/>
          <w:szCs w:val="24"/>
          <w:lang w:eastAsia="hr-HR"/>
        </w:rPr>
      </w:pPr>
      <w:r w:rsidRPr="00883FB9">
        <w:rPr>
          <w:rFonts w:ascii="Times New Roman" w:eastAsia="Times New Roman" w:hAnsi="Times New Roman"/>
          <w:sz w:val="24"/>
          <w:szCs w:val="24"/>
          <w:lang w:eastAsia="hr-HR"/>
        </w:rPr>
        <w:t>54 poslovna prostora u svrhu ostvarivanja prihoda na slobodnom tržištu su:</w:t>
      </w:r>
    </w:p>
    <w:tbl>
      <w:tblPr>
        <w:tblStyle w:val="TableNormal"/>
        <w:tblpPr w:leftFromText="180" w:rightFromText="180" w:vertAnchor="text" w:horzAnchor="margin" w:tblpXSpec="center" w:tblpY="1030"/>
        <w:tblW w:w="7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12"/>
        <w:gridCol w:w="2657"/>
        <w:gridCol w:w="61"/>
        <w:gridCol w:w="2637"/>
        <w:gridCol w:w="61"/>
        <w:gridCol w:w="1244"/>
      </w:tblGrid>
      <w:tr w:rsidR="00883FB9" w:rsidRPr="00883FB9" w14:paraId="437F9CF6" w14:textId="77777777" w:rsidTr="00DE10D5">
        <w:trPr>
          <w:trHeight w:val="763"/>
        </w:trPr>
        <w:tc>
          <w:tcPr>
            <w:tcW w:w="846" w:type="dxa"/>
          </w:tcPr>
          <w:p w14:paraId="1E907D65" w14:textId="5371F4A1" w:rsidR="00883FB9" w:rsidRPr="00883FB9" w:rsidRDefault="00DE10D5" w:rsidP="00883FB9">
            <w:pPr>
              <w:spacing w:before="3" w:line="244" w:lineRule="auto"/>
              <w:ind w:left="215" w:right="76" w:hanging="106"/>
              <w:rPr>
                <w:rFonts w:ascii="Microsoft Sans Serif" w:eastAsia="Microsoft Sans Serif" w:hAnsi="Microsoft Sans Serif" w:cs="Microsoft Sans Serif"/>
                <w:lang w:val="bs"/>
              </w:rPr>
            </w:pPr>
            <w:r>
              <w:rPr>
                <w:rFonts w:ascii="Microsoft Sans Serif" w:eastAsia="Microsoft Sans Serif" w:hAnsi="Microsoft Sans Serif" w:cs="Microsoft Sans Serif"/>
                <w:lang w:val="bs"/>
              </w:rPr>
              <w:t>R</w:t>
            </w:r>
            <w:r w:rsidR="00883FB9" w:rsidRPr="00883FB9">
              <w:rPr>
                <w:rFonts w:ascii="Microsoft Sans Serif" w:eastAsia="Microsoft Sans Serif" w:hAnsi="Microsoft Sans Serif" w:cs="Microsoft Sans Serif"/>
                <w:lang w:val="bs"/>
              </w:rPr>
              <w:t>edni</w:t>
            </w:r>
            <w:r w:rsidR="00883FB9" w:rsidRPr="00883FB9">
              <w:rPr>
                <w:rFonts w:ascii="Microsoft Sans Serif" w:eastAsia="Microsoft Sans Serif" w:hAnsi="Microsoft Sans Serif" w:cs="Microsoft Sans Serif"/>
                <w:spacing w:val="-56"/>
                <w:lang w:val="bs"/>
              </w:rPr>
              <w:t xml:space="preserve"> </w:t>
            </w:r>
            <w:r w:rsidR="00883FB9" w:rsidRPr="00883FB9">
              <w:rPr>
                <w:rFonts w:ascii="Microsoft Sans Serif" w:eastAsia="Microsoft Sans Serif" w:hAnsi="Microsoft Sans Serif" w:cs="Microsoft Sans Serif"/>
                <w:lang w:val="bs"/>
              </w:rPr>
              <w:t>broj</w:t>
            </w:r>
          </w:p>
        </w:tc>
        <w:tc>
          <w:tcPr>
            <w:tcW w:w="2669" w:type="dxa"/>
            <w:gridSpan w:val="2"/>
          </w:tcPr>
          <w:p w14:paraId="28275AD1" w14:textId="77777777" w:rsidR="00883FB9" w:rsidRPr="00883FB9" w:rsidRDefault="00883FB9" w:rsidP="00883FB9">
            <w:pPr>
              <w:spacing w:before="3" w:line="240" w:lineRule="auto"/>
              <w:ind w:left="403" w:firstLine="38"/>
              <w:rPr>
                <w:rFonts w:ascii="Microsoft Sans Serif" w:eastAsia="Microsoft Sans Serif" w:hAnsi="Microsoft Sans Serif" w:cs="Microsoft Sans Serif"/>
                <w:lang w:val="bs"/>
              </w:rPr>
            </w:pPr>
            <w:r w:rsidRPr="00883FB9">
              <w:rPr>
                <w:rFonts w:ascii="Microsoft Sans Serif" w:eastAsia="Microsoft Sans Serif" w:hAnsi="Microsoft Sans Serif" w:cs="Microsoft Sans Serif"/>
                <w:lang w:val="bs"/>
              </w:rPr>
              <w:t>Naziv/opis</w:t>
            </w:r>
            <w:r w:rsidRPr="00883FB9">
              <w:rPr>
                <w:rFonts w:ascii="Microsoft Sans Serif" w:eastAsia="Microsoft Sans Serif" w:hAnsi="Microsoft Sans Serif" w:cs="Microsoft Sans Serif"/>
                <w:spacing w:val="-4"/>
                <w:lang w:val="bs"/>
              </w:rPr>
              <w:t xml:space="preserve"> </w:t>
            </w:r>
            <w:r w:rsidRPr="00883FB9">
              <w:rPr>
                <w:rFonts w:ascii="Microsoft Sans Serif" w:eastAsia="Microsoft Sans Serif" w:hAnsi="Microsoft Sans Serif" w:cs="Microsoft Sans Serif"/>
                <w:lang w:val="bs"/>
              </w:rPr>
              <w:t>jedinice</w:t>
            </w:r>
          </w:p>
          <w:p w14:paraId="08D3D693" w14:textId="77777777" w:rsidR="00883FB9" w:rsidRPr="00883FB9" w:rsidRDefault="00883FB9" w:rsidP="00883FB9">
            <w:pPr>
              <w:spacing w:line="250" w:lineRule="atLeast"/>
              <w:ind w:left="916" w:right="389" w:hanging="514"/>
              <w:rPr>
                <w:rFonts w:ascii="Microsoft Sans Serif" w:eastAsia="Microsoft Sans Serif" w:hAnsi="Microsoft Sans Serif" w:cs="Microsoft Sans Serif"/>
                <w:lang w:val="bs"/>
              </w:rPr>
            </w:pPr>
            <w:r w:rsidRPr="00883FB9">
              <w:rPr>
                <w:rFonts w:ascii="Microsoft Sans Serif" w:eastAsia="Microsoft Sans Serif" w:hAnsi="Microsoft Sans Serif" w:cs="Microsoft Sans Serif"/>
                <w:lang w:val="bs"/>
              </w:rPr>
              <w:t>imovine (poslovnog</w:t>
            </w:r>
            <w:r w:rsidRPr="00883FB9">
              <w:rPr>
                <w:rFonts w:ascii="Microsoft Sans Serif" w:eastAsia="Microsoft Sans Serif" w:hAnsi="Microsoft Sans Serif" w:cs="Microsoft Sans Serif"/>
                <w:spacing w:val="-56"/>
                <w:lang w:val="bs"/>
              </w:rPr>
              <w:t xml:space="preserve"> </w:t>
            </w:r>
            <w:r w:rsidRPr="00883FB9">
              <w:rPr>
                <w:rFonts w:ascii="Microsoft Sans Serif" w:eastAsia="Microsoft Sans Serif" w:hAnsi="Microsoft Sans Serif" w:cs="Microsoft Sans Serif"/>
                <w:lang w:val="bs"/>
              </w:rPr>
              <w:t>prostora)</w:t>
            </w:r>
          </w:p>
        </w:tc>
        <w:tc>
          <w:tcPr>
            <w:tcW w:w="2698" w:type="dxa"/>
            <w:gridSpan w:val="2"/>
          </w:tcPr>
          <w:p w14:paraId="41DB864A" w14:textId="77777777" w:rsidR="00883FB9" w:rsidRPr="00883FB9" w:rsidRDefault="00883FB9" w:rsidP="00883FB9">
            <w:pPr>
              <w:spacing w:before="3" w:line="240" w:lineRule="auto"/>
              <w:ind w:left="978" w:right="972"/>
              <w:jc w:val="center"/>
              <w:rPr>
                <w:rFonts w:ascii="Microsoft Sans Serif" w:eastAsia="Microsoft Sans Serif" w:hAnsi="Microsoft Sans Serif" w:cs="Microsoft Sans Serif"/>
                <w:lang w:val="bs"/>
              </w:rPr>
            </w:pPr>
            <w:r w:rsidRPr="00883FB9">
              <w:rPr>
                <w:rFonts w:ascii="Microsoft Sans Serif" w:eastAsia="Microsoft Sans Serif" w:hAnsi="Microsoft Sans Serif" w:cs="Microsoft Sans Serif"/>
                <w:lang w:val="bs"/>
              </w:rPr>
              <w:t>Adresa</w:t>
            </w:r>
          </w:p>
        </w:tc>
        <w:tc>
          <w:tcPr>
            <w:tcW w:w="1305" w:type="dxa"/>
            <w:gridSpan w:val="2"/>
          </w:tcPr>
          <w:p w14:paraId="1DBBAA43" w14:textId="77777777" w:rsidR="00883FB9" w:rsidRPr="00883FB9" w:rsidRDefault="00883FB9" w:rsidP="00883FB9">
            <w:pPr>
              <w:spacing w:before="3" w:line="244" w:lineRule="auto"/>
              <w:ind w:left="427" w:right="173" w:hanging="226"/>
              <w:rPr>
                <w:rFonts w:ascii="Microsoft Sans Serif" w:eastAsia="Microsoft Sans Serif" w:hAnsi="Microsoft Sans Serif" w:cs="Microsoft Sans Serif"/>
                <w:lang w:val="bs"/>
              </w:rPr>
            </w:pPr>
            <w:r w:rsidRPr="00883FB9">
              <w:rPr>
                <w:rFonts w:ascii="Microsoft Sans Serif" w:eastAsia="Microsoft Sans Serif" w:hAnsi="Microsoft Sans Serif" w:cs="Microsoft Sans Serif"/>
                <w:lang w:val="bs"/>
              </w:rPr>
              <w:t>Površina</w:t>
            </w:r>
            <w:r w:rsidRPr="00883FB9">
              <w:rPr>
                <w:rFonts w:ascii="Microsoft Sans Serif" w:eastAsia="Microsoft Sans Serif" w:hAnsi="Microsoft Sans Serif" w:cs="Microsoft Sans Serif"/>
                <w:spacing w:val="-57"/>
                <w:lang w:val="bs"/>
              </w:rPr>
              <w:t xml:space="preserve"> </w:t>
            </w:r>
            <w:r w:rsidRPr="00883FB9">
              <w:rPr>
                <w:rFonts w:ascii="Microsoft Sans Serif" w:eastAsia="Microsoft Sans Serif" w:hAnsi="Microsoft Sans Serif" w:cs="Microsoft Sans Serif"/>
                <w:lang w:val="bs"/>
              </w:rPr>
              <w:t>(m²)</w:t>
            </w:r>
          </w:p>
        </w:tc>
      </w:tr>
      <w:tr w:rsidR="00883FB9" w:rsidRPr="00883FB9" w14:paraId="70B7500B" w14:textId="77777777" w:rsidTr="00DE10D5">
        <w:trPr>
          <w:trHeight w:val="225"/>
        </w:trPr>
        <w:tc>
          <w:tcPr>
            <w:tcW w:w="846" w:type="dxa"/>
          </w:tcPr>
          <w:p w14:paraId="11B5744B" w14:textId="77777777" w:rsidR="00883FB9" w:rsidRPr="00883FB9" w:rsidRDefault="00883FB9" w:rsidP="00883FB9">
            <w:pPr>
              <w:spacing w:line="205" w:lineRule="exact"/>
              <w:ind w:left="290" w:right="284"/>
              <w:jc w:val="center"/>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1.</w:t>
            </w:r>
          </w:p>
        </w:tc>
        <w:tc>
          <w:tcPr>
            <w:tcW w:w="2669" w:type="dxa"/>
            <w:gridSpan w:val="2"/>
          </w:tcPr>
          <w:p w14:paraId="793B1C70" w14:textId="77777777" w:rsidR="00883FB9" w:rsidRPr="00883FB9" w:rsidRDefault="00883FB9" w:rsidP="00883FB9">
            <w:pPr>
              <w:spacing w:line="205" w:lineRule="exact"/>
              <w:ind w:left="278" w:right="275"/>
              <w:jc w:val="center"/>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Poslovni</w:t>
            </w:r>
            <w:r w:rsidRPr="00883FB9">
              <w:rPr>
                <w:rFonts w:ascii="Microsoft Sans Serif" w:eastAsia="Microsoft Sans Serif" w:hAnsi="Microsoft Sans Serif" w:cs="Microsoft Sans Serif"/>
                <w:color w:val="808080"/>
                <w:spacing w:val="2"/>
                <w:sz w:val="20"/>
                <w:lang w:val="bs"/>
              </w:rPr>
              <w:t xml:space="preserve"> </w:t>
            </w:r>
            <w:r w:rsidRPr="00883FB9">
              <w:rPr>
                <w:rFonts w:ascii="Microsoft Sans Serif" w:eastAsia="Microsoft Sans Serif" w:hAnsi="Microsoft Sans Serif" w:cs="Microsoft Sans Serif"/>
                <w:color w:val="808080"/>
                <w:sz w:val="20"/>
                <w:lang w:val="bs"/>
              </w:rPr>
              <w:t>prostor</w:t>
            </w:r>
          </w:p>
        </w:tc>
        <w:tc>
          <w:tcPr>
            <w:tcW w:w="2698" w:type="dxa"/>
            <w:gridSpan w:val="2"/>
          </w:tcPr>
          <w:p w14:paraId="6BBEE18E" w14:textId="77777777" w:rsidR="00883FB9" w:rsidRPr="00883FB9" w:rsidRDefault="00883FB9" w:rsidP="00883FB9">
            <w:pPr>
              <w:spacing w:line="205" w:lineRule="exact"/>
              <w:ind w:left="110"/>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Ul.</w:t>
            </w:r>
            <w:r w:rsidRPr="00883FB9">
              <w:rPr>
                <w:rFonts w:ascii="Microsoft Sans Serif" w:eastAsia="Microsoft Sans Serif" w:hAnsi="Microsoft Sans Serif" w:cs="Microsoft Sans Serif"/>
                <w:color w:val="808080"/>
                <w:spacing w:val="-1"/>
                <w:sz w:val="20"/>
                <w:lang w:val="bs"/>
              </w:rPr>
              <w:t xml:space="preserve"> </w:t>
            </w:r>
            <w:r w:rsidRPr="00883FB9">
              <w:rPr>
                <w:rFonts w:ascii="Microsoft Sans Serif" w:eastAsia="Microsoft Sans Serif" w:hAnsi="Microsoft Sans Serif" w:cs="Microsoft Sans Serif"/>
                <w:color w:val="808080"/>
                <w:sz w:val="20"/>
                <w:lang w:val="bs"/>
              </w:rPr>
              <w:t>1.</w:t>
            </w:r>
            <w:r w:rsidRPr="00883FB9">
              <w:rPr>
                <w:rFonts w:ascii="Microsoft Sans Serif" w:eastAsia="Microsoft Sans Serif" w:hAnsi="Microsoft Sans Serif" w:cs="Microsoft Sans Serif"/>
                <w:color w:val="808080"/>
                <w:spacing w:val="3"/>
                <w:sz w:val="20"/>
                <w:lang w:val="bs"/>
              </w:rPr>
              <w:t xml:space="preserve"> </w:t>
            </w:r>
            <w:r w:rsidRPr="00883FB9">
              <w:rPr>
                <w:rFonts w:ascii="Microsoft Sans Serif" w:eastAsia="Microsoft Sans Serif" w:hAnsi="Microsoft Sans Serif" w:cs="Microsoft Sans Serif"/>
                <w:color w:val="808080"/>
                <w:sz w:val="20"/>
                <w:lang w:val="bs"/>
              </w:rPr>
              <w:t>svibanj</w:t>
            </w:r>
            <w:r w:rsidRPr="00883FB9">
              <w:rPr>
                <w:rFonts w:ascii="Microsoft Sans Serif" w:eastAsia="Microsoft Sans Serif" w:hAnsi="Microsoft Sans Serif" w:cs="Microsoft Sans Serif"/>
                <w:color w:val="808080"/>
                <w:spacing w:val="6"/>
                <w:sz w:val="20"/>
                <w:lang w:val="bs"/>
              </w:rPr>
              <w:t xml:space="preserve"> </w:t>
            </w:r>
            <w:r w:rsidRPr="00883FB9">
              <w:rPr>
                <w:rFonts w:ascii="Microsoft Sans Serif" w:eastAsia="Microsoft Sans Serif" w:hAnsi="Microsoft Sans Serif" w:cs="Microsoft Sans Serif"/>
                <w:color w:val="808080"/>
                <w:sz w:val="20"/>
                <w:lang w:val="bs"/>
              </w:rPr>
              <w:t>5, Buje</w:t>
            </w:r>
          </w:p>
        </w:tc>
        <w:tc>
          <w:tcPr>
            <w:tcW w:w="1305" w:type="dxa"/>
            <w:gridSpan w:val="2"/>
          </w:tcPr>
          <w:p w14:paraId="14E001F2" w14:textId="77777777" w:rsidR="00883FB9" w:rsidRPr="00883FB9" w:rsidRDefault="00883FB9" w:rsidP="00883FB9">
            <w:pPr>
              <w:spacing w:line="205" w:lineRule="exact"/>
              <w:ind w:left="301" w:right="293"/>
              <w:jc w:val="center"/>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62,04</w:t>
            </w:r>
          </w:p>
        </w:tc>
      </w:tr>
      <w:tr w:rsidR="00883FB9" w:rsidRPr="00883FB9" w14:paraId="31DB5D03" w14:textId="77777777" w:rsidTr="00DE10D5">
        <w:trPr>
          <w:trHeight w:val="229"/>
        </w:trPr>
        <w:tc>
          <w:tcPr>
            <w:tcW w:w="846" w:type="dxa"/>
          </w:tcPr>
          <w:p w14:paraId="43869980" w14:textId="77777777" w:rsidR="00883FB9" w:rsidRPr="00883FB9" w:rsidRDefault="00883FB9" w:rsidP="00883FB9">
            <w:pPr>
              <w:spacing w:before="2" w:line="207" w:lineRule="exact"/>
              <w:ind w:left="290" w:right="284"/>
              <w:jc w:val="center"/>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2.</w:t>
            </w:r>
          </w:p>
        </w:tc>
        <w:tc>
          <w:tcPr>
            <w:tcW w:w="2669" w:type="dxa"/>
            <w:gridSpan w:val="2"/>
          </w:tcPr>
          <w:p w14:paraId="1DBBA5BC" w14:textId="77777777" w:rsidR="00883FB9" w:rsidRPr="00883FB9" w:rsidRDefault="00883FB9" w:rsidP="00883FB9">
            <w:pPr>
              <w:spacing w:before="2" w:line="207" w:lineRule="exact"/>
              <w:ind w:left="278" w:right="275"/>
              <w:jc w:val="center"/>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Poslovni</w:t>
            </w:r>
            <w:r w:rsidRPr="00883FB9">
              <w:rPr>
                <w:rFonts w:ascii="Microsoft Sans Serif" w:eastAsia="Microsoft Sans Serif" w:hAnsi="Microsoft Sans Serif" w:cs="Microsoft Sans Serif"/>
                <w:color w:val="808080"/>
                <w:spacing w:val="2"/>
                <w:sz w:val="20"/>
                <w:lang w:val="bs"/>
              </w:rPr>
              <w:t xml:space="preserve"> </w:t>
            </w:r>
            <w:r w:rsidRPr="00883FB9">
              <w:rPr>
                <w:rFonts w:ascii="Microsoft Sans Serif" w:eastAsia="Microsoft Sans Serif" w:hAnsi="Microsoft Sans Serif" w:cs="Microsoft Sans Serif"/>
                <w:color w:val="808080"/>
                <w:sz w:val="20"/>
                <w:lang w:val="bs"/>
              </w:rPr>
              <w:t>prostor</w:t>
            </w:r>
          </w:p>
        </w:tc>
        <w:tc>
          <w:tcPr>
            <w:tcW w:w="2698" w:type="dxa"/>
            <w:gridSpan w:val="2"/>
          </w:tcPr>
          <w:p w14:paraId="42D1D5CB" w14:textId="77777777" w:rsidR="00883FB9" w:rsidRPr="00883FB9" w:rsidRDefault="00883FB9" w:rsidP="00883FB9">
            <w:pPr>
              <w:spacing w:before="2" w:line="207" w:lineRule="exact"/>
              <w:ind w:left="110"/>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Ul.</w:t>
            </w:r>
            <w:r w:rsidRPr="00883FB9">
              <w:rPr>
                <w:rFonts w:ascii="Microsoft Sans Serif" w:eastAsia="Microsoft Sans Serif" w:hAnsi="Microsoft Sans Serif" w:cs="Microsoft Sans Serif"/>
                <w:color w:val="808080"/>
                <w:spacing w:val="-4"/>
                <w:sz w:val="20"/>
                <w:lang w:val="bs"/>
              </w:rPr>
              <w:t xml:space="preserve"> </w:t>
            </w:r>
            <w:r w:rsidRPr="00883FB9">
              <w:rPr>
                <w:rFonts w:ascii="Microsoft Sans Serif" w:eastAsia="Microsoft Sans Serif" w:hAnsi="Microsoft Sans Serif" w:cs="Microsoft Sans Serif"/>
                <w:color w:val="808080"/>
                <w:sz w:val="20"/>
                <w:lang w:val="bs"/>
              </w:rPr>
              <w:t>1. svibanj</w:t>
            </w:r>
            <w:r w:rsidRPr="00883FB9">
              <w:rPr>
                <w:rFonts w:ascii="Microsoft Sans Serif" w:eastAsia="Microsoft Sans Serif" w:hAnsi="Microsoft Sans Serif" w:cs="Microsoft Sans Serif"/>
                <w:color w:val="808080"/>
                <w:spacing w:val="2"/>
                <w:sz w:val="20"/>
                <w:lang w:val="bs"/>
              </w:rPr>
              <w:t xml:space="preserve"> </w:t>
            </w:r>
            <w:r w:rsidRPr="00883FB9">
              <w:rPr>
                <w:rFonts w:ascii="Microsoft Sans Serif" w:eastAsia="Microsoft Sans Serif" w:hAnsi="Microsoft Sans Serif" w:cs="Microsoft Sans Serif"/>
                <w:color w:val="808080"/>
                <w:sz w:val="20"/>
                <w:lang w:val="bs"/>
              </w:rPr>
              <w:t>11,</w:t>
            </w:r>
            <w:r w:rsidRPr="00883FB9">
              <w:rPr>
                <w:rFonts w:ascii="Microsoft Sans Serif" w:eastAsia="Microsoft Sans Serif" w:hAnsi="Microsoft Sans Serif" w:cs="Microsoft Sans Serif"/>
                <w:color w:val="808080"/>
                <w:spacing w:val="-3"/>
                <w:sz w:val="20"/>
                <w:lang w:val="bs"/>
              </w:rPr>
              <w:t xml:space="preserve"> </w:t>
            </w:r>
            <w:r w:rsidRPr="00883FB9">
              <w:rPr>
                <w:rFonts w:ascii="Microsoft Sans Serif" w:eastAsia="Microsoft Sans Serif" w:hAnsi="Microsoft Sans Serif" w:cs="Microsoft Sans Serif"/>
                <w:color w:val="808080"/>
                <w:sz w:val="20"/>
                <w:lang w:val="bs"/>
              </w:rPr>
              <w:t>Buje</w:t>
            </w:r>
          </w:p>
        </w:tc>
        <w:tc>
          <w:tcPr>
            <w:tcW w:w="1305" w:type="dxa"/>
            <w:gridSpan w:val="2"/>
          </w:tcPr>
          <w:p w14:paraId="0703A4F1" w14:textId="77777777" w:rsidR="00883FB9" w:rsidRPr="00883FB9" w:rsidRDefault="00883FB9" w:rsidP="00883FB9">
            <w:pPr>
              <w:spacing w:before="2" w:line="207" w:lineRule="exact"/>
              <w:ind w:left="306" w:right="293"/>
              <w:jc w:val="center"/>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45,11</w:t>
            </w:r>
          </w:p>
        </w:tc>
      </w:tr>
      <w:tr w:rsidR="00883FB9" w:rsidRPr="00883FB9" w14:paraId="52ADA97F" w14:textId="77777777" w:rsidTr="00DE10D5">
        <w:trPr>
          <w:trHeight w:val="234"/>
        </w:trPr>
        <w:tc>
          <w:tcPr>
            <w:tcW w:w="846" w:type="dxa"/>
          </w:tcPr>
          <w:p w14:paraId="478BFD0D" w14:textId="77777777" w:rsidR="00883FB9" w:rsidRPr="00883FB9" w:rsidRDefault="00883FB9" w:rsidP="00883FB9">
            <w:pPr>
              <w:spacing w:before="2" w:line="212" w:lineRule="exact"/>
              <w:ind w:left="290" w:right="284"/>
              <w:jc w:val="center"/>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3.</w:t>
            </w:r>
          </w:p>
        </w:tc>
        <w:tc>
          <w:tcPr>
            <w:tcW w:w="2669" w:type="dxa"/>
            <w:gridSpan w:val="2"/>
          </w:tcPr>
          <w:p w14:paraId="6077C811" w14:textId="77777777" w:rsidR="00883FB9" w:rsidRPr="00883FB9" w:rsidRDefault="00883FB9" w:rsidP="00883FB9">
            <w:pPr>
              <w:spacing w:before="2" w:line="212" w:lineRule="exact"/>
              <w:ind w:left="278" w:right="275"/>
              <w:jc w:val="center"/>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Poslovni</w:t>
            </w:r>
            <w:r w:rsidRPr="00883FB9">
              <w:rPr>
                <w:rFonts w:ascii="Microsoft Sans Serif" w:eastAsia="Microsoft Sans Serif" w:hAnsi="Microsoft Sans Serif" w:cs="Microsoft Sans Serif"/>
                <w:color w:val="808080"/>
                <w:spacing w:val="2"/>
                <w:sz w:val="20"/>
                <w:lang w:val="bs"/>
              </w:rPr>
              <w:t xml:space="preserve"> </w:t>
            </w:r>
            <w:r w:rsidRPr="00883FB9">
              <w:rPr>
                <w:rFonts w:ascii="Microsoft Sans Serif" w:eastAsia="Microsoft Sans Serif" w:hAnsi="Microsoft Sans Serif" w:cs="Microsoft Sans Serif"/>
                <w:color w:val="808080"/>
                <w:sz w:val="20"/>
                <w:lang w:val="bs"/>
              </w:rPr>
              <w:t>prostor</w:t>
            </w:r>
          </w:p>
        </w:tc>
        <w:tc>
          <w:tcPr>
            <w:tcW w:w="2698" w:type="dxa"/>
            <w:gridSpan w:val="2"/>
          </w:tcPr>
          <w:p w14:paraId="6E43270A" w14:textId="77777777" w:rsidR="00883FB9" w:rsidRPr="00883FB9" w:rsidRDefault="00883FB9" w:rsidP="00883FB9">
            <w:pPr>
              <w:spacing w:before="2" w:line="212" w:lineRule="exact"/>
              <w:ind w:left="110"/>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Trg Josip Broz</w:t>
            </w:r>
            <w:r w:rsidRPr="00883FB9">
              <w:rPr>
                <w:rFonts w:ascii="Microsoft Sans Serif" w:eastAsia="Microsoft Sans Serif" w:hAnsi="Microsoft Sans Serif" w:cs="Microsoft Sans Serif"/>
                <w:color w:val="808080"/>
                <w:spacing w:val="-3"/>
                <w:sz w:val="20"/>
                <w:lang w:val="bs"/>
              </w:rPr>
              <w:t xml:space="preserve"> </w:t>
            </w:r>
            <w:r w:rsidRPr="00883FB9">
              <w:rPr>
                <w:rFonts w:ascii="Microsoft Sans Serif" w:eastAsia="Microsoft Sans Serif" w:hAnsi="Microsoft Sans Serif" w:cs="Microsoft Sans Serif"/>
                <w:color w:val="808080"/>
                <w:sz w:val="20"/>
                <w:lang w:val="bs"/>
              </w:rPr>
              <w:t>Tito</w:t>
            </w:r>
            <w:r w:rsidRPr="00883FB9">
              <w:rPr>
                <w:rFonts w:ascii="Microsoft Sans Serif" w:eastAsia="Microsoft Sans Serif" w:hAnsi="Microsoft Sans Serif" w:cs="Microsoft Sans Serif"/>
                <w:color w:val="808080"/>
                <w:spacing w:val="-5"/>
                <w:sz w:val="20"/>
                <w:lang w:val="bs"/>
              </w:rPr>
              <w:t xml:space="preserve"> </w:t>
            </w:r>
            <w:r w:rsidRPr="00883FB9">
              <w:rPr>
                <w:rFonts w:ascii="Microsoft Sans Serif" w:eastAsia="Microsoft Sans Serif" w:hAnsi="Microsoft Sans Serif" w:cs="Microsoft Sans Serif"/>
                <w:color w:val="808080"/>
                <w:sz w:val="20"/>
                <w:lang w:val="bs"/>
              </w:rPr>
              <w:t>6,</w:t>
            </w:r>
            <w:r w:rsidRPr="00883FB9">
              <w:rPr>
                <w:rFonts w:ascii="Microsoft Sans Serif" w:eastAsia="Microsoft Sans Serif" w:hAnsi="Microsoft Sans Serif" w:cs="Microsoft Sans Serif"/>
                <w:color w:val="808080"/>
                <w:spacing w:val="-1"/>
                <w:sz w:val="20"/>
                <w:lang w:val="bs"/>
              </w:rPr>
              <w:t xml:space="preserve"> </w:t>
            </w:r>
            <w:r w:rsidRPr="00883FB9">
              <w:rPr>
                <w:rFonts w:ascii="Microsoft Sans Serif" w:eastAsia="Microsoft Sans Serif" w:hAnsi="Microsoft Sans Serif" w:cs="Microsoft Sans Serif"/>
                <w:color w:val="808080"/>
                <w:sz w:val="20"/>
                <w:lang w:val="bs"/>
              </w:rPr>
              <w:t>Buje</w:t>
            </w:r>
          </w:p>
        </w:tc>
        <w:tc>
          <w:tcPr>
            <w:tcW w:w="1305" w:type="dxa"/>
            <w:gridSpan w:val="2"/>
          </w:tcPr>
          <w:p w14:paraId="213D95EF" w14:textId="77777777" w:rsidR="00883FB9" w:rsidRPr="00883FB9" w:rsidRDefault="00883FB9" w:rsidP="00883FB9">
            <w:pPr>
              <w:spacing w:before="2" w:line="212" w:lineRule="exact"/>
              <w:ind w:left="301" w:right="293"/>
              <w:jc w:val="center"/>
              <w:rPr>
                <w:rFonts w:ascii="Microsoft Sans Serif" w:eastAsia="Microsoft Sans Serif" w:hAnsi="Microsoft Sans Serif" w:cs="Microsoft Sans Serif"/>
                <w:sz w:val="20"/>
                <w:lang w:val="bs"/>
              </w:rPr>
            </w:pPr>
            <w:r w:rsidRPr="00883FB9">
              <w:rPr>
                <w:rFonts w:ascii="Microsoft Sans Serif" w:eastAsia="Microsoft Sans Serif" w:hAnsi="Microsoft Sans Serif" w:cs="Microsoft Sans Serif"/>
                <w:color w:val="808080"/>
                <w:sz w:val="20"/>
                <w:lang w:val="bs"/>
              </w:rPr>
              <w:t>40,00</w:t>
            </w:r>
          </w:p>
        </w:tc>
      </w:tr>
      <w:tr w:rsidR="00883FB9" w14:paraId="197D95F2" w14:textId="77777777" w:rsidTr="00883FB9">
        <w:trPr>
          <w:trHeight w:val="230"/>
        </w:trPr>
        <w:tc>
          <w:tcPr>
            <w:tcW w:w="858" w:type="dxa"/>
            <w:gridSpan w:val="2"/>
          </w:tcPr>
          <w:p w14:paraId="6B4C4566" w14:textId="77777777" w:rsidR="00883FB9" w:rsidRDefault="00883FB9" w:rsidP="00883FB9">
            <w:pPr>
              <w:pStyle w:val="TableParagraph"/>
              <w:ind w:left="311"/>
              <w:rPr>
                <w:sz w:val="20"/>
              </w:rPr>
            </w:pPr>
            <w:r>
              <w:rPr>
                <w:color w:val="808080"/>
                <w:sz w:val="20"/>
              </w:rPr>
              <w:t>4.</w:t>
            </w:r>
          </w:p>
        </w:tc>
        <w:tc>
          <w:tcPr>
            <w:tcW w:w="2718" w:type="dxa"/>
            <w:gridSpan w:val="2"/>
          </w:tcPr>
          <w:p w14:paraId="680F5935" w14:textId="77777777" w:rsidR="00883FB9" w:rsidRDefault="00883FB9" w:rsidP="00883FB9">
            <w:pPr>
              <w:pStyle w:val="TableParagraph"/>
              <w:ind w:left="278" w:right="274"/>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2FDE2989" w14:textId="77777777" w:rsidR="00883FB9" w:rsidRDefault="00883FB9" w:rsidP="00883FB9">
            <w:pPr>
              <w:pStyle w:val="TableParagraph"/>
              <w:rPr>
                <w:sz w:val="20"/>
              </w:rPr>
            </w:pPr>
            <w:r>
              <w:rPr>
                <w:color w:val="808080"/>
                <w:sz w:val="20"/>
              </w:rPr>
              <w:t>Trg Slobode</w:t>
            </w:r>
            <w:r>
              <w:rPr>
                <w:color w:val="808080"/>
                <w:spacing w:val="1"/>
                <w:sz w:val="20"/>
              </w:rPr>
              <w:t xml:space="preserve"> </w:t>
            </w:r>
            <w:r>
              <w:rPr>
                <w:color w:val="808080"/>
                <w:sz w:val="20"/>
              </w:rPr>
              <w:t>15,</w:t>
            </w:r>
            <w:r>
              <w:rPr>
                <w:color w:val="808080"/>
                <w:spacing w:val="-1"/>
                <w:sz w:val="20"/>
              </w:rPr>
              <w:t xml:space="preserve"> </w:t>
            </w:r>
            <w:r>
              <w:rPr>
                <w:color w:val="808080"/>
                <w:sz w:val="20"/>
              </w:rPr>
              <w:t>Buje</w:t>
            </w:r>
          </w:p>
        </w:tc>
        <w:tc>
          <w:tcPr>
            <w:tcW w:w="1244" w:type="dxa"/>
          </w:tcPr>
          <w:p w14:paraId="78EC3A18" w14:textId="77777777" w:rsidR="00883FB9" w:rsidRDefault="00883FB9" w:rsidP="00883FB9">
            <w:pPr>
              <w:pStyle w:val="TableParagraph"/>
              <w:ind w:left="301" w:right="293"/>
              <w:jc w:val="center"/>
              <w:rPr>
                <w:sz w:val="20"/>
              </w:rPr>
            </w:pPr>
            <w:r>
              <w:rPr>
                <w:color w:val="808080"/>
                <w:sz w:val="20"/>
              </w:rPr>
              <w:t>54,00</w:t>
            </w:r>
          </w:p>
        </w:tc>
      </w:tr>
      <w:tr w:rsidR="00883FB9" w14:paraId="32DAA35A" w14:textId="77777777" w:rsidTr="00883FB9">
        <w:trPr>
          <w:trHeight w:val="230"/>
        </w:trPr>
        <w:tc>
          <w:tcPr>
            <w:tcW w:w="858" w:type="dxa"/>
            <w:gridSpan w:val="2"/>
          </w:tcPr>
          <w:p w14:paraId="01EE15B2" w14:textId="77777777" w:rsidR="00883FB9" w:rsidRDefault="00883FB9" w:rsidP="00883FB9">
            <w:pPr>
              <w:pStyle w:val="TableParagraph"/>
              <w:ind w:left="311"/>
              <w:rPr>
                <w:sz w:val="20"/>
              </w:rPr>
            </w:pPr>
            <w:r>
              <w:rPr>
                <w:color w:val="808080"/>
                <w:sz w:val="20"/>
              </w:rPr>
              <w:t>5.</w:t>
            </w:r>
          </w:p>
        </w:tc>
        <w:tc>
          <w:tcPr>
            <w:tcW w:w="2718" w:type="dxa"/>
            <w:gridSpan w:val="2"/>
          </w:tcPr>
          <w:p w14:paraId="25C30AA8"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467CA354" w14:textId="77777777" w:rsidR="00883FB9" w:rsidRDefault="00883FB9" w:rsidP="00883FB9">
            <w:pPr>
              <w:pStyle w:val="TableParagraph"/>
              <w:rPr>
                <w:sz w:val="20"/>
              </w:rPr>
            </w:pPr>
            <w:r>
              <w:rPr>
                <w:color w:val="808080"/>
                <w:sz w:val="20"/>
              </w:rPr>
              <w:t>Trg Josip Broz</w:t>
            </w:r>
            <w:r>
              <w:rPr>
                <w:color w:val="808080"/>
                <w:spacing w:val="-3"/>
                <w:sz w:val="20"/>
              </w:rPr>
              <w:t xml:space="preserve"> </w:t>
            </w:r>
            <w:r>
              <w:rPr>
                <w:color w:val="808080"/>
                <w:sz w:val="20"/>
              </w:rPr>
              <w:t>Tito</w:t>
            </w:r>
            <w:r>
              <w:rPr>
                <w:color w:val="808080"/>
                <w:spacing w:val="-5"/>
                <w:sz w:val="20"/>
              </w:rPr>
              <w:t xml:space="preserve"> </w:t>
            </w:r>
            <w:r>
              <w:rPr>
                <w:color w:val="808080"/>
                <w:sz w:val="20"/>
              </w:rPr>
              <w:t>6,</w:t>
            </w:r>
            <w:r>
              <w:rPr>
                <w:color w:val="808080"/>
                <w:spacing w:val="-1"/>
                <w:sz w:val="20"/>
              </w:rPr>
              <w:t xml:space="preserve"> </w:t>
            </w:r>
            <w:r>
              <w:rPr>
                <w:color w:val="808080"/>
                <w:sz w:val="20"/>
              </w:rPr>
              <w:t>Buje</w:t>
            </w:r>
          </w:p>
        </w:tc>
        <w:tc>
          <w:tcPr>
            <w:tcW w:w="1244" w:type="dxa"/>
          </w:tcPr>
          <w:p w14:paraId="3692A542" w14:textId="77777777" w:rsidR="00883FB9" w:rsidRDefault="00883FB9" w:rsidP="00883FB9">
            <w:pPr>
              <w:pStyle w:val="TableParagraph"/>
              <w:ind w:left="301" w:right="293"/>
              <w:jc w:val="center"/>
              <w:rPr>
                <w:sz w:val="20"/>
              </w:rPr>
            </w:pPr>
            <w:r>
              <w:rPr>
                <w:color w:val="808080"/>
                <w:sz w:val="20"/>
              </w:rPr>
              <w:t>18,00</w:t>
            </w:r>
          </w:p>
        </w:tc>
      </w:tr>
      <w:tr w:rsidR="00883FB9" w14:paraId="28214BCF" w14:textId="77777777" w:rsidTr="00883FB9">
        <w:trPr>
          <w:trHeight w:val="230"/>
        </w:trPr>
        <w:tc>
          <w:tcPr>
            <w:tcW w:w="858" w:type="dxa"/>
            <w:gridSpan w:val="2"/>
          </w:tcPr>
          <w:p w14:paraId="08B98D63" w14:textId="77777777" w:rsidR="00883FB9" w:rsidRDefault="00883FB9" w:rsidP="00883FB9">
            <w:pPr>
              <w:pStyle w:val="TableParagraph"/>
              <w:ind w:left="311"/>
              <w:rPr>
                <w:sz w:val="20"/>
              </w:rPr>
            </w:pPr>
            <w:r>
              <w:rPr>
                <w:color w:val="808080"/>
                <w:sz w:val="20"/>
              </w:rPr>
              <w:t>6.</w:t>
            </w:r>
          </w:p>
        </w:tc>
        <w:tc>
          <w:tcPr>
            <w:tcW w:w="2718" w:type="dxa"/>
            <w:gridSpan w:val="2"/>
          </w:tcPr>
          <w:p w14:paraId="5171D2B3"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16ACFEA9" w14:textId="77777777" w:rsidR="00883FB9" w:rsidRDefault="00883FB9" w:rsidP="00883FB9">
            <w:pPr>
              <w:pStyle w:val="TableParagraph"/>
              <w:rPr>
                <w:sz w:val="20"/>
              </w:rPr>
            </w:pPr>
            <w:r>
              <w:rPr>
                <w:color w:val="808080"/>
                <w:sz w:val="20"/>
              </w:rPr>
              <w:t>Trg Slobode</w:t>
            </w:r>
            <w:r>
              <w:rPr>
                <w:color w:val="808080"/>
                <w:spacing w:val="1"/>
                <w:sz w:val="20"/>
              </w:rPr>
              <w:t xml:space="preserve"> </w:t>
            </w:r>
            <w:r>
              <w:rPr>
                <w:color w:val="808080"/>
                <w:sz w:val="20"/>
              </w:rPr>
              <w:t>4, Buje</w:t>
            </w:r>
          </w:p>
        </w:tc>
        <w:tc>
          <w:tcPr>
            <w:tcW w:w="1244" w:type="dxa"/>
          </w:tcPr>
          <w:p w14:paraId="05B266E0" w14:textId="77777777" w:rsidR="00883FB9" w:rsidRDefault="00883FB9" w:rsidP="00883FB9">
            <w:pPr>
              <w:pStyle w:val="TableParagraph"/>
              <w:ind w:left="306" w:right="293"/>
              <w:jc w:val="center"/>
              <w:rPr>
                <w:sz w:val="20"/>
              </w:rPr>
            </w:pPr>
            <w:r>
              <w:rPr>
                <w:color w:val="808080"/>
                <w:sz w:val="20"/>
              </w:rPr>
              <w:t>130,00</w:t>
            </w:r>
          </w:p>
        </w:tc>
      </w:tr>
      <w:tr w:rsidR="00883FB9" w14:paraId="11AD2FB3" w14:textId="77777777" w:rsidTr="00883FB9">
        <w:trPr>
          <w:trHeight w:val="230"/>
        </w:trPr>
        <w:tc>
          <w:tcPr>
            <w:tcW w:w="858" w:type="dxa"/>
            <w:gridSpan w:val="2"/>
          </w:tcPr>
          <w:p w14:paraId="20661307" w14:textId="77777777" w:rsidR="00883FB9" w:rsidRDefault="00883FB9" w:rsidP="00883FB9">
            <w:pPr>
              <w:pStyle w:val="TableParagraph"/>
              <w:ind w:left="311"/>
              <w:rPr>
                <w:sz w:val="20"/>
              </w:rPr>
            </w:pPr>
            <w:r>
              <w:rPr>
                <w:color w:val="808080"/>
                <w:sz w:val="20"/>
              </w:rPr>
              <w:t>7.</w:t>
            </w:r>
          </w:p>
        </w:tc>
        <w:tc>
          <w:tcPr>
            <w:tcW w:w="2718" w:type="dxa"/>
            <w:gridSpan w:val="2"/>
          </w:tcPr>
          <w:p w14:paraId="06F4AA52"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7336B6CC" w14:textId="77777777" w:rsidR="00883FB9" w:rsidRDefault="00883FB9" w:rsidP="00883FB9">
            <w:pPr>
              <w:pStyle w:val="TableParagraph"/>
              <w:rPr>
                <w:sz w:val="20"/>
              </w:rPr>
            </w:pPr>
            <w:r>
              <w:rPr>
                <w:color w:val="808080"/>
                <w:sz w:val="20"/>
              </w:rPr>
              <w:t>Ul.</w:t>
            </w:r>
            <w:r>
              <w:rPr>
                <w:color w:val="808080"/>
                <w:spacing w:val="-1"/>
                <w:sz w:val="20"/>
              </w:rPr>
              <w:t xml:space="preserve"> </w:t>
            </w:r>
            <w:r>
              <w:rPr>
                <w:color w:val="808080"/>
                <w:sz w:val="20"/>
              </w:rPr>
              <w:t>1</w:t>
            </w:r>
            <w:r>
              <w:rPr>
                <w:color w:val="808080"/>
                <w:spacing w:val="1"/>
                <w:sz w:val="20"/>
              </w:rPr>
              <w:t xml:space="preserve"> </w:t>
            </w:r>
            <w:r>
              <w:rPr>
                <w:color w:val="808080"/>
                <w:sz w:val="20"/>
              </w:rPr>
              <w:t>svibanj</w:t>
            </w:r>
            <w:r>
              <w:rPr>
                <w:color w:val="808080"/>
                <w:spacing w:val="1"/>
                <w:sz w:val="20"/>
              </w:rPr>
              <w:t xml:space="preserve"> </w:t>
            </w:r>
            <w:r>
              <w:rPr>
                <w:color w:val="808080"/>
                <w:sz w:val="20"/>
              </w:rPr>
              <w:t>9,</w:t>
            </w:r>
            <w:r>
              <w:rPr>
                <w:color w:val="808080"/>
                <w:spacing w:val="3"/>
                <w:sz w:val="20"/>
              </w:rPr>
              <w:t xml:space="preserve"> </w:t>
            </w:r>
            <w:r>
              <w:rPr>
                <w:color w:val="808080"/>
                <w:sz w:val="20"/>
              </w:rPr>
              <w:t>Buje</w:t>
            </w:r>
          </w:p>
        </w:tc>
        <w:tc>
          <w:tcPr>
            <w:tcW w:w="1244" w:type="dxa"/>
          </w:tcPr>
          <w:p w14:paraId="150F93FE" w14:textId="77777777" w:rsidR="00883FB9" w:rsidRDefault="00883FB9" w:rsidP="00883FB9">
            <w:pPr>
              <w:pStyle w:val="TableParagraph"/>
              <w:ind w:left="306" w:right="293"/>
              <w:jc w:val="center"/>
              <w:rPr>
                <w:sz w:val="20"/>
              </w:rPr>
            </w:pPr>
            <w:r>
              <w:rPr>
                <w:color w:val="808080"/>
                <w:sz w:val="20"/>
              </w:rPr>
              <w:t>11,88</w:t>
            </w:r>
          </w:p>
        </w:tc>
      </w:tr>
      <w:tr w:rsidR="00883FB9" w14:paraId="5EEEC894" w14:textId="77777777" w:rsidTr="00883FB9">
        <w:trPr>
          <w:trHeight w:val="230"/>
        </w:trPr>
        <w:tc>
          <w:tcPr>
            <w:tcW w:w="858" w:type="dxa"/>
            <w:gridSpan w:val="2"/>
          </w:tcPr>
          <w:p w14:paraId="3C0B90E3" w14:textId="77777777" w:rsidR="00883FB9" w:rsidRDefault="00883FB9" w:rsidP="00883FB9">
            <w:pPr>
              <w:pStyle w:val="TableParagraph"/>
              <w:spacing w:before="3"/>
              <w:ind w:left="311"/>
              <w:rPr>
                <w:sz w:val="20"/>
              </w:rPr>
            </w:pPr>
            <w:r>
              <w:rPr>
                <w:color w:val="808080"/>
                <w:sz w:val="20"/>
              </w:rPr>
              <w:t>8.</w:t>
            </w:r>
          </w:p>
        </w:tc>
        <w:tc>
          <w:tcPr>
            <w:tcW w:w="2718" w:type="dxa"/>
            <w:gridSpan w:val="2"/>
          </w:tcPr>
          <w:p w14:paraId="22C22A69" w14:textId="77777777" w:rsidR="00883FB9" w:rsidRDefault="00883FB9" w:rsidP="00883FB9">
            <w:pPr>
              <w:pStyle w:val="TableParagraph"/>
              <w:spacing w:before="3"/>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0DE1BEBC" w14:textId="77777777" w:rsidR="00883FB9" w:rsidRDefault="00883FB9" w:rsidP="00883FB9">
            <w:pPr>
              <w:pStyle w:val="TableParagraph"/>
              <w:spacing w:before="3"/>
              <w:rPr>
                <w:sz w:val="20"/>
              </w:rPr>
            </w:pPr>
            <w:r>
              <w:rPr>
                <w:color w:val="808080"/>
                <w:sz w:val="20"/>
              </w:rPr>
              <w:t>Trg Slobode</w:t>
            </w:r>
            <w:r>
              <w:rPr>
                <w:color w:val="808080"/>
                <w:spacing w:val="1"/>
                <w:sz w:val="20"/>
              </w:rPr>
              <w:t xml:space="preserve"> </w:t>
            </w:r>
            <w:r>
              <w:rPr>
                <w:color w:val="808080"/>
                <w:sz w:val="20"/>
              </w:rPr>
              <w:t>4, Buje</w:t>
            </w:r>
          </w:p>
        </w:tc>
        <w:tc>
          <w:tcPr>
            <w:tcW w:w="1244" w:type="dxa"/>
          </w:tcPr>
          <w:p w14:paraId="285EFBCE" w14:textId="77777777" w:rsidR="00883FB9" w:rsidRDefault="00883FB9" w:rsidP="00883FB9">
            <w:pPr>
              <w:pStyle w:val="TableParagraph"/>
              <w:spacing w:before="3"/>
              <w:ind w:left="301" w:right="293"/>
              <w:jc w:val="center"/>
              <w:rPr>
                <w:sz w:val="20"/>
              </w:rPr>
            </w:pPr>
            <w:r>
              <w:rPr>
                <w:color w:val="808080"/>
                <w:sz w:val="20"/>
              </w:rPr>
              <w:t>37,71</w:t>
            </w:r>
          </w:p>
        </w:tc>
      </w:tr>
      <w:tr w:rsidR="00883FB9" w14:paraId="397B05FE" w14:textId="77777777" w:rsidTr="00883FB9">
        <w:trPr>
          <w:trHeight w:val="230"/>
        </w:trPr>
        <w:tc>
          <w:tcPr>
            <w:tcW w:w="858" w:type="dxa"/>
            <w:gridSpan w:val="2"/>
          </w:tcPr>
          <w:p w14:paraId="0991BF32" w14:textId="77777777" w:rsidR="00883FB9" w:rsidRDefault="00883FB9" w:rsidP="00883FB9">
            <w:pPr>
              <w:pStyle w:val="TableParagraph"/>
              <w:ind w:left="311"/>
              <w:rPr>
                <w:sz w:val="20"/>
              </w:rPr>
            </w:pPr>
            <w:r>
              <w:rPr>
                <w:color w:val="808080"/>
                <w:sz w:val="20"/>
              </w:rPr>
              <w:t>9.</w:t>
            </w:r>
          </w:p>
        </w:tc>
        <w:tc>
          <w:tcPr>
            <w:tcW w:w="2718" w:type="dxa"/>
            <w:gridSpan w:val="2"/>
          </w:tcPr>
          <w:p w14:paraId="37608415"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0CB7E5D6" w14:textId="77777777" w:rsidR="00883FB9" w:rsidRDefault="00883FB9" w:rsidP="00883FB9">
            <w:pPr>
              <w:pStyle w:val="TableParagraph"/>
              <w:rPr>
                <w:sz w:val="20"/>
              </w:rPr>
            </w:pPr>
            <w:r>
              <w:rPr>
                <w:color w:val="808080"/>
                <w:sz w:val="20"/>
              </w:rPr>
              <w:t>Trg</w:t>
            </w:r>
            <w:r>
              <w:rPr>
                <w:color w:val="808080"/>
                <w:spacing w:val="1"/>
                <w:sz w:val="20"/>
              </w:rPr>
              <w:t xml:space="preserve"> </w:t>
            </w:r>
            <w:r>
              <w:rPr>
                <w:color w:val="808080"/>
                <w:sz w:val="20"/>
              </w:rPr>
              <w:t>Slobode</w:t>
            </w:r>
            <w:r>
              <w:rPr>
                <w:color w:val="808080"/>
                <w:spacing w:val="1"/>
                <w:sz w:val="20"/>
              </w:rPr>
              <w:t xml:space="preserve"> </w:t>
            </w:r>
            <w:r>
              <w:rPr>
                <w:color w:val="808080"/>
                <w:sz w:val="20"/>
              </w:rPr>
              <w:t>5, Buje</w:t>
            </w:r>
          </w:p>
        </w:tc>
        <w:tc>
          <w:tcPr>
            <w:tcW w:w="1244" w:type="dxa"/>
          </w:tcPr>
          <w:p w14:paraId="05F8EBCF" w14:textId="77777777" w:rsidR="00883FB9" w:rsidRDefault="00883FB9" w:rsidP="00883FB9">
            <w:pPr>
              <w:pStyle w:val="TableParagraph"/>
              <w:ind w:left="301" w:right="293"/>
              <w:jc w:val="center"/>
              <w:rPr>
                <w:sz w:val="20"/>
              </w:rPr>
            </w:pPr>
            <w:r>
              <w:rPr>
                <w:color w:val="808080"/>
                <w:sz w:val="20"/>
              </w:rPr>
              <w:t>56,32</w:t>
            </w:r>
          </w:p>
        </w:tc>
      </w:tr>
      <w:tr w:rsidR="00883FB9" w14:paraId="40043E3F" w14:textId="77777777" w:rsidTr="00883FB9">
        <w:trPr>
          <w:trHeight w:val="230"/>
        </w:trPr>
        <w:tc>
          <w:tcPr>
            <w:tcW w:w="858" w:type="dxa"/>
            <w:gridSpan w:val="2"/>
          </w:tcPr>
          <w:p w14:paraId="3FA1B80A" w14:textId="77777777" w:rsidR="00883FB9" w:rsidRDefault="00883FB9" w:rsidP="00883FB9">
            <w:pPr>
              <w:pStyle w:val="TableParagraph"/>
              <w:ind w:left="259"/>
              <w:rPr>
                <w:sz w:val="20"/>
              </w:rPr>
            </w:pPr>
            <w:r>
              <w:rPr>
                <w:color w:val="808080"/>
                <w:sz w:val="20"/>
              </w:rPr>
              <w:t>10.</w:t>
            </w:r>
          </w:p>
        </w:tc>
        <w:tc>
          <w:tcPr>
            <w:tcW w:w="2718" w:type="dxa"/>
            <w:gridSpan w:val="2"/>
          </w:tcPr>
          <w:p w14:paraId="3A1E3E83" w14:textId="77777777" w:rsidR="00883FB9" w:rsidRDefault="00883FB9" w:rsidP="00883FB9">
            <w:pPr>
              <w:pStyle w:val="TableParagraph"/>
              <w:ind w:left="278" w:right="274"/>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3550EA21" w14:textId="77777777" w:rsidR="00883FB9" w:rsidRDefault="00883FB9" w:rsidP="00883FB9">
            <w:pPr>
              <w:pStyle w:val="TableParagraph"/>
              <w:rPr>
                <w:sz w:val="20"/>
              </w:rPr>
            </w:pPr>
            <w:r>
              <w:rPr>
                <w:color w:val="808080"/>
                <w:sz w:val="20"/>
              </w:rPr>
              <w:t>Trg Josip Broz</w:t>
            </w:r>
            <w:r>
              <w:rPr>
                <w:color w:val="808080"/>
                <w:spacing w:val="-3"/>
                <w:sz w:val="20"/>
              </w:rPr>
              <w:t xml:space="preserve"> </w:t>
            </w:r>
            <w:r>
              <w:rPr>
                <w:color w:val="808080"/>
                <w:sz w:val="20"/>
              </w:rPr>
              <w:t>Tito</w:t>
            </w:r>
            <w:r>
              <w:rPr>
                <w:color w:val="808080"/>
                <w:spacing w:val="-5"/>
                <w:sz w:val="20"/>
              </w:rPr>
              <w:t xml:space="preserve"> </w:t>
            </w:r>
            <w:r>
              <w:rPr>
                <w:color w:val="808080"/>
                <w:sz w:val="20"/>
              </w:rPr>
              <w:t>6,</w:t>
            </w:r>
            <w:r>
              <w:rPr>
                <w:color w:val="808080"/>
                <w:spacing w:val="-1"/>
                <w:sz w:val="20"/>
              </w:rPr>
              <w:t xml:space="preserve"> </w:t>
            </w:r>
            <w:r>
              <w:rPr>
                <w:color w:val="808080"/>
                <w:sz w:val="20"/>
              </w:rPr>
              <w:t>Buje</w:t>
            </w:r>
          </w:p>
        </w:tc>
        <w:tc>
          <w:tcPr>
            <w:tcW w:w="1244" w:type="dxa"/>
          </w:tcPr>
          <w:p w14:paraId="7C32B2DA" w14:textId="77777777" w:rsidR="00883FB9" w:rsidRDefault="00883FB9" w:rsidP="00883FB9">
            <w:pPr>
              <w:pStyle w:val="TableParagraph"/>
              <w:ind w:left="301" w:right="293"/>
              <w:jc w:val="center"/>
              <w:rPr>
                <w:sz w:val="20"/>
              </w:rPr>
            </w:pPr>
            <w:r>
              <w:rPr>
                <w:color w:val="808080"/>
                <w:sz w:val="20"/>
              </w:rPr>
              <w:t>45,00</w:t>
            </w:r>
          </w:p>
        </w:tc>
      </w:tr>
      <w:tr w:rsidR="00883FB9" w14:paraId="47C9ACDD" w14:textId="77777777" w:rsidTr="00883FB9">
        <w:trPr>
          <w:trHeight w:val="230"/>
        </w:trPr>
        <w:tc>
          <w:tcPr>
            <w:tcW w:w="858" w:type="dxa"/>
            <w:gridSpan w:val="2"/>
          </w:tcPr>
          <w:p w14:paraId="7DD4C3D6" w14:textId="77777777" w:rsidR="00883FB9" w:rsidRDefault="00883FB9" w:rsidP="00883FB9">
            <w:pPr>
              <w:pStyle w:val="TableParagraph"/>
              <w:ind w:left="263"/>
              <w:rPr>
                <w:sz w:val="20"/>
              </w:rPr>
            </w:pPr>
            <w:r>
              <w:rPr>
                <w:color w:val="808080"/>
                <w:sz w:val="20"/>
              </w:rPr>
              <w:t>11.</w:t>
            </w:r>
          </w:p>
        </w:tc>
        <w:tc>
          <w:tcPr>
            <w:tcW w:w="2718" w:type="dxa"/>
            <w:gridSpan w:val="2"/>
          </w:tcPr>
          <w:p w14:paraId="6669D77C"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057C9BDF" w14:textId="77777777" w:rsidR="00883FB9" w:rsidRDefault="00883FB9" w:rsidP="00883FB9">
            <w:pPr>
              <w:pStyle w:val="TableParagraph"/>
              <w:rPr>
                <w:sz w:val="20"/>
              </w:rPr>
            </w:pPr>
            <w:r>
              <w:rPr>
                <w:color w:val="808080"/>
                <w:sz w:val="20"/>
              </w:rPr>
              <w:t>A.</w:t>
            </w:r>
            <w:r>
              <w:rPr>
                <w:color w:val="808080"/>
                <w:spacing w:val="4"/>
                <w:sz w:val="20"/>
              </w:rPr>
              <w:t xml:space="preserve"> </w:t>
            </w:r>
            <w:r>
              <w:rPr>
                <w:color w:val="808080"/>
                <w:sz w:val="20"/>
              </w:rPr>
              <w:t>Babića</w:t>
            </w:r>
            <w:r>
              <w:rPr>
                <w:color w:val="808080"/>
                <w:spacing w:val="1"/>
                <w:sz w:val="20"/>
              </w:rPr>
              <w:t xml:space="preserve"> </w:t>
            </w:r>
            <w:r>
              <w:rPr>
                <w:color w:val="808080"/>
                <w:sz w:val="20"/>
              </w:rPr>
              <w:t>2, Buje</w:t>
            </w:r>
          </w:p>
        </w:tc>
        <w:tc>
          <w:tcPr>
            <w:tcW w:w="1244" w:type="dxa"/>
          </w:tcPr>
          <w:p w14:paraId="18747C1A" w14:textId="77777777" w:rsidR="00883FB9" w:rsidRDefault="00883FB9" w:rsidP="00883FB9">
            <w:pPr>
              <w:pStyle w:val="TableParagraph"/>
              <w:ind w:left="301" w:right="293"/>
              <w:jc w:val="center"/>
              <w:rPr>
                <w:sz w:val="20"/>
              </w:rPr>
            </w:pPr>
            <w:r>
              <w:rPr>
                <w:color w:val="808080"/>
                <w:sz w:val="20"/>
              </w:rPr>
              <w:t>70,00</w:t>
            </w:r>
          </w:p>
        </w:tc>
      </w:tr>
      <w:tr w:rsidR="00883FB9" w14:paraId="66E6A792" w14:textId="77777777" w:rsidTr="00883FB9">
        <w:trPr>
          <w:trHeight w:val="230"/>
        </w:trPr>
        <w:tc>
          <w:tcPr>
            <w:tcW w:w="858" w:type="dxa"/>
            <w:gridSpan w:val="2"/>
          </w:tcPr>
          <w:p w14:paraId="1EF975B3" w14:textId="77777777" w:rsidR="00883FB9" w:rsidRDefault="00883FB9" w:rsidP="00883FB9">
            <w:pPr>
              <w:pStyle w:val="TableParagraph"/>
              <w:ind w:left="259"/>
              <w:rPr>
                <w:sz w:val="20"/>
              </w:rPr>
            </w:pPr>
            <w:r>
              <w:rPr>
                <w:color w:val="808080"/>
                <w:sz w:val="20"/>
              </w:rPr>
              <w:t>12.</w:t>
            </w:r>
          </w:p>
        </w:tc>
        <w:tc>
          <w:tcPr>
            <w:tcW w:w="2718" w:type="dxa"/>
            <w:gridSpan w:val="2"/>
          </w:tcPr>
          <w:p w14:paraId="63251E94"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221309B4" w14:textId="77777777" w:rsidR="00883FB9" w:rsidRDefault="00883FB9" w:rsidP="00883FB9">
            <w:pPr>
              <w:pStyle w:val="TableParagraph"/>
              <w:rPr>
                <w:sz w:val="20"/>
              </w:rPr>
            </w:pPr>
            <w:r>
              <w:rPr>
                <w:color w:val="808080"/>
                <w:sz w:val="20"/>
              </w:rPr>
              <w:t>Momjan</w:t>
            </w:r>
            <w:r>
              <w:rPr>
                <w:color w:val="808080"/>
                <w:spacing w:val="2"/>
                <w:sz w:val="20"/>
              </w:rPr>
              <w:t xml:space="preserve"> </w:t>
            </w:r>
            <w:r>
              <w:rPr>
                <w:color w:val="808080"/>
                <w:sz w:val="20"/>
              </w:rPr>
              <w:t>43, Momjan</w:t>
            </w:r>
          </w:p>
        </w:tc>
        <w:tc>
          <w:tcPr>
            <w:tcW w:w="1244" w:type="dxa"/>
          </w:tcPr>
          <w:p w14:paraId="4F68147C" w14:textId="77777777" w:rsidR="00883FB9" w:rsidRDefault="00883FB9" w:rsidP="00883FB9">
            <w:pPr>
              <w:pStyle w:val="TableParagraph"/>
              <w:ind w:left="306" w:right="293"/>
              <w:jc w:val="center"/>
              <w:rPr>
                <w:sz w:val="20"/>
              </w:rPr>
            </w:pPr>
            <w:r>
              <w:rPr>
                <w:color w:val="808080"/>
                <w:sz w:val="20"/>
              </w:rPr>
              <w:t>148,12</w:t>
            </w:r>
          </w:p>
        </w:tc>
      </w:tr>
      <w:tr w:rsidR="00883FB9" w14:paraId="1146CE4A" w14:textId="77777777" w:rsidTr="00883FB9">
        <w:trPr>
          <w:trHeight w:val="230"/>
        </w:trPr>
        <w:tc>
          <w:tcPr>
            <w:tcW w:w="858" w:type="dxa"/>
            <w:gridSpan w:val="2"/>
          </w:tcPr>
          <w:p w14:paraId="39B773AA" w14:textId="77777777" w:rsidR="00883FB9" w:rsidRDefault="00883FB9" w:rsidP="00883FB9">
            <w:pPr>
              <w:pStyle w:val="TableParagraph"/>
              <w:ind w:left="259"/>
              <w:rPr>
                <w:sz w:val="20"/>
              </w:rPr>
            </w:pPr>
            <w:r>
              <w:rPr>
                <w:color w:val="808080"/>
                <w:sz w:val="20"/>
              </w:rPr>
              <w:t>13.</w:t>
            </w:r>
          </w:p>
        </w:tc>
        <w:tc>
          <w:tcPr>
            <w:tcW w:w="2718" w:type="dxa"/>
            <w:gridSpan w:val="2"/>
          </w:tcPr>
          <w:p w14:paraId="4DDD229D"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3785C36B" w14:textId="77777777" w:rsidR="00883FB9" w:rsidRDefault="00883FB9" w:rsidP="00883FB9">
            <w:pPr>
              <w:pStyle w:val="TableParagraph"/>
              <w:rPr>
                <w:sz w:val="20"/>
              </w:rPr>
            </w:pPr>
            <w:r>
              <w:rPr>
                <w:color w:val="808080"/>
                <w:sz w:val="20"/>
              </w:rPr>
              <w:t>Ul. 1</w:t>
            </w:r>
            <w:r>
              <w:rPr>
                <w:color w:val="808080"/>
                <w:spacing w:val="1"/>
                <w:sz w:val="20"/>
              </w:rPr>
              <w:t xml:space="preserve"> </w:t>
            </w:r>
            <w:r>
              <w:rPr>
                <w:color w:val="808080"/>
                <w:sz w:val="20"/>
              </w:rPr>
              <w:t>svibnja</w:t>
            </w:r>
            <w:r>
              <w:rPr>
                <w:color w:val="808080"/>
                <w:spacing w:val="-3"/>
                <w:sz w:val="20"/>
              </w:rPr>
              <w:t xml:space="preserve"> </w:t>
            </w:r>
            <w:r>
              <w:rPr>
                <w:color w:val="808080"/>
                <w:sz w:val="20"/>
              </w:rPr>
              <w:t>10,</w:t>
            </w:r>
            <w:r>
              <w:rPr>
                <w:color w:val="808080"/>
                <w:spacing w:val="4"/>
                <w:sz w:val="20"/>
              </w:rPr>
              <w:t xml:space="preserve"> </w:t>
            </w:r>
            <w:r>
              <w:rPr>
                <w:color w:val="808080"/>
                <w:sz w:val="20"/>
              </w:rPr>
              <w:t>Buje</w:t>
            </w:r>
          </w:p>
        </w:tc>
        <w:tc>
          <w:tcPr>
            <w:tcW w:w="1244" w:type="dxa"/>
          </w:tcPr>
          <w:p w14:paraId="21A6A64E" w14:textId="77777777" w:rsidR="00883FB9" w:rsidRDefault="00883FB9" w:rsidP="00883FB9">
            <w:pPr>
              <w:pStyle w:val="TableParagraph"/>
              <w:ind w:left="301" w:right="293"/>
              <w:jc w:val="center"/>
              <w:rPr>
                <w:sz w:val="20"/>
              </w:rPr>
            </w:pPr>
            <w:r>
              <w:rPr>
                <w:color w:val="808080"/>
                <w:sz w:val="20"/>
              </w:rPr>
              <w:t>16,00</w:t>
            </w:r>
          </w:p>
        </w:tc>
      </w:tr>
      <w:tr w:rsidR="00883FB9" w14:paraId="698EBA04" w14:textId="77777777" w:rsidTr="00883FB9">
        <w:trPr>
          <w:trHeight w:val="230"/>
        </w:trPr>
        <w:tc>
          <w:tcPr>
            <w:tcW w:w="858" w:type="dxa"/>
            <w:gridSpan w:val="2"/>
          </w:tcPr>
          <w:p w14:paraId="64649917" w14:textId="77777777" w:rsidR="00883FB9" w:rsidRDefault="00883FB9" w:rsidP="00883FB9">
            <w:pPr>
              <w:pStyle w:val="TableParagraph"/>
              <w:ind w:left="259"/>
              <w:rPr>
                <w:sz w:val="20"/>
              </w:rPr>
            </w:pPr>
            <w:r>
              <w:rPr>
                <w:color w:val="808080"/>
                <w:sz w:val="20"/>
              </w:rPr>
              <w:t>14.</w:t>
            </w:r>
          </w:p>
        </w:tc>
        <w:tc>
          <w:tcPr>
            <w:tcW w:w="2718" w:type="dxa"/>
            <w:gridSpan w:val="2"/>
          </w:tcPr>
          <w:p w14:paraId="0251E7A4"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1B3041B7" w14:textId="77777777" w:rsidR="00883FB9" w:rsidRDefault="00883FB9" w:rsidP="00883FB9">
            <w:pPr>
              <w:pStyle w:val="TableParagraph"/>
              <w:rPr>
                <w:sz w:val="20"/>
              </w:rPr>
            </w:pPr>
            <w:r>
              <w:rPr>
                <w:color w:val="808080"/>
                <w:sz w:val="20"/>
              </w:rPr>
              <w:t>Ul. 1</w:t>
            </w:r>
            <w:r>
              <w:rPr>
                <w:color w:val="808080"/>
                <w:spacing w:val="2"/>
                <w:sz w:val="20"/>
              </w:rPr>
              <w:t xml:space="preserve"> </w:t>
            </w:r>
            <w:r>
              <w:rPr>
                <w:color w:val="808080"/>
                <w:sz w:val="20"/>
              </w:rPr>
              <w:t>svibnja</w:t>
            </w:r>
            <w:r>
              <w:rPr>
                <w:color w:val="808080"/>
                <w:spacing w:val="-3"/>
                <w:sz w:val="20"/>
              </w:rPr>
              <w:t xml:space="preserve"> </w:t>
            </w:r>
            <w:r>
              <w:rPr>
                <w:color w:val="808080"/>
                <w:sz w:val="20"/>
              </w:rPr>
              <w:t>2,</w:t>
            </w:r>
            <w:r>
              <w:rPr>
                <w:color w:val="808080"/>
                <w:spacing w:val="6"/>
                <w:sz w:val="20"/>
              </w:rPr>
              <w:t xml:space="preserve"> </w:t>
            </w:r>
            <w:r>
              <w:rPr>
                <w:color w:val="808080"/>
                <w:sz w:val="20"/>
              </w:rPr>
              <w:t>Buje</w:t>
            </w:r>
          </w:p>
        </w:tc>
        <w:tc>
          <w:tcPr>
            <w:tcW w:w="1244" w:type="dxa"/>
          </w:tcPr>
          <w:p w14:paraId="2555D9BC" w14:textId="77777777" w:rsidR="00883FB9" w:rsidRDefault="00883FB9" w:rsidP="00883FB9">
            <w:pPr>
              <w:pStyle w:val="TableParagraph"/>
              <w:ind w:left="301" w:right="293"/>
              <w:jc w:val="center"/>
              <w:rPr>
                <w:sz w:val="20"/>
              </w:rPr>
            </w:pPr>
            <w:r>
              <w:rPr>
                <w:color w:val="808080"/>
                <w:sz w:val="20"/>
              </w:rPr>
              <w:t>28,00</w:t>
            </w:r>
          </w:p>
        </w:tc>
      </w:tr>
      <w:tr w:rsidR="00883FB9" w14:paraId="53CAC380" w14:textId="77777777" w:rsidTr="00883FB9">
        <w:trPr>
          <w:trHeight w:val="230"/>
        </w:trPr>
        <w:tc>
          <w:tcPr>
            <w:tcW w:w="858" w:type="dxa"/>
            <w:gridSpan w:val="2"/>
          </w:tcPr>
          <w:p w14:paraId="2383188D" w14:textId="77777777" w:rsidR="00883FB9" w:rsidRDefault="00883FB9" w:rsidP="00883FB9">
            <w:pPr>
              <w:pStyle w:val="TableParagraph"/>
              <w:spacing w:before="3"/>
              <w:ind w:left="259"/>
              <w:rPr>
                <w:sz w:val="20"/>
              </w:rPr>
            </w:pPr>
            <w:r>
              <w:rPr>
                <w:color w:val="808080"/>
                <w:sz w:val="20"/>
              </w:rPr>
              <w:t>15.</w:t>
            </w:r>
          </w:p>
        </w:tc>
        <w:tc>
          <w:tcPr>
            <w:tcW w:w="2718" w:type="dxa"/>
            <w:gridSpan w:val="2"/>
          </w:tcPr>
          <w:p w14:paraId="77519EAE" w14:textId="77777777" w:rsidR="00883FB9" w:rsidRDefault="00883FB9" w:rsidP="00883FB9">
            <w:pPr>
              <w:pStyle w:val="TableParagraph"/>
              <w:spacing w:before="3"/>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114161AA" w14:textId="77777777" w:rsidR="00883FB9" w:rsidRDefault="00883FB9" w:rsidP="00883FB9">
            <w:pPr>
              <w:pStyle w:val="TableParagraph"/>
              <w:spacing w:before="3"/>
              <w:rPr>
                <w:sz w:val="20"/>
              </w:rPr>
            </w:pPr>
            <w:r>
              <w:rPr>
                <w:color w:val="808080"/>
                <w:sz w:val="20"/>
              </w:rPr>
              <w:t>Trg</w:t>
            </w:r>
            <w:r>
              <w:rPr>
                <w:color w:val="808080"/>
                <w:spacing w:val="1"/>
                <w:sz w:val="20"/>
              </w:rPr>
              <w:t xml:space="preserve"> </w:t>
            </w:r>
            <w:r>
              <w:rPr>
                <w:color w:val="808080"/>
                <w:sz w:val="20"/>
              </w:rPr>
              <w:t>Slobode</w:t>
            </w:r>
            <w:r>
              <w:rPr>
                <w:color w:val="808080"/>
                <w:spacing w:val="1"/>
                <w:sz w:val="20"/>
              </w:rPr>
              <w:t xml:space="preserve"> </w:t>
            </w:r>
            <w:r>
              <w:rPr>
                <w:color w:val="808080"/>
                <w:sz w:val="20"/>
              </w:rPr>
              <w:t>4, Buje</w:t>
            </w:r>
          </w:p>
        </w:tc>
        <w:tc>
          <w:tcPr>
            <w:tcW w:w="1244" w:type="dxa"/>
          </w:tcPr>
          <w:p w14:paraId="144C7254" w14:textId="77777777" w:rsidR="00883FB9" w:rsidRDefault="00883FB9" w:rsidP="00883FB9">
            <w:pPr>
              <w:pStyle w:val="TableParagraph"/>
              <w:spacing w:before="3"/>
              <w:ind w:left="301" w:right="293"/>
              <w:jc w:val="center"/>
              <w:rPr>
                <w:sz w:val="20"/>
              </w:rPr>
            </w:pPr>
            <w:r>
              <w:rPr>
                <w:color w:val="808080"/>
                <w:sz w:val="20"/>
              </w:rPr>
              <w:t>23,46</w:t>
            </w:r>
          </w:p>
        </w:tc>
      </w:tr>
      <w:tr w:rsidR="00883FB9" w14:paraId="2B8738CA" w14:textId="77777777" w:rsidTr="00883FB9">
        <w:trPr>
          <w:trHeight w:val="230"/>
        </w:trPr>
        <w:tc>
          <w:tcPr>
            <w:tcW w:w="858" w:type="dxa"/>
            <w:gridSpan w:val="2"/>
          </w:tcPr>
          <w:p w14:paraId="24BAEE2D" w14:textId="77777777" w:rsidR="00883FB9" w:rsidRDefault="00883FB9" w:rsidP="00883FB9">
            <w:pPr>
              <w:pStyle w:val="TableParagraph"/>
              <w:ind w:left="259"/>
              <w:rPr>
                <w:sz w:val="20"/>
              </w:rPr>
            </w:pPr>
            <w:r>
              <w:rPr>
                <w:color w:val="808080"/>
                <w:sz w:val="20"/>
              </w:rPr>
              <w:t>16.</w:t>
            </w:r>
          </w:p>
        </w:tc>
        <w:tc>
          <w:tcPr>
            <w:tcW w:w="2718" w:type="dxa"/>
            <w:gridSpan w:val="2"/>
          </w:tcPr>
          <w:p w14:paraId="325004AC"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42D00989" w14:textId="77777777" w:rsidR="00883FB9" w:rsidRDefault="00883FB9" w:rsidP="00883FB9">
            <w:pPr>
              <w:pStyle w:val="TableParagraph"/>
              <w:rPr>
                <w:sz w:val="20"/>
              </w:rPr>
            </w:pPr>
            <w:r>
              <w:rPr>
                <w:color w:val="808080"/>
                <w:sz w:val="20"/>
              </w:rPr>
              <w:t>Trg Slobode</w:t>
            </w:r>
            <w:r>
              <w:rPr>
                <w:color w:val="808080"/>
                <w:spacing w:val="1"/>
                <w:sz w:val="20"/>
              </w:rPr>
              <w:t xml:space="preserve"> </w:t>
            </w:r>
            <w:r>
              <w:rPr>
                <w:color w:val="808080"/>
                <w:sz w:val="20"/>
              </w:rPr>
              <w:t>4, Buje</w:t>
            </w:r>
          </w:p>
        </w:tc>
        <w:tc>
          <w:tcPr>
            <w:tcW w:w="1244" w:type="dxa"/>
          </w:tcPr>
          <w:p w14:paraId="420A9873" w14:textId="77777777" w:rsidR="00883FB9" w:rsidRDefault="00883FB9" w:rsidP="00883FB9">
            <w:pPr>
              <w:pStyle w:val="TableParagraph"/>
              <w:ind w:left="301" w:right="293"/>
              <w:jc w:val="center"/>
              <w:rPr>
                <w:sz w:val="20"/>
              </w:rPr>
            </w:pPr>
            <w:r>
              <w:rPr>
                <w:color w:val="808080"/>
                <w:sz w:val="20"/>
              </w:rPr>
              <w:t>45,00</w:t>
            </w:r>
          </w:p>
        </w:tc>
      </w:tr>
      <w:tr w:rsidR="00883FB9" w14:paraId="353C9A2E" w14:textId="77777777" w:rsidTr="00883FB9">
        <w:trPr>
          <w:trHeight w:val="230"/>
        </w:trPr>
        <w:tc>
          <w:tcPr>
            <w:tcW w:w="858" w:type="dxa"/>
            <w:gridSpan w:val="2"/>
          </w:tcPr>
          <w:p w14:paraId="7D9A5C05" w14:textId="77777777" w:rsidR="00883FB9" w:rsidRDefault="00883FB9" w:rsidP="00883FB9">
            <w:pPr>
              <w:pStyle w:val="TableParagraph"/>
              <w:ind w:left="259"/>
              <w:rPr>
                <w:sz w:val="20"/>
              </w:rPr>
            </w:pPr>
            <w:r>
              <w:rPr>
                <w:color w:val="808080"/>
                <w:sz w:val="20"/>
              </w:rPr>
              <w:t>17.</w:t>
            </w:r>
          </w:p>
        </w:tc>
        <w:tc>
          <w:tcPr>
            <w:tcW w:w="2718" w:type="dxa"/>
            <w:gridSpan w:val="2"/>
          </w:tcPr>
          <w:p w14:paraId="25C92653"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30D01765" w14:textId="77777777" w:rsidR="00883FB9" w:rsidRDefault="00883FB9" w:rsidP="00883FB9">
            <w:pPr>
              <w:pStyle w:val="TableParagraph"/>
              <w:rPr>
                <w:sz w:val="20"/>
              </w:rPr>
            </w:pPr>
            <w:r>
              <w:rPr>
                <w:color w:val="808080"/>
                <w:sz w:val="20"/>
              </w:rPr>
              <w:t>Trg Slobode</w:t>
            </w:r>
            <w:r>
              <w:rPr>
                <w:color w:val="808080"/>
                <w:spacing w:val="1"/>
                <w:sz w:val="20"/>
              </w:rPr>
              <w:t xml:space="preserve"> </w:t>
            </w:r>
            <w:r>
              <w:rPr>
                <w:color w:val="808080"/>
                <w:sz w:val="20"/>
              </w:rPr>
              <w:t>4, Buje</w:t>
            </w:r>
          </w:p>
        </w:tc>
        <w:tc>
          <w:tcPr>
            <w:tcW w:w="1244" w:type="dxa"/>
          </w:tcPr>
          <w:p w14:paraId="3A1E3DFB" w14:textId="77777777" w:rsidR="00883FB9" w:rsidRDefault="00883FB9" w:rsidP="00883FB9">
            <w:pPr>
              <w:pStyle w:val="TableParagraph"/>
              <w:ind w:left="301" w:right="293"/>
              <w:jc w:val="center"/>
              <w:rPr>
                <w:sz w:val="20"/>
              </w:rPr>
            </w:pPr>
            <w:r>
              <w:rPr>
                <w:color w:val="808080"/>
                <w:sz w:val="20"/>
              </w:rPr>
              <w:t>31,40</w:t>
            </w:r>
          </w:p>
        </w:tc>
      </w:tr>
      <w:tr w:rsidR="00883FB9" w14:paraId="553289BF" w14:textId="77777777" w:rsidTr="00883FB9">
        <w:trPr>
          <w:trHeight w:val="230"/>
        </w:trPr>
        <w:tc>
          <w:tcPr>
            <w:tcW w:w="858" w:type="dxa"/>
            <w:gridSpan w:val="2"/>
          </w:tcPr>
          <w:p w14:paraId="70F3A1F0" w14:textId="77777777" w:rsidR="00883FB9" w:rsidRDefault="00883FB9" w:rsidP="00883FB9">
            <w:pPr>
              <w:pStyle w:val="TableParagraph"/>
              <w:ind w:left="259"/>
              <w:rPr>
                <w:sz w:val="20"/>
              </w:rPr>
            </w:pPr>
            <w:r>
              <w:rPr>
                <w:color w:val="808080"/>
                <w:sz w:val="20"/>
              </w:rPr>
              <w:t>18.</w:t>
            </w:r>
          </w:p>
        </w:tc>
        <w:tc>
          <w:tcPr>
            <w:tcW w:w="2718" w:type="dxa"/>
            <w:gridSpan w:val="2"/>
          </w:tcPr>
          <w:p w14:paraId="4D985C1D"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69129BF9" w14:textId="77777777" w:rsidR="00883FB9" w:rsidRDefault="00883FB9" w:rsidP="00883FB9">
            <w:pPr>
              <w:pStyle w:val="TableParagraph"/>
              <w:rPr>
                <w:sz w:val="20"/>
              </w:rPr>
            </w:pPr>
            <w:r>
              <w:rPr>
                <w:color w:val="808080"/>
                <w:sz w:val="20"/>
              </w:rPr>
              <w:t>Trg Josip Broz</w:t>
            </w:r>
            <w:r>
              <w:rPr>
                <w:color w:val="808080"/>
                <w:spacing w:val="-3"/>
                <w:sz w:val="20"/>
              </w:rPr>
              <w:t xml:space="preserve"> </w:t>
            </w:r>
            <w:r>
              <w:rPr>
                <w:color w:val="808080"/>
                <w:sz w:val="20"/>
              </w:rPr>
              <w:t>Tito</w:t>
            </w:r>
            <w:r>
              <w:rPr>
                <w:color w:val="808080"/>
                <w:spacing w:val="-5"/>
                <w:sz w:val="20"/>
              </w:rPr>
              <w:t xml:space="preserve"> </w:t>
            </w:r>
            <w:r>
              <w:rPr>
                <w:color w:val="808080"/>
                <w:sz w:val="20"/>
              </w:rPr>
              <w:t>6,</w:t>
            </w:r>
            <w:r>
              <w:rPr>
                <w:color w:val="808080"/>
                <w:spacing w:val="-1"/>
                <w:sz w:val="20"/>
              </w:rPr>
              <w:t xml:space="preserve"> </w:t>
            </w:r>
            <w:r>
              <w:rPr>
                <w:color w:val="808080"/>
                <w:sz w:val="20"/>
              </w:rPr>
              <w:t>Buje</w:t>
            </w:r>
          </w:p>
        </w:tc>
        <w:tc>
          <w:tcPr>
            <w:tcW w:w="1244" w:type="dxa"/>
          </w:tcPr>
          <w:p w14:paraId="09F69EB0" w14:textId="77777777" w:rsidR="00883FB9" w:rsidRDefault="00883FB9" w:rsidP="00883FB9">
            <w:pPr>
              <w:pStyle w:val="TableParagraph"/>
              <w:ind w:left="306" w:right="293"/>
              <w:jc w:val="center"/>
              <w:rPr>
                <w:sz w:val="20"/>
              </w:rPr>
            </w:pPr>
            <w:r>
              <w:rPr>
                <w:color w:val="808080"/>
                <w:sz w:val="20"/>
              </w:rPr>
              <w:t>135,00</w:t>
            </w:r>
          </w:p>
        </w:tc>
      </w:tr>
      <w:tr w:rsidR="00883FB9" w14:paraId="65612DBD" w14:textId="77777777" w:rsidTr="00883FB9">
        <w:trPr>
          <w:trHeight w:val="229"/>
        </w:trPr>
        <w:tc>
          <w:tcPr>
            <w:tcW w:w="858" w:type="dxa"/>
            <w:gridSpan w:val="2"/>
          </w:tcPr>
          <w:p w14:paraId="0EDB4CFD" w14:textId="77777777" w:rsidR="00883FB9" w:rsidRDefault="00883FB9" w:rsidP="00883FB9">
            <w:pPr>
              <w:pStyle w:val="TableParagraph"/>
              <w:ind w:left="259"/>
              <w:rPr>
                <w:sz w:val="20"/>
              </w:rPr>
            </w:pPr>
            <w:r>
              <w:rPr>
                <w:color w:val="808080"/>
                <w:sz w:val="20"/>
              </w:rPr>
              <w:t>19.</w:t>
            </w:r>
          </w:p>
        </w:tc>
        <w:tc>
          <w:tcPr>
            <w:tcW w:w="2718" w:type="dxa"/>
            <w:gridSpan w:val="2"/>
          </w:tcPr>
          <w:p w14:paraId="0E254F45"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485EB6E0" w14:textId="77777777" w:rsidR="00883FB9" w:rsidRDefault="00883FB9" w:rsidP="00883FB9">
            <w:pPr>
              <w:pStyle w:val="TableParagraph"/>
              <w:rPr>
                <w:sz w:val="20"/>
              </w:rPr>
            </w:pPr>
            <w:r>
              <w:rPr>
                <w:color w:val="808080"/>
                <w:sz w:val="20"/>
              </w:rPr>
              <w:t>Ul. 1</w:t>
            </w:r>
            <w:r>
              <w:rPr>
                <w:color w:val="808080"/>
                <w:spacing w:val="1"/>
                <w:sz w:val="20"/>
              </w:rPr>
              <w:t xml:space="preserve"> </w:t>
            </w:r>
            <w:r>
              <w:rPr>
                <w:color w:val="808080"/>
                <w:sz w:val="20"/>
              </w:rPr>
              <w:t>svibnja</w:t>
            </w:r>
            <w:r>
              <w:rPr>
                <w:color w:val="808080"/>
                <w:spacing w:val="-3"/>
                <w:sz w:val="20"/>
              </w:rPr>
              <w:t xml:space="preserve"> </w:t>
            </w:r>
            <w:r>
              <w:rPr>
                <w:color w:val="808080"/>
                <w:sz w:val="20"/>
              </w:rPr>
              <w:t>13,</w:t>
            </w:r>
            <w:r>
              <w:rPr>
                <w:color w:val="808080"/>
                <w:spacing w:val="4"/>
                <w:sz w:val="20"/>
              </w:rPr>
              <w:t xml:space="preserve"> </w:t>
            </w:r>
            <w:r>
              <w:rPr>
                <w:color w:val="808080"/>
                <w:sz w:val="20"/>
              </w:rPr>
              <w:t>Buje</w:t>
            </w:r>
          </w:p>
        </w:tc>
        <w:tc>
          <w:tcPr>
            <w:tcW w:w="1244" w:type="dxa"/>
          </w:tcPr>
          <w:p w14:paraId="749A7AAD" w14:textId="77777777" w:rsidR="00883FB9" w:rsidRDefault="00883FB9" w:rsidP="00883FB9">
            <w:pPr>
              <w:pStyle w:val="TableParagraph"/>
              <w:ind w:left="301" w:right="293"/>
              <w:jc w:val="center"/>
              <w:rPr>
                <w:sz w:val="20"/>
              </w:rPr>
            </w:pPr>
            <w:r>
              <w:rPr>
                <w:color w:val="808080"/>
                <w:sz w:val="20"/>
              </w:rPr>
              <w:t>30,08</w:t>
            </w:r>
          </w:p>
        </w:tc>
      </w:tr>
      <w:tr w:rsidR="00883FB9" w14:paraId="764080A6" w14:textId="77777777" w:rsidTr="00883FB9">
        <w:trPr>
          <w:trHeight w:val="230"/>
        </w:trPr>
        <w:tc>
          <w:tcPr>
            <w:tcW w:w="858" w:type="dxa"/>
            <w:gridSpan w:val="2"/>
          </w:tcPr>
          <w:p w14:paraId="5C24A544" w14:textId="77777777" w:rsidR="00883FB9" w:rsidRDefault="00883FB9" w:rsidP="00883FB9">
            <w:pPr>
              <w:pStyle w:val="TableParagraph"/>
              <w:ind w:left="259"/>
              <w:rPr>
                <w:sz w:val="20"/>
              </w:rPr>
            </w:pPr>
            <w:r>
              <w:rPr>
                <w:color w:val="808080"/>
                <w:sz w:val="20"/>
              </w:rPr>
              <w:t>20.</w:t>
            </w:r>
          </w:p>
        </w:tc>
        <w:tc>
          <w:tcPr>
            <w:tcW w:w="2718" w:type="dxa"/>
            <w:gridSpan w:val="2"/>
          </w:tcPr>
          <w:p w14:paraId="04E51A57"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64304003" w14:textId="77777777" w:rsidR="00883FB9" w:rsidRDefault="00883FB9" w:rsidP="00883FB9">
            <w:pPr>
              <w:pStyle w:val="TableParagraph"/>
              <w:rPr>
                <w:sz w:val="20"/>
              </w:rPr>
            </w:pPr>
            <w:r>
              <w:rPr>
                <w:color w:val="808080"/>
                <w:sz w:val="20"/>
              </w:rPr>
              <w:t>Istarska</w:t>
            </w:r>
            <w:r>
              <w:rPr>
                <w:color w:val="808080"/>
                <w:spacing w:val="-6"/>
                <w:sz w:val="20"/>
              </w:rPr>
              <w:t xml:space="preserve"> </w:t>
            </w:r>
            <w:r>
              <w:rPr>
                <w:color w:val="808080"/>
                <w:sz w:val="20"/>
              </w:rPr>
              <w:t>11,</w:t>
            </w:r>
            <w:r>
              <w:rPr>
                <w:color w:val="808080"/>
                <w:spacing w:val="-2"/>
                <w:sz w:val="20"/>
              </w:rPr>
              <w:t xml:space="preserve"> </w:t>
            </w:r>
            <w:r>
              <w:rPr>
                <w:color w:val="808080"/>
                <w:sz w:val="20"/>
              </w:rPr>
              <w:t>Buje</w:t>
            </w:r>
          </w:p>
        </w:tc>
        <w:tc>
          <w:tcPr>
            <w:tcW w:w="1244" w:type="dxa"/>
          </w:tcPr>
          <w:p w14:paraId="2A14AD13" w14:textId="77777777" w:rsidR="00883FB9" w:rsidRDefault="00883FB9" w:rsidP="00883FB9">
            <w:pPr>
              <w:pStyle w:val="TableParagraph"/>
              <w:ind w:left="306" w:right="293"/>
              <w:jc w:val="center"/>
              <w:rPr>
                <w:sz w:val="20"/>
              </w:rPr>
            </w:pPr>
            <w:r>
              <w:rPr>
                <w:color w:val="808080"/>
                <w:sz w:val="20"/>
              </w:rPr>
              <w:t>104,00</w:t>
            </w:r>
          </w:p>
        </w:tc>
      </w:tr>
      <w:tr w:rsidR="00883FB9" w14:paraId="225ACE28" w14:textId="77777777" w:rsidTr="00883FB9">
        <w:trPr>
          <w:trHeight w:val="230"/>
        </w:trPr>
        <w:tc>
          <w:tcPr>
            <w:tcW w:w="858" w:type="dxa"/>
            <w:gridSpan w:val="2"/>
          </w:tcPr>
          <w:p w14:paraId="23945CD6" w14:textId="77777777" w:rsidR="00883FB9" w:rsidRDefault="00883FB9" w:rsidP="00883FB9">
            <w:pPr>
              <w:pStyle w:val="TableParagraph"/>
              <w:ind w:left="259"/>
              <w:rPr>
                <w:sz w:val="20"/>
              </w:rPr>
            </w:pPr>
            <w:r>
              <w:rPr>
                <w:color w:val="808080"/>
                <w:sz w:val="20"/>
              </w:rPr>
              <w:t>21.</w:t>
            </w:r>
          </w:p>
        </w:tc>
        <w:tc>
          <w:tcPr>
            <w:tcW w:w="2718" w:type="dxa"/>
            <w:gridSpan w:val="2"/>
          </w:tcPr>
          <w:p w14:paraId="0DBA5363"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401DC80B" w14:textId="77777777" w:rsidR="00883FB9" w:rsidRDefault="00883FB9" w:rsidP="00883FB9">
            <w:pPr>
              <w:pStyle w:val="TableParagraph"/>
              <w:rPr>
                <w:sz w:val="20"/>
              </w:rPr>
            </w:pPr>
            <w:r>
              <w:rPr>
                <w:color w:val="808080"/>
                <w:sz w:val="20"/>
              </w:rPr>
              <w:t>Rudine 10,</w:t>
            </w:r>
            <w:r>
              <w:rPr>
                <w:color w:val="808080"/>
                <w:spacing w:val="3"/>
                <w:sz w:val="20"/>
              </w:rPr>
              <w:t xml:space="preserve"> </w:t>
            </w:r>
            <w:r>
              <w:rPr>
                <w:color w:val="808080"/>
                <w:sz w:val="20"/>
              </w:rPr>
              <w:t>Buje</w:t>
            </w:r>
          </w:p>
        </w:tc>
        <w:tc>
          <w:tcPr>
            <w:tcW w:w="1244" w:type="dxa"/>
          </w:tcPr>
          <w:p w14:paraId="519027FC" w14:textId="77777777" w:rsidR="00883FB9" w:rsidRDefault="00883FB9" w:rsidP="00883FB9">
            <w:pPr>
              <w:pStyle w:val="TableParagraph"/>
              <w:ind w:left="299" w:right="293"/>
              <w:jc w:val="center"/>
              <w:rPr>
                <w:sz w:val="20"/>
              </w:rPr>
            </w:pPr>
            <w:r>
              <w:rPr>
                <w:color w:val="808080"/>
                <w:sz w:val="20"/>
              </w:rPr>
              <w:t>39,54</w:t>
            </w:r>
          </w:p>
        </w:tc>
      </w:tr>
      <w:tr w:rsidR="00883FB9" w14:paraId="739F2C52" w14:textId="77777777" w:rsidTr="00883FB9">
        <w:trPr>
          <w:trHeight w:val="230"/>
        </w:trPr>
        <w:tc>
          <w:tcPr>
            <w:tcW w:w="858" w:type="dxa"/>
            <w:gridSpan w:val="2"/>
          </w:tcPr>
          <w:p w14:paraId="10A3A5AF" w14:textId="77777777" w:rsidR="00883FB9" w:rsidRDefault="00883FB9" w:rsidP="00883FB9">
            <w:pPr>
              <w:pStyle w:val="TableParagraph"/>
              <w:spacing w:before="3"/>
              <w:ind w:left="259"/>
              <w:rPr>
                <w:sz w:val="20"/>
              </w:rPr>
            </w:pPr>
            <w:r>
              <w:rPr>
                <w:color w:val="808080"/>
                <w:sz w:val="20"/>
              </w:rPr>
              <w:t>22.</w:t>
            </w:r>
          </w:p>
        </w:tc>
        <w:tc>
          <w:tcPr>
            <w:tcW w:w="2718" w:type="dxa"/>
            <w:gridSpan w:val="2"/>
          </w:tcPr>
          <w:p w14:paraId="7117D32F" w14:textId="77777777" w:rsidR="00883FB9" w:rsidRDefault="00883FB9" w:rsidP="00883FB9">
            <w:pPr>
              <w:pStyle w:val="TableParagraph"/>
              <w:spacing w:before="3"/>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3A0D9D26" w14:textId="77777777" w:rsidR="00883FB9" w:rsidRDefault="00883FB9" w:rsidP="00883FB9">
            <w:pPr>
              <w:pStyle w:val="TableParagraph"/>
              <w:spacing w:before="3"/>
              <w:rPr>
                <w:sz w:val="20"/>
              </w:rPr>
            </w:pPr>
            <w:r>
              <w:rPr>
                <w:color w:val="808080"/>
                <w:sz w:val="20"/>
              </w:rPr>
              <w:t>Rudine 18,</w:t>
            </w:r>
            <w:r>
              <w:rPr>
                <w:color w:val="808080"/>
                <w:spacing w:val="3"/>
                <w:sz w:val="20"/>
              </w:rPr>
              <w:t xml:space="preserve"> </w:t>
            </w:r>
            <w:r>
              <w:rPr>
                <w:color w:val="808080"/>
                <w:sz w:val="20"/>
              </w:rPr>
              <w:t>Buje</w:t>
            </w:r>
          </w:p>
        </w:tc>
        <w:tc>
          <w:tcPr>
            <w:tcW w:w="1244" w:type="dxa"/>
          </w:tcPr>
          <w:p w14:paraId="37528403" w14:textId="77777777" w:rsidR="00883FB9" w:rsidRDefault="00883FB9" w:rsidP="00883FB9">
            <w:pPr>
              <w:pStyle w:val="TableParagraph"/>
              <w:spacing w:before="3"/>
              <w:ind w:left="301" w:right="293"/>
              <w:jc w:val="center"/>
              <w:rPr>
                <w:sz w:val="20"/>
              </w:rPr>
            </w:pPr>
            <w:r>
              <w:rPr>
                <w:color w:val="808080"/>
                <w:sz w:val="20"/>
              </w:rPr>
              <w:t>27,00</w:t>
            </w:r>
          </w:p>
        </w:tc>
      </w:tr>
      <w:tr w:rsidR="00883FB9" w14:paraId="28B04A46" w14:textId="77777777" w:rsidTr="00883FB9">
        <w:trPr>
          <w:trHeight w:val="230"/>
        </w:trPr>
        <w:tc>
          <w:tcPr>
            <w:tcW w:w="858" w:type="dxa"/>
            <w:gridSpan w:val="2"/>
          </w:tcPr>
          <w:p w14:paraId="3C743FB3" w14:textId="77777777" w:rsidR="00883FB9" w:rsidRDefault="00883FB9" w:rsidP="00883FB9">
            <w:pPr>
              <w:pStyle w:val="TableParagraph"/>
              <w:ind w:left="259"/>
              <w:rPr>
                <w:sz w:val="20"/>
              </w:rPr>
            </w:pPr>
            <w:r>
              <w:rPr>
                <w:color w:val="808080"/>
                <w:sz w:val="20"/>
              </w:rPr>
              <w:t>23.</w:t>
            </w:r>
          </w:p>
        </w:tc>
        <w:tc>
          <w:tcPr>
            <w:tcW w:w="2718" w:type="dxa"/>
            <w:gridSpan w:val="2"/>
          </w:tcPr>
          <w:p w14:paraId="52BC7DE2"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2436285C" w14:textId="77777777" w:rsidR="00883FB9" w:rsidRDefault="00883FB9" w:rsidP="00883FB9">
            <w:pPr>
              <w:pStyle w:val="TableParagraph"/>
              <w:rPr>
                <w:sz w:val="20"/>
              </w:rPr>
            </w:pPr>
            <w:r>
              <w:rPr>
                <w:color w:val="808080"/>
                <w:sz w:val="20"/>
              </w:rPr>
              <w:t>Rudine 14,</w:t>
            </w:r>
            <w:r>
              <w:rPr>
                <w:color w:val="808080"/>
                <w:spacing w:val="3"/>
                <w:sz w:val="20"/>
              </w:rPr>
              <w:t xml:space="preserve"> </w:t>
            </w:r>
            <w:r>
              <w:rPr>
                <w:color w:val="808080"/>
                <w:sz w:val="20"/>
              </w:rPr>
              <w:t>Buje</w:t>
            </w:r>
          </w:p>
        </w:tc>
        <w:tc>
          <w:tcPr>
            <w:tcW w:w="1244" w:type="dxa"/>
          </w:tcPr>
          <w:p w14:paraId="4CB7226B" w14:textId="77777777" w:rsidR="00883FB9" w:rsidRDefault="00883FB9" w:rsidP="00883FB9">
            <w:pPr>
              <w:pStyle w:val="TableParagraph"/>
              <w:ind w:left="301" w:right="293"/>
              <w:jc w:val="center"/>
              <w:rPr>
                <w:sz w:val="20"/>
              </w:rPr>
            </w:pPr>
            <w:r>
              <w:rPr>
                <w:color w:val="808080"/>
                <w:sz w:val="20"/>
              </w:rPr>
              <w:t>34,00</w:t>
            </w:r>
          </w:p>
        </w:tc>
      </w:tr>
      <w:tr w:rsidR="00883FB9" w14:paraId="1F1B1F91" w14:textId="77777777" w:rsidTr="00883FB9">
        <w:trPr>
          <w:trHeight w:val="230"/>
        </w:trPr>
        <w:tc>
          <w:tcPr>
            <w:tcW w:w="858" w:type="dxa"/>
            <w:gridSpan w:val="2"/>
          </w:tcPr>
          <w:p w14:paraId="0E1E2C62" w14:textId="77777777" w:rsidR="00883FB9" w:rsidRDefault="00883FB9" w:rsidP="00883FB9">
            <w:pPr>
              <w:pStyle w:val="TableParagraph"/>
              <w:ind w:left="259"/>
              <w:rPr>
                <w:sz w:val="20"/>
              </w:rPr>
            </w:pPr>
            <w:r>
              <w:rPr>
                <w:color w:val="808080"/>
                <w:sz w:val="20"/>
              </w:rPr>
              <w:t>24.</w:t>
            </w:r>
          </w:p>
        </w:tc>
        <w:tc>
          <w:tcPr>
            <w:tcW w:w="2718" w:type="dxa"/>
            <w:gridSpan w:val="2"/>
          </w:tcPr>
          <w:p w14:paraId="369973FC"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38034FDB" w14:textId="77777777" w:rsidR="00883FB9" w:rsidRDefault="00883FB9" w:rsidP="00883FB9">
            <w:pPr>
              <w:pStyle w:val="TableParagraph"/>
              <w:rPr>
                <w:sz w:val="20"/>
              </w:rPr>
            </w:pPr>
            <w:r>
              <w:rPr>
                <w:color w:val="808080"/>
                <w:sz w:val="20"/>
              </w:rPr>
              <w:t>Rudine 8,</w:t>
            </w:r>
            <w:r>
              <w:rPr>
                <w:color w:val="808080"/>
                <w:spacing w:val="4"/>
                <w:sz w:val="20"/>
              </w:rPr>
              <w:t xml:space="preserve"> </w:t>
            </w:r>
            <w:r>
              <w:rPr>
                <w:color w:val="808080"/>
                <w:sz w:val="20"/>
              </w:rPr>
              <w:t>Buje</w:t>
            </w:r>
          </w:p>
        </w:tc>
        <w:tc>
          <w:tcPr>
            <w:tcW w:w="1244" w:type="dxa"/>
          </w:tcPr>
          <w:p w14:paraId="721B5F12" w14:textId="77777777" w:rsidR="00883FB9" w:rsidRDefault="00883FB9" w:rsidP="00883FB9">
            <w:pPr>
              <w:pStyle w:val="TableParagraph"/>
              <w:ind w:left="301" w:right="293"/>
              <w:jc w:val="center"/>
              <w:rPr>
                <w:sz w:val="20"/>
              </w:rPr>
            </w:pPr>
            <w:r>
              <w:rPr>
                <w:color w:val="808080"/>
                <w:sz w:val="20"/>
              </w:rPr>
              <w:t>50,00</w:t>
            </w:r>
          </w:p>
        </w:tc>
      </w:tr>
      <w:tr w:rsidR="00883FB9" w14:paraId="17188CC0" w14:textId="77777777" w:rsidTr="00883FB9">
        <w:trPr>
          <w:trHeight w:val="230"/>
        </w:trPr>
        <w:tc>
          <w:tcPr>
            <w:tcW w:w="858" w:type="dxa"/>
            <w:gridSpan w:val="2"/>
          </w:tcPr>
          <w:p w14:paraId="6E96B20C" w14:textId="77777777" w:rsidR="00883FB9" w:rsidRDefault="00883FB9" w:rsidP="00883FB9">
            <w:pPr>
              <w:pStyle w:val="TableParagraph"/>
              <w:ind w:left="259"/>
              <w:rPr>
                <w:sz w:val="20"/>
              </w:rPr>
            </w:pPr>
            <w:r>
              <w:rPr>
                <w:color w:val="808080"/>
                <w:sz w:val="20"/>
              </w:rPr>
              <w:t>25.</w:t>
            </w:r>
          </w:p>
        </w:tc>
        <w:tc>
          <w:tcPr>
            <w:tcW w:w="2718" w:type="dxa"/>
            <w:gridSpan w:val="2"/>
          </w:tcPr>
          <w:p w14:paraId="2639754A"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05556656" w14:textId="77777777" w:rsidR="00883FB9" w:rsidRDefault="00883FB9" w:rsidP="00883FB9">
            <w:pPr>
              <w:pStyle w:val="TableParagraph"/>
              <w:rPr>
                <w:sz w:val="20"/>
              </w:rPr>
            </w:pPr>
            <w:r>
              <w:rPr>
                <w:color w:val="808080"/>
                <w:sz w:val="20"/>
              </w:rPr>
              <w:t>Rudine 12,</w:t>
            </w:r>
            <w:r>
              <w:rPr>
                <w:color w:val="808080"/>
                <w:spacing w:val="3"/>
                <w:sz w:val="20"/>
              </w:rPr>
              <w:t xml:space="preserve"> </w:t>
            </w:r>
            <w:r>
              <w:rPr>
                <w:color w:val="808080"/>
                <w:sz w:val="20"/>
              </w:rPr>
              <w:t>Buje</w:t>
            </w:r>
          </w:p>
        </w:tc>
        <w:tc>
          <w:tcPr>
            <w:tcW w:w="1244" w:type="dxa"/>
          </w:tcPr>
          <w:p w14:paraId="3843AB8A" w14:textId="77777777" w:rsidR="00883FB9" w:rsidRDefault="00883FB9" w:rsidP="00883FB9">
            <w:pPr>
              <w:pStyle w:val="TableParagraph"/>
              <w:ind w:left="301" w:right="293"/>
              <w:jc w:val="center"/>
              <w:rPr>
                <w:sz w:val="20"/>
              </w:rPr>
            </w:pPr>
            <w:r>
              <w:rPr>
                <w:color w:val="808080"/>
                <w:sz w:val="20"/>
              </w:rPr>
              <w:t>16,14</w:t>
            </w:r>
          </w:p>
        </w:tc>
      </w:tr>
      <w:tr w:rsidR="00883FB9" w14:paraId="143BEC46" w14:textId="77777777" w:rsidTr="00883FB9">
        <w:trPr>
          <w:trHeight w:val="230"/>
        </w:trPr>
        <w:tc>
          <w:tcPr>
            <w:tcW w:w="858" w:type="dxa"/>
            <w:gridSpan w:val="2"/>
          </w:tcPr>
          <w:p w14:paraId="23DC5D65" w14:textId="77777777" w:rsidR="00883FB9" w:rsidRDefault="00883FB9" w:rsidP="00883FB9">
            <w:pPr>
              <w:pStyle w:val="TableParagraph"/>
              <w:ind w:left="259"/>
              <w:rPr>
                <w:sz w:val="20"/>
              </w:rPr>
            </w:pPr>
            <w:r>
              <w:rPr>
                <w:color w:val="808080"/>
                <w:sz w:val="20"/>
              </w:rPr>
              <w:t>26.</w:t>
            </w:r>
          </w:p>
        </w:tc>
        <w:tc>
          <w:tcPr>
            <w:tcW w:w="2718" w:type="dxa"/>
            <w:gridSpan w:val="2"/>
          </w:tcPr>
          <w:p w14:paraId="57F7B5A5" w14:textId="77777777" w:rsidR="00883FB9" w:rsidRDefault="00883FB9" w:rsidP="00883FB9">
            <w:pPr>
              <w:pStyle w:val="TableParagraph"/>
              <w:ind w:left="278" w:right="274"/>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55005F7F" w14:textId="77777777" w:rsidR="00883FB9" w:rsidRDefault="00883FB9" w:rsidP="00883FB9">
            <w:pPr>
              <w:pStyle w:val="TableParagraph"/>
              <w:rPr>
                <w:sz w:val="20"/>
              </w:rPr>
            </w:pPr>
            <w:r>
              <w:rPr>
                <w:color w:val="808080"/>
                <w:sz w:val="20"/>
              </w:rPr>
              <w:t>Rudine 16,</w:t>
            </w:r>
            <w:r>
              <w:rPr>
                <w:color w:val="808080"/>
                <w:spacing w:val="3"/>
                <w:sz w:val="20"/>
              </w:rPr>
              <w:t xml:space="preserve"> </w:t>
            </w:r>
            <w:r>
              <w:rPr>
                <w:color w:val="808080"/>
                <w:sz w:val="20"/>
              </w:rPr>
              <w:t>Buje</w:t>
            </w:r>
          </w:p>
        </w:tc>
        <w:tc>
          <w:tcPr>
            <w:tcW w:w="1244" w:type="dxa"/>
          </w:tcPr>
          <w:p w14:paraId="0A5C5BD7" w14:textId="77777777" w:rsidR="00883FB9" w:rsidRDefault="00883FB9" w:rsidP="00883FB9">
            <w:pPr>
              <w:pStyle w:val="TableParagraph"/>
              <w:ind w:left="301" w:right="293"/>
              <w:jc w:val="center"/>
              <w:rPr>
                <w:sz w:val="20"/>
              </w:rPr>
            </w:pPr>
            <w:r>
              <w:rPr>
                <w:color w:val="808080"/>
                <w:sz w:val="20"/>
              </w:rPr>
              <w:t>47.35</w:t>
            </w:r>
          </w:p>
        </w:tc>
      </w:tr>
      <w:tr w:rsidR="00883FB9" w14:paraId="46E271D1" w14:textId="77777777" w:rsidTr="00883FB9">
        <w:trPr>
          <w:trHeight w:val="230"/>
        </w:trPr>
        <w:tc>
          <w:tcPr>
            <w:tcW w:w="858" w:type="dxa"/>
            <w:gridSpan w:val="2"/>
          </w:tcPr>
          <w:p w14:paraId="59E3F080" w14:textId="77777777" w:rsidR="00883FB9" w:rsidRDefault="00883FB9" w:rsidP="00883FB9">
            <w:pPr>
              <w:pStyle w:val="TableParagraph"/>
              <w:ind w:left="259"/>
              <w:rPr>
                <w:sz w:val="20"/>
              </w:rPr>
            </w:pPr>
            <w:r>
              <w:rPr>
                <w:color w:val="808080"/>
                <w:sz w:val="20"/>
              </w:rPr>
              <w:t>27.</w:t>
            </w:r>
          </w:p>
        </w:tc>
        <w:tc>
          <w:tcPr>
            <w:tcW w:w="2718" w:type="dxa"/>
            <w:gridSpan w:val="2"/>
          </w:tcPr>
          <w:p w14:paraId="188E4BC0"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25FCB1C9" w14:textId="77777777" w:rsidR="00883FB9" w:rsidRDefault="00883FB9" w:rsidP="00883FB9">
            <w:pPr>
              <w:pStyle w:val="TableParagraph"/>
              <w:rPr>
                <w:sz w:val="20"/>
              </w:rPr>
            </w:pPr>
            <w:r>
              <w:rPr>
                <w:color w:val="808080"/>
                <w:sz w:val="20"/>
              </w:rPr>
              <w:t>Rudine 16,</w:t>
            </w:r>
            <w:r>
              <w:rPr>
                <w:color w:val="808080"/>
                <w:spacing w:val="3"/>
                <w:sz w:val="20"/>
              </w:rPr>
              <w:t xml:space="preserve"> </w:t>
            </w:r>
            <w:r>
              <w:rPr>
                <w:color w:val="808080"/>
                <w:sz w:val="20"/>
              </w:rPr>
              <w:t>Buje</w:t>
            </w:r>
          </w:p>
        </w:tc>
        <w:tc>
          <w:tcPr>
            <w:tcW w:w="1244" w:type="dxa"/>
          </w:tcPr>
          <w:p w14:paraId="6A3D25DD" w14:textId="77777777" w:rsidR="00883FB9" w:rsidRDefault="00883FB9" w:rsidP="00883FB9">
            <w:pPr>
              <w:pStyle w:val="TableParagraph"/>
              <w:ind w:left="301" w:right="293"/>
              <w:jc w:val="center"/>
              <w:rPr>
                <w:sz w:val="20"/>
              </w:rPr>
            </w:pPr>
            <w:r>
              <w:rPr>
                <w:color w:val="808080"/>
                <w:sz w:val="20"/>
              </w:rPr>
              <w:t>85,25</w:t>
            </w:r>
          </w:p>
        </w:tc>
      </w:tr>
      <w:tr w:rsidR="00883FB9" w14:paraId="128782AC" w14:textId="77777777" w:rsidTr="00883FB9">
        <w:trPr>
          <w:trHeight w:val="230"/>
        </w:trPr>
        <w:tc>
          <w:tcPr>
            <w:tcW w:w="858" w:type="dxa"/>
            <w:gridSpan w:val="2"/>
          </w:tcPr>
          <w:p w14:paraId="7835334B" w14:textId="77777777" w:rsidR="00883FB9" w:rsidRDefault="00883FB9" w:rsidP="00883FB9">
            <w:pPr>
              <w:pStyle w:val="TableParagraph"/>
              <w:ind w:left="259"/>
              <w:rPr>
                <w:sz w:val="20"/>
              </w:rPr>
            </w:pPr>
            <w:r>
              <w:rPr>
                <w:color w:val="808080"/>
                <w:sz w:val="20"/>
              </w:rPr>
              <w:t>28.</w:t>
            </w:r>
          </w:p>
        </w:tc>
        <w:tc>
          <w:tcPr>
            <w:tcW w:w="2718" w:type="dxa"/>
            <w:gridSpan w:val="2"/>
          </w:tcPr>
          <w:p w14:paraId="2BFDB251"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3EAEA0D2" w14:textId="77777777" w:rsidR="00883FB9" w:rsidRDefault="00883FB9" w:rsidP="00883FB9">
            <w:pPr>
              <w:pStyle w:val="TableParagraph"/>
              <w:rPr>
                <w:sz w:val="20"/>
              </w:rPr>
            </w:pPr>
            <w:r>
              <w:rPr>
                <w:color w:val="808080"/>
                <w:sz w:val="20"/>
              </w:rPr>
              <w:t>Rudine 12,</w:t>
            </w:r>
            <w:r>
              <w:rPr>
                <w:color w:val="808080"/>
                <w:spacing w:val="3"/>
                <w:sz w:val="20"/>
              </w:rPr>
              <w:t xml:space="preserve"> </w:t>
            </w:r>
            <w:r>
              <w:rPr>
                <w:color w:val="808080"/>
                <w:sz w:val="20"/>
              </w:rPr>
              <w:t>Buje</w:t>
            </w:r>
          </w:p>
        </w:tc>
        <w:tc>
          <w:tcPr>
            <w:tcW w:w="1244" w:type="dxa"/>
          </w:tcPr>
          <w:p w14:paraId="4C5C787F" w14:textId="77777777" w:rsidR="00883FB9" w:rsidRDefault="00883FB9" w:rsidP="00883FB9">
            <w:pPr>
              <w:pStyle w:val="TableParagraph"/>
              <w:ind w:left="301" w:right="293"/>
              <w:jc w:val="center"/>
              <w:rPr>
                <w:sz w:val="20"/>
              </w:rPr>
            </w:pPr>
            <w:r>
              <w:rPr>
                <w:color w:val="808080"/>
                <w:sz w:val="20"/>
              </w:rPr>
              <w:t>46,40</w:t>
            </w:r>
          </w:p>
        </w:tc>
      </w:tr>
      <w:tr w:rsidR="00883FB9" w14:paraId="20E4347D" w14:textId="77777777" w:rsidTr="00883FB9">
        <w:trPr>
          <w:trHeight w:val="230"/>
        </w:trPr>
        <w:tc>
          <w:tcPr>
            <w:tcW w:w="858" w:type="dxa"/>
            <w:gridSpan w:val="2"/>
          </w:tcPr>
          <w:p w14:paraId="73ACAE7D" w14:textId="77777777" w:rsidR="00883FB9" w:rsidRDefault="00883FB9" w:rsidP="00883FB9">
            <w:pPr>
              <w:pStyle w:val="TableParagraph"/>
              <w:spacing w:before="3"/>
              <w:ind w:left="259"/>
              <w:rPr>
                <w:sz w:val="20"/>
              </w:rPr>
            </w:pPr>
            <w:r>
              <w:rPr>
                <w:color w:val="808080"/>
                <w:sz w:val="20"/>
              </w:rPr>
              <w:t>29.</w:t>
            </w:r>
          </w:p>
        </w:tc>
        <w:tc>
          <w:tcPr>
            <w:tcW w:w="2718" w:type="dxa"/>
            <w:gridSpan w:val="2"/>
          </w:tcPr>
          <w:p w14:paraId="42AEDF7B" w14:textId="77777777" w:rsidR="00883FB9" w:rsidRDefault="00883FB9" w:rsidP="00883FB9">
            <w:pPr>
              <w:pStyle w:val="TableParagraph"/>
              <w:spacing w:before="3"/>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49C04514" w14:textId="77777777" w:rsidR="00883FB9" w:rsidRDefault="00883FB9" w:rsidP="00883FB9">
            <w:pPr>
              <w:pStyle w:val="TableParagraph"/>
              <w:spacing w:before="3"/>
              <w:rPr>
                <w:sz w:val="20"/>
              </w:rPr>
            </w:pPr>
            <w:r>
              <w:rPr>
                <w:color w:val="808080"/>
                <w:sz w:val="20"/>
              </w:rPr>
              <w:t>Rudine 12,</w:t>
            </w:r>
            <w:r>
              <w:rPr>
                <w:color w:val="808080"/>
                <w:spacing w:val="3"/>
                <w:sz w:val="20"/>
              </w:rPr>
              <w:t xml:space="preserve"> </w:t>
            </w:r>
            <w:r>
              <w:rPr>
                <w:color w:val="808080"/>
                <w:sz w:val="20"/>
              </w:rPr>
              <w:t>Buje</w:t>
            </w:r>
          </w:p>
        </w:tc>
        <w:tc>
          <w:tcPr>
            <w:tcW w:w="1244" w:type="dxa"/>
          </w:tcPr>
          <w:p w14:paraId="7026F079" w14:textId="77777777" w:rsidR="00883FB9" w:rsidRDefault="00883FB9" w:rsidP="00883FB9">
            <w:pPr>
              <w:pStyle w:val="TableParagraph"/>
              <w:spacing w:before="3"/>
              <w:ind w:left="301" w:right="293"/>
              <w:jc w:val="center"/>
              <w:rPr>
                <w:sz w:val="20"/>
              </w:rPr>
            </w:pPr>
            <w:r>
              <w:rPr>
                <w:color w:val="808080"/>
                <w:sz w:val="20"/>
              </w:rPr>
              <w:t>29,24</w:t>
            </w:r>
          </w:p>
        </w:tc>
      </w:tr>
      <w:tr w:rsidR="00883FB9" w14:paraId="22EE4D2A" w14:textId="77777777" w:rsidTr="00883FB9">
        <w:trPr>
          <w:trHeight w:val="230"/>
        </w:trPr>
        <w:tc>
          <w:tcPr>
            <w:tcW w:w="858" w:type="dxa"/>
            <w:gridSpan w:val="2"/>
          </w:tcPr>
          <w:p w14:paraId="6DBE73DA" w14:textId="77777777" w:rsidR="00883FB9" w:rsidRDefault="00883FB9" w:rsidP="00883FB9">
            <w:pPr>
              <w:pStyle w:val="TableParagraph"/>
              <w:ind w:left="259"/>
              <w:rPr>
                <w:sz w:val="20"/>
              </w:rPr>
            </w:pPr>
            <w:r>
              <w:rPr>
                <w:color w:val="808080"/>
                <w:sz w:val="20"/>
              </w:rPr>
              <w:t>30.</w:t>
            </w:r>
          </w:p>
        </w:tc>
        <w:tc>
          <w:tcPr>
            <w:tcW w:w="2718" w:type="dxa"/>
            <w:gridSpan w:val="2"/>
          </w:tcPr>
          <w:p w14:paraId="3E6F673C"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52D83825" w14:textId="77777777" w:rsidR="00883FB9" w:rsidRDefault="00883FB9" w:rsidP="00883FB9">
            <w:pPr>
              <w:pStyle w:val="TableParagraph"/>
              <w:rPr>
                <w:sz w:val="20"/>
              </w:rPr>
            </w:pPr>
            <w:r>
              <w:rPr>
                <w:color w:val="808080"/>
                <w:sz w:val="20"/>
              </w:rPr>
              <w:t>Rudine 14,</w:t>
            </w:r>
            <w:r>
              <w:rPr>
                <w:color w:val="808080"/>
                <w:spacing w:val="3"/>
                <w:sz w:val="20"/>
              </w:rPr>
              <w:t xml:space="preserve"> </w:t>
            </w:r>
            <w:r>
              <w:rPr>
                <w:color w:val="808080"/>
                <w:sz w:val="20"/>
              </w:rPr>
              <w:t>Buje</w:t>
            </w:r>
          </w:p>
        </w:tc>
        <w:tc>
          <w:tcPr>
            <w:tcW w:w="1244" w:type="dxa"/>
          </w:tcPr>
          <w:p w14:paraId="4BEECAFE" w14:textId="77777777" w:rsidR="00883FB9" w:rsidRDefault="00883FB9" w:rsidP="00883FB9">
            <w:pPr>
              <w:pStyle w:val="TableParagraph"/>
              <w:ind w:left="301" w:right="293"/>
              <w:jc w:val="center"/>
              <w:rPr>
                <w:sz w:val="20"/>
              </w:rPr>
            </w:pPr>
            <w:r>
              <w:rPr>
                <w:color w:val="808080"/>
                <w:sz w:val="20"/>
              </w:rPr>
              <w:t>15,24</w:t>
            </w:r>
          </w:p>
        </w:tc>
      </w:tr>
      <w:tr w:rsidR="00883FB9" w14:paraId="422B609E" w14:textId="77777777" w:rsidTr="00883FB9">
        <w:trPr>
          <w:trHeight w:val="230"/>
        </w:trPr>
        <w:tc>
          <w:tcPr>
            <w:tcW w:w="858" w:type="dxa"/>
            <w:gridSpan w:val="2"/>
          </w:tcPr>
          <w:p w14:paraId="2B130466" w14:textId="77777777" w:rsidR="00883FB9" w:rsidRDefault="00883FB9" w:rsidP="00883FB9">
            <w:pPr>
              <w:pStyle w:val="TableParagraph"/>
              <w:ind w:left="259"/>
              <w:rPr>
                <w:sz w:val="20"/>
              </w:rPr>
            </w:pPr>
            <w:r>
              <w:rPr>
                <w:color w:val="808080"/>
                <w:sz w:val="20"/>
              </w:rPr>
              <w:t>31.</w:t>
            </w:r>
          </w:p>
        </w:tc>
        <w:tc>
          <w:tcPr>
            <w:tcW w:w="2718" w:type="dxa"/>
            <w:gridSpan w:val="2"/>
          </w:tcPr>
          <w:p w14:paraId="139C831E" w14:textId="77777777" w:rsidR="00883FB9" w:rsidRDefault="00883FB9" w:rsidP="00883FB9">
            <w:pPr>
              <w:pStyle w:val="TableParagraph"/>
              <w:ind w:left="278" w:right="275"/>
              <w:jc w:val="center"/>
              <w:rPr>
                <w:sz w:val="20"/>
              </w:rPr>
            </w:pPr>
            <w:r>
              <w:rPr>
                <w:color w:val="808080"/>
                <w:sz w:val="20"/>
              </w:rPr>
              <w:t>Poslovni</w:t>
            </w:r>
            <w:r>
              <w:rPr>
                <w:color w:val="808080"/>
                <w:spacing w:val="1"/>
                <w:sz w:val="20"/>
              </w:rPr>
              <w:t xml:space="preserve"> </w:t>
            </w:r>
            <w:r>
              <w:rPr>
                <w:color w:val="808080"/>
                <w:sz w:val="20"/>
              </w:rPr>
              <w:t>prostor</w:t>
            </w:r>
          </w:p>
        </w:tc>
        <w:tc>
          <w:tcPr>
            <w:tcW w:w="2698" w:type="dxa"/>
            <w:gridSpan w:val="2"/>
          </w:tcPr>
          <w:p w14:paraId="765EC301" w14:textId="77777777" w:rsidR="00883FB9" w:rsidRDefault="00883FB9" w:rsidP="00883FB9">
            <w:pPr>
              <w:pStyle w:val="TableParagraph"/>
              <w:rPr>
                <w:sz w:val="20"/>
              </w:rPr>
            </w:pPr>
            <w:r>
              <w:rPr>
                <w:color w:val="808080"/>
                <w:sz w:val="20"/>
              </w:rPr>
              <w:t>Rudine 14,</w:t>
            </w:r>
            <w:r>
              <w:rPr>
                <w:color w:val="808080"/>
                <w:spacing w:val="3"/>
                <w:sz w:val="20"/>
              </w:rPr>
              <w:t xml:space="preserve"> </w:t>
            </w:r>
            <w:r>
              <w:rPr>
                <w:color w:val="808080"/>
                <w:sz w:val="20"/>
              </w:rPr>
              <w:t>Buje</w:t>
            </w:r>
          </w:p>
        </w:tc>
        <w:tc>
          <w:tcPr>
            <w:tcW w:w="1244" w:type="dxa"/>
          </w:tcPr>
          <w:p w14:paraId="2C6BE48B" w14:textId="77777777" w:rsidR="00883FB9" w:rsidRDefault="00883FB9" w:rsidP="00883FB9">
            <w:pPr>
              <w:pStyle w:val="TableParagraph"/>
              <w:ind w:left="301" w:right="293"/>
              <w:jc w:val="center"/>
              <w:rPr>
                <w:sz w:val="20"/>
              </w:rPr>
            </w:pPr>
            <w:r>
              <w:rPr>
                <w:color w:val="808080"/>
                <w:sz w:val="20"/>
              </w:rPr>
              <w:t>12,00</w:t>
            </w:r>
          </w:p>
        </w:tc>
      </w:tr>
      <w:tr w:rsidR="00883FB9" w14:paraId="3C12EA77" w14:textId="77777777" w:rsidTr="00883FB9">
        <w:trPr>
          <w:trHeight w:val="230"/>
        </w:trPr>
        <w:tc>
          <w:tcPr>
            <w:tcW w:w="858" w:type="dxa"/>
            <w:gridSpan w:val="2"/>
          </w:tcPr>
          <w:p w14:paraId="1526691D" w14:textId="77777777" w:rsidR="00883FB9" w:rsidRDefault="00883FB9" w:rsidP="00883FB9">
            <w:pPr>
              <w:pStyle w:val="TableParagraph"/>
              <w:ind w:left="259"/>
              <w:rPr>
                <w:sz w:val="20"/>
              </w:rPr>
            </w:pPr>
            <w:r>
              <w:rPr>
                <w:color w:val="808080"/>
                <w:sz w:val="20"/>
              </w:rPr>
              <w:t>32.</w:t>
            </w:r>
          </w:p>
        </w:tc>
        <w:tc>
          <w:tcPr>
            <w:tcW w:w="2718" w:type="dxa"/>
            <w:gridSpan w:val="2"/>
          </w:tcPr>
          <w:p w14:paraId="7D9B3D98"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4796FC09" w14:textId="77777777" w:rsidR="00883FB9" w:rsidRDefault="00883FB9" w:rsidP="00883FB9">
            <w:pPr>
              <w:pStyle w:val="TableParagraph"/>
              <w:rPr>
                <w:sz w:val="20"/>
              </w:rPr>
            </w:pPr>
            <w:r>
              <w:rPr>
                <w:color w:val="808080"/>
                <w:sz w:val="20"/>
              </w:rPr>
              <w:t>Rudine 14,</w:t>
            </w:r>
            <w:r>
              <w:rPr>
                <w:color w:val="808080"/>
                <w:spacing w:val="3"/>
                <w:sz w:val="20"/>
              </w:rPr>
              <w:t xml:space="preserve"> </w:t>
            </w:r>
            <w:r>
              <w:rPr>
                <w:color w:val="808080"/>
                <w:sz w:val="20"/>
              </w:rPr>
              <w:t>Buje</w:t>
            </w:r>
          </w:p>
        </w:tc>
        <w:tc>
          <w:tcPr>
            <w:tcW w:w="1244" w:type="dxa"/>
          </w:tcPr>
          <w:p w14:paraId="064FBD04" w14:textId="77777777" w:rsidR="00883FB9" w:rsidRDefault="00883FB9" w:rsidP="00883FB9">
            <w:pPr>
              <w:pStyle w:val="TableParagraph"/>
              <w:ind w:left="306" w:right="293"/>
              <w:jc w:val="center"/>
              <w:rPr>
                <w:sz w:val="20"/>
              </w:rPr>
            </w:pPr>
            <w:r>
              <w:rPr>
                <w:color w:val="808080"/>
                <w:sz w:val="20"/>
              </w:rPr>
              <w:t>9,68</w:t>
            </w:r>
          </w:p>
        </w:tc>
      </w:tr>
      <w:tr w:rsidR="00883FB9" w14:paraId="382A6DA8" w14:textId="77777777" w:rsidTr="00883FB9">
        <w:trPr>
          <w:trHeight w:val="230"/>
        </w:trPr>
        <w:tc>
          <w:tcPr>
            <w:tcW w:w="858" w:type="dxa"/>
            <w:gridSpan w:val="2"/>
          </w:tcPr>
          <w:p w14:paraId="3CB9B0EC" w14:textId="77777777" w:rsidR="00883FB9" w:rsidRDefault="00883FB9" w:rsidP="00883FB9">
            <w:pPr>
              <w:pStyle w:val="TableParagraph"/>
              <w:ind w:left="259"/>
              <w:rPr>
                <w:sz w:val="20"/>
              </w:rPr>
            </w:pPr>
            <w:r>
              <w:rPr>
                <w:color w:val="808080"/>
                <w:sz w:val="20"/>
              </w:rPr>
              <w:t>33.</w:t>
            </w:r>
          </w:p>
        </w:tc>
        <w:tc>
          <w:tcPr>
            <w:tcW w:w="2718" w:type="dxa"/>
            <w:gridSpan w:val="2"/>
          </w:tcPr>
          <w:p w14:paraId="3AC51178"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353C0A3A" w14:textId="77777777" w:rsidR="00883FB9" w:rsidRDefault="00883FB9" w:rsidP="00883FB9">
            <w:pPr>
              <w:pStyle w:val="TableParagraph"/>
              <w:rPr>
                <w:sz w:val="20"/>
              </w:rPr>
            </w:pPr>
            <w:r>
              <w:rPr>
                <w:color w:val="808080"/>
                <w:sz w:val="20"/>
              </w:rPr>
              <w:t>Rudine 2,</w:t>
            </w:r>
            <w:r>
              <w:rPr>
                <w:color w:val="808080"/>
                <w:spacing w:val="4"/>
                <w:sz w:val="20"/>
              </w:rPr>
              <w:t xml:space="preserve"> </w:t>
            </w:r>
            <w:r>
              <w:rPr>
                <w:color w:val="808080"/>
                <w:sz w:val="20"/>
              </w:rPr>
              <w:t>Buje</w:t>
            </w:r>
          </w:p>
        </w:tc>
        <w:tc>
          <w:tcPr>
            <w:tcW w:w="1244" w:type="dxa"/>
          </w:tcPr>
          <w:p w14:paraId="5B61208B" w14:textId="77777777" w:rsidR="00883FB9" w:rsidRDefault="00883FB9" w:rsidP="00883FB9">
            <w:pPr>
              <w:pStyle w:val="TableParagraph"/>
              <w:ind w:left="301" w:right="293"/>
              <w:jc w:val="center"/>
              <w:rPr>
                <w:sz w:val="20"/>
              </w:rPr>
            </w:pPr>
            <w:r>
              <w:rPr>
                <w:color w:val="808080"/>
                <w:sz w:val="20"/>
              </w:rPr>
              <w:t>77,46</w:t>
            </w:r>
          </w:p>
        </w:tc>
      </w:tr>
      <w:tr w:rsidR="00883FB9" w14:paraId="397AE197" w14:textId="77777777" w:rsidTr="00883FB9">
        <w:trPr>
          <w:trHeight w:val="230"/>
        </w:trPr>
        <w:tc>
          <w:tcPr>
            <w:tcW w:w="858" w:type="dxa"/>
            <w:gridSpan w:val="2"/>
          </w:tcPr>
          <w:p w14:paraId="4EBD94DB" w14:textId="77777777" w:rsidR="00883FB9" w:rsidRDefault="00883FB9" w:rsidP="00883FB9">
            <w:pPr>
              <w:pStyle w:val="TableParagraph"/>
              <w:ind w:left="259"/>
              <w:rPr>
                <w:sz w:val="20"/>
              </w:rPr>
            </w:pPr>
            <w:r>
              <w:rPr>
                <w:color w:val="808080"/>
                <w:sz w:val="20"/>
              </w:rPr>
              <w:t>34.</w:t>
            </w:r>
          </w:p>
        </w:tc>
        <w:tc>
          <w:tcPr>
            <w:tcW w:w="2718" w:type="dxa"/>
            <w:gridSpan w:val="2"/>
          </w:tcPr>
          <w:p w14:paraId="5A0472B1"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77B0E808" w14:textId="77777777" w:rsidR="00883FB9" w:rsidRDefault="00883FB9" w:rsidP="00883FB9">
            <w:pPr>
              <w:pStyle w:val="TableParagraph"/>
              <w:rPr>
                <w:sz w:val="20"/>
              </w:rPr>
            </w:pPr>
            <w:r>
              <w:rPr>
                <w:color w:val="808080"/>
                <w:sz w:val="20"/>
              </w:rPr>
              <w:t>Rudine 8,</w:t>
            </w:r>
            <w:r>
              <w:rPr>
                <w:color w:val="808080"/>
                <w:spacing w:val="4"/>
                <w:sz w:val="20"/>
              </w:rPr>
              <w:t xml:space="preserve"> </w:t>
            </w:r>
            <w:r>
              <w:rPr>
                <w:color w:val="808080"/>
                <w:sz w:val="20"/>
              </w:rPr>
              <w:t>Buje</w:t>
            </w:r>
          </w:p>
        </w:tc>
        <w:tc>
          <w:tcPr>
            <w:tcW w:w="1244" w:type="dxa"/>
          </w:tcPr>
          <w:p w14:paraId="58C28526" w14:textId="77777777" w:rsidR="00883FB9" w:rsidRDefault="00883FB9" w:rsidP="00883FB9">
            <w:pPr>
              <w:pStyle w:val="TableParagraph"/>
              <w:ind w:left="301" w:right="293"/>
              <w:jc w:val="center"/>
              <w:rPr>
                <w:sz w:val="20"/>
              </w:rPr>
            </w:pPr>
            <w:r>
              <w:rPr>
                <w:color w:val="808080"/>
                <w:sz w:val="20"/>
              </w:rPr>
              <w:t>14,00</w:t>
            </w:r>
          </w:p>
        </w:tc>
      </w:tr>
      <w:tr w:rsidR="00883FB9" w14:paraId="55AC6553" w14:textId="77777777" w:rsidTr="00883FB9">
        <w:trPr>
          <w:trHeight w:val="230"/>
        </w:trPr>
        <w:tc>
          <w:tcPr>
            <w:tcW w:w="858" w:type="dxa"/>
            <w:gridSpan w:val="2"/>
          </w:tcPr>
          <w:p w14:paraId="3A2D2F14" w14:textId="77777777" w:rsidR="00883FB9" w:rsidRDefault="00883FB9" w:rsidP="00883FB9">
            <w:pPr>
              <w:pStyle w:val="TableParagraph"/>
              <w:ind w:left="259"/>
              <w:rPr>
                <w:sz w:val="20"/>
              </w:rPr>
            </w:pPr>
            <w:r>
              <w:rPr>
                <w:color w:val="808080"/>
                <w:sz w:val="20"/>
              </w:rPr>
              <w:t>35.</w:t>
            </w:r>
          </w:p>
        </w:tc>
        <w:tc>
          <w:tcPr>
            <w:tcW w:w="2718" w:type="dxa"/>
            <w:gridSpan w:val="2"/>
          </w:tcPr>
          <w:p w14:paraId="7273E835"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63A02034" w14:textId="77777777" w:rsidR="00883FB9" w:rsidRDefault="00883FB9" w:rsidP="00883FB9">
            <w:pPr>
              <w:pStyle w:val="TableParagraph"/>
              <w:rPr>
                <w:sz w:val="20"/>
              </w:rPr>
            </w:pPr>
            <w:r>
              <w:rPr>
                <w:color w:val="808080"/>
                <w:sz w:val="20"/>
              </w:rPr>
              <w:t>Buje</w:t>
            </w:r>
            <w:r>
              <w:rPr>
                <w:color w:val="808080"/>
                <w:spacing w:val="3"/>
                <w:sz w:val="20"/>
              </w:rPr>
              <w:t xml:space="preserve"> </w:t>
            </w:r>
            <w:r>
              <w:rPr>
                <w:color w:val="808080"/>
                <w:sz w:val="20"/>
              </w:rPr>
              <w:t>47</w:t>
            </w:r>
          </w:p>
        </w:tc>
        <w:tc>
          <w:tcPr>
            <w:tcW w:w="1244" w:type="dxa"/>
          </w:tcPr>
          <w:p w14:paraId="11005AE9" w14:textId="77777777" w:rsidR="00883FB9" w:rsidRDefault="00883FB9" w:rsidP="00883FB9">
            <w:pPr>
              <w:pStyle w:val="TableParagraph"/>
              <w:ind w:left="301" w:right="293"/>
              <w:jc w:val="center"/>
              <w:rPr>
                <w:sz w:val="20"/>
              </w:rPr>
            </w:pPr>
            <w:r>
              <w:rPr>
                <w:color w:val="808080"/>
                <w:sz w:val="20"/>
              </w:rPr>
              <w:t>47,00</w:t>
            </w:r>
          </w:p>
        </w:tc>
      </w:tr>
      <w:tr w:rsidR="00883FB9" w14:paraId="15D6DC3B" w14:textId="77777777" w:rsidTr="00883FB9">
        <w:trPr>
          <w:trHeight w:val="230"/>
        </w:trPr>
        <w:tc>
          <w:tcPr>
            <w:tcW w:w="858" w:type="dxa"/>
            <w:gridSpan w:val="2"/>
          </w:tcPr>
          <w:p w14:paraId="51B80255" w14:textId="77777777" w:rsidR="00883FB9" w:rsidRDefault="00883FB9" w:rsidP="00883FB9">
            <w:pPr>
              <w:pStyle w:val="TableParagraph"/>
              <w:spacing w:before="3"/>
              <w:ind w:left="259"/>
              <w:rPr>
                <w:sz w:val="20"/>
              </w:rPr>
            </w:pPr>
            <w:r>
              <w:rPr>
                <w:color w:val="808080"/>
                <w:sz w:val="20"/>
              </w:rPr>
              <w:t>36.</w:t>
            </w:r>
          </w:p>
        </w:tc>
        <w:tc>
          <w:tcPr>
            <w:tcW w:w="2718" w:type="dxa"/>
            <w:gridSpan w:val="2"/>
          </w:tcPr>
          <w:p w14:paraId="1B3E6746" w14:textId="77777777" w:rsidR="00883FB9" w:rsidRDefault="00883FB9" w:rsidP="00883FB9">
            <w:pPr>
              <w:pStyle w:val="TableParagraph"/>
              <w:spacing w:before="3"/>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440CAD97" w14:textId="77777777" w:rsidR="00883FB9" w:rsidRDefault="00883FB9" w:rsidP="00883FB9">
            <w:pPr>
              <w:pStyle w:val="TableParagraph"/>
              <w:spacing w:before="3"/>
              <w:rPr>
                <w:sz w:val="20"/>
              </w:rPr>
            </w:pPr>
            <w:r>
              <w:rPr>
                <w:color w:val="808080"/>
                <w:sz w:val="20"/>
              </w:rPr>
              <w:t>Ul.</w:t>
            </w:r>
            <w:r>
              <w:rPr>
                <w:color w:val="808080"/>
                <w:spacing w:val="-1"/>
                <w:sz w:val="20"/>
              </w:rPr>
              <w:t xml:space="preserve"> </w:t>
            </w:r>
            <w:r>
              <w:rPr>
                <w:color w:val="808080"/>
                <w:sz w:val="20"/>
              </w:rPr>
              <w:t>1.</w:t>
            </w:r>
            <w:r>
              <w:rPr>
                <w:color w:val="808080"/>
                <w:spacing w:val="3"/>
                <w:sz w:val="20"/>
              </w:rPr>
              <w:t xml:space="preserve"> </w:t>
            </w:r>
            <w:r>
              <w:rPr>
                <w:color w:val="808080"/>
                <w:sz w:val="20"/>
              </w:rPr>
              <w:t>svibanj</w:t>
            </w:r>
            <w:r>
              <w:rPr>
                <w:color w:val="808080"/>
                <w:spacing w:val="6"/>
                <w:sz w:val="20"/>
              </w:rPr>
              <w:t xml:space="preserve"> </w:t>
            </w:r>
            <w:r>
              <w:rPr>
                <w:color w:val="808080"/>
                <w:sz w:val="20"/>
              </w:rPr>
              <w:t>4,</w:t>
            </w:r>
            <w:r>
              <w:rPr>
                <w:color w:val="808080"/>
                <w:spacing w:val="-1"/>
                <w:sz w:val="20"/>
              </w:rPr>
              <w:t xml:space="preserve"> </w:t>
            </w:r>
            <w:r>
              <w:rPr>
                <w:color w:val="808080"/>
                <w:sz w:val="20"/>
              </w:rPr>
              <w:t>Buje</w:t>
            </w:r>
          </w:p>
        </w:tc>
        <w:tc>
          <w:tcPr>
            <w:tcW w:w="1244" w:type="dxa"/>
          </w:tcPr>
          <w:p w14:paraId="356C466F" w14:textId="77777777" w:rsidR="00883FB9" w:rsidRDefault="00883FB9" w:rsidP="00883FB9">
            <w:pPr>
              <w:pStyle w:val="TableParagraph"/>
              <w:spacing w:before="3"/>
              <w:ind w:left="301" w:right="293"/>
              <w:jc w:val="center"/>
              <w:rPr>
                <w:sz w:val="20"/>
              </w:rPr>
            </w:pPr>
            <w:r>
              <w:rPr>
                <w:color w:val="808080"/>
                <w:sz w:val="20"/>
              </w:rPr>
              <w:t>16,90</w:t>
            </w:r>
          </w:p>
        </w:tc>
      </w:tr>
      <w:tr w:rsidR="00883FB9" w14:paraId="0FCF632F" w14:textId="77777777" w:rsidTr="00883FB9">
        <w:trPr>
          <w:trHeight w:val="230"/>
        </w:trPr>
        <w:tc>
          <w:tcPr>
            <w:tcW w:w="858" w:type="dxa"/>
            <w:gridSpan w:val="2"/>
          </w:tcPr>
          <w:p w14:paraId="6ECB76FB" w14:textId="77777777" w:rsidR="00883FB9" w:rsidRDefault="00883FB9" w:rsidP="00883FB9">
            <w:pPr>
              <w:pStyle w:val="TableParagraph"/>
              <w:ind w:left="259"/>
              <w:rPr>
                <w:sz w:val="20"/>
              </w:rPr>
            </w:pPr>
            <w:r>
              <w:rPr>
                <w:color w:val="808080"/>
                <w:sz w:val="20"/>
              </w:rPr>
              <w:lastRenderedPageBreak/>
              <w:t>37.</w:t>
            </w:r>
          </w:p>
        </w:tc>
        <w:tc>
          <w:tcPr>
            <w:tcW w:w="2718" w:type="dxa"/>
            <w:gridSpan w:val="2"/>
          </w:tcPr>
          <w:p w14:paraId="0EA07A31" w14:textId="77777777" w:rsidR="00883FB9" w:rsidRDefault="00883FB9" w:rsidP="00883FB9">
            <w:pPr>
              <w:pStyle w:val="TableParagraph"/>
              <w:ind w:left="278" w:right="274"/>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3D7C58C8" w14:textId="77777777" w:rsidR="00883FB9" w:rsidRDefault="00883FB9" w:rsidP="00883FB9">
            <w:pPr>
              <w:pStyle w:val="TableParagraph"/>
              <w:rPr>
                <w:sz w:val="20"/>
              </w:rPr>
            </w:pPr>
            <w:r>
              <w:rPr>
                <w:color w:val="808080"/>
                <w:sz w:val="20"/>
              </w:rPr>
              <w:t>Trg Slobode,</w:t>
            </w:r>
            <w:r>
              <w:rPr>
                <w:color w:val="808080"/>
                <w:spacing w:val="-1"/>
                <w:sz w:val="20"/>
              </w:rPr>
              <w:t xml:space="preserve"> </w:t>
            </w:r>
            <w:r>
              <w:rPr>
                <w:color w:val="808080"/>
                <w:sz w:val="20"/>
              </w:rPr>
              <w:t>Buje</w:t>
            </w:r>
          </w:p>
        </w:tc>
        <w:tc>
          <w:tcPr>
            <w:tcW w:w="1244" w:type="dxa"/>
          </w:tcPr>
          <w:p w14:paraId="6666C639" w14:textId="77777777" w:rsidR="00883FB9" w:rsidRDefault="00883FB9" w:rsidP="00883FB9">
            <w:pPr>
              <w:pStyle w:val="TableParagraph"/>
              <w:ind w:left="301" w:right="293"/>
              <w:jc w:val="center"/>
              <w:rPr>
                <w:sz w:val="20"/>
              </w:rPr>
            </w:pPr>
            <w:r>
              <w:rPr>
                <w:color w:val="808080"/>
                <w:sz w:val="20"/>
              </w:rPr>
              <w:t>37,44</w:t>
            </w:r>
          </w:p>
        </w:tc>
      </w:tr>
      <w:tr w:rsidR="00883FB9" w14:paraId="30C035D8" w14:textId="77777777" w:rsidTr="00883FB9">
        <w:trPr>
          <w:trHeight w:val="230"/>
        </w:trPr>
        <w:tc>
          <w:tcPr>
            <w:tcW w:w="858" w:type="dxa"/>
            <w:gridSpan w:val="2"/>
          </w:tcPr>
          <w:p w14:paraId="221CB9D3" w14:textId="77777777" w:rsidR="00883FB9" w:rsidRDefault="00883FB9" w:rsidP="00883FB9">
            <w:pPr>
              <w:pStyle w:val="TableParagraph"/>
              <w:ind w:left="259"/>
              <w:rPr>
                <w:sz w:val="20"/>
              </w:rPr>
            </w:pPr>
            <w:r>
              <w:rPr>
                <w:color w:val="808080"/>
                <w:sz w:val="20"/>
              </w:rPr>
              <w:t>38.</w:t>
            </w:r>
          </w:p>
        </w:tc>
        <w:tc>
          <w:tcPr>
            <w:tcW w:w="2718" w:type="dxa"/>
            <w:gridSpan w:val="2"/>
          </w:tcPr>
          <w:p w14:paraId="43118C86" w14:textId="77777777" w:rsidR="00883FB9" w:rsidRDefault="00883FB9" w:rsidP="00883FB9">
            <w:pPr>
              <w:pStyle w:val="TableParagraph"/>
              <w:ind w:left="278" w:right="275"/>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1348C55A" w14:textId="77777777" w:rsidR="00883FB9" w:rsidRDefault="00883FB9" w:rsidP="00883FB9">
            <w:pPr>
              <w:pStyle w:val="TableParagraph"/>
              <w:rPr>
                <w:sz w:val="20"/>
              </w:rPr>
            </w:pPr>
            <w:r>
              <w:rPr>
                <w:color w:val="808080"/>
                <w:sz w:val="20"/>
              </w:rPr>
              <w:t>Trg Slobode,</w:t>
            </w:r>
            <w:r>
              <w:rPr>
                <w:color w:val="808080"/>
                <w:spacing w:val="-1"/>
                <w:sz w:val="20"/>
              </w:rPr>
              <w:t xml:space="preserve"> </w:t>
            </w:r>
            <w:r>
              <w:rPr>
                <w:color w:val="808080"/>
                <w:sz w:val="20"/>
              </w:rPr>
              <w:t>Buje</w:t>
            </w:r>
          </w:p>
        </w:tc>
        <w:tc>
          <w:tcPr>
            <w:tcW w:w="1244" w:type="dxa"/>
          </w:tcPr>
          <w:p w14:paraId="69C7CAE9" w14:textId="77777777" w:rsidR="00883FB9" w:rsidRDefault="00883FB9" w:rsidP="00883FB9">
            <w:pPr>
              <w:pStyle w:val="TableParagraph"/>
              <w:ind w:left="301" w:right="293"/>
              <w:jc w:val="center"/>
              <w:rPr>
                <w:sz w:val="20"/>
              </w:rPr>
            </w:pPr>
            <w:r>
              <w:rPr>
                <w:color w:val="808080"/>
                <w:sz w:val="20"/>
              </w:rPr>
              <w:t>41,86</w:t>
            </w:r>
          </w:p>
        </w:tc>
      </w:tr>
      <w:tr w:rsidR="00883FB9" w14:paraId="39AE399F" w14:textId="77777777" w:rsidTr="00883FB9">
        <w:trPr>
          <w:trHeight w:val="230"/>
        </w:trPr>
        <w:tc>
          <w:tcPr>
            <w:tcW w:w="858" w:type="dxa"/>
            <w:gridSpan w:val="2"/>
          </w:tcPr>
          <w:p w14:paraId="58DE7A35" w14:textId="77777777" w:rsidR="00883FB9" w:rsidRDefault="00883FB9" w:rsidP="00883FB9">
            <w:pPr>
              <w:pStyle w:val="TableParagraph"/>
              <w:ind w:left="259"/>
              <w:rPr>
                <w:sz w:val="20"/>
              </w:rPr>
            </w:pPr>
            <w:r>
              <w:rPr>
                <w:color w:val="808080"/>
                <w:sz w:val="20"/>
              </w:rPr>
              <w:t>39.</w:t>
            </w:r>
          </w:p>
        </w:tc>
        <w:tc>
          <w:tcPr>
            <w:tcW w:w="2718" w:type="dxa"/>
            <w:gridSpan w:val="2"/>
          </w:tcPr>
          <w:p w14:paraId="6A031BD1" w14:textId="77777777" w:rsidR="00883FB9" w:rsidRDefault="00883FB9" w:rsidP="00883FB9">
            <w:pPr>
              <w:pStyle w:val="TableParagraph"/>
              <w:ind w:left="278" w:right="274"/>
              <w:jc w:val="center"/>
              <w:rPr>
                <w:sz w:val="20"/>
              </w:rPr>
            </w:pPr>
            <w:r>
              <w:rPr>
                <w:color w:val="808080"/>
                <w:sz w:val="20"/>
              </w:rPr>
              <w:t>Poslovni</w:t>
            </w:r>
            <w:r>
              <w:rPr>
                <w:color w:val="808080"/>
                <w:spacing w:val="2"/>
                <w:sz w:val="20"/>
              </w:rPr>
              <w:t xml:space="preserve"> </w:t>
            </w:r>
            <w:r>
              <w:rPr>
                <w:color w:val="808080"/>
                <w:sz w:val="20"/>
              </w:rPr>
              <w:t>prostor</w:t>
            </w:r>
          </w:p>
        </w:tc>
        <w:tc>
          <w:tcPr>
            <w:tcW w:w="2698" w:type="dxa"/>
            <w:gridSpan w:val="2"/>
          </w:tcPr>
          <w:p w14:paraId="144F1598" w14:textId="77777777" w:rsidR="00883FB9" w:rsidRDefault="00883FB9" w:rsidP="00883FB9">
            <w:pPr>
              <w:pStyle w:val="TableParagraph"/>
              <w:rPr>
                <w:sz w:val="20"/>
              </w:rPr>
            </w:pPr>
            <w:r>
              <w:rPr>
                <w:color w:val="808080"/>
                <w:sz w:val="20"/>
              </w:rPr>
              <w:t>Trg Josip Broz</w:t>
            </w:r>
            <w:r>
              <w:rPr>
                <w:color w:val="808080"/>
                <w:spacing w:val="-3"/>
                <w:sz w:val="20"/>
              </w:rPr>
              <w:t xml:space="preserve"> </w:t>
            </w:r>
            <w:r>
              <w:rPr>
                <w:color w:val="808080"/>
                <w:sz w:val="20"/>
              </w:rPr>
              <w:t>Tito</w:t>
            </w:r>
            <w:r>
              <w:rPr>
                <w:color w:val="808080"/>
                <w:spacing w:val="-5"/>
                <w:sz w:val="20"/>
              </w:rPr>
              <w:t xml:space="preserve"> </w:t>
            </w:r>
            <w:r>
              <w:rPr>
                <w:color w:val="808080"/>
                <w:sz w:val="20"/>
              </w:rPr>
              <w:t>6,</w:t>
            </w:r>
            <w:r>
              <w:rPr>
                <w:color w:val="808080"/>
                <w:spacing w:val="-1"/>
                <w:sz w:val="20"/>
              </w:rPr>
              <w:t xml:space="preserve"> </w:t>
            </w:r>
            <w:r>
              <w:rPr>
                <w:color w:val="808080"/>
                <w:sz w:val="20"/>
              </w:rPr>
              <w:t>Buje</w:t>
            </w:r>
          </w:p>
        </w:tc>
        <w:tc>
          <w:tcPr>
            <w:tcW w:w="1244" w:type="dxa"/>
          </w:tcPr>
          <w:p w14:paraId="38FC1494" w14:textId="77777777" w:rsidR="00883FB9" w:rsidRDefault="00883FB9" w:rsidP="00883FB9">
            <w:pPr>
              <w:pStyle w:val="TableParagraph"/>
              <w:ind w:left="301" w:right="293"/>
              <w:jc w:val="center"/>
              <w:rPr>
                <w:sz w:val="20"/>
              </w:rPr>
            </w:pPr>
            <w:r>
              <w:rPr>
                <w:color w:val="808080"/>
                <w:sz w:val="20"/>
              </w:rPr>
              <w:t>40,70</w:t>
            </w:r>
          </w:p>
        </w:tc>
      </w:tr>
      <w:tr w:rsidR="00883FB9" w14:paraId="0FFF77D9" w14:textId="77777777" w:rsidTr="00883FB9">
        <w:trPr>
          <w:trHeight w:val="229"/>
        </w:trPr>
        <w:tc>
          <w:tcPr>
            <w:tcW w:w="858" w:type="dxa"/>
            <w:gridSpan w:val="2"/>
          </w:tcPr>
          <w:p w14:paraId="6BE56A04" w14:textId="77777777" w:rsidR="00883FB9" w:rsidRDefault="00883FB9" w:rsidP="00883FB9">
            <w:pPr>
              <w:pStyle w:val="TableParagraph"/>
              <w:ind w:left="259"/>
              <w:rPr>
                <w:sz w:val="20"/>
              </w:rPr>
            </w:pPr>
            <w:r>
              <w:rPr>
                <w:color w:val="808080"/>
                <w:sz w:val="20"/>
              </w:rPr>
              <w:t>40.</w:t>
            </w:r>
          </w:p>
        </w:tc>
        <w:tc>
          <w:tcPr>
            <w:tcW w:w="2718" w:type="dxa"/>
            <w:gridSpan w:val="2"/>
          </w:tcPr>
          <w:p w14:paraId="5B2112D0"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1EDB9D0A" w14:textId="77777777" w:rsidR="00883FB9" w:rsidRDefault="00883FB9" w:rsidP="00883FB9">
            <w:pPr>
              <w:pStyle w:val="TableParagraph"/>
              <w:rPr>
                <w:sz w:val="20"/>
              </w:rPr>
            </w:pPr>
            <w:r>
              <w:rPr>
                <w:color w:val="808080"/>
                <w:sz w:val="20"/>
              </w:rPr>
              <w:t>Rudine 10,</w:t>
            </w:r>
            <w:r>
              <w:rPr>
                <w:color w:val="808080"/>
                <w:spacing w:val="3"/>
                <w:sz w:val="20"/>
              </w:rPr>
              <w:t xml:space="preserve"> </w:t>
            </w:r>
            <w:r>
              <w:rPr>
                <w:color w:val="808080"/>
                <w:sz w:val="20"/>
              </w:rPr>
              <w:t>Buje</w:t>
            </w:r>
          </w:p>
        </w:tc>
        <w:tc>
          <w:tcPr>
            <w:tcW w:w="1244" w:type="dxa"/>
          </w:tcPr>
          <w:p w14:paraId="6A245C8D" w14:textId="77777777" w:rsidR="00883FB9" w:rsidRDefault="00883FB9" w:rsidP="00883FB9">
            <w:pPr>
              <w:pStyle w:val="TableParagraph"/>
              <w:ind w:left="301" w:right="293"/>
              <w:jc w:val="center"/>
              <w:rPr>
                <w:sz w:val="20"/>
              </w:rPr>
            </w:pPr>
            <w:r>
              <w:rPr>
                <w:color w:val="808080"/>
                <w:sz w:val="20"/>
              </w:rPr>
              <w:t>14,00</w:t>
            </w:r>
          </w:p>
        </w:tc>
      </w:tr>
      <w:tr w:rsidR="00883FB9" w14:paraId="32D8A9DC" w14:textId="77777777" w:rsidTr="00883FB9">
        <w:trPr>
          <w:trHeight w:val="230"/>
        </w:trPr>
        <w:tc>
          <w:tcPr>
            <w:tcW w:w="858" w:type="dxa"/>
            <w:gridSpan w:val="2"/>
          </w:tcPr>
          <w:p w14:paraId="56A58584" w14:textId="77777777" w:rsidR="00883FB9" w:rsidRDefault="00883FB9" w:rsidP="00883FB9">
            <w:pPr>
              <w:pStyle w:val="TableParagraph"/>
              <w:ind w:left="259"/>
              <w:rPr>
                <w:sz w:val="20"/>
              </w:rPr>
            </w:pPr>
            <w:r>
              <w:rPr>
                <w:color w:val="808080"/>
                <w:sz w:val="20"/>
              </w:rPr>
              <w:t>41.</w:t>
            </w:r>
          </w:p>
        </w:tc>
        <w:tc>
          <w:tcPr>
            <w:tcW w:w="2718" w:type="dxa"/>
            <w:gridSpan w:val="2"/>
          </w:tcPr>
          <w:p w14:paraId="26FFEFF2"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43A4EC55" w14:textId="77777777" w:rsidR="00883FB9" w:rsidRDefault="00883FB9" w:rsidP="00883FB9">
            <w:pPr>
              <w:pStyle w:val="TableParagraph"/>
              <w:rPr>
                <w:sz w:val="20"/>
              </w:rPr>
            </w:pPr>
            <w:r>
              <w:rPr>
                <w:color w:val="808080"/>
                <w:sz w:val="20"/>
              </w:rPr>
              <w:t>Rudine 16,</w:t>
            </w:r>
            <w:r>
              <w:rPr>
                <w:color w:val="808080"/>
                <w:spacing w:val="3"/>
                <w:sz w:val="20"/>
              </w:rPr>
              <w:t xml:space="preserve"> </w:t>
            </w:r>
            <w:r>
              <w:rPr>
                <w:color w:val="808080"/>
                <w:sz w:val="20"/>
              </w:rPr>
              <w:t>Buje</w:t>
            </w:r>
          </w:p>
        </w:tc>
        <w:tc>
          <w:tcPr>
            <w:tcW w:w="1244" w:type="dxa"/>
          </w:tcPr>
          <w:p w14:paraId="290B556B" w14:textId="77777777" w:rsidR="00883FB9" w:rsidRDefault="00883FB9" w:rsidP="00883FB9">
            <w:pPr>
              <w:pStyle w:val="TableParagraph"/>
              <w:ind w:left="301" w:right="293"/>
              <w:jc w:val="center"/>
              <w:rPr>
                <w:sz w:val="20"/>
              </w:rPr>
            </w:pPr>
            <w:r>
              <w:rPr>
                <w:color w:val="808080"/>
                <w:sz w:val="20"/>
              </w:rPr>
              <w:t>14,00</w:t>
            </w:r>
          </w:p>
        </w:tc>
      </w:tr>
      <w:tr w:rsidR="00883FB9" w14:paraId="49A6A1C6" w14:textId="77777777" w:rsidTr="00883FB9">
        <w:trPr>
          <w:trHeight w:val="230"/>
        </w:trPr>
        <w:tc>
          <w:tcPr>
            <w:tcW w:w="858" w:type="dxa"/>
            <w:gridSpan w:val="2"/>
          </w:tcPr>
          <w:p w14:paraId="3CF93B68" w14:textId="77777777" w:rsidR="00883FB9" w:rsidRDefault="00883FB9" w:rsidP="00883FB9">
            <w:pPr>
              <w:pStyle w:val="TableParagraph"/>
              <w:ind w:left="259"/>
              <w:rPr>
                <w:sz w:val="20"/>
              </w:rPr>
            </w:pPr>
            <w:r>
              <w:rPr>
                <w:color w:val="808080"/>
                <w:sz w:val="20"/>
              </w:rPr>
              <w:t>42.</w:t>
            </w:r>
          </w:p>
        </w:tc>
        <w:tc>
          <w:tcPr>
            <w:tcW w:w="2718" w:type="dxa"/>
            <w:gridSpan w:val="2"/>
          </w:tcPr>
          <w:p w14:paraId="4068E07E"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12792834" w14:textId="77777777" w:rsidR="00883FB9" w:rsidRDefault="00883FB9" w:rsidP="00883FB9">
            <w:pPr>
              <w:pStyle w:val="TableParagraph"/>
              <w:rPr>
                <w:sz w:val="20"/>
              </w:rPr>
            </w:pPr>
            <w:r>
              <w:rPr>
                <w:color w:val="808080"/>
                <w:sz w:val="20"/>
              </w:rPr>
              <w:t>Ul.</w:t>
            </w:r>
            <w:r>
              <w:rPr>
                <w:color w:val="808080"/>
                <w:spacing w:val="-1"/>
                <w:sz w:val="20"/>
              </w:rPr>
              <w:t xml:space="preserve"> </w:t>
            </w:r>
            <w:r>
              <w:rPr>
                <w:color w:val="808080"/>
                <w:sz w:val="20"/>
              </w:rPr>
              <w:t>1.</w:t>
            </w:r>
            <w:r>
              <w:rPr>
                <w:color w:val="808080"/>
                <w:spacing w:val="3"/>
                <w:sz w:val="20"/>
              </w:rPr>
              <w:t xml:space="preserve"> </w:t>
            </w:r>
            <w:r>
              <w:rPr>
                <w:color w:val="808080"/>
                <w:sz w:val="20"/>
              </w:rPr>
              <w:t>svibanj</w:t>
            </w:r>
            <w:r>
              <w:rPr>
                <w:color w:val="808080"/>
                <w:spacing w:val="6"/>
                <w:sz w:val="20"/>
              </w:rPr>
              <w:t xml:space="preserve"> </w:t>
            </w:r>
            <w:r>
              <w:rPr>
                <w:color w:val="808080"/>
                <w:sz w:val="20"/>
              </w:rPr>
              <w:t>5,</w:t>
            </w:r>
            <w:r>
              <w:rPr>
                <w:color w:val="808080"/>
                <w:spacing w:val="-1"/>
                <w:sz w:val="20"/>
              </w:rPr>
              <w:t xml:space="preserve"> </w:t>
            </w:r>
            <w:r>
              <w:rPr>
                <w:color w:val="808080"/>
                <w:sz w:val="20"/>
              </w:rPr>
              <w:t>Buje</w:t>
            </w:r>
          </w:p>
        </w:tc>
        <w:tc>
          <w:tcPr>
            <w:tcW w:w="1244" w:type="dxa"/>
          </w:tcPr>
          <w:p w14:paraId="4D0811FB" w14:textId="77777777" w:rsidR="00883FB9" w:rsidRDefault="00883FB9" w:rsidP="00883FB9">
            <w:pPr>
              <w:pStyle w:val="TableParagraph"/>
              <w:ind w:left="299" w:right="293"/>
              <w:jc w:val="center"/>
              <w:rPr>
                <w:sz w:val="20"/>
              </w:rPr>
            </w:pPr>
            <w:r>
              <w:rPr>
                <w:color w:val="808080"/>
                <w:sz w:val="20"/>
              </w:rPr>
              <w:t>14,00</w:t>
            </w:r>
          </w:p>
        </w:tc>
      </w:tr>
      <w:tr w:rsidR="00883FB9" w14:paraId="732E5F5D" w14:textId="77777777" w:rsidTr="00883FB9">
        <w:trPr>
          <w:trHeight w:val="230"/>
        </w:trPr>
        <w:tc>
          <w:tcPr>
            <w:tcW w:w="858" w:type="dxa"/>
            <w:gridSpan w:val="2"/>
          </w:tcPr>
          <w:p w14:paraId="18990FBC" w14:textId="77777777" w:rsidR="00883FB9" w:rsidRDefault="00883FB9" w:rsidP="00883FB9">
            <w:pPr>
              <w:pStyle w:val="TableParagraph"/>
              <w:spacing w:before="3"/>
              <w:ind w:left="259"/>
              <w:rPr>
                <w:sz w:val="20"/>
              </w:rPr>
            </w:pPr>
            <w:r>
              <w:rPr>
                <w:color w:val="808080"/>
                <w:sz w:val="20"/>
              </w:rPr>
              <w:t>43.</w:t>
            </w:r>
          </w:p>
        </w:tc>
        <w:tc>
          <w:tcPr>
            <w:tcW w:w="2718" w:type="dxa"/>
            <w:gridSpan w:val="2"/>
          </w:tcPr>
          <w:p w14:paraId="42FD5ADD" w14:textId="77777777" w:rsidR="00883FB9" w:rsidRDefault="00883FB9" w:rsidP="00883FB9">
            <w:pPr>
              <w:pStyle w:val="TableParagraph"/>
              <w:spacing w:before="3"/>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0C93B9A3" w14:textId="77777777" w:rsidR="00883FB9" w:rsidRDefault="00883FB9" w:rsidP="00883FB9">
            <w:pPr>
              <w:pStyle w:val="TableParagraph"/>
              <w:spacing w:before="3"/>
              <w:rPr>
                <w:sz w:val="20"/>
              </w:rPr>
            </w:pPr>
            <w:r>
              <w:rPr>
                <w:color w:val="808080"/>
                <w:sz w:val="20"/>
              </w:rPr>
              <w:t>Ul.</w:t>
            </w:r>
            <w:r>
              <w:rPr>
                <w:color w:val="808080"/>
                <w:spacing w:val="-4"/>
                <w:sz w:val="20"/>
              </w:rPr>
              <w:t xml:space="preserve"> </w:t>
            </w:r>
            <w:r>
              <w:rPr>
                <w:color w:val="808080"/>
                <w:sz w:val="20"/>
              </w:rPr>
              <w:t>1. svibanj</w:t>
            </w:r>
            <w:r>
              <w:rPr>
                <w:color w:val="808080"/>
                <w:spacing w:val="2"/>
                <w:sz w:val="20"/>
              </w:rPr>
              <w:t xml:space="preserve"> </w:t>
            </w:r>
            <w:r>
              <w:rPr>
                <w:color w:val="808080"/>
                <w:sz w:val="20"/>
              </w:rPr>
              <w:t>11,</w:t>
            </w:r>
            <w:r>
              <w:rPr>
                <w:color w:val="808080"/>
                <w:spacing w:val="-3"/>
                <w:sz w:val="20"/>
              </w:rPr>
              <w:t xml:space="preserve"> </w:t>
            </w:r>
            <w:r>
              <w:rPr>
                <w:color w:val="808080"/>
                <w:sz w:val="20"/>
              </w:rPr>
              <w:t>Buje</w:t>
            </w:r>
          </w:p>
        </w:tc>
        <w:tc>
          <w:tcPr>
            <w:tcW w:w="1244" w:type="dxa"/>
          </w:tcPr>
          <w:p w14:paraId="1A456487" w14:textId="77777777" w:rsidR="00883FB9" w:rsidRDefault="00883FB9" w:rsidP="00883FB9">
            <w:pPr>
              <w:pStyle w:val="TableParagraph"/>
              <w:spacing w:before="3"/>
              <w:ind w:left="301" w:right="293"/>
              <w:jc w:val="center"/>
              <w:rPr>
                <w:sz w:val="20"/>
              </w:rPr>
            </w:pPr>
            <w:r>
              <w:rPr>
                <w:color w:val="808080"/>
                <w:sz w:val="20"/>
              </w:rPr>
              <w:t>14,00</w:t>
            </w:r>
          </w:p>
        </w:tc>
      </w:tr>
      <w:tr w:rsidR="00883FB9" w14:paraId="588BE50E" w14:textId="77777777" w:rsidTr="00883FB9">
        <w:trPr>
          <w:trHeight w:val="230"/>
        </w:trPr>
        <w:tc>
          <w:tcPr>
            <w:tcW w:w="858" w:type="dxa"/>
            <w:gridSpan w:val="2"/>
          </w:tcPr>
          <w:p w14:paraId="550D6832" w14:textId="77777777" w:rsidR="00883FB9" w:rsidRDefault="00883FB9" w:rsidP="00883FB9">
            <w:pPr>
              <w:pStyle w:val="TableParagraph"/>
              <w:ind w:left="259"/>
              <w:rPr>
                <w:sz w:val="20"/>
              </w:rPr>
            </w:pPr>
            <w:r>
              <w:rPr>
                <w:color w:val="808080"/>
                <w:sz w:val="20"/>
              </w:rPr>
              <w:t>44.</w:t>
            </w:r>
          </w:p>
        </w:tc>
        <w:tc>
          <w:tcPr>
            <w:tcW w:w="2718" w:type="dxa"/>
            <w:gridSpan w:val="2"/>
          </w:tcPr>
          <w:p w14:paraId="7E633847"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3F72EE22" w14:textId="77777777" w:rsidR="00883FB9" w:rsidRDefault="00883FB9" w:rsidP="00883FB9">
            <w:pPr>
              <w:pStyle w:val="TableParagraph"/>
              <w:rPr>
                <w:sz w:val="20"/>
              </w:rPr>
            </w:pPr>
            <w:r>
              <w:rPr>
                <w:color w:val="808080"/>
                <w:sz w:val="20"/>
              </w:rPr>
              <w:t>Trg Josip Broz</w:t>
            </w:r>
            <w:r>
              <w:rPr>
                <w:color w:val="808080"/>
                <w:spacing w:val="-3"/>
                <w:sz w:val="20"/>
              </w:rPr>
              <w:t xml:space="preserve"> </w:t>
            </w:r>
            <w:r>
              <w:rPr>
                <w:color w:val="808080"/>
                <w:sz w:val="20"/>
              </w:rPr>
              <w:t>Tito</w:t>
            </w:r>
            <w:r>
              <w:rPr>
                <w:color w:val="808080"/>
                <w:spacing w:val="-5"/>
                <w:sz w:val="20"/>
              </w:rPr>
              <w:t xml:space="preserve"> </w:t>
            </w:r>
            <w:r>
              <w:rPr>
                <w:color w:val="808080"/>
                <w:sz w:val="20"/>
              </w:rPr>
              <w:t>6,</w:t>
            </w:r>
            <w:r>
              <w:rPr>
                <w:color w:val="808080"/>
                <w:spacing w:val="-1"/>
                <w:sz w:val="20"/>
              </w:rPr>
              <w:t xml:space="preserve"> </w:t>
            </w:r>
            <w:r>
              <w:rPr>
                <w:color w:val="808080"/>
                <w:sz w:val="20"/>
              </w:rPr>
              <w:t>Buje</w:t>
            </w:r>
          </w:p>
        </w:tc>
        <w:tc>
          <w:tcPr>
            <w:tcW w:w="1244" w:type="dxa"/>
          </w:tcPr>
          <w:p w14:paraId="37266F62" w14:textId="77777777" w:rsidR="00883FB9" w:rsidRDefault="00883FB9" w:rsidP="00883FB9">
            <w:pPr>
              <w:pStyle w:val="TableParagraph"/>
              <w:ind w:left="301" w:right="293"/>
              <w:jc w:val="center"/>
              <w:rPr>
                <w:sz w:val="20"/>
              </w:rPr>
            </w:pPr>
            <w:r>
              <w:rPr>
                <w:color w:val="808080"/>
                <w:sz w:val="20"/>
              </w:rPr>
              <w:t>14,00</w:t>
            </w:r>
          </w:p>
        </w:tc>
      </w:tr>
      <w:tr w:rsidR="00883FB9" w14:paraId="187813DD" w14:textId="77777777" w:rsidTr="00883FB9">
        <w:trPr>
          <w:trHeight w:val="230"/>
        </w:trPr>
        <w:tc>
          <w:tcPr>
            <w:tcW w:w="858" w:type="dxa"/>
            <w:gridSpan w:val="2"/>
          </w:tcPr>
          <w:p w14:paraId="09DF3DDB" w14:textId="77777777" w:rsidR="00883FB9" w:rsidRDefault="00883FB9" w:rsidP="00883FB9">
            <w:pPr>
              <w:pStyle w:val="TableParagraph"/>
              <w:ind w:left="259"/>
              <w:rPr>
                <w:sz w:val="20"/>
              </w:rPr>
            </w:pPr>
            <w:r>
              <w:rPr>
                <w:color w:val="808080"/>
                <w:sz w:val="20"/>
              </w:rPr>
              <w:t>45.</w:t>
            </w:r>
          </w:p>
        </w:tc>
        <w:tc>
          <w:tcPr>
            <w:tcW w:w="2718" w:type="dxa"/>
            <w:gridSpan w:val="2"/>
          </w:tcPr>
          <w:p w14:paraId="5454A006"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4D8BD920" w14:textId="77777777" w:rsidR="00883FB9" w:rsidRDefault="00883FB9" w:rsidP="00883FB9">
            <w:pPr>
              <w:pStyle w:val="TableParagraph"/>
              <w:rPr>
                <w:sz w:val="20"/>
              </w:rPr>
            </w:pPr>
            <w:r>
              <w:rPr>
                <w:color w:val="808080"/>
                <w:sz w:val="20"/>
              </w:rPr>
              <w:t>Trg Slobode</w:t>
            </w:r>
            <w:r>
              <w:rPr>
                <w:color w:val="808080"/>
                <w:spacing w:val="1"/>
                <w:sz w:val="20"/>
              </w:rPr>
              <w:t xml:space="preserve"> </w:t>
            </w:r>
            <w:r>
              <w:rPr>
                <w:color w:val="808080"/>
                <w:sz w:val="20"/>
              </w:rPr>
              <w:t>15,</w:t>
            </w:r>
            <w:r>
              <w:rPr>
                <w:color w:val="808080"/>
                <w:spacing w:val="-1"/>
                <w:sz w:val="20"/>
              </w:rPr>
              <w:t xml:space="preserve"> </w:t>
            </w:r>
            <w:r>
              <w:rPr>
                <w:color w:val="808080"/>
                <w:sz w:val="20"/>
              </w:rPr>
              <w:t>Buje</w:t>
            </w:r>
          </w:p>
        </w:tc>
        <w:tc>
          <w:tcPr>
            <w:tcW w:w="1244" w:type="dxa"/>
          </w:tcPr>
          <w:p w14:paraId="09157D64" w14:textId="77777777" w:rsidR="00883FB9" w:rsidRDefault="00883FB9" w:rsidP="00883FB9">
            <w:pPr>
              <w:pStyle w:val="TableParagraph"/>
              <w:ind w:left="301" w:right="293"/>
              <w:jc w:val="center"/>
              <w:rPr>
                <w:sz w:val="20"/>
              </w:rPr>
            </w:pPr>
            <w:r>
              <w:rPr>
                <w:color w:val="808080"/>
                <w:sz w:val="20"/>
              </w:rPr>
              <w:t>14,00</w:t>
            </w:r>
          </w:p>
        </w:tc>
      </w:tr>
      <w:tr w:rsidR="00883FB9" w14:paraId="3668F3E4" w14:textId="77777777" w:rsidTr="00883FB9">
        <w:trPr>
          <w:trHeight w:val="230"/>
        </w:trPr>
        <w:tc>
          <w:tcPr>
            <w:tcW w:w="858" w:type="dxa"/>
            <w:gridSpan w:val="2"/>
          </w:tcPr>
          <w:p w14:paraId="519EB10B" w14:textId="77777777" w:rsidR="00883FB9" w:rsidRDefault="00883FB9" w:rsidP="00883FB9">
            <w:pPr>
              <w:pStyle w:val="TableParagraph"/>
              <w:ind w:left="259"/>
              <w:rPr>
                <w:sz w:val="20"/>
              </w:rPr>
            </w:pPr>
            <w:r>
              <w:rPr>
                <w:color w:val="808080"/>
                <w:sz w:val="20"/>
              </w:rPr>
              <w:t>46.</w:t>
            </w:r>
          </w:p>
        </w:tc>
        <w:tc>
          <w:tcPr>
            <w:tcW w:w="2718" w:type="dxa"/>
            <w:gridSpan w:val="2"/>
          </w:tcPr>
          <w:p w14:paraId="4FFACFD5"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6403FA3D" w14:textId="77777777" w:rsidR="00883FB9" w:rsidRDefault="00883FB9" w:rsidP="00883FB9">
            <w:pPr>
              <w:pStyle w:val="TableParagraph"/>
              <w:rPr>
                <w:sz w:val="20"/>
              </w:rPr>
            </w:pPr>
            <w:r>
              <w:rPr>
                <w:color w:val="808080"/>
                <w:sz w:val="20"/>
              </w:rPr>
              <w:t>Trg Josip Broz</w:t>
            </w:r>
            <w:r>
              <w:rPr>
                <w:color w:val="808080"/>
                <w:spacing w:val="-3"/>
                <w:sz w:val="20"/>
              </w:rPr>
              <w:t xml:space="preserve"> </w:t>
            </w:r>
            <w:r>
              <w:rPr>
                <w:color w:val="808080"/>
                <w:sz w:val="20"/>
              </w:rPr>
              <w:t>Tito</w:t>
            </w:r>
            <w:r>
              <w:rPr>
                <w:color w:val="808080"/>
                <w:spacing w:val="-5"/>
                <w:sz w:val="20"/>
              </w:rPr>
              <w:t xml:space="preserve"> </w:t>
            </w:r>
            <w:r>
              <w:rPr>
                <w:color w:val="808080"/>
                <w:sz w:val="20"/>
              </w:rPr>
              <w:t>6,</w:t>
            </w:r>
            <w:r>
              <w:rPr>
                <w:color w:val="808080"/>
                <w:spacing w:val="-1"/>
                <w:sz w:val="20"/>
              </w:rPr>
              <w:t xml:space="preserve"> </w:t>
            </w:r>
            <w:r>
              <w:rPr>
                <w:color w:val="808080"/>
                <w:sz w:val="20"/>
              </w:rPr>
              <w:t>Buje</w:t>
            </w:r>
          </w:p>
        </w:tc>
        <w:tc>
          <w:tcPr>
            <w:tcW w:w="1244" w:type="dxa"/>
          </w:tcPr>
          <w:p w14:paraId="07A3EA87" w14:textId="77777777" w:rsidR="00883FB9" w:rsidRDefault="00883FB9" w:rsidP="00883FB9">
            <w:pPr>
              <w:pStyle w:val="TableParagraph"/>
              <w:ind w:left="301" w:right="293"/>
              <w:jc w:val="center"/>
              <w:rPr>
                <w:sz w:val="20"/>
              </w:rPr>
            </w:pPr>
            <w:r>
              <w:rPr>
                <w:color w:val="808080"/>
                <w:sz w:val="20"/>
              </w:rPr>
              <w:t>14,00</w:t>
            </w:r>
          </w:p>
        </w:tc>
      </w:tr>
      <w:tr w:rsidR="00883FB9" w14:paraId="2313C2A7" w14:textId="77777777" w:rsidTr="00883FB9">
        <w:trPr>
          <w:trHeight w:val="230"/>
        </w:trPr>
        <w:tc>
          <w:tcPr>
            <w:tcW w:w="858" w:type="dxa"/>
            <w:gridSpan w:val="2"/>
          </w:tcPr>
          <w:p w14:paraId="73614A2A" w14:textId="77777777" w:rsidR="00883FB9" w:rsidRDefault="00883FB9" w:rsidP="00883FB9">
            <w:pPr>
              <w:pStyle w:val="TableParagraph"/>
              <w:ind w:left="259"/>
              <w:rPr>
                <w:sz w:val="20"/>
              </w:rPr>
            </w:pPr>
            <w:r>
              <w:rPr>
                <w:color w:val="808080"/>
                <w:sz w:val="20"/>
              </w:rPr>
              <w:t>47.</w:t>
            </w:r>
          </w:p>
        </w:tc>
        <w:tc>
          <w:tcPr>
            <w:tcW w:w="2718" w:type="dxa"/>
            <w:gridSpan w:val="2"/>
          </w:tcPr>
          <w:p w14:paraId="76673360"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702AEF78" w14:textId="77777777" w:rsidR="00883FB9" w:rsidRDefault="00883FB9" w:rsidP="00883FB9">
            <w:pPr>
              <w:pStyle w:val="TableParagraph"/>
              <w:rPr>
                <w:sz w:val="20"/>
              </w:rPr>
            </w:pPr>
            <w:r>
              <w:rPr>
                <w:color w:val="808080"/>
                <w:sz w:val="20"/>
              </w:rPr>
              <w:t>Trg Slobode</w:t>
            </w:r>
            <w:r>
              <w:rPr>
                <w:color w:val="808080"/>
                <w:spacing w:val="1"/>
                <w:sz w:val="20"/>
              </w:rPr>
              <w:t xml:space="preserve"> </w:t>
            </w:r>
            <w:r>
              <w:rPr>
                <w:color w:val="808080"/>
                <w:sz w:val="20"/>
              </w:rPr>
              <w:t>4, Buje</w:t>
            </w:r>
          </w:p>
        </w:tc>
        <w:tc>
          <w:tcPr>
            <w:tcW w:w="1244" w:type="dxa"/>
          </w:tcPr>
          <w:p w14:paraId="3A31C9B4" w14:textId="77777777" w:rsidR="00883FB9" w:rsidRDefault="00883FB9" w:rsidP="00883FB9">
            <w:pPr>
              <w:pStyle w:val="TableParagraph"/>
              <w:ind w:left="301" w:right="293"/>
              <w:jc w:val="center"/>
              <w:rPr>
                <w:sz w:val="20"/>
              </w:rPr>
            </w:pPr>
            <w:r>
              <w:rPr>
                <w:color w:val="808080"/>
                <w:sz w:val="20"/>
              </w:rPr>
              <w:t>14,00</w:t>
            </w:r>
          </w:p>
        </w:tc>
      </w:tr>
      <w:tr w:rsidR="00883FB9" w14:paraId="69953292" w14:textId="77777777" w:rsidTr="00883FB9">
        <w:trPr>
          <w:trHeight w:val="230"/>
        </w:trPr>
        <w:tc>
          <w:tcPr>
            <w:tcW w:w="858" w:type="dxa"/>
            <w:gridSpan w:val="2"/>
          </w:tcPr>
          <w:p w14:paraId="481F465A" w14:textId="77777777" w:rsidR="00883FB9" w:rsidRDefault="00883FB9" w:rsidP="00883FB9">
            <w:pPr>
              <w:pStyle w:val="TableParagraph"/>
              <w:ind w:left="259"/>
              <w:rPr>
                <w:sz w:val="20"/>
              </w:rPr>
            </w:pPr>
            <w:r>
              <w:rPr>
                <w:color w:val="808080"/>
                <w:sz w:val="20"/>
              </w:rPr>
              <w:t>48.</w:t>
            </w:r>
          </w:p>
        </w:tc>
        <w:tc>
          <w:tcPr>
            <w:tcW w:w="2718" w:type="dxa"/>
            <w:gridSpan w:val="2"/>
          </w:tcPr>
          <w:p w14:paraId="72DAC1AF"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4D45525B" w14:textId="77777777" w:rsidR="00883FB9" w:rsidRDefault="00883FB9" w:rsidP="00883FB9">
            <w:pPr>
              <w:pStyle w:val="TableParagraph"/>
              <w:rPr>
                <w:sz w:val="20"/>
              </w:rPr>
            </w:pPr>
            <w:r>
              <w:rPr>
                <w:color w:val="808080"/>
                <w:sz w:val="20"/>
              </w:rPr>
              <w:t>Ul.</w:t>
            </w:r>
            <w:r>
              <w:rPr>
                <w:color w:val="808080"/>
                <w:spacing w:val="-1"/>
                <w:sz w:val="20"/>
              </w:rPr>
              <w:t xml:space="preserve"> </w:t>
            </w:r>
            <w:r>
              <w:rPr>
                <w:color w:val="808080"/>
                <w:sz w:val="20"/>
              </w:rPr>
              <w:t>1</w:t>
            </w:r>
            <w:r>
              <w:rPr>
                <w:color w:val="808080"/>
                <w:spacing w:val="1"/>
                <w:sz w:val="20"/>
              </w:rPr>
              <w:t xml:space="preserve"> </w:t>
            </w:r>
            <w:r>
              <w:rPr>
                <w:color w:val="808080"/>
                <w:sz w:val="20"/>
              </w:rPr>
              <w:t>svibanj</w:t>
            </w:r>
            <w:r>
              <w:rPr>
                <w:color w:val="808080"/>
                <w:spacing w:val="1"/>
                <w:sz w:val="20"/>
              </w:rPr>
              <w:t xml:space="preserve"> </w:t>
            </w:r>
            <w:r>
              <w:rPr>
                <w:color w:val="808080"/>
                <w:sz w:val="20"/>
              </w:rPr>
              <w:t>9,</w:t>
            </w:r>
            <w:r>
              <w:rPr>
                <w:color w:val="808080"/>
                <w:spacing w:val="3"/>
                <w:sz w:val="20"/>
              </w:rPr>
              <w:t xml:space="preserve"> </w:t>
            </w:r>
            <w:r>
              <w:rPr>
                <w:color w:val="808080"/>
                <w:sz w:val="20"/>
              </w:rPr>
              <w:t>Buje</w:t>
            </w:r>
          </w:p>
        </w:tc>
        <w:tc>
          <w:tcPr>
            <w:tcW w:w="1244" w:type="dxa"/>
          </w:tcPr>
          <w:p w14:paraId="77754998" w14:textId="77777777" w:rsidR="00883FB9" w:rsidRDefault="00883FB9" w:rsidP="00883FB9">
            <w:pPr>
              <w:pStyle w:val="TableParagraph"/>
              <w:ind w:left="301" w:right="293"/>
              <w:jc w:val="center"/>
              <w:rPr>
                <w:sz w:val="20"/>
              </w:rPr>
            </w:pPr>
            <w:r>
              <w:rPr>
                <w:color w:val="808080"/>
                <w:sz w:val="20"/>
              </w:rPr>
              <w:t>14,00</w:t>
            </w:r>
          </w:p>
        </w:tc>
      </w:tr>
      <w:tr w:rsidR="00883FB9" w14:paraId="198F68E1" w14:textId="77777777" w:rsidTr="00883FB9">
        <w:trPr>
          <w:trHeight w:val="230"/>
        </w:trPr>
        <w:tc>
          <w:tcPr>
            <w:tcW w:w="858" w:type="dxa"/>
            <w:gridSpan w:val="2"/>
          </w:tcPr>
          <w:p w14:paraId="1BC1E9AD" w14:textId="77777777" w:rsidR="00883FB9" w:rsidRDefault="00883FB9" w:rsidP="00883FB9">
            <w:pPr>
              <w:pStyle w:val="TableParagraph"/>
              <w:ind w:left="259"/>
              <w:rPr>
                <w:sz w:val="20"/>
              </w:rPr>
            </w:pPr>
            <w:r>
              <w:rPr>
                <w:color w:val="808080"/>
                <w:sz w:val="20"/>
              </w:rPr>
              <w:t>49.</w:t>
            </w:r>
          </w:p>
        </w:tc>
        <w:tc>
          <w:tcPr>
            <w:tcW w:w="2718" w:type="dxa"/>
            <w:gridSpan w:val="2"/>
          </w:tcPr>
          <w:p w14:paraId="792E5521"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0184D78A" w14:textId="77777777" w:rsidR="00883FB9" w:rsidRDefault="00883FB9" w:rsidP="00883FB9">
            <w:pPr>
              <w:pStyle w:val="TableParagraph"/>
              <w:rPr>
                <w:sz w:val="20"/>
              </w:rPr>
            </w:pPr>
            <w:r>
              <w:rPr>
                <w:color w:val="808080"/>
                <w:sz w:val="20"/>
              </w:rPr>
              <w:t>Trg Slobode</w:t>
            </w:r>
            <w:r>
              <w:rPr>
                <w:color w:val="808080"/>
                <w:spacing w:val="1"/>
                <w:sz w:val="20"/>
              </w:rPr>
              <w:t xml:space="preserve"> </w:t>
            </w:r>
            <w:r>
              <w:rPr>
                <w:color w:val="808080"/>
                <w:sz w:val="20"/>
              </w:rPr>
              <w:t>4, Buje</w:t>
            </w:r>
          </w:p>
        </w:tc>
        <w:tc>
          <w:tcPr>
            <w:tcW w:w="1244" w:type="dxa"/>
          </w:tcPr>
          <w:p w14:paraId="604D890C" w14:textId="77777777" w:rsidR="00883FB9" w:rsidRDefault="00883FB9" w:rsidP="00883FB9">
            <w:pPr>
              <w:pStyle w:val="TableParagraph"/>
              <w:ind w:left="301" w:right="293"/>
              <w:jc w:val="center"/>
              <w:rPr>
                <w:sz w:val="20"/>
              </w:rPr>
            </w:pPr>
            <w:r>
              <w:rPr>
                <w:color w:val="808080"/>
                <w:sz w:val="20"/>
              </w:rPr>
              <w:t>14,00</w:t>
            </w:r>
          </w:p>
        </w:tc>
      </w:tr>
      <w:tr w:rsidR="00883FB9" w14:paraId="5B4A0451" w14:textId="77777777" w:rsidTr="00883FB9">
        <w:trPr>
          <w:trHeight w:val="230"/>
        </w:trPr>
        <w:tc>
          <w:tcPr>
            <w:tcW w:w="858" w:type="dxa"/>
            <w:gridSpan w:val="2"/>
          </w:tcPr>
          <w:p w14:paraId="2DB744AC" w14:textId="77777777" w:rsidR="00883FB9" w:rsidRDefault="00883FB9" w:rsidP="00883FB9">
            <w:pPr>
              <w:pStyle w:val="TableParagraph"/>
              <w:spacing w:before="3"/>
              <w:ind w:left="259"/>
              <w:rPr>
                <w:sz w:val="20"/>
              </w:rPr>
            </w:pPr>
            <w:r>
              <w:rPr>
                <w:color w:val="808080"/>
                <w:sz w:val="20"/>
              </w:rPr>
              <w:t>50.</w:t>
            </w:r>
          </w:p>
        </w:tc>
        <w:tc>
          <w:tcPr>
            <w:tcW w:w="2718" w:type="dxa"/>
            <w:gridSpan w:val="2"/>
          </w:tcPr>
          <w:p w14:paraId="6AD25884" w14:textId="77777777" w:rsidR="00883FB9" w:rsidRDefault="00883FB9" w:rsidP="00883FB9">
            <w:pPr>
              <w:pStyle w:val="TableParagraph"/>
              <w:spacing w:before="3"/>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229ABE96" w14:textId="77777777" w:rsidR="00883FB9" w:rsidRDefault="00883FB9" w:rsidP="00883FB9">
            <w:pPr>
              <w:pStyle w:val="TableParagraph"/>
              <w:spacing w:before="3"/>
              <w:rPr>
                <w:sz w:val="20"/>
              </w:rPr>
            </w:pPr>
            <w:r>
              <w:rPr>
                <w:color w:val="808080"/>
                <w:sz w:val="20"/>
              </w:rPr>
              <w:t>Trg Slobode</w:t>
            </w:r>
            <w:r>
              <w:rPr>
                <w:color w:val="808080"/>
                <w:spacing w:val="1"/>
                <w:sz w:val="20"/>
              </w:rPr>
              <w:t xml:space="preserve"> </w:t>
            </w:r>
            <w:r>
              <w:rPr>
                <w:color w:val="808080"/>
                <w:sz w:val="20"/>
              </w:rPr>
              <w:t>5, Buje</w:t>
            </w:r>
          </w:p>
        </w:tc>
        <w:tc>
          <w:tcPr>
            <w:tcW w:w="1244" w:type="dxa"/>
          </w:tcPr>
          <w:p w14:paraId="258E3312" w14:textId="77777777" w:rsidR="00883FB9" w:rsidRDefault="00883FB9" w:rsidP="00883FB9">
            <w:pPr>
              <w:pStyle w:val="TableParagraph"/>
              <w:spacing w:before="3"/>
              <w:ind w:left="301" w:right="293"/>
              <w:jc w:val="center"/>
              <w:rPr>
                <w:sz w:val="20"/>
              </w:rPr>
            </w:pPr>
            <w:r>
              <w:rPr>
                <w:color w:val="808080"/>
                <w:sz w:val="20"/>
              </w:rPr>
              <w:t>14,00</w:t>
            </w:r>
          </w:p>
        </w:tc>
      </w:tr>
      <w:tr w:rsidR="00883FB9" w14:paraId="3BD1798F" w14:textId="77777777" w:rsidTr="00883FB9">
        <w:trPr>
          <w:trHeight w:val="230"/>
        </w:trPr>
        <w:tc>
          <w:tcPr>
            <w:tcW w:w="858" w:type="dxa"/>
            <w:gridSpan w:val="2"/>
          </w:tcPr>
          <w:p w14:paraId="41947BE8" w14:textId="77777777" w:rsidR="00883FB9" w:rsidRDefault="00883FB9" w:rsidP="00883FB9">
            <w:pPr>
              <w:pStyle w:val="TableParagraph"/>
              <w:ind w:left="259"/>
              <w:rPr>
                <w:sz w:val="20"/>
              </w:rPr>
            </w:pPr>
            <w:r>
              <w:rPr>
                <w:color w:val="808080"/>
                <w:sz w:val="20"/>
              </w:rPr>
              <w:t>51.</w:t>
            </w:r>
          </w:p>
        </w:tc>
        <w:tc>
          <w:tcPr>
            <w:tcW w:w="2718" w:type="dxa"/>
            <w:gridSpan w:val="2"/>
          </w:tcPr>
          <w:p w14:paraId="78623D02"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6BCB6BBC" w14:textId="77777777" w:rsidR="00883FB9" w:rsidRDefault="00883FB9" w:rsidP="00883FB9">
            <w:pPr>
              <w:pStyle w:val="TableParagraph"/>
              <w:rPr>
                <w:sz w:val="20"/>
              </w:rPr>
            </w:pPr>
            <w:r>
              <w:rPr>
                <w:color w:val="808080"/>
                <w:sz w:val="20"/>
              </w:rPr>
              <w:t>Trg Josip Broz</w:t>
            </w:r>
            <w:r>
              <w:rPr>
                <w:color w:val="808080"/>
                <w:spacing w:val="-3"/>
                <w:sz w:val="20"/>
              </w:rPr>
              <w:t xml:space="preserve"> </w:t>
            </w:r>
            <w:r>
              <w:rPr>
                <w:color w:val="808080"/>
                <w:sz w:val="20"/>
              </w:rPr>
              <w:t>Tito</w:t>
            </w:r>
            <w:r>
              <w:rPr>
                <w:color w:val="808080"/>
                <w:spacing w:val="-5"/>
                <w:sz w:val="20"/>
              </w:rPr>
              <w:t xml:space="preserve"> </w:t>
            </w:r>
            <w:r>
              <w:rPr>
                <w:color w:val="808080"/>
                <w:sz w:val="20"/>
              </w:rPr>
              <w:t>6,</w:t>
            </w:r>
            <w:r>
              <w:rPr>
                <w:color w:val="808080"/>
                <w:spacing w:val="-1"/>
                <w:sz w:val="20"/>
              </w:rPr>
              <w:t xml:space="preserve"> </w:t>
            </w:r>
            <w:r>
              <w:rPr>
                <w:color w:val="808080"/>
                <w:sz w:val="20"/>
              </w:rPr>
              <w:t>Buje</w:t>
            </w:r>
          </w:p>
        </w:tc>
        <w:tc>
          <w:tcPr>
            <w:tcW w:w="1244" w:type="dxa"/>
          </w:tcPr>
          <w:p w14:paraId="75F10ECB" w14:textId="77777777" w:rsidR="00883FB9" w:rsidRDefault="00883FB9" w:rsidP="00883FB9">
            <w:pPr>
              <w:pStyle w:val="TableParagraph"/>
              <w:ind w:left="301" w:right="293"/>
              <w:jc w:val="center"/>
              <w:rPr>
                <w:sz w:val="20"/>
              </w:rPr>
            </w:pPr>
            <w:r>
              <w:rPr>
                <w:color w:val="808080"/>
                <w:sz w:val="20"/>
              </w:rPr>
              <w:t>14,00</w:t>
            </w:r>
          </w:p>
        </w:tc>
      </w:tr>
      <w:tr w:rsidR="00883FB9" w14:paraId="565CFC78" w14:textId="77777777" w:rsidTr="00883FB9">
        <w:trPr>
          <w:trHeight w:val="230"/>
        </w:trPr>
        <w:tc>
          <w:tcPr>
            <w:tcW w:w="858" w:type="dxa"/>
            <w:gridSpan w:val="2"/>
          </w:tcPr>
          <w:p w14:paraId="6E312782" w14:textId="77777777" w:rsidR="00883FB9" w:rsidRDefault="00883FB9" w:rsidP="00883FB9">
            <w:pPr>
              <w:pStyle w:val="TableParagraph"/>
              <w:ind w:left="259"/>
              <w:rPr>
                <w:sz w:val="20"/>
              </w:rPr>
            </w:pPr>
            <w:r>
              <w:rPr>
                <w:color w:val="808080"/>
                <w:sz w:val="20"/>
              </w:rPr>
              <w:t>52.</w:t>
            </w:r>
          </w:p>
        </w:tc>
        <w:tc>
          <w:tcPr>
            <w:tcW w:w="2718" w:type="dxa"/>
            <w:gridSpan w:val="2"/>
          </w:tcPr>
          <w:p w14:paraId="6EC587C8"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2AF6F0AE" w14:textId="77777777" w:rsidR="00883FB9" w:rsidRDefault="00883FB9" w:rsidP="00883FB9">
            <w:pPr>
              <w:pStyle w:val="TableParagraph"/>
              <w:rPr>
                <w:sz w:val="20"/>
              </w:rPr>
            </w:pPr>
            <w:r>
              <w:rPr>
                <w:color w:val="808080"/>
                <w:sz w:val="20"/>
              </w:rPr>
              <w:t>A.</w:t>
            </w:r>
            <w:r>
              <w:rPr>
                <w:color w:val="808080"/>
                <w:spacing w:val="5"/>
                <w:sz w:val="20"/>
              </w:rPr>
              <w:t xml:space="preserve"> </w:t>
            </w:r>
            <w:r>
              <w:rPr>
                <w:color w:val="808080"/>
                <w:sz w:val="20"/>
              </w:rPr>
              <w:t>Babića</w:t>
            </w:r>
            <w:r>
              <w:rPr>
                <w:color w:val="808080"/>
                <w:spacing w:val="2"/>
                <w:sz w:val="20"/>
              </w:rPr>
              <w:t xml:space="preserve"> </w:t>
            </w:r>
            <w:r>
              <w:rPr>
                <w:color w:val="808080"/>
                <w:sz w:val="20"/>
              </w:rPr>
              <w:t>2,</w:t>
            </w:r>
            <w:r>
              <w:rPr>
                <w:color w:val="808080"/>
                <w:spacing w:val="1"/>
                <w:sz w:val="20"/>
              </w:rPr>
              <w:t xml:space="preserve"> </w:t>
            </w:r>
            <w:r>
              <w:rPr>
                <w:color w:val="808080"/>
                <w:sz w:val="20"/>
              </w:rPr>
              <w:t>Buje</w:t>
            </w:r>
          </w:p>
        </w:tc>
        <w:tc>
          <w:tcPr>
            <w:tcW w:w="1244" w:type="dxa"/>
          </w:tcPr>
          <w:p w14:paraId="5E7C01C6" w14:textId="77777777" w:rsidR="00883FB9" w:rsidRDefault="00883FB9" w:rsidP="00883FB9">
            <w:pPr>
              <w:pStyle w:val="TableParagraph"/>
              <w:ind w:left="301" w:right="293"/>
              <w:jc w:val="center"/>
              <w:rPr>
                <w:sz w:val="20"/>
              </w:rPr>
            </w:pPr>
            <w:r>
              <w:rPr>
                <w:color w:val="808080"/>
                <w:sz w:val="20"/>
              </w:rPr>
              <w:t>14,00</w:t>
            </w:r>
          </w:p>
        </w:tc>
      </w:tr>
      <w:tr w:rsidR="00883FB9" w14:paraId="2FCC4D4C" w14:textId="77777777" w:rsidTr="00883FB9">
        <w:trPr>
          <w:trHeight w:val="230"/>
        </w:trPr>
        <w:tc>
          <w:tcPr>
            <w:tcW w:w="858" w:type="dxa"/>
            <w:gridSpan w:val="2"/>
          </w:tcPr>
          <w:p w14:paraId="484E64E1" w14:textId="77777777" w:rsidR="00883FB9" w:rsidRDefault="00883FB9" w:rsidP="00883FB9">
            <w:pPr>
              <w:pStyle w:val="TableParagraph"/>
              <w:ind w:left="259"/>
              <w:rPr>
                <w:sz w:val="20"/>
              </w:rPr>
            </w:pPr>
            <w:r>
              <w:rPr>
                <w:color w:val="808080"/>
                <w:sz w:val="20"/>
              </w:rPr>
              <w:t>53.</w:t>
            </w:r>
          </w:p>
        </w:tc>
        <w:tc>
          <w:tcPr>
            <w:tcW w:w="2718" w:type="dxa"/>
            <w:gridSpan w:val="2"/>
          </w:tcPr>
          <w:p w14:paraId="0280EB0D"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26C60700" w14:textId="77777777" w:rsidR="00883FB9" w:rsidRDefault="00883FB9" w:rsidP="00883FB9">
            <w:pPr>
              <w:pStyle w:val="TableParagraph"/>
              <w:rPr>
                <w:sz w:val="20"/>
              </w:rPr>
            </w:pPr>
            <w:r>
              <w:rPr>
                <w:color w:val="808080"/>
                <w:sz w:val="20"/>
              </w:rPr>
              <w:t>Momjan</w:t>
            </w:r>
            <w:r>
              <w:rPr>
                <w:color w:val="808080"/>
                <w:spacing w:val="2"/>
                <w:sz w:val="20"/>
              </w:rPr>
              <w:t xml:space="preserve"> </w:t>
            </w:r>
            <w:r>
              <w:rPr>
                <w:color w:val="808080"/>
                <w:sz w:val="20"/>
              </w:rPr>
              <w:t>43, Momjan</w:t>
            </w:r>
          </w:p>
        </w:tc>
        <w:tc>
          <w:tcPr>
            <w:tcW w:w="1244" w:type="dxa"/>
          </w:tcPr>
          <w:p w14:paraId="1607441A" w14:textId="77777777" w:rsidR="00883FB9" w:rsidRDefault="00883FB9" w:rsidP="00883FB9">
            <w:pPr>
              <w:pStyle w:val="TableParagraph"/>
              <w:ind w:left="301" w:right="293"/>
              <w:jc w:val="center"/>
              <w:rPr>
                <w:sz w:val="20"/>
              </w:rPr>
            </w:pPr>
            <w:r>
              <w:rPr>
                <w:color w:val="808080"/>
                <w:sz w:val="20"/>
              </w:rPr>
              <w:t>14,00</w:t>
            </w:r>
          </w:p>
        </w:tc>
      </w:tr>
      <w:tr w:rsidR="00883FB9" w14:paraId="4463CA05" w14:textId="77777777" w:rsidTr="00883FB9">
        <w:trPr>
          <w:trHeight w:val="230"/>
        </w:trPr>
        <w:tc>
          <w:tcPr>
            <w:tcW w:w="858" w:type="dxa"/>
            <w:gridSpan w:val="2"/>
          </w:tcPr>
          <w:p w14:paraId="4BBE2AC2" w14:textId="77777777" w:rsidR="00883FB9" w:rsidRDefault="00883FB9" w:rsidP="00883FB9">
            <w:pPr>
              <w:pStyle w:val="TableParagraph"/>
              <w:ind w:left="259"/>
              <w:rPr>
                <w:sz w:val="20"/>
              </w:rPr>
            </w:pPr>
            <w:r>
              <w:rPr>
                <w:color w:val="808080"/>
                <w:sz w:val="20"/>
              </w:rPr>
              <w:t>54.</w:t>
            </w:r>
          </w:p>
        </w:tc>
        <w:tc>
          <w:tcPr>
            <w:tcW w:w="2718" w:type="dxa"/>
            <w:gridSpan w:val="2"/>
          </w:tcPr>
          <w:p w14:paraId="597B3F9F" w14:textId="77777777" w:rsidR="00883FB9" w:rsidRDefault="00883FB9" w:rsidP="00883FB9">
            <w:pPr>
              <w:pStyle w:val="TableParagraph"/>
              <w:ind w:left="278" w:right="276"/>
              <w:jc w:val="center"/>
              <w:rPr>
                <w:sz w:val="20"/>
              </w:rPr>
            </w:pPr>
            <w:r>
              <w:rPr>
                <w:color w:val="808080"/>
                <w:sz w:val="20"/>
              </w:rPr>
              <w:t>Poslovni</w:t>
            </w:r>
            <w:r>
              <w:rPr>
                <w:color w:val="808080"/>
                <w:spacing w:val="2"/>
                <w:sz w:val="20"/>
              </w:rPr>
              <w:t xml:space="preserve"> </w:t>
            </w:r>
            <w:r>
              <w:rPr>
                <w:color w:val="808080"/>
                <w:sz w:val="20"/>
              </w:rPr>
              <w:t>prostor-garaža</w:t>
            </w:r>
          </w:p>
        </w:tc>
        <w:tc>
          <w:tcPr>
            <w:tcW w:w="2698" w:type="dxa"/>
            <w:gridSpan w:val="2"/>
          </w:tcPr>
          <w:p w14:paraId="6844AD39" w14:textId="77777777" w:rsidR="00883FB9" w:rsidRDefault="00883FB9" w:rsidP="00883FB9">
            <w:pPr>
              <w:pStyle w:val="TableParagraph"/>
              <w:rPr>
                <w:sz w:val="20"/>
              </w:rPr>
            </w:pPr>
            <w:r>
              <w:rPr>
                <w:color w:val="808080"/>
                <w:sz w:val="20"/>
              </w:rPr>
              <w:t>Ul. 1</w:t>
            </w:r>
            <w:r>
              <w:rPr>
                <w:color w:val="808080"/>
                <w:spacing w:val="1"/>
                <w:sz w:val="20"/>
              </w:rPr>
              <w:t xml:space="preserve"> </w:t>
            </w:r>
            <w:r>
              <w:rPr>
                <w:color w:val="808080"/>
                <w:sz w:val="20"/>
              </w:rPr>
              <w:t>svibnja</w:t>
            </w:r>
            <w:r>
              <w:rPr>
                <w:color w:val="808080"/>
                <w:spacing w:val="-3"/>
                <w:sz w:val="20"/>
              </w:rPr>
              <w:t xml:space="preserve"> </w:t>
            </w:r>
            <w:r>
              <w:rPr>
                <w:color w:val="808080"/>
                <w:sz w:val="20"/>
              </w:rPr>
              <w:t>10,</w:t>
            </w:r>
            <w:r>
              <w:rPr>
                <w:color w:val="808080"/>
                <w:spacing w:val="4"/>
                <w:sz w:val="20"/>
              </w:rPr>
              <w:t xml:space="preserve"> </w:t>
            </w:r>
            <w:r>
              <w:rPr>
                <w:color w:val="808080"/>
                <w:sz w:val="20"/>
              </w:rPr>
              <w:t>Buje</w:t>
            </w:r>
          </w:p>
        </w:tc>
        <w:tc>
          <w:tcPr>
            <w:tcW w:w="1244" w:type="dxa"/>
          </w:tcPr>
          <w:p w14:paraId="2DB64437" w14:textId="77777777" w:rsidR="00883FB9" w:rsidRDefault="00883FB9" w:rsidP="00883FB9">
            <w:pPr>
              <w:pStyle w:val="TableParagraph"/>
              <w:ind w:left="301" w:right="293"/>
              <w:jc w:val="center"/>
              <w:rPr>
                <w:sz w:val="20"/>
              </w:rPr>
            </w:pPr>
            <w:r>
              <w:rPr>
                <w:color w:val="808080"/>
                <w:sz w:val="20"/>
              </w:rPr>
              <w:t>14,00</w:t>
            </w:r>
          </w:p>
        </w:tc>
      </w:tr>
    </w:tbl>
    <w:p w14:paraId="76BBFFFC" w14:textId="77777777" w:rsidR="00883FB9" w:rsidRDefault="00883FB9" w:rsidP="00883FB9">
      <w:pPr>
        <w:rPr>
          <w:rFonts w:ascii="Times New Roman" w:eastAsia="Times New Roman" w:hAnsi="Times New Roman"/>
          <w:sz w:val="24"/>
          <w:szCs w:val="24"/>
          <w:lang w:eastAsia="hr-HR"/>
        </w:rPr>
      </w:pPr>
    </w:p>
    <w:p w14:paraId="2B0CC3C6" w14:textId="77777777" w:rsidR="00DE10D5" w:rsidRPr="00DE10D5" w:rsidRDefault="00DE10D5" w:rsidP="00DE10D5">
      <w:pPr>
        <w:rPr>
          <w:rFonts w:ascii="Times New Roman" w:eastAsia="Times New Roman" w:hAnsi="Times New Roman"/>
          <w:sz w:val="24"/>
          <w:szCs w:val="24"/>
          <w:lang w:eastAsia="hr-HR"/>
        </w:rPr>
      </w:pPr>
    </w:p>
    <w:p w14:paraId="7B0CB4A3" w14:textId="77777777" w:rsidR="00DE10D5" w:rsidRPr="00DE10D5" w:rsidRDefault="00DE10D5" w:rsidP="00DE10D5">
      <w:pPr>
        <w:rPr>
          <w:rFonts w:ascii="Times New Roman" w:eastAsia="Times New Roman" w:hAnsi="Times New Roman"/>
          <w:sz w:val="24"/>
          <w:szCs w:val="24"/>
          <w:lang w:eastAsia="hr-HR"/>
        </w:rPr>
      </w:pPr>
    </w:p>
    <w:p w14:paraId="4FE34611" w14:textId="77777777" w:rsidR="00DE10D5" w:rsidRPr="00DE10D5" w:rsidRDefault="00DE10D5" w:rsidP="00DE10D5">
      <w:pPr>
        <w:rPr>
          <w:rFonts w:ascii="Times New Roman" w:eastAsia="Times New Roman" w:hAnsi="Times New Roman"/>
          <w:sz w:val="24"/>
          <w:szCs w:val="24"/>
          <w:lang w:eastAsia="hr-HR"/>
        </w:rPr>
      </w:pPr>
    </w:p>
    <w:p w14:paraId="763A1703" w14:textId="77777777" w:rsidR="00DE10D5" w:rsidRPr="00DE10D5" w:rsidRDefault="00DE10D5" w:rsidP="00DE10D5">
      <w:pPr>
        <w:rPr>
          <w:rFonts w:ascii="Times New Roman" w:eastAsia="Times New Roman" w:hAnsi="Times New Roman"/>
          <w:sz w:val="24"/>
          <w:szCs w:val="24"/>
          <w:lang w:eastAsia="hr-HR"/>
        </w:rPr>
      </w:pPr>
    </w:p>
    <w:p w14:paraId="4B00634F" w14:textId="77777777" w:rsidR="00DE10D5" w:rsidRPr="00DE10D5" w:rsidRDefault="00DE10D5" w:rsidP="00DE10D5">
      <w:pPr>
        <w:rPr>
          <w:rFonts w:ascii="Times New Roman" w:eastAsia="Times New Roman" w:hAnsi="Times New Roman"/>
          <w:sz w:val="24"/>
          <w:szCs w:val="24"/>
          <w:lang w:eastAsia="hr-HR"/>
        </w:rPr>
      </w:pPr>
    </w:p>
    <w:p w14:paraId="27F43B6B" w14:textId="77777777" w:rsidR="00DE10D5" w:rsidRPr="00DE10D5" w:rsidRDefault="00DE10D5" w:rsidP="00DE10D5">
      <w:pPr>
        <w:rPr>
          <w:rFonts w:ascii="Times New Roman" w:eastAsia="Times New Roman" w:hAnsi="Times New Roman"/>
          <w:sz w:val="24"/>
          <w:szCs w:val="24"/>
          <w:lang w:eastAsia="hr-HR"/>
        </w:rPr>
      </w:pPr>
    </w:p>
    <w:p w14:paraId="6CF1996C" w14:textId="77777777" w:rsidR="00DE10D5" w:rsidRPr="00DE10D5" w:rsidRDefault="00DE10D5" w:rsidP="00DE10D5">
      <w:pPr>
        <w:rPr>
          <w:rFonts w:ascii="Times New Roman" w:eastAsia="Times New Roman" w:hAnsi="Times New Roman"/>
          <w:sz w:val="24"/>
          <w:szCs w:val="24"/>
          <w:lang w:eastAsia="hr-HR"/>
        </w:rPr>
      </w:pPr>
    </w:p>
    <w:p w14:paraId="56AB81C7" w14:textId="77777777" w:rsidR="00DE10D5" w:rsidRPr="00DE10D5" w:rsidRDefault="00DE10D5" w:rsidP="00DE10D5">
      <w:pPr>
        <w:rPr>
          <w:rFonts w:ascii="Times New Roman" w:eastAsia="Times New Roman" w:hAnsi="Times New Roman"/>
          <w:sz w:val="24"/>
          <w:szCs w:val="24"/>
          <w:lang w:eastAsia="hr-HR"/>
        </w:rPr>
      </w:pPr>
    </w:p>
    <w:p w14:paraId="3B0DB75B" w14:textId="77777777" w:rsidR="00DE10D5" w:rsidRPr="00DE10D5" w:rsidRDefault="00DE10D5" w:rsidP="00DE10D5">
      <w:pPr>
        <w:rPr>
          <w:rFonts w:ascii="Times New Roman" w:eastAsia="Times New Roman" w:hAnsi="Times New Roman"/>
          <w:sz w:val="24"/>
          <w:szCs w:val="24"/>
          <w:lang w:eastAsia="hr-HR"/>
        </w:rPr>
      </w:pPr>
    </w:p>
    <w:p w14:paraId="6AFBCE5E" w14:textId="77777777" w:rsidR="00DE10D5" w:rsidRPr="00DE10D5" w:rsidRDefault="00DE10D5" w:rsidP="00DE10D5">
      <w:pPr>
        <w:rPr>
          <w:rFonts w:ascii="Times New Roman" w:eastAsia="Times New Roman" w:hAnsi="Times New Roman"/>
          <w:sz w:val="24"/>
          <w:szCs w:val="24"/>
          <w:lang w:eastAsia="hr-HR"/>
        </w:rPr>
      </w:pPr>
    </w:p>
    <w:p w14:paraId="3370F453" w14:textId="77777777" w:rsidR="00DE10D5" w:rsidRPr="00DE10D5" w:rsidRDefault="00DE10D5" w:rsidP="00DE10D5">
      <w:pPr>
        <w:tabs>
          <w:tab w:val="left" w:pos="1875"/>
        </w:tabs>
        <w:rPr>
          <w:rFonts w:ascii="Times New Roman" w:eastAsia="Times New Roman" w:hAnsi="Times New Roman"/>
          <w:sz w:val="24"/>
          <w:szCs w:val="24"/>
          <w:lang w:eastAsia="hr-HR"/>
        </w:rPr>
      </w:pPr>
      <w:r w:rsidRPr="00DE10D5">
        <w:rPr>
          <w:rFonts w:ascii="Times New Roman" w:eastAsia="Times New Roman" w:hAnsi="Times New Roman"/>
          <w:sz w:val="24"/>
          <w:szCs w:val="24"/>
          <w:lang w:eastAsia="hr-HR"/>
        </w:rPr>
        <w:t>U 2023. godini grad Buje-Buie u svezi sa upravljanjem i raspolaganjem poslovnim prostorima u (su)vlasništvu Grada planira:</w:t>
      </w:r>
    </w:p>
    <w:p w14:paraId="0F59EA19" w14:textId="0B44B89C" w:rsidR="00DE10D5" w:rsidRPr="00DE10D5" w:rsidRDefault="00DE10D5" w:rsidP="00DE10D5">
      <w:pPr>
        <w:pStyle w:val="Odlomakpopisa"/>
        <w:numPr>
          <w:ilvl w:val="0"/>
          <w:numId w:val="28"/>
        </w:numPr>
        <w:tabs>
          <w:tab w:val="left" w:pos="1875"/>
        </w:tabs>
        <w:rPr>
          <w:rFonts w:ascii="Times New Roman" w:eastAsia="Times New Roman" w:hAnsi="Times New Roman"/>
          <w:sz w:val="24"/>
          <w:szCs w:val="24"/>
          <w:lang w:eastAsia="hr-HR"/>
        </w:rPr>
      </w:pPr>
      <w:r w:rsidRPr="00DE10D5">
        <w:rPr>
          <w:rFonts w:ascii="Times New Roman" w:eastAsia="Times New Roman" w:hAnsi="Times New Roman"/>
          <w:sz w:val="24"/>
          <w:szCs w:val="24"/>
          <w:lang w:eastAsia="hr-HR"/>
        </w:rPr>
        <w:t>unaprijediti procedure utvrđivanja namjene nekretnina s kojima upravlja i raspolaže;</w:t>
      </w:r>
    </w:p>
    <w:p w14:paraId="077681AD" w14:textId="54306285" w:rsidR="00DE10D5" w:rsidRDefault="00DE10D5" w:rsidP="00DE10D5">
      <w:pPr>
        <w:pStyle w:val="Odlomakpopisa"/>
        <w:numPr>
          <w:ilvl w:val="0"/>
          <w:numId w:val="28"/>
        </w:numPr>
        <w:tabs>
          <w:tab w:val="left" w:pos="1875"/>
        </w:tabs>
        <w:rPr>
          <w:rFonts w:ascii="Times New Roman" w:eastAsia="Times New Roman" w:hAnsi="Times New Roman"/>
          <w:sz w:val="24"/>
          <w:szCs w:val="24"/>
          <w:lang w:eastAsia="hr-HR"/>
        </w:rPr>
      </w:pPr>
      <w:r w:rsidRPr="00DE10D5">
        <w:rPr>
          <w:rFonts w:ascii="Times New Roman" w:eastAsia="Times New Roman" w:hAnsi="Times New Roman"/>
          <w:sz w:val="24"/>
          <w:szCs w:val="24"/>
          <w:lang w:eastAsia="hr-HR"/>
        </w:rPr>
        <w:t>unaprijediti sustav evidencije o ostvarenim prihodima i rashodima od upravljanja i raspolaganja nekretninama po svakoj jedinici nekretnina,</w:t>
      </w:r>
    </w:p>
    <w:p w14:paraId="0D950DE1" w14:textId="6465701D" w:rsidR="00DE10D5" w:rsidRPr="00DE10D5" w:rsidRDefault="00DE10D5" w:rsidP="00DE10D5">
      <w:pPr>
        <w:pStyle w:val="Odlomakpopisa"/>
        <w:numPr>
          <w:ilvl w:val="0"/>
          <w:numId w:val="28"/>
        </w:numPr>
        <w:tabs>
          <w:tab w:val="left" w:pos="1875"/>
        </w:tabs>
        <w:rPr>
          <w:rFonts w:ascii="Times New Roman" w:eastAsia="Times New Roman" w:hAnsi="Times New Roman"/>
          <w:sz w:val="24"/>
          <w:szCs w:val="24"/>
          <w:lang w:eastAsia="hr-HR"/>
        </w:rPr>
      </w:pPr>
      <w:r w:rsidRPr="00DE10D5">
        <w:rPr>
          <w:rFonts w:ascii="Times New Roman" w:eastAsia="Times New Roman" w:hAnsi="Times New Roman"/>
          <w:sz w:val="24"/>
          <w:szCs w:val="24"/>
          <w:lang w:eastAsia="hr-HR"/>
        </w:rPr>
        <w:t>nastaviti na racionalan i učinkovit način upravljati poslovnim prostorima na način da oni poslovni prostori koji su potrebni Gradu ili subjektima koji obavljaju kao neprofitne organizacije ili na drugi način doprinose općem interesu društva budu stavljeni u određenu im funkciju, dok će preostali poslovni prostori biti ponuđeni na tržištu, bilo u formi najma ili prodaje javnim natječajem;</w:t>
      </w:r>
    </w:p>
    <w:p w14:paraId="2A423A05" w14:textId="4DEDC2B7" w:rsidR="00DE10D5" w:rsidRPr="00DE10D5" w:rsidRDefault="00DE10D5" w:rsidP="00DE10D5">
      <w:pPr>
        <w:pStyle w:val="Odlomakpopisa"/>
        <w:numPr>
          <w:ilvl w:val="0"/>
          <w:numId w:val="28"/>
        </w:numPr>
        <w:tabs>
          <w:tab w:val="left" w:pos="1875"/>
        </w:tabs>
        <w:rPr>
          <w:rFonts w:ascii="Times New Roman" w:eastAsia="Times New Roman" w:hAnsi="Times New Roman"/>
          <w:sz w:val="24"/>
          <w:szCs w:val="24"/>
          <w:lang w:eastAsia="hr-HR"/>
        </w:rPr>
      </w:pPr>
      <w:r w:rsidRPr="00DE10D5">
        <w:rPr>
          <w:rFonts w:ascii="Times New Roman" w:eastAsia="Times New Roman" w:hAnsi="Times New Roman"/>
          <w:sz w:val="24"/>
          <w:szCs w:val="24"/>
          <w:lang w:eastAsia="hr-HR"/>
        </w:rPr>
        <w:t>poduzeti pravne radnje u svezi poslovnih prostora za koje su istekli ugovori o zakupu i korištenju;</w:t>
      </w:r>
    </w:p>
    <w:p w14:paraId="49B89E05" w14:textId="73DEEFD7" w:rsidR="00DE10D5" w:rsidRPr="00A874D5" w:rsidRDefault="00DE10D5" w:rsidP="00A874D5">
      <w:pPr>
        <w:pStyle w:val="Odlomakpopisa"/>
        <w:numPr>
          <w:ilvl w:val="0"/>
          <w:numId w:val="28"/>
        </w:num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raspisati natječaj za zakup praznih poslovna prostora te ih na taj način ponuditi tržištu.</w:t>
      </w:r>
    </w:p>
    <w:p w14:paraId="6C306CC8" w14:textId="1C593F39" w:rsidR="00DE10D5" w:rsidRDefault="00A874D5" w:rsidP="00A874D5">
      <w:pPr>
        <w:pStyle w:val="Odlomakpopisa"/>
        <w:numPr>
          <w:ilvl w:val="0"/>
          <w:numId w:val="28"/>
        </w:numPr>
        <w:tabs>
          <w:tab w:val="left" w:pos="1875"/>
        </w:tabs>
        <w:rPr>
          <w:rFonts w:ascii="Times New Roman" w:eastAsia="Times New Roman" w:hAnsi="Times New Roman"/>
          <w:sz w:val="24"/>
          <w:szCs w:val="24"/>
          <w:lang w:eastAsia="hr-HR"/>
        </w:rPr>
      </w:pPr>
      <w:r>
        <w:rPr>
          <w:rFonts w:ascii="Times New Roman" w:eastAsia="Times New Roman" w:hAnsi="Times New Roman"/>
          <w:sz w:val="24"/>
          <w:szCs w:val="24"/>
          <w:lang w:eastAsia="hr-HR"/>
        </w:rPr>
        <w:t>u</w:t>
      </w:r>
      <w:r w:rsidR="00DE10D5" w:rsidRPr="00A874D5">
        <w:rPr>
          <w:rFonts w:ascii="Times New Roman" w:eastAsia="Times New Roman" w:hAnsi="Times New Roman"/>
          <w:sz w:val="24"/>
          <w:szCs w:val="24"/>
          <w:lang w:eastAsia="hr-HR"/>
        </w:rPr>
        <w:t xml:space="preserve"> 2023. godini Grad Buje će nastaviti kontinuirano nuditi u zakup poslovne prostore po potrebama i po iskazanim interesima građa</w:t>
      </w:r>
      <w:r>
        <w:rPr>
          <w:rFonts w:ascii="Times New Roman" w:eastAsia="Times New Roman" w:hAnsi="Times New Roman"/>
          <w:sz w:val="24"/>
          <w:szCs w:val="24"/>
          <w:lang w:eastAsia="hr-HR"/>
        </w:rPr>
        <w:t>na</w:t>
      </w:r>
      <w:r w:rsidR="00DE10D5" w:rsidRPr="00A874D5">
        <w:rPr>
          <w:rFonts w:ascii="Times New Roman" w:eastAsia="Times New Roman" w:hAnsi="Times New Roman"/>
          <w:sz w:val="24"/>
          <w:szCs w:val="24"/>
          <w:lang w:eastAsia="hr-HR"/>
        </w:rPr>
        <w:t xml:space="preserve"> kada se za to ukaže potreba.</w:t>
      </w:r>
    </w:p>
    <w:p w14:paraId="2CBA1F05" w14:textId="77777777" w:rsidR="00A874D5" w:rsidRDefault="00A874D5" w:rsidP="00A874D5">
      <w:pPr>
        <w:tabs>
          <w:tab w:val="left" w:pos="1875"/>
        </w:tabs>
        <w:rPr>
          <w:rFonts w:ascii="Times New Roman" w:eastAsia="Times New Roman" w:hAnsi="Times New Roman"/>
          <w:sz w:val="24"/>
          <w:szCs w:val="24"/>
          <w:lang w:eastAsia="hr-HR"/>
        </w:rPr>
      </w:pPr>
    </w:p>
    <w:p w14:paraId="57ABF45F" w14:textId="3E35B052" w:rsidR="00A874D5" w:rsidRP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4.3.</w:t>
      </w:r>
      <w:r w:rsidRPr="00A874D5">
        <w:rPr>
          <w:rFonts w:ascii="Times New Roman" w:eastAsia="Times New Roman" w:hAnsi="Times New Roman"/>
          <w:sz w:val="24"/>
          <w:szCs w:val="24"/>
          <w:lang w:eastAsia="hr-HR"/>
        </w:rPr>
        <w:tab/>
        <w:t>GRAĐEVINSKO ZEMLJIŠTE</w:t>
      </w:r>
    </w:p>
    <w:p w14:paraId="50362B07" w14:textId="77777777" w:rsidR="00A874D5" w:rsidRP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Sukladno odredbama članka 3. stavka 9. Zakona o prostornom uređenju (′′Narodne novine′′, broj:153/13.,65/17.,114/18.,39/19. i 98/19.) građevinsko zemljište je zemljište unutar građevinskog područja te zemljište izvan građevinskog područja obuhvaćeno česticom na kojoj je izgrađena građevina.</w:t>
      </w:r>
    </w:p>
    <w:p w14:paraId="0E19C0B0" w14:textId="77777777" w:rsidR="00A874D5" w:rsidRP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U portfelju nekretnina u vlasništvu grada Buie-Buie važan udio čini građevinsko zemljište koje je predstavlja potencijal za investicije, odnosno stambenu novogradnju.</w:t>
      </w:r>
    </w:p>
    <w:p w14:paraId="0D01E1F4" w14:textId="77777777" w:rsidR="00A874D5" w:rsidRP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 xml:space="preserve">Osim u navedene svrhe, neizgrađeno građevinsko zemljište predstavlja veliki potencijal za investicije i ostvarivanje ekonomskog rasta te kroz investicije koje se na njemu mogu dogoditi može značajno doprinijeti lokalnom gospodarskom rastu i razvoju. Aktivnosti u upravljanju i raspolaganju građevinskim zemljištem u vlasništvu Grada Buje podrazumijevaju i provođenje </w:t>
      </w:r>
      <w:r w:rsidRPr="00A874D5">
        <w:rPr>
          <w:rFonts w:ascii="Times New Roman" w:eastAsia="Times New Roman" w:hAnsi="Times New Roman"/>
          <w:sz w:val="24"/>
          <w:szCs w:val="24"/>
          <w:lang w:eastAsia="hr-HR"/>
        </w:rPr>
        <w:lastRenderedPageBreak/>
        <w:t>postupaka stavljanja tog zemljišta u funkciju: prodajom, osnivanjem prava građenja i prava služnosti, davanjem u zakup zemljišta te kupnjom istog za korist Grada, uz rješavanje imovinsko-pravnih odnosa nad zemljištem prije i tijekom tih postupaka generalno.</w:t>
      </w:r>
    </w:p>
    <w:p w14:paraId="44CB0BE4" w14:textId="77777777" w:rsidR="00A874D5" w:rsidRP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Prema uspostavljenom Registru imovine grada Buje, Grad Buje raspolaže odnosno u (su)vlasništvu ima sveukupno 477.664 m² građevinskog zemljišta od kojeg 231.878 m² predstavlja javno dobro u općoj uporabi dok 245.786 m² predstavljaju neizgrađeno ili izgrađeno građevinsko zemljište.</w:t>
      </w:r>
    </w:p>
    <w:p w14:paraId="1304C3D3" w14:textId="77777777" w:rsidR="00A874D5" w:rsidRP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Za što učinkovitije upravljanje i raspolaganje te ispunjavanje dugoročnih i prioritetnih ciljeva u skladu sa Strategijom utvrđenim dugoročnim strateškim i prioritetnim ciljevima kao i usvojenim smjernicama za ostvarivanje prioritetnih ciljeva Grad Buje će nastaviti vršiti slijedeće aktivnosti u svezi sa raspolaganjem i upravljanjem građevinskim zemljištem u vlasništvu/suvlasništvu Grada:</w:t>
      </w:r>
    </w:p>
    <w:p w14:paraId="38D939FD" w14:textId="158CB728" w:rsidR="00A874D5" w:rsidRPr="00A874D5" w:rsidRDefault="00A874D5" w:rsidP="00A874D5">
      <w:pPr>
        <w:pStyle w:val="Odlomakpopisa"/>
        <w:numPr>
          <w:ilvl w:val="0"/>
          <w:numId w:val="29"/>
        </w:num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utvrđivanje cjelovitog obuhvata građevinskog zemljišta u vlasništvu Grada s posebnim naglaskom na sređivanje imovinsko-pravnih odnosa i stanja u zemljišnim knjigama</w:t>
      </w:r>
    </w:p>
    <w:p w14:paraId="00926B91" w14:textId="28375809" w:rsidR="00A874D5" w:rsidRPr="00A874D5" w:rsidRDefault="00A874D5" w:rsidP="00A874D5">
      <w:pPr>
        <w:pStyle w:val="Odlomakpopisa"/>
        <w:numPr>
          <w:ilvl w:val="0"/>
          <w:numId w:val="29"/>
        </w:num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upravljanje i raspolaganjem građevinskim zemljištem u vlasništvu grada Buje podrazumijeva provođenje postupka u svrhu stavljanja tog zemljišta u funkciju: prodajom, osnivanjem prava građenja i prava služnosti, rješavanje imovinskopravnih odnosa, davanjem zemljišta u zakup ili stjecanje (kupnja) istog u korist Grada, kao i drugih postupaka u vezi sa građevinskim zemljištem;</w:t>
      </w:r>
    </w:p>
    <w:p w14:paraId="0C354630" w14:textId="055D0CCA" w:rsidR="00A874D5" w:rsidRPr="00A874D5" w:rsidRDefault="00A874D5" w:rsidP="00A874D5">
      <w:pPr>
        <w:pStyle w:val="Odlomakpopisa"/>
        <w:numPr>
          <w:ilvl w:val="0"/>
          <w:numId w:val="29"/>
        </w:num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odluke o upravljanju nekretninama u vlasništvu grada Buje temeljiti na najvećem mogućem ekonomskom učinak za Grad Buje;</w:t>
      </w:r>
    </w:p>
    <w:p w14:paraId="72D24EDE" w14:textId="6631F5FD" w:rsidR="00A874D5" w:rsidRPr="00A874D5" w:rsidRDefault="00A874D5" w:rsidP="00A874D5">
      <w:pPr>
        <w:pStyle w:val="Odlomakpopisa"/>
        <w:numPr>
          <w:ilvl w:val="0"/>
          <w:numId w:val="29"/>
        </w:num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Grad Buje u 2023 će nastaviti s ponudama za prodaju građevinskih zemljišta, tj stjecanja vlasništva koliko za to bude potrebe, a na način da se štite interesi i potrebe Grada Buje.</w:t>
      </w:r>
    </w:p>
    <w:p w14:paraId="7158D7E4" w14:textId="77777777" w:rsidR="00A874D5" w:rsidRDefault="00A874D5" w:rsidP="00A874D5">
      <w:pPr>
        <w:tabs>
          <w:tab w:val="left" w:pos="1875"/>
        </w:tabs>
        <w:rPr>
          <w:rFonts w:ascii="Times New Roman" w:eastAsia="Times New Roman" w:hAnsi="Times New Roman"/>
          <w:sz w:val="24"/>
          <w:szCs w:val="24"/>
          <w:lang w:eastAsia="hr-HR"/>
        </w:rPr>
      </w:pPr>
    </w:p>
    <w:p w14:paraId="71A34EB0" w14:textId="4734FC84" w:rsidR="00A874D5" w:rsidRPr="00A874D5" w:rsidRDefault="00A874D5" w:rsidP="00A874D5">
      <w:pPr>
        <w:tabs>
          <w:tab w:val="left" w:pos="1875"/>
        </w:tabs>
        <w:jc w:val="both"/>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Sukladno Odluci o raspolaganju nekretninama u svrhu provođenja programa poticaja stanovanja na području grada Buje (′′Službene novine grada Buje-Buie′′, broj: 13/21.) u</w:t>
      </w:r>
      <w:r w:rsidRPr="00A874D5">
        <w:t xml:space="preserve"> </w:t>
      </w:r>
      <w:r w:rsidRPr="00A874D5">
        <w:rPr>
          <w:rFonts w:ascii="Times New Roman" w:eastAsia="Times New Roman" w:hAnsi="Times New Roman"/>
          <w:sz w:val="24"/>
          <w:szCs w:val="24"/>
          <w:lang w:eastAsia="hr-HR"/>
        </w:rPr>
        <w:t>svrhu poticanja stanovanja planira se nastaviti s aktivnosti da se neizgrađenim građevinskim česticama raspolaže na način da se na istim osnuje pravo građenja u navedene svrhe.</w:t>
      </w:r>
    </w:p>
    <w:p w14:paraId="35FFD5C0" w14:textId="241B165D" w:rsid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Navedenom Odlukom određeno je da će se utvrditi popis neizgrađenih građevinskih čestica izvan starogradske jezgre naselja Buje, kojima će se raspolagati na način da se na istim osnuje pravo građenja u svrhu provođenja programa poticaja stanovanja, što će utvrditi i ažurirati predstavničko tijelo Grada Buje.</w:t>
      </w:r>
    </w:p>
    <w:p w14:paraId="5254F16C" w14:textId="77777777" w:rsidR="00A874D5" w:rsidRP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Građevinsko zemljište označava izgrađeno ili neizgrađeno zemljište koje je dokumentima prostornog uređenja predviđeno za izgradnju građevine ili za drugi način i oblik korištenja ili uređenja, a nalazi se unutar građevinskog područja Grada.</w:t>
      </w:r>
    </w:p>
    <w:p w14:paraId="00EC77D9" w14:textId="6CC6F1A0" w:rsid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Za građevinsko zemljište za koje nisu riješeni imovinsko-pravni odnosi planira se nastaviti s rješavanjem imovinsko-pravnih odnosa te ažuriranjem vrijednosti imovine. Grad također nadalje planira donošenjem pojedinačnog akta pokretati postupke za ostvarivanje prihoda od prava služnosti, što predstavlja ograničeno stvarno pravo na nečijoj nekretnini, gdje vlasnik, u ovom slučaju Grad, ovlašćuje nositelja da se na određeni način služi tom nekretninom, što je vlasnik te nekretnine dužan trpjeti ili zbog toga nešto propuštati.</w:t>
      </w:r>
    </w:p>
    <w:p w14:paraId="53A45878" w14:textId="77777777" w:rsidR="00A874D5" w:rsidRDefault="00A874D5" w:rsidP="00A874D5">
      <w:pPr>
        <w:tabs>
          <w:tab w:val="left" w:pos="1875"/>
        </w:tabs>
        <w:rPr>
          <w:rFonts w:ascii="Times New Roman" w:eastAsia="Times New Roman" w:hAnsi="Times New Roman"/>
          <w:sz w:val="24"/>
          <w:szCs w:val="24"/>
          <w:lang w:eastAsia="hr-HR"/>
        </w:rPr>
      </w:pPr>
    </w:p>
    <w:p w14:paraId="0754ADAE" w14:textId="77777777" w:rsidR="00A874D5" w:rsidRP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lastRenderedPageBreak/>
        <w:t>4.4.</w:t>
      </w:r>
      <w:r w:rsidRPr="00A874D5">
        <w:rPr>
          <w:rFonts w:ascii="Times New Roman" w:eastAsia="Times New Roman" w:hAnsi="Times New Roman"/>
          <w:sz w:val="24"/>
          <w:szCs w:val="24"/>
          <w:lang w:eastAsia="hr-HR"/>
        </w:rPr>
        <w:tab/>
        <w:t>STANOVI</w:t>
      </w:r>
    </w:p>
    <w:p w14:paraId="120112AC" w14:textId="77777777" w:rsidR="00A874D5" w:rsidRP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Odredbama Zakona o najmu stanova (″Narodne novine″, broj: 91/96.,48/98.,66/98., 22/06.,68/18. i 105/20.) određeno je da se stanom smatra skup prostorija namijenjenih za stanovanje s prijeko potrebnim sporedni prostorijama koje čine jednu zatvorenu građevinsku cjelinu i imaju poseban ulaz.</w:t>
      </w:r>
    </w:p>
    <w:p w14:paraId="0B6D8D15" w14:textId="77777777" w:rsidR="00A874D5" w:rsidRP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Grad Buje trenutno raspolaže, odnosno u svom vlasništvu ima 20 stanova od čega 19 predstavlja stanove za najam odnosno stambene prostore koji su dani u najam.</w:t>
      </w:r>
    </w:p>
    <w:p w14:paraId="589DF68A" w14:textId="77777777" w:rsidR="00A874D5" w:rsidRPr="00A874D5" w:rsidRDefault="00A874D5" w:rsidP="00A874D5">
      <w:pPr>
        <w:tabs>
          <w:tab w:val="left" w:pos="1875"/>
        </w:tabs>
        <w:rPr>
          <w:rFonts w:ascii="Times New Roman" w:eastAsia="Times New Roman" w:hAnsi="Times New Roman"/>
          <w:sz w:val="24"/>
          <w:szCs w:val="24"/>
          <w:lang w:eastAsia="hr-HR"/>
        </w:rPr>
      </w:pPr>
    </w:p>
    <w:p w14:paraId="3F07E2C0" w14:textId="77777777" w:rsidR="00A874D5" w:rsidRP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4.5.</w:t>
      </w:r>
      <w:r w:rsidRPr="00A874D5">
        <w:rPr>
          <w:rFonts w:ascii="Times New Roman" w:eastAsia="Times New Roman" w:hAnsi="Times New Roman"/>
          <w:sz w:val="24"/>
          <w:szCs w:val="24"/>
          <w:lang w:eastAsia="hr-HR"/>
        </w:rPr>
        <w:tab/>
        <w:t>KOMUNALNA INFRASTRUKTURA</w:t>
      </w:r>
    </w:p>
    <w:p w14:paraId="3234E9E5" w14:textId="13C42915" w:rsidR="00A874D5" w:rsidRDefault="00A874D5" w:rsidP="00A874D5">
      <w:pPr>
        <w:tabs>
          <w:tab w:val="left" w:pos="1875"/>
        </w:tabs>
        <w:rPr>
          <w:rFonts w:ascii="Times New Roman" w:eastAsia="Times New Roman" w:hAnsi="Times New Roman"/>
          <w:sz w:val="24"/>
          <w:szCs w:val="24"/>
          <w:lang w:eastAsia="hr-HR"/>
        </w:rPr>
      </w:pPr>
      <w:r w:rsidRPr="00A874D5">
        <w:rPr>
          <w:rFonts w:ascii="Times New Roman" w:eastAsia="Times New Roman" w:hAnsi="Times New Roman"/>
          <w:sz w:val="24"/>
          <w:szCs w:val="24"/>
          <w:lang w:eastAsia="hr-HR"/>
        </w:rPr>
        <w:t>Sukladno Zakonu o komunalnom gospodarstvu (″Narodne novine″, broj: 68/1., 110/18. i 32/20.) komunalna infrastruktura su: nerazvrstane ceste, javne prometne površine na kojima nije dopušten promet motornih vozila, javna parkirališta, javne garaže, javne zelene površine, građevine i uređaji javne namjene, javna rasvjeta, groblja i krematoriji na grobljima, te građevine namijenjene obavljanju javnog prijevoza. Jedinice lokalne samouprave dužne su u donošenju i provođenju programa građenja komunalne infrastrukture i programa održavanja komunalne infrastrukture poštovati javni interes i omogućiti ostvarivanje i zaštitu pojedinačnih interesa na način koji nije u suprotnosti i na štetu javnog interesa (načelo zaštite javnog interesa).</w:t>
      </w:r>
    </w:p>
    <w:p w14:paraId="39EA111E" w14:textId="77777777" w:rsidR="00A874D5" w:rsidRDefault="00A874D5" w:rsidP="00A874D5">
      <w:pPr>
        <w:tabs>
          <w:tab w:val="left" w:pos="1875"/>
        </w:tabs>
        <w:rPr>
          <w:rFonts w:ascii="Times New Roman" w:eastAsia="Times New Roman" w:hAnsi="Times New Roman"/>
          <w:sz w:val="24"/>
          <w:szCs w:val="24"/>
          <w:lang w:eastAsia="hr-HR"/>
        </w:rPr>
      </w:pPr>
    </w:p>
    <w:p w14:paraId="785386EB" w14:textId="77777777" w:rsidR="00A874D5" w:rsidRDefault="00A874D5" w:rsidP="00A874D5">
      <w:pPr>
        <w:tabs>
          <w:tab w:val="left" w:pos="1875"/>
        </w:tabs>
        <w:rPr>
          <w:rFonts w:ascii="Times New Roman" w:eastAsia="Times New Roman" w:hAnsi="Times New Roman"/>
          <w:sz w:val="24"/>
          <w:szCs w:val="24"/>
          <w:lang w:eastAsia="hr-HR"/>
        </w:rPr>
      </w:pPr>
    </w:p>
    <w:p w14:paraId="1694A2A7" w14:textId="77777777" w:rsidR="00A874D5" w:rsidRPr="00A874D5" w:rsidRDefault="00A874D5" w:rsidP="00A874D5">
      <w:pPr>
        <w:widowControl w:val="0"/>
        <w:autoSpaceDE w:val="0"/>
        <w:autoSpaceDN w:val="0"/>
        <w:spacing w:before="2" w:after="1" w:line="240" w:lineRule="auto"/>
        <w:rPr>
          <w:rFonts w:ascii="Microsoft Sans Serif" w:eastAsia="Microsoft Sans Serif" w:hAnsi="Microsoft Sans Serif" w:cs="Microsoft Sans Serif"/>
          <w:sz w:val="23"/>
          <w:lang w:val="bs"/>
        </w:rPr>
      </w:pPr>
    </w:p>
    <w:tbl>
      <w:tblPr>
        <w:tblStyle w:val="TableNormal"/>
        <w:tblW w:w="92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
        <w:gridCol w:w="2968"/>
        <w:gridCol w:w="1835"/>
        <w:gridCol w:w="1825"/>
        <w:gridCol w:w="1830"/>
      </w:tblGrid>
      <w:tr w:rsidR="00A874D5" w:rsidRPr="00A874D5" w14:paraId="69817524" w14:textId="77777777" w:rsidTr="00C71D0C">
        <w:trPr>
          <w:trHeight w:val="253"/>
        </w:trPr>
        <w:tc>
          <w:tcPr>
            <w:tcW w:w="9251" w:type="dxa"/>
            <w:gridSpan w:val="5"/>
          </w:tcPr>
          <w:p w14:paraId="5F30AD9E" w14:textId="77777777" w:rsidR="00A874D5" w:rsidRPr="00A874D5" w:rsidRDefault="00A874D5" w:rsidP="00A874D5">
            <w:pPr>
              <w:spacing w:before="3" w:line="231" w:lineRule="exact"/>
              <w:ind w:left="431"/>
              <w:rPr>
                <w:rFonts w:ascii="Microsoft Sans Serif" w:eastAsia="Microsoft Sans Serif" w:hAnsi="Microsoft Sans Serif" w:cs="Microsoft Sans Serif"/>
                <w:lang w:val="bs"/>
              </w:rPr>
            </w:pPr>
            <w:r w:rsidRPr="00A874D5">
              <w:rPr>
                <w:rFonts w:ascii="Microsoft Sans Serif" w:eastAsia="Microsoft Sans Serif" w:hAnsi="Microsoft Sans Serif" w:cs="Microsoft Sans Serif"/>
                <w:lang w:val="bs"/>
              </w:rPr>
              <w:t>PODACI</w:t>
            </w:r>
            <w:r w:rsidRPr="00A874D5">
              <w:rPr>
                <w:rFonts w:ascii="Microsoft Sans Serif" w:eastAsia="Microsoft Sans Serif" w:hAnsi="Microsoft Sans Serif" w:cs="Microsoft Sans Serif"/>
                <w:spacing w:val="-1"/>
                <w:lang w:val="bs"/>
              </w:rPr>
              <w:t xml:space="preserve"> </w:t>
            </w:r>
            <w:r w:rsidRPr="00A874D5">
              <w:rPr>
                <w:rFonts w:ascii="Microsoft Sans Serif" w:eastAsia="Microsoft Sans Serif" w:hAnsi="Microsoft Sans Serif" w:cs="Microsoft Sans Serif"/>
                <w:lang w:val="bs"/>
              </w:rPr>
              <w:t>O KOMUNALNOJ</w:t>
            </w:r>
            <w:r w:rsidRPr="00A874D5">
              <w:rPr>
                <w:rFonts w:ascii="Microsoft Sans Serif" w:eastAsia="Microsoft Sans Serif" w:hAnsi="Microsoft Sans Serif" w:cs="Microsoft Sans Serif"/>
                <w:spacing w:val="2"/>
                <w:lang w:val="bs"/>
              </w:rPr>
              <w:t xml:space="preserve"> </w:t>
            </w:r>
            <w:r w:rsidRPr="00A874D5">
              <w:rPr>
                <w:rFonts w:ascii="Microsoft Sans Serif" w:eastAsia="Microsoft Sans Serif" w:hAnsi="Microsoft Sans Serif" w:cs="Microsoft Sans Serif"/>
                <w:lang w:val="bs"/>
              </w:rPr>
              <w:t>INFRASTRUKTURI U</w:t>
            </w:r>
            <w:r w:rsidRPr="00A874D5">
              <w:rPr>
                <w:rFonts w:ascii="Microsoft Sans Serif" w:eastAsia="Microsoft Sans Serif" w:hAnsi="Microsoft Sans Serif" w:cs="Microsoft Sans Serif"/>
                <w:spacing w:val="-2"/>
                <w:lang w:val="bs"/>
              </w:rPr>
              <w:t xml:space="preserve"> </w:t>
            </w:r>
            <w:r w:rsidRPr="00A874D5">
              <w:rPr>
                <w:rFonts w:ascii="Microsoft Sans Serif" w:eastAsia="Microsoft Sans Serif" w:hAnsi="Microsoft Sans Serif" w:cs="Microsoft Sans Serif"/>
                <w:lang w:val="bs"/>
              </w:rPr>
              <w:t>VLASNIŠTVU</w:t>
            </w:r>
            <w:r w:rsidRPr="00A874D5">
              <w:rPr>
                <w:rFonts w:ascii="Microsoft Sans Serif" w:eastAsia="Microsoft Sans Serif" w:hAnsi="Microsoft Sans Serif" w:cs="Microsoft Sans Serif"/>
                <w:spacing w:val="-3"/>
                <w:lang w:val="bs"/>
              </w:rPr>
              <w:t xml:space="preserve"> </w:t>
            </w:r>
            <w:r w:rsidRPr="00A874D5">
              <w:rPr>
                <w:rFonts w:ascii="Microsoft Sans Serif" w:eastAsia="Microsoft Sans Serif" w:hAnsi="Microsoft Sans Serif" w:cs="Microsoft Sans Serif"/>
                <w:lang w:val="bs"/>
              </w:rPr>
              <w:t>GRADA</w:t>
            </w:r>
            <w:r w:rsidRPr="00A874D5">
              <w:rPr>
                <w:rFonts w:ascii="Microsoft Sans Serif" w:eastAsia="Microsoft Sans Serif" w:hAnsi="Microsoft Sans Serif" w:cs="Microsoft Sans Serif"/>
                <w:spacing w:val="-14"/>
                <w:lang w:val="bs"/>
              </w:rPr>
              <w:t xml:space="preserve"> </w:t>
            </w:r>
            <w:r w:rsidRPr="00A874D5">
              <w:rPr>
                <w:rFonts w:ascii="Microsoft Sans Serif" w:eastAsia="Microsoft Sans Serif" w:hAnsi="Microsoft Sans Serif" w:cs="Microsoft Sans Serif"/>
                <w:lang w:val="bs"/>
              </w:rPr>
              <w:t>BUJA_BUIA</w:t>
            </w:r>
          </w:p>
        </w:tc>
      </w:tr>
      <w:tr w:rsidR="00A874D5" w:rsidRPr="00A874D5" w14:paraId="570F3461" w14:textId="77777777" w:rsidTr="00C71D0C">
        <w:trPr>
          <w:trHeight w:val="504"/>
        </w:trPr>
        <w:tc>
          <w:tcPr>
            <w:tcW w:w="793" w:type="dxa"/>
          </w:tcPr>
          <w:p w14:paraId="2677D1C1" w14:textId="77777777" w:rsidR="00A874D5" w:rsidRPr="00A874D5" w:rsidRDefault="00A874D5" w:rsidP="00A874D5">
            <w:pPr>
              <w:spacing w:line="248" w:lineRule="exact"/>
              <w:ind w:left="110"/>
              <w:rPr>
                <w:rFonts w:ascii="Microsoft Sans Serif" w:eastAsia="Microsoft Sans Serif" w:hAnsi="Microsoft Sans Serif" w:cs="Microsoft Sans Serif"/>
                <w:lang w:val="bs"/>
              </w:rPr>
            </w:pPr>
            <w:r w:rsidRPr="00A874D5">
              <w:rPr>
                <w:rFonts w:ascii="Microsoft Sans Serif" w:eastAsia="Microsoft Sans Serif" w:hAnsi="Microsoft Sans Serif" w:cs="Microsoft Sans Serif"/>
                <w:lang w:val="bs"/>
              </w:rPr>
              <w:t>Redni</w:t>
            </w:r>
          </w:p>
          <w:p w14:paraId="5DB68D43" w14:textId="77777777" w:rsidR="00A874D5" w:rsidRPr="00A874D5" w:rsidRDefault="00A874D5" w:rsidP="00A874D5">
            <w:pPr>
              <w:spacing w:before="5" w:line="231" w:lineRule="exact"/>
              <w:ind w:left="215"/>
              <w:rPr>
                <w:rFonts w:ascii="Microsoft Sans Serif" w:eastAsia="Microsoft Sans Serif" w:hAnsi="Microsoft Sans Serif" w:cs="Microsoft Sans Serif"/>
                <w:lang w:val="bs"/>
              </w:rPr>
            </w:pPr>
            <w:r w:rsidRPr="00A874D5">
              <w:rPr>
                <w:rFonts w:ascii="Microsoft Sans Serif" w:eastAsia="Microsoft Sans Serif" w:hAnsi="Microsoft Sans Serif" w:cs="Microsoft Sans Serif"/>
                <w:lang w:val="bs"/>
              </w:rPr>
              <w:t>broj</w:t>
            </w:r>
          </w:p>
        </w:tc>
        <w:tc>
          <w:tcPr>
            <w:tcW w:w="2968" w:type="dxa"/>
          </w:tcPr>
          <w:p w14:paraId="3F562D5D" w14:textId="77777777" w:rsidR="00A874D5" w:rsidRPr="00A874D5" w:rsidRDefault="00A874D5" w:rsidP="00A874D5">
            <w:pPr>
              <w:spacing w:line="248" w:lineRule="exact"/>
              <w:ind w:left="380" w:right="368"/>
              <w:jc w:val="center"/>
              <w:rPr>
                <w:rFonts w:ascii="Microsoft Sans Serif" w:eastAsia="Microsoft Sans Serif" w:hAnsi="Microsoft Sans Serif" w:cs="Microsoft Sans Serif"/>
                <w:lang w:val="bs"/>
              </w:rPr>
            </w:pPr>
            <w:r w:rsidRPr="00A874D5">
              <w:rPr>
                <w:rFonts w:ascii="Microsoft Sans Serif" w:eastAsia="Microsoft Sans Serif" w:hAnsi="Microsoft Sans Serif" w:cs="Microsoft Sans Serif"/>
                <w:lang w:val="bs"/>
              </w:rPr>
              <w:t>Portfelj</w:t>
            </w:r>
          </w:p>
        </w:tc>
        <w:tc>
          <w:tcPr>
            <w:tcW w:w="1835" w:type="dxa"/>
          </w:tcPr>
          <w:p w14:paraId="68172372" w14:textId="77777777" w:rsidR="00A874D5" w:rsidRPr="00A874D5" w:rsidRDefault="00A874D5" w:rsidP="00A874D5">
            <w:pPr>
              <w:spacing w:line="248" w:lineRule="exact"/>
              <w:ind w:left="387"/>
              <w:rPr>
                <w:rFonts w:ascii="Microsoft Sans Serif" w:eastAsia="Microsoft Sans Serif" w:hAnsi="Microsoft Sans Serif" w:cs="Microsoft Sans Serif"/>
                <w:lang w:val="bs"/>
              </w:rPr>
            </w:pPr>
            <w:r w:rsidRPr="00A874D5">
              <w:rPr>
                <w:rFonts w:ascii="Microsoft Sans Serif" w:eastAsia="Microsoft Sans Serif" w:hAnsi="Microsoft Sans Serif" w:cs="Microsoft Sans Serif"/>
                <w:lang w:val="bs"/>
              </w:rPr>
              <w:t>Podportfelj</w:t>
            </w:r>
          </w:p>
        </w:tc>
        <w:tc>
          <w:tcPr>
            <w:tcW w:w="1825" w:type="dxa"/>
          </w:tcPr>
          <w:p w14:paraId="5AB7C45F" w14:textId="77777777" w:rsidR="00A874D5" w:rsidRPr="00A874D5" w:rsidRDefault="00A874D5" w:rsidP="00A874D5">
            <w:pPr>
              <w:spacing w:line="248" w:lineRule="exact"/>
              <w:ind w:left="287" w:right="288"/>
              <w:jc w:val="center"/>
              <w:rPr>
                <w:rFonts w:ascii="Microsoft Sans Serif" w:eastAsia="Microsoft Sans Serif" w:hAnsi="Microsoft Sans Serif" w:cs="Microsoft Sans Serif"/>
                <w:lang w:val="bs"/>
              </w:rPr>
            </w:pPr>
            <w:r w:rsidRPr="00A874D5">
              <w:rPr>
                <w:rFonts w:ascii="Microsoft Sans Serif" w:eastAsia="Microsoft Sans Serif" w:hAnsi="Microsoft Sans Serif" w:cs="Microsoft Sans Serif"/>
                <w:lang w:val="bs"/>
              </w:rPr>
              <w:t>Broj</w:t>
            </w:r>
            <w:r w:rsidRPr="00A874D5">
              <w:rPr>
                <w:rFonts w:ascii="Microsoft Sans Serif" w:eastAsia="Microsoft Sans Serif" w:hAnsi="Microsoft Sans Serif" w:cs="Microsoft Sans Serif"/>
                <w:spacing w:val="-2"/>
                <w:lang w:val="bs"/>
              </w:rPr>
              <w:t xml:space="preserve"> </w:t>
            </w:r>
            <w:r w:rsidRPr="00A874D5">
              <w:rPr>
                <w:rFonts w:ascii="Microsoft Sans Serif" w:eastAsia="Microsoft Sans Serif" w:hAnsi="Microsoft Sans Serif" w:cs="Microsoft Sans Serif"/>
                <w:lang w:val="bs"/>
              </w:rPr>
              <w:t>jedinica</w:t>
            </w:r>
          </w:p>
          <w:p w14:paraId="56F5694C" w14:textId="77777777" w:rsidR="00A874D5" w:rsidRPr="00A874D5" w:rsidRDefault="00A874D5" w:rsidP="00A874D5">
            <w:pPr>
              <w:spacing w:before="5" w:line="231" w:lineRule="exact"/>
              <w:ind w:left="287" w:right="287"/>
              <w:jc w:val="center"/>
              <w:rPr>
                <w:rFonts w:ascii="Microsoft Sans Serif" w:eastAsia="Microsoft Sans Serif" w:hAnsi="Microsoft Sans Serif" w:cs="Microsoft Sans Serif"/>
                <w:lang w:val="bs"/>
              </w:rPr>
            </w:pPr>
            <w:r w:rsidRPr="00A874D5">
              <w:rPr>
                <w:rFonts w:ascii="Microsoft Sans Serif" w:eastAsia="Microsoft Sans Serif" w:hAnsi="Microsoft Sans Serif" w:cs="Microsoft Sans Serif"/>
                <w:lang w:val="bs"/>
              </w:rPr>
              <w:t>imovine</w:t>
            </w:r>
          </w:p>
        </w:tc>
        <w:tc>
          <w:tcPr>
            <w:tcW w:w="1830" w:type="dxa"/>
          </w:tcPr>
          <w:p w14:paraId="1FD55AF5" w14:textId="77777777" w:rsidR="00A874D5" w:rsidRPr="00A874D5" w:rsidRDefault="00A874D5" w:rsidP="00A874D5">
            <w:pPr>
              <w:spacing w:line="248" w:lineRule="exact"/>
              <w:ind w:left="232" w:right="228"/>
              <w:jc w:val="center"/>
              <w:rPr>
                <w:rFonts w:ascii="Microsoft Sans Serif" w:eastAsia="Microsoft Sans Serif" w:hAnsi="Microsoft Sans Serif" w:cs="Microsoft Sans Serif"/>
                <w:lang w:val="bs"/>
              </w:rPr>
            </w:pPr>
            <w:r w:rsidRPr="00A874D5">
              <w:rPr>
                <w:rFonts w:ascii="Microsoft Sans Serif" w:eastAsia="Microsoft Sans Serif" w:hAnsi="Microsoft Sans Serif" w:cs="Microsoft Sans Serif"/>
                <w:lang w:val="bs"/>
              </w:rPr>
              <w:t>Površina</w:t>
            </w:r>
            <w:r w:rsidRPr="00A874D5">
              <w:rPr>
                <w:rFonts w:ascii="Microsoft Sans Serif" w:eastAsia="Microsoft Sans Serif" w:hAnsi="Microsoft Sans Serif" w:cs="Microsoft Sans Serif"/>
                <w:spacing w:val="1"/>
                <w:lang w:val="bs"/>
              </w:rPr>
              <w:t xml:space="preserve"> </w:t>
            </w:r>
            <w:r w:rsidRPr="00A874D5">
              <w:rPr>
                <w:rFonts w:ascii="Microsoft Sans Serif" w:eastAsia="Microsoft Sans Serif" w:hAnsi="Microsoft Sans Serif" w:cs="Microsoft Sans Serif"/>
                <w:lang w:val="bs"/>
              </w:rPr>
              <w:t>(m²)</w:t>
            </w:r>
          </w:p>
        </w:tc>
      </w:tr>
      <w:tr w:rsidR="00A874D5" w:rsidRPr="00A874D5" w14:paraId="22333188" w14:textId="77777777" w:rsidTr="00C71D0C">
        <w:trPr>
          <w:trHeight w:val="230"/>
        </w:trPr>
        <w:tc>
          <w:tcPr>
            <w:tcW w:w="793" w:type="dxa"/>
            <w:vMerge w:val="restart"/>
          </w:tcPr>
          <w:p w14:paraId="7D596319" w14:textId="77777777" w:rsidR="00A874D5" w:rsidRPr="00A874D5" w:rsidRDefault="00A874D5" w:rsidP="00A874D5">
            <w:pPr>
              <w:spacing w:before="2" w:line="240" w:lineRule="auto"/>
              <w:ind w:left="289" w:right="284"/>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w:t>
            </w:r>
          </w:p>
        </w:tc>
        <w:tc>
          <w:tcPr>
            <w:tcW w:w="2968" w:type="dxa"/>
            <w:vMerge w:val="restart"/>
          </w:tcPr>
          <w:p w14:paraId="693BAB91" w14:textId="77777777" w:rsidR="00A874D5" w:rsidRPr="00A874D5" w:rsidRDefault="00A874D5" w:rsidP="00A874D5">
            <w:pPr>
              <w:spacing w:before="2" w:line="240" w:lineRule="auto"/>
              <w:ind w:left="887"/>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Javni</w:t>
            </w:r>
            <w:r w:rsidRPr="00A874D5">
              <w:rPr>
                <w:rFonts w:ascii="Microsoft Sans Serif" w:eastAsia="Microsoft Sans Serif" w:hAnsi="Microsoft Sans Serif" w:cs="Microsoft Sans Serif"/>
                <w:color w:val="808080"/>
                <w:spacing w:val="2"/>
                <w:sz w:val="20"/>
                <w:lang w:val="bs"/>
              </w:rPr>
              <w:t xml:space="preserve"> </w:t>
            </w:r>
            <w:r w:rsidRPr="00A874D5">
              <w:rPr>
                <w:rFonts w:ascii="Microsoft Sans Serif" w:eastAsia="Microsoft Sans Serif" w:hAnsi="Microsoft Sans Serif" w:cs="Microsoft Sans Serif"/>
                <w:color w:val="808080"/>
                <w:sz w:val="20"/>
                <w:lang w:val="bs"/>
              </w:rPr>
              <w:t>prostori</w:t>
            </w:r>
          </w:p>
        </w:tc>
        <w:tc>
          <w:tcPr>
            <w:tcW w:w="1835" w:type="dxa"/>
          </w:tcPr>
          <w:p w14:paraId="3131D2B0"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Parkirališta</w:t>
            </w:r>
          </w:p>
        </w:tc>
        <w:tc>
          <w:tcPr>
            <w:tcW w:w="1825" w:type="dxa"/>
          </w:tcPr>
          <w:p w14:paraId="5F6C6AD3" w14:textId="77777777" w:rsidR="00A874D5" w:rsidRPr="00A874D5" w:rsidRDefault="00A874D5" w:rsidP="00A874D5">
            <w:pPr>
              <w:spacing w:before="2" w:line="207" w:lineRule="exact"/>
              <w:ind w:left="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2</w:t>
            </w:r>
          </w:p>
        </w:tc>
        <w:tc>
          <w:tcPr>
            <w:tcW w:w="1830" w:type="dxa"/>
          </w:tcPr>
          <w:p w14:paraId="5D4B0607" w14:textId="77777777" w:rsidR="00A874D5" w:rsidRPr="00A874D5" w:rsidRDefault="00A874D5" w:rsidP="00A874D5">
            <w:pPr>
              <w:spacing w:before="2" w:line="207" w:lineRule="exact"/>
              <w:ind w:left="232" w:right="221"/>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1.442</w:t>
            </w:r>
          </w:p>
        </w:tc>
      </w:tr>
      <w:tr w:rsidR="00A874D5" w:rsidRPr="00A874D5" w14:paraId="38D1A1E7" w14:textId="77777777" w:rsidTr="00C71D0C">
        <w:trPr>
          <w:trHeight w:val="230"/>
        </w:trPr>
        <w:tc>
          <w:tcPr>
            <w:tcW w:w="793" w:type="dxa"/>
            <w:vMerge/>
            <w:tcBorders>
              <w:top w:val="nil"/>
            </w:tcBorders>
          </w:tcPr>
          <w:p w14:paraId="20FFF2F8"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2968" w:type="dxa"/>
            <w:vMerge/>
            <w:tcBorders>
              <w:top w:val="nil"/>
            </w:tcBorders>
          </w:tcPr>
          <w:p w14:paraId="1618CF4A"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1835" w:type="dxa"/>
          </w:tcPr>
          <w:p w14:paraId="50D51064"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Dječja</w:t>
            </w:r>
            <w:r w:rsidRPr="00A874D5">
              <w:rPr>
                <w:rFonts w:ascii="Microsoft Sans Serif" w:eastAsia="Microsoft Sans Serif" w:hAnsi="Microsoft Sans Serif" w:cs="Microsoft Sans Serif"/>
                <w:color w:val="808080"/>
                <w:spacing w:val="-6"/>
                <w:sz w:val="18"/>
                <w:lang w:val="bs"/>
              </w:rPr>
              <w:t xml:space="preserve"> </w:t>
            </w:r>
            <w:r w:rsidRPr="00A874D5">
              <w:rPr>
                <w:rFonts w:ascii="Microsoft Sans Serif" w:eastAsia="Microsoft Sans Serif" w:hAnsi="Microsoft Sans Serif" w:cs="Microsoft Sans Serif"/>
                <w:color w:val="808080"/>
                <w:sz w:val="18"/>
                <w:lang w:val="bs"/>
              </w:rPr>
              <w:t>igrališta</w:t>
            </w:r>
          </w:p>
        </w:tc>
        <w:tc>
          <w:tcPr>
            <w:tcW w:w="1825" w:type="dxa"/>
          </w:tcPr>
          <w:p w14:paraId="18E2A33F" w14:textId="77777777" w:rsidR="00A874D5" w:rsidRPr="00A874D5" w:rsidRDefault="00A874D5" w:rsidP="00A874D5">
            <w:pPr>
              <w:spacing w:before="2" w:line="207" w:lineRule="exact"/>
              <w:ind w:left="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w:t>
            </w:r>
          </w:p>
        </w:tc>
        <w:tc>
          <w:tcPr>
            <w:tcW w:w="1830" w:type="dxa"/>
          </w:tcPr>
          <w:p w14:paraId="499D7656" w14:textId="77777777" w:rsidR="00A874D5" w:rsidRPr="00A874D5" w:rsidRDefault="00A874D5" w:rsidP="00A874D5">
            <w:pPr>
              <w:spacing w:before="2" w:line="207" w:lineRule="exact"/>
              <w:ind w:left="232" w:right="221"/>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1.372</w:t>
            </w:r>
          </w:p>
        </w:tc>
      </w:tr>
      <w:tr w:rsidR="00A874D5" w:rsidRPr="00A874D5" w14:paraId="180803A7" w14:textId="77777777" w:rsidTr="00C71D0C">
        <w:trPr>
          <w:trHeight w:val="230"/>
        </w:trPr>
        <w:tc>
          <w:tcPr>
            <w:tcW w:w="793" w:type="dxa"/>
            <w:vMerge/>
            <w:tcBorders>
              <w:top w:val="nil"/>
            </w:tcBorders>
          </w:tcPr>
          <w:p w14:paraId="5D3CDA88"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2968" w:type="dxa"/>
            <w:vMerge/>
            <w:tcBorders>
              <w:top w:val="nil"/>
            </w:tcBorders>
          </w:tcPr>
          <w:p w14:paraId="0298756B"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1835" w:type="dxa"/>
          </w:tcPr>
          <w:p w14:paraId="2DDD2D77"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Parkovi</w:t>
            </w:r>
          </w:p>
        </w:tc>
        <w:tc>
          <w:tcPr>
            <w:tcW w:w="1825" w:type="dxa"/>
          </w:tcPr>
          <w:p w14:paraId="1925EC6D" w14:textId="77777777" w:rsidR="00A874D5" w:rsidRPr="00A874D5" w:rsidRDefault="00A874D5" w:rsidP="00A874D5">
            <w:pPr>
              <w:spacing w:before="2" w:line="207" w:lineRule="exact"/>
              <w:ind w:left="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7</w:t>
            </w:r>
          </w:p>
        </w:tc>
        <w:tc>
          <w:tcPr>
            <w:tcW w:w="1830" w:type="dxa"/>
          </w:tcPr>
          <w:p w14:paraId="5EEBD2EF" w14:textId="77777777" w:rsidR="00A874D5" w:rsidRPr="00A874D5" w:rsidRDefault="00A874D5" w:rsidP="00A874D5">
            <w:pPr>
              <w:spacing w:before="2" w:line="207" w:lineRule="exact"/>
              <w:ind w:left="232" w:right="221"/>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8.859</w:t>
            </w:r>
          </w:p>
        </w:tc>
      </w:tr>
      <w:tr w:rsidR="00A874D5" w:rsidRPr="00A874D5" w14:paraId="37EC2BE4" w14:textId="77777777" w:rsidTr="00C71D0C">
        <w:trPr>
          <w:trHeight w:val="230"/>
        </w:trPr>
        <w:tc>
          <w:tcPr>
            <w:tcW w:w="793" w:type="dxa"/>
            <w:vMerge/>
            <w:tcBorders>
              <w:top w:val="nil"/>
            </w:tcBorders>
          </w:tcPr>
          <w:p w14:paraId="0680D591"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2968" w:type="dxa"/>
            <w:vMerge/>
            <w:tcBorders>
              <w:top w:val="nil"/>
            </w:tcBorders>
          </w:tcPr>
          <w:p w14:paraId="178DE27C"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1835" w:type="dxa"/>
          </w:tcPr>
          <w:p w14:paraId="39367B79"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Ostali</w:t>
            </w:r>
            <w:r w:rsidRPr="00A874D5">
              <w:rPr>
                <w:rFonts w:ascii="Microsoft Sans Serif" w:eastAsia="Microsoft Sans Serif" w:hAnsi="Microsoft Sans Serif" w:cs="Microsoft Sans Serif"/>
                <w:color w:val="808080"/>
                <w:spacing w:val="-3"/>
                <w:sz w:val="18"/>
                <w:lang w:val="bs"/>
              </w:rPr>
              <w:t xml:space="preserve"> </w:t>
            </w:r>
            <w:r w:rsidRPr="00A874D5">
              <w:rPr>
                <w:rFonts w:ascii="Microsoft Sans Serif" w:eastAsia="Microsoft Sans Serif" w:hAnsi="Microsoft Sans Serif" w:cs="Microsoft Sans Serif"/>
                <w:color w:val="808080"/>
                <w:sz w:val="18"/>
                <w:lang w:val="bs"/>
              </w:rPr>
              <w:t>javni</w:t>
            </w:r>
            <w:r w:rsidRPr="00A874D5">
              <w:rPr>
                <w:rFonts w:ascii="Microsoft Sans Serif" w:eastAsia="Microsoft Sans Serif" w:hAnsi="Microsoft Sans Serif" w:cs="Microsoft Sans Serif"/>
                <w:color w:val="808080"/>
                <w:spacing w:val="-3"/>
                <w:sz w:val="18"/>
                <w:lang w:val="bs"/>
              </w:rPr>
              <w:t xml:space="preserve"> </w:t>
            </w:r>
            <w:r w:rsidRPr="00A874D5">
              <w:rPr>
                <w:rFonts w:ascii="Microsoft Sans Serif" w:eastAsia="Microsoft Sans Serif" w:hAnsi="Microsoft Sans Serif" w:cs="Microsoft Sans Serif"/>
                <w:color w:val="808080"/>
                <w:sz w:val="18"/>
                <w:lang w:val="bs"/>
              </w:rPr>
              <w:t>prostori</w:t>
            </w:r>
          </w:p>
        </w:tc>
        <w:tc>
          <w:tcPr>
            <w:tcW w:w="1825" w:type="dxa"/>
          </w:tcPr>
          <w:p w14:paraId="7A2BB548" w14:textId="77777777" w:rsidR="00A874D5" w:rsidRPr="00A874D5" w:rsidRDefault="00A874D5" w:rsidP="00A874D5">
            <w:pPr>
              <w:spacing w:before="2" w:line="207" w:lineRule="exact"/>
              <w:ind w:left="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w:t>
            </w:r>
          </w:p>
        </w:tc>
        <w:tc>
          <w:tcPr>
            <w:tcW w:w="1830" w:type="dxa"/>
          </w:tcPr>
          <w:p w14:paraId="79D693AC" w14:textId="77777777" w:rsidR="00A874D5" w:rsidRPr="00A874D5" w:rsidRDefault="00A874D5" w:rsidP="00A874D5">
            <w:pPr>
              <w:spacing w:before="2" w:line="207" w:lineRule="exact"/>
              <w:ind w:left="232" w:right="221"/>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1.713</w:t>
            </w:r>
          </w:p>
        </w:tc>
      </w:tr>
      <w:tr w:rsidR="00A874D5" w:rsidRPr="00A874D5" w14:paraId="48851DC7" w14:textId="77777777" w:rsidTr="00C71D0C">
        <w:trPr>
          <w:trHeight w:val="230"/>
        </w:trPr>
        <w:tc>
          <w:tcPr>
            <w:tcW w:w="793" w:type="dxa"/>
          </w:tcPr>
          <w:p w14:paraId="7A5C8DC9" w14:textId="77777777" w:rsidR="00A874D5" w:rsidRPr="00A874D5" w:rsidRDefault="00A874D5" w:rsidP="00A874D5">
            <w:pPr>
              <w:spacing w:before="2" w:line="207" w:lineRule="exact"/>
              <w:ind w:left="290" w:right="283"/>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2.</w:t>
            </w:r>
          </w:p>
        </w:tc>
        <w:tc>
          <w:tcPr>
            <w:tcW w:w="2968" w:type="dxa"/>
          </w:tcPr>
          <w:p w14:paraId="4BB84E8E" w14:textId="77777777" w:rsidR="00A874D5" w:rsidRPr="00A874D5" w:rsidRDefault="00A874D5" w:rsidP="00A874D5">
            <w:pPr>
              <w:spacing w:before="2" w:line="207" w:lineRule="exact"/>
              <w:ind w:left="380" w:right="37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Javne površine</w:t>
            </w:r>
            <w:r w:rsidRPr="00A874D5">
              <w:rPr>
                <w:rFonts w:ascii="Microsoft Sans Serif" w:eastAsia="Microsoft Sans Serif" w:hAnsi="Microsoft Sans Serif" w:cs="Microsoft Sans Serif"/>
                <w:color w:val="808080"/>
                <w:spacing w:val="-3"/>
                <w:sz w:val="20"/>
                <w:lang w:val="bs"/>
              </w:rPr>
              <w:t xml:space="preserve"> </w:t>
            </w:r>
            <w:r w:rsidRPr="00A874D5">
              <w:rPr>
                <w:rFonts w:ascii="Microsoft Sans Serif" w:eastAsia="Microsoft Sans Serif" w:hAnsi="Microsoft Sans Serif" w:cs="Microsoft Sans Serif"/>
                <w:color w:val="808080"/>
                <w:sz w:val="20"/>
                <w:lang w:val="bs"/>
              </w:rPr>
              <w:t>i</w:t>
            </w:r>
            <w:r w:rsidRPr="00A874D5">
              <w:rPr>
                <w:rFonts w:ascii="Microsoft Sans Serif" w:eastAsia="Microsoft Sans Serif" w:hAnsi="Microsoft Sans Serif" w:cs="Microsoft Sans Serif"/>
                <w:color w:val="808080"/>
                <w:spacing w:val="5"/>
                <w:sz w:val="20"/>
                <w:lang w:val="bs"/>
              </w:rPr>
              <w:t xml:space="preserve"> </w:t>
            </w:r>
            <w:r w:rsidRPr="00A874D5">
              <w:rPr>
                <w:rFonts w:ascii="Microsoft Sans Serif" w:eastAsia="Microsoft Sans Serif" w:hAnsi="Microsoft Sans Serif" w:cs="Microsoft Sans Serif"/>
                <w:color w:val="808080"/>
                <w:sz w:val="20"/>
                <w:lang w:val="bs"/>
              </w:rPr>
              <w:t>prostori</w:t>
            </w:r>
          </w:p>
        </w:tc>
        <w:tc>
          <w:tcPr>
            <w:tcW w:w="1835" w:type="dxa"/>
          </w:tcPr>
          <w:p w14:paraId="78AA8535"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Parkovi</w:t>
            </w:r>
          </w:p>
        </w:tc>
        <w:tc>
          <w:tcPr>
            <w:tcW w:w="1825" w:type="dxa"/>
          </w:tcPr>
          <w:p w14:paraId="40C54A79" w14:textId="77777777" w:rsidR="00A874D5" w:rsidRPr="00A874D5" w:rsidRDefault="00A874D5" w:rsidP="00A874D5">
            <w:pPr>
              <w:spacing w:before="2" w:line="207" w:lineRule="exact"/>
              <w:ind w:left="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w:t>
            </w:r>
          </w:p>
        </w:tc>
        <w:tc>
          <w:tcPr>
            <w:tcW w:w="1830" w:type="dxa"/>
          </w:tcPr>
          <w:p w14:paraId="6BC6E67C" w14:textId="77777777" w:rsidR="00A874D5" w:rsidRPr="00A874D5" w:rsidRDefault="00A874D5" w:rsidP="00A874D5">
            <w:pPr>
              <w:spacing w:before="2" w:line="207" w:lineRule="exact"/>
              <w:ind w:left="232" w:right="227"/>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362</w:t>
            </w:r>
          </w:p>
        </w:tc>
      </w:tr>
      <w:tr w:rsidR="00A874D5" w:rsidRPr="00A874D5" w14:paraId="35993409" w14:textId="77777777" w:rsidTr="00C71D0C">
        <w:trPr>
          <w:trHeight w:val="230"/>
        </w:trPr>
        <w:tc>
          <w:tcPr>
            <w:tcW w:w="793" w:type="dxa"/>
            <w:vMerge w:val="restart"/>
          </w:tcPr>
          <w:p w14:paraId="35D44983" w14:textId="77777777" w:rsidR="00A874D5" w:rsidRPr="00A874D5" w:rsidRDefault="00A874D5" w:rsidP="00A874D5">
            <w:pPr>
              <w:spacing w:before="2" w:line="240" w:lineRule="auto"/>
              <w:ind w:left="289" w:right="284"/>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3,</w:t>
            </w:r>
          </w:p>
        </w:tc>
        <w:tc>
          <w:tcPr>
            <w:tcW w:w="2968" w:type="dxa"/>
            <w:vMerge w:val="restart"/>
          </w:tcPr>
          <w:p w14:paraId="2C1507D9" w14:textId="77777777" w:rsidR="00A874D5" w:rsidRPr="00A874D5" w:rsidRDefault="00A874D5" w:rsidP="00A874D5">
            <w:pPr>
              <w:spacing w:before="2" w:line="240" w:lineRule="auto"/>
              <w:ind w:left="364"/>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Komunalna infrastruktura</w:t>
            </w:r>
          </w:p>
        </w:tc>
        <w:tc>
          <w:tcPr>
            <w:tcW w:w="1835" w:type="dxa"/>
          </w:tcPr>
          <w:p w14:paraId="3DDAE0D4"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Groblja</w:t>
            </w:r>
            <w:r w:rsidRPr="00A874D5">
              <w:rPr>
                <w:rFonts w:ascii="Microsoft Sans Serif" w:eastAsia="Microsoft Sans Serif" w:hAnsi="Microsoft Sans Serif" w:cs="Microsoft Sans Serif"/>
                <w:color w:val="808080"/>
                <w:spacing w:val="-2"/>
                <w:sz w:val="18"/>
                <w:lang w:val="bs"/>
              </w:rPr>
              <w:t xml:space="preserve"> </w:t>
            </w:r>
            <w:r w:rsidRPr="00A874D5">
              <w:rPr>
                <w:rFonts w:ascii="Microsoft Sans Serif" w:eastAsia="Microsoft Sans Serif" w:hAnsi="Microsoft Sans Serif" w:cs="Microsoft Sans Serif"/>
                <w:color w:val="808080"/>
                <w:sz w:val="18"/>
                <w:lang w:val="bs"/>
              </w:rPr>
              <w:t>i</w:t>
            </w:r>
            <w:r w:rsidRPr="00A874D5">
              <w:rPr>
                <w:rFonts w:ascii="Microsoft Sans Serif" w:eastAsia="Microsoft Sans Serif" w:hAnsi="Microsoft Sans Serif" w:cs="Microsoft Sans Serif"/>
                <w:color w:val="808080"/>
                <w:spacing w:val="-3"/>
                <w:sz w:val="18"/>
                <w:lang w:val="bs"/>
              </w:rPr>
              <w:t xml:space="preserve"> </w:t>
            </w:r>
            <w:r w:rsidRPr="00A874D5">
              <w:rPr>
                <w:rFonts w:ascii="Microsoft Sans Serif" w:eastAsia="Microsoft Sans Serif" w:hAnsi="Microsoft Sans Serif" w:cs="Microsoft Sans Serif"/>
                <w:color w:val="808080"/>
                <w:sz w:val="18"/>
                <w:lang w:val="bs"/>
              </w:rPr>
              <w:t>mrtvačnice</w:t>
            </w:r>
          </w:p>
        </w:tc>
        <w:tc>
          <w:tcPr>
            <w:tcW w:w="1825" w:type="dxa"/>
          </w:tcPr>
          <w:p w14:paraId="10F00C6B" w14:textId="77777777" w:rsidR="00A874D5" w:rsidRPr="00A874D5" w:rsidRDefault="00A874D5" w:rsidP="00A874D5">
            <w:pPr>
              <w:spacing w:before="2" w:line="208" w:lineRule="exact"/>
              <w:ind w:left="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6</w:t>
            </w:r>
          </w:p>
        </w:tc>
        <w:tc>
          <w:tcPr>
            <w:tcW w:w="1830" w:type="dxa"/>
          </w:tcPr>
          <w:p w14:paraId="641931D2" w14:textId="77777777" w:rsidR="00A874D5" w:rsidRPr="00A874D5" w:rsidRDefault="00A874D5" w:rsidP="00A874D5">
            <w:pPr>
              <w:spacing w:before="2" w:line="208" w:lineRule="exact"/>
              <w:ind w:left="232" w:right="221"/>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5.068</w:t>
            </w:r>
          </w:p>
        </w:tc>
      </w:tr>
      <w:tr w:rsidR="00A874D5" w:rsidRPr="00A874D5" w14:paraId="6CD44D8F" w14:textId="77777777" w:rsidTr="00C71D0C">
        <w:trPr>
          <w:trHeight w:val="230"/>
        </w:trPr>
        <w:tc>
          <w:tcPr>
            <w:tcW w:w="793" w:type="dxa"/>
            <w:vMerge/>
            <w:tcBorders>
              <w:top w:val="nil"/>
            </w:tcBorders>
          </w:tcPr>
          <w:p w14:paraId="516E0294"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2968" w:type="dxa"/>
            <w:vMerge/>
            <w:tcBorders>
              <w:top w:val="nil"/>
            </w:tcBorders>
          </w:tcPr>
          <w:p w14:paraId="0465C248"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1835" w:type="dxa"/>
          </w:tcPr>
          <w:p w14:paraId="4EDB07D1"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Cisterne</w:t>
            </w:r>
          </w:p>
        </w:tc>
        <w:tc>
          <w:tcPr>
            <w:tcW w:w="1825" w:type="dxa"/>
          </w:tcPr>
          <w:p w14:paraId="43C7B797" w14:textId="77777777" w:rsidR="00A874D5" w:rsidRPr="00A874D5" w:rsidRDefault="00A874D5" w:rsidP="00A874D5">
            <w:pPr>
              <w:spacing w:before="2" w:line="207" w:lineRule="exact"/>
              <w:ind w:left="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2</w:t>
            </w:r>
          </w:p>
        </w:tc>
        <w:tc>
          <w:tcPr>
            <w:tcW w:w="1830" w:type="dxa"/>
          </w:tcPr>
          <w:p w14:paraId="5FDAED73" w14:textId="77777777" w:rsidR="00A874D5" w:rsidRPr="00A874D5" w:rsidRDefault="00A874D5" w:rsidP="00A874D5">
            <w:pPr>
              <w:spacing w:before="2" w:line="207" w:lineRule="exact"/>
              <w:ind w:left="232" w:right="226"/>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102,44</w:t>
            </w:r>
          </w:p>
        </w:tc>
      </w:tr>
      <w:tr w:rsidR="00A874D5" w:rsidRPr="00A874D5" w14:paraId="699CCCD5" w14:textId="77777777" w:rsidTr="00C71D0C">
        <w:trPr>
          <w:trHeight w:val="230"/>
        </w:trPr>
        <w:tc>
          <w:tcPr>
            <w:tcW w:w="793" w:type="dxa"/>
            <w:vMerge w:val="restart"/>
          </w:tcPr>
          <w:p w14:paraId="27B05FA9" w14:textId="77777777" w:rsidR="00A874D5" w:rsidRPr="00A874D5" w:rsidRDefault="00A874D5" w:rsidP="00A874D5">
            <w:pPr>
              <w:spacing w:before="2" w:line="240" w:lineRule="auto"/>
              <w:ind w:left="289" w:right="284"/>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4.</w:t>
            </w:r>
          </w:p>
        </w:tc>
        <w:tc>
          <w:tcPr>
            <w:tcW w:w="2968" w:type="dxa"/>
            <w:vMerge w:val="restart"/>
          </w:tcPr>
          <w:p w14:paraId="3452A1D9" w14:textId="77777777" w:rsidR="00A874D5" w:rsidRPr="00A874D5" w:rsidRDefault="00A874D5" w:rsidP="00A874D5">
            <w:pPr>
              <w:spacing w:before="2" w:line="240" w:lineRule="auto"/>
              <w:ind w:left="973"/>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Prometnice</w:t>
            </w:r>
          </w:p>
        </w:tc>
        <w:tc>
          <w:tcPr>
            <w:tcW w:w="1835" w:type="dxa"/>
          </w:tcPr>
          <w:p w14:paraId="6117D84C"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Ceste</w:t>
            </w:r>
          </w:p>
        </w:tc>
        <w:tc>
          <w:tcPr>
            <w:tcW w:w="1825" w:type="dxa"/>
          </w:tcPr>
          <w:p w14:paraId="6AD1CCF9" w14:textId="77777777" w:rsidR="00A874D5" w:rsidRPr="00A874D5" w:rsidRDefault="00A874D5" w:rsidP="00A874D5">
            <w:pPr>
              <w:spacing w:before="2" w:line="207" w:lineRule="exact"/>
              <w:ind w:left="286" w:right="288"/>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41</w:t>
            </w:r>
          </w:p>
        </w:tc>
        <w:tc>
          <w:tcPr>
            <w:tcW w:w="1830" w:type="dxa"/>
          </w:tcPr>
          <w:p w14:paraId="0DB165D8" w14:textId="77777777" w:rsidR="00A874D5" w:rsidRPr="00A874D5" w:rsidRDefault="00A874D5" w:rsidP="00A874D5">
            <w:pPr>
              <w:spacing w:before="2" w:line="207" w:lineRule="exact"/>
              <w:ind w:left="232" w:right="226"/>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82.090</w:t>
            </w:r>
          </w:p>
        </w:tc>
      </w:tr>
      <w:tr w:rsidR="00A874D5" w:rsidRPr="00A874D5" w14:paraId="70F3C644" w14:textId="77777777" w:rsidTr="00C71D0C">
        <w:trPr>
          <w:trHeight w:val="229"/>
        </w:trPr>
        <w:tc>
          <w:tcPr>
            <w:tcW w:w="793" w:type="dxa"/>
            <w:vMerge/>
            <w:tcBorders>
              <w:top w:val="nil"/>
            </w:tcBorders>
          </w:tcPr>
          <w:p w14:paraId="3F6AFE84"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2968" w:type="dxa"/>
            <w:vMerge/>
            <w:tcBorders>
              <w:top w:val="nil"/>
            </w:tcBorders>
          </w:tcPr>
          <w:p w14:paraId="06B2E074"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1835" w:type="dxa"/>
          </w:tcPr>
          <w:p w14:paraId="17597518"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Pruge</w:t>
            </w:r>
          </w:p>
        </w:tc>
        <w:tc>
          <w:tcPr>
            <w:tcW w:w="1825" w:type="dxa"/>
          </w:tcPr>
          <w:p w14:paraId="5DEDE0F9" w14:textId="77777777" w:rsidR="00A874D5" w:rsidRPr="00A874D5" w:rsidRDefault="00A874D5" w:rsidP="00A874D5">
            <w:pPr>
              <w:spacing w:before="2" w:line="207" w:lineRule="exact"/>
              <w:ind w:left="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w:t>
            </w:r>
          </w:p>
        </w:tc>
        <w:tc>
          <w:tcPr>
            <w:tcW w:w="1830" w:type="dxa"/>
          </w:tcPr>
          <w:p w14:paraId="09DCA6B3" w14:textId="77777777" w:rsidR="00A874D5" w:rsidRPr="00A874D5" w:rsidRDefault="00A874D5" w:rsidP="00A874D5">
            <w:pPr>
              <w:spacing w:before="2" w:line="207" w:lineRule="exact"/>
              <w:ind w:left="232" w:right="226"/>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14.819</w:t>
            </w:r>
          </w:p>
        </w:tc>
      </w:tr>
      <w:tr w:rsidR="00A874D5" w:rsidRPr="00A874D5" w14:paraId="29E9FB80" w14:textId="77777777" w:rsidTr="00C71D0C">
        <w:trPr>
          <w:trHeight w:val="230"/>
        </w:trPr>
        <w:tc>
          <w:tcPr>
            <w:tcW w:w="793" w:type="dxa"/>
            <w:vMerge/>
            <w:tcBorders>
              <w:top w:val="nil"/>
            </w:tcBorders>
          </w:tcPr>
          <w:p w14:paraId="530A031B"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2968" w:type="dxa"/>
            <w:vMerge/>
            <w:tcBorders>
              <w:top w:val="nil"/>
            </w:tcBorders>
          </w:tcPr>
          <w:p w14:paraId="42260BEF"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1835" w:type="dxa"/>
          </w:tcPr>
          <w:p w14:paraId="48A4A398"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Ulice</w:t>
            </w:r>
          </w:p>
        </w:tc>
        <w:tc>
          <w:tcPr>
            <w:tcW w:w="1825" w:type="dxa"/>
          </w:tcPr>
          <w:p w14:paraId="6F24DAE7" w14:textId="77777777" w:rsidR="00A874D5" w:rsidRPr="00A874D5" w:rsidRDefault="00A874D5" w:rsidP="00A874D5">
            <w:pPr>
              <w:spacing w:before="2" w:line="207" w:lineRule="exact"/>
              <w:ind w:left="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w:t>
            </w:r>
          </w:p>
        </w:tc>
        <w:tc>
          <w:tcPr>
            <w:tcW w:w="1830" w:type="dxa"/>
          </w:tcPr>
          <w:p w14:paraId="73EEC434" w14:textId="77777777" w:rsidR="00A874D5" w:rsidRPr="00A874D5" w:rsidRDefault="00A874D5" w:rsidP="00A874D5">
            <w:pPr>
              <w:spacing w:before="2" w:line="207" w:lineRule="exact"/>
              <w:ind w:left="232" w:right="221"/>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8.152</w:t>
            </w:r>
          </w:p>
        </w:tc>
      </w:tr>
      <w:tr w:rsidR="00A874D5" w:rsidRPr="00A874D5" w14:paraId="78536E04" w14:textId="77777777" w:rsidTr="00C71D0C">
        <w:trPr>
          <w:trHeight w:val="369"/>
        </w:trPr>
        <w:tc>
          <w:tcPr>
            <w:tcW w:w="793" w:type="dxa"/>
            <w:vMerge w:val="restart"/>
          </w:tcPr>
          <w:p w14:paraId="04DB58E8" w14:textId="26618CF2" w:rsidR="00A874D5" w:rsidRPr="00A874D5" w:rsidRDefault="00A874D5" w:rsidP="00A874D5">
            <w:pPr>
              <w:spacing w:line="240" w:lineRule="auto"/>
              <w:rPr>
                <w:rFonts w:ascii="Times New Roman" w:eastAsia="Microsoft Sans Serif" w:hAnsi="Microsoft Sans Serif" w:cs="Microsoft Sans Serif"/>
                <w:sz w:val="20"/>
                <w:lang w:val="bs"/>
              </w:rPr>
            </w:pPr>
            <w:r>
              <w:rPr>
                <w:rFonts w:ascii="Microsoft Sans Serif" w:eastAsia="Microsoft Sans Serif" w:hAnsi="Microsoft Sans Serif" w:cs="Microsoft Sans Serif"/>
                <w:sz w:val="20"/>
                <w:lang w:val="bs"/>
              </w:rPr>
              <w:tab/>
            </w:r>
          </w:p>
        </w:tc>
        <w:tc>
          <w:tcPr>
            <w:tcW w:w="2968" w:type="dxa"/>
            <w:vMerge w:val="restart"/>
          </w:tcPr>
          <w:p w14:paraId="6DEE6C75" w14:textId="77777777" w:rsidR="00A874D5" w:rsidRPr="00A874D5" w:rsidRDefault="00A874D5" w:rsidP="00A874D5">
            <w:pPr>
              <w:spacing w:line="240" w:lineRule="auto"/>
              <w:rPr>
                <w:rFonts w:ascii="Times New Roman" w:eastAsia="Microsoft Sans Serif" w:hAnsi="Microsoft Sans Serif" w:cs="Microsoft Sans Serif"/>
                <w:sz w:val="20"/>
                <w:lang w:val="bs"/>
              </w:rPr>
            </w:pPr>
          </w:p>
        </w:tc>
        <w:tc>
          <w:tcPr>
            <w:tcW w:w="1835" w:type="dxa"/>
          </w:tcPr>
          <w:p w14:paraId="6EC3BCD6" w14:textId="77777777" w:rsidR="00A874D5" w:rsidRPr="00A874D5" w:rsidRDefault="00A874D5" w:rsidP="00A874D5">
            <w:pPr>
              <w:spacing w:before="1" w:line="240" w:lineRule="auto"/>
              <w:ind w:left="104"/>
              <w:rPr>
                <w:rFonts w:ascii="Microsoft Sans Serif" w:eastAsia="Microsoft Sans Serif" w:hAnsi="Microsoft Sans Serif" w:cs="Microsoft Sans Serif"/>
                <w:sz w:val="16"/>
                <w:lang w:val="bs"/>
              </w:rPr>
            </w:pPr>
            <w:r w:rsidRPr="00A874D5">
              <w:rPr>
                <w:rFonts w:ascii="Microsoft Sans Serif" w:eastAsia="Microsoft Sans Serif" w:hAnsi="Microsoft Sans Serif" w:cs="Microsoft Sans Serif"/>
                <w:color w:val="808080"/>
                <w:sz w:val="16"/>
                <w:lang w:val="bs"/>
              </w:rPr>
              <w:t>Ostali</w:t>
            </w:r>
            <w:r w:rsidRPr="00A874D5">
              <w:rPr>
                <w:rFonts w:ascii="Microsoft Sans Serif" w:eastAsia="Microsoft Sans Serif" w:hAnsi="Microsoft Sans Serif" w:cs="Microsoft Sans Serif"/>
                <w:color w:val="808080"/>
                <w:spacing w:val="-4"/>
                <w:sz w:val="16"/>
                <w:lang w:val="bs"/>
              </w:rPr>
              <w:t xml:space="preserve"> </w:t>
            </w:r>
            <w:r w:rsidRPr="00A874D5">
              <w:rPr>
                <w:rFonts w:ascii="Microsoft Sans Serif" w:eastAsia="Microsoft Sans Serif" w:hAnsi="Microsoft Sans Serif" w:cs="Microsoft Sans Serif"/>
                <w:color w:val="808080"/>
                <w:sz w:val="16"/>
                <w:lang w:val="bs"/>
              </w:rPr>
              <w:t>nerazvrstane</w:t>
            </w:r>
          </w:p>
          <w:p w14:paraId="66305327" w14:textId="77777777" w:rsidR="00A874D5" w:rsidRPr="00A874D5" w:rsidRDefault="00A874D5" w:rsidP="00A874D5">
            <w:pPr>
              <w:spacing w:before="6" w:line="161" w:lineRule="exact"/>
              <w:ind w:left="104"/>
              <w:rPr>
                <w:rFonts w:ascii="Microsoft Sans Serif" w:eastAsia="Microsoft Sans Serif" w:hAnsi="Microsoft Sans Serif" w:cs="Microsoft Sans Serif"/>
                <w:sz w:val="16"/>
                <w:lang w:val="bs"/>
              </w:rPr>
            </w:pPr>
            <w:r w:rsidRPr="00A874D5">
              <w:rPr>
                <w:rFonts w:ascii="Microsoft Sans Serif" w:eastAsia="Microsoft Sans Serif" w:hAnsi="Microsoft Sans Serif" w:cs="Microsoft Sans Serif"/>
                <w:color w:val="808080"/>
                <w:sz w:val="16"/>
                <w:lang w:val="bs"/>
              </w:rPr>
              <w:t>ceste</w:t>
            </w:r>
          </w:p>
        </w:tc>
        <w:tc>
          <w:tcPr>
            <w:tcW w:w="1825" w:type="dxa"/>
          </w:tcPr>
          <w:p w14:paraId="66F2F148" w14:textId="77777777" w:rsidR="00A874D5" w:rsidRPr="00A874D5" w:rsidRDefault="00A874D5" w:rsidP="00A874D5">
            <w:pPr>
              <w:spacing w:before="2" w:line="240" w:lineRule="auto"/>
              <w:ind w:left="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5</w:t>
            </w:r>
          </w:p>
        </w:tc>
        <w:tc>
          <w:tcPr>
            <w:tcW w:w="1830" w:type="dxa"/>
          </w:tcPr>
          <w:p w14:paraId="111F4980" w14:textId="77777777" w:rsidR="00A874D5" w:rsidRPr="00A874D5" w:rsidRDefault="00A874D5" w:rsidP="00A874D5">
            <w:pPr>
              <w:spacing w:before="2" w:line="240" w:lineRule="auto"/>
              <w:ind w:left="232" w:right="221"/>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9.430</w:t>
            </w:r>
          </w:p>
        </w:tc>
      </w:tr>
      <w:tr w:rsidR="00A874D5" w:rsidRPr="00A874D5" w14:paraId="1923C52E" w14:textId="77777777" w:rsidTr="00C71D0C">
        <w:trPr>
          <w:trHeight w:val="230"/>
        </w:trPr>
        <w:tc>
          <w:tcPr>
            <w:tcW w:w="793" w:type="dxa"/>
            <w:vMerge/>
            <w:tcBorders>
              <w:top w:val="nil"/>
            </w:tcBorders>
          </w:tcPr>
          <w:p w14:paraId="33B08A56"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2968" w:type="dxa"/>
            <w:vMerge/>
            <w:tcBorders>
              <w:top w:val="nil"/>
            </w:tcBorders>
          </w:tcPr>
          <w:p w14:paraId="16B7DAE3"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1835" w:type="dxa"/>
          </w:tcPr>
          <w:p w14:paraId="2655018B"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Putevi</w:t>
            </w:r>
          </w:p>
        </w:tc>
        <w:tc>
          <w:tcPr>
            <w:tcW w:w="1825" w:type="dxa"/>
          </w:tcPr>
          <w:p w14:paraId="26290B7D" w14:textId="77777777" w:rsidR="00A874D5" w:rsidRPr="00A874D5" w:rsidRDefault="00A874D5" w:rsidP="00A874D5">
            <w:pPr>
              <w:spacing w:before="2" w:line="207" w:lineRule="exact"/>
              <w:ind w:left="286" w:right="288"/>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70</w:t>
            </w:r>
          </w:p>
        </w:tc>
        <w:tc>
          <w:tcPr>
            <w:tcW w:w="1830" w:type="dxa"/>
          </w:tcPr>
          <w:p w14:paraId="0FAA73A9" w14:textId="77777777" w:rsidR="00A874D5" w:rsidRPr="00A874D5" w:rsidRDefault="00A874D5" w:rsidP="00A874D5">
            <w:pPr>
              <w:spacing w:before="2" w:line="207" w:lineRule="exact"/>
              <w:ind w:left="232" w:right="226"/>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85.886</w:t>
            </w:r>
          </w:p>
        </w:tc>
      </w:tr>
      <w:tr w:rsidR="00A874D5" w:rsidRPr="00A874D5" w14:paraId="1B0E20FB" w14:textId="77777777" w:rsidTr="00C71D0C">
        <w:trPr>
          <w:trHeight w:val="230"/>
        </w:trPr>
        <w:tc>
          <w:tcPr>
            <w:tcW w:w="793" w:type="dxa"/>
            <w:vMerge/>
            <w:tcBorders>
              <w:top w:val="nil"/>
            </w:tcBorders>
          </w:tcPr>
          <w:p w14:paraId="0C5044B0"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2968" w:type="dxa"/>
            <w:vMerge/>
            <w:tcBorders>
              <w:top w:val="nil"/>
            </w:tcBorders>
          </w:tcPr>
          <w:p w14:paraId="7E67D8A5" w14:textId="77777777" w:rsidR="00A874D5" w:rsidRPr="00A874D5" w:rsidRDefault="00A874D5" w:rsidP="00A874D5">
            <w:pPr>
              <w:spacing w:line="240" w:lineRule="auto"/>
              <w:rPr>
                <w:rFonts w:ascii="Microsoft Sans Serif" w:eastAsia="Microsoft Sans Serif" w:hAnsi="Microsoft Sans Serif" w:cs="Microsoft Sans Serif"/>
                <w:sz w:val="2"/>
                <w:szCs w:val="2"/>
                <w:lang w:val="bs"/>
              </w:rPr>
            </w:pPr>
          </w:p>
        </w:tc>
        <w:tc>
          <w:tcPr>
            <w:tcW w:w="1835" w:type="dxa"/>
          </w:tcPr>
          <w:p w14:paraId="70EF216F" w14:textId="77777777" w:rsidR="00A874D5" w:rsidRPr="00A874D5" w:rsidRDefault="00A874D5" w:rsidP="00A874D5">
            <w:pPr>
              <w:spacing w:line="201" w:lineRule="exact"/>
              <w:ind w:left="104"/>
              <w:rPr>
                <w:rFonts w:ascii="Microsoft Sans Serif" w:eastAsia="Microsoft Sans Serif" w:hAnsi="Microsoft Sans Serif" w:cs="Microsoft Sans Serif"/>
                <w:sz w:val="18"/>
                <w:lang w:val="bs"/>
              </w:rPr>
            </w:pPr>
            <w:r w:rsidRPr="00A874D5">
              <w:rPr>
                <w:rFonts w:ascii="Microsoft Sans Serif" w:eastAsia="Microsoft Sans Serif" w:hAnsi="Microsoft Sans Serif" w:cs="Microsoft Sans Serif"/>
                <w:color w:val="808080"/>
                <w:sz w:val="18"/>
                <w:lang w:val="bs"/>
              </w:rPr>
              <w:t>Nerazvrstane</w:t>
            </w:r>
            <w:r w:rsidRPr="00A874D5">
              <w:rPr>
                <w:rFonts w:ascii="Microsoft Sans Serif" w:eastAsia="Microsoft Sans Serif" w:hAnsi="Microsoft Sans Serif" w:cs="Microsoft Sans Serif"/>
                <w:color w:val="808080"/>
                <w:spacing w:val="-2"/>
                <w:sz w:val="18"/>
                <w:lang w:val="bs"/>
              </w:rPr>
              <w:t xml:space="preserve"> </w:t>
            </w:r>
            <w:r w:rsidRPr="00A874D5">
              <w:rPr>
                <w:rFonts w:ascii="Microsoft Sans Serif" w:eastAsia="Microsoft Sans Serif" w:hAnsi="Microsoft Sans Serif" w:cs="Microsoft Sans Serif"/>
                <w:color w:val="808080"/>
                <w:sz w:val="18"/>
                <w:lang w:val="bs"/>
              </w:rPr>
              <w:t>ceste</w:t>
            </w:r>
          </w:p>
        </w:tc>
        <w:tc>
          <w:tcPr>
            <w:tcW w:w="1825" w:type="dxa"/>
          </w:tcPr>
          <w:p w14:paraId="20E283F5" w14:textId="77777777" w:rsidR="00A874D5" w:rsidRPr="00A874D5" w:rsidRDefault="00A874D5" w:rsidP="00A874D5">
            <w:pPr>
              <w:spacing w:before="2" w:line="207" w:lineRule="exact"/>
              <w:ind w:left="286" w:right="288"/>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20</w:t>
            </w:r>
          </w:p>
        </w:tc>
        <w:tc>
          <w:tcPr>
            <w:tcW w:w="1830" w:type="dxa"/>
          </w:tcPr>
          <w:p w14:paraId="2CECFF62" w14:textId="77777777" w:rsidR="00A874D5" w:rsidRPr="00A874D5" w:rsidRDefault="00A874D5" w:rsidP="00A874D5">
            <w:pPr>
              <w:spacing w:before="2" w:line="207" w:lineRule="exact"/>
              <w:ind w:left="232" w:right="226"/>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31.501</w:t>
            </w:r>
          </w:p>
        </w:tc>
      </w:tr>
      <w:tr w:rsidR="00A874D5" w:rsidRPr="00A874D5" w14:paraId="55E5C18A" w14:textId="77777777" w:rsidTr="00C71D0C">
        <w:trPr>
          <w:trHeight w:val="369"/>
        </w:trPr>
        <w:tc>
          <w:tcPr>
            <w:tcW w:w="793" w:type="dxa"/>
          </w:tcPr>
          <w:p w14:paraId="0813F083" w14:textId="77777777" w:rsidR="00A874D5" w:rsidRPr="00A874D5" w:rsidRDefault="00A874D5" w:rsidP="00A874D5">
            <w:pPr>
              <w:spacing w:before="3" w:line="240" w:lineRule="auto"/>
              <w:ind w:left="289" w:right="284"/>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5.</w:t>
            </w:r>
          </w:p>
        </w:tc>
        <w:tc>
          <w:tcPr>
            <w:tcW w:w="2968" w:type="dxa"/>
          </w:tcPr>
          <w:p w14:paraId="7FFE9552" w14:textId="77777777" w:rsidR="00A874D5" w:rsidRPr="00A874D5" w:rsidRDefault="00A874D5" w:rsidP="00A874D5">
            <w:pPr>
              <w:spacing w:before="3" w:line="240" w:lineRule="auto"/>
              <w:ind w:left="810"/>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Sportski</w:t>
            </w:r>
            <w:r w:rsidRPr="00A874D5">
              <w:rPr>
                <w:rFonts w:ascii="Microsoft Sans Serif" w:eastAsia="Microsoft Sans Serif" w:hAnsi="Microsoft Sans Serif" w:cs="Microsoft Sans Serif"/>
                <w:color w:val="808080"/>
                <w:spacing w:val="-5"/>
                <w:sz w:val="20"/>
                <w:lang w:val="bs"/>
              </w:rPr>
              <w:t xml:space="preserve"> </w:t>
            </w:r>
            <w:r w:rsidRPr="00A874D5">
              <w:rPr>
                <w:rFonts w:ascii="Microsoft Sans Serif" w:eastAsia="Microsoft Sans Serif" w:hAnsi="Microsoft Sans Serif" w:cs="Microsoft Sans Serif"/>
                <w:color w:val="808080"/>
                <w:sz w:val="20"/>
                <w:lang w:val="bs"/>
              </w:rPr>
              <w:t>objekti</w:t>
            </w:r>
          </w:p>
        </w:tc>
        <w:tc>
          <w:tcPr>
            <w:tcW w:w="1835" w:type="dxa"/>
          </w:tcPr>
          <w:p w14:paraId="64B372C8" w14:textId="77777777" w:rsidR="00A874D5" w:rsidRPr="00A874D5" w:rsidRDefault="00A874D5" w:rsidP="00A874D5">
            <w:pPr>
              <w:spacing w:line="184" w:lineRule="exact"/>
              <w:ind w:left="104"/>
              <w:rPr>
                <w:rFonts w:ascii="Microsoft Sans Serif" w:eastAsia="Microsoft Sans Serif" w:hAnsi="Microsoft Sans Serif" w:cs="Microsoft Sans Serif"/>
                <w:sz w:val="16"/>
                <w:lang w:val="bs"/>
              </w:rPr>
            </w:pPr>
            <w:r w:rsidRPr="00A874D5">
              <w:rPr>
                <w:rFonts w:ascii="Microsoft Sans Serif" w:eastAsia="Microsoft Sans Serif" w:hAnsi="Microsoft Sans Serif" w:cs="Microsoft Sans Serif"/>
                <w:color w:val="808080"/>
                <w:sz w:val="16"/>
                <w:lang w:val="bs"/>
              </w:rPr>
              <w:t>Zemljišta</w:t>
            </w:r>
            <w:r w:rsidRPr="00A874D5">
              <w:rPr>
                <w:rFonts w:ascii="Microsoft Sans Serif" w:eastAsia="Microsoft Sans Serif" w:hAnsi="Microsoft Sans Serif" w:cs="Microsoft Sans Serif"/>
                <w:color w:val="808080"/>
                <w:spacing w:val="6"/>
                <w:sz w:val="16"/>
                <w:lang w:val="bs"/>
              </w:rPr>
              <w:t xml:space="preserve"> </w:t>
            </w:r>
            <w:r w:rsidRPr="00A874D5">
              <w:rPr>
                <w:rFonts w:ascii="Microsoft Sans Serif" w:eastAsia="Microsoft Sans Serif" w:hAnsi="Microsoft Sans Serif" w:cs="Microsoft Sans Serif"/>
                <w:color w:val="808080"/>
                <w:sz w:val="16"/>
                <w:lang w:val="bs"/>
              </w:rPr>
              <w:t>za</w:t>
            </w:r>
            <w:r w:rsidRPr="00A874D5">
              <w:rPr>
                <w:rFonts w:ascii="Microsoft Sans Serif" w:eastAsia="Microsoft Sans Serif" w:hAnsi="Microsoft Sans Serif" w:cs="Microsoft Sans Serif"/>
                <w:color w:val="808080"/>
                <w:spacing w:val="2"/>
                <w:sz w:val="16"/>
                <w:lang w:val="bs"/>
              </w:rPr>
              <w:t xml:space="preserve"> </w:t>
            </w:r>
            <w:r w:rsidRPr="00A874D5">
              <w:rPr>
                <w:rFonts w:ascii="Microsoft Sans Serif" w:eastAsia="Microsoft Sans Serif" w:hAnsi="Microsoft Sans Serif" w:cs="Microsoft Sans Serif"/>
                <w:color w:val="808080"/>
                <w:sz w:val="16"/>
                <w:lang w:val="bs"/>
              </w:rPr>
              <w:t>sport</w:t>
            </w:r>
            <w:r w:rsidRPr="00A874D5">
              <w:rPr>
                <w:rFonts w:ascii="Microsoft Sans Serif" w:eastAsia="Microsoft Sans Serif" w:hAnsi="Microsoft Sans Serif" w:cs="Microsoft Sans Serif"/>
                <w:color w:val="808080"/>
                <w:spacing w:val="14"/>
                <w:sz w:val="16"/>
                <w:lang w:val="bs"/>
              </w:rPr>
              <w:t xml:space="preserve"> </w:t>
            </w:r>
            <w:r w:rsidRPr="00A874D5">
              <w:rPr>
                <w:rFonts w:ascii="Microsoft Sans Serif" w:eastAsia="Microsoft Sans Serif" w:hAnsi="Microsoft Sans Serif" w:cs="Microsoft Sans Serif"/>
                <w:color w:val="808080"/>
                <w:sz w:val="16"/>
                <w:lang w:val="bs"/>
              </w:rPr>
              <w:t>i</w:t>
            </w:r>
            <w:r w:rsidRPr="00A874D5">
              <w:rPr>
                <w:rFonts w:ascii="Microsoft Sans Serif" w:eastAsia="Microsoft Sans Serif" w:hAnsi="Microsoft Sans Serif" w:cs="Microsoft Sans Serif"/>
                <w:color w:val="808080"/>
                <w:spacing w:val="-40"/>
                <w:sz w:val="16"/>
                <w:lang w:val="bs"/>
              </w:rPr>
              <w:t xml:space="preserve"> </w:t>
            </w:r>
            <w:r w:rsidRPr="00A874D5">
              <w:rPr>
                <w:rFonts w:ascii="Microsoft Sans Serif" w:eastAsia="Microsoft Sans Serif" w:hAnsi="Microsoft Sans Serif" w:cs="Microsoft Sans Serif"/>
                <w:color w:val="808080"/>
                <w:sz w:val="16"/>
                <w:lang w:val="bs"/>
              </w:rPr>
              <w:t>rekreaciju</w:t>
            </w:r>
          </w:p>
        </w:tc>
        <w:tc>
          <w:tcPr>
            <w:tcW w:w="1825" w:type="dxa"/>
          </w:tcPr>
          <w:p w14:paraId="53475692" w14:textId="77777777" w:rsidR="00A874D5" w:rsidRPr="00A874D5" w:rsidRDefault="00A874D5" w:rsidP="00A874D5">
            <w:pPr>
              <w:spacing w:before="3" w:line="240" w:lineRule="auto"/>
              <w:ind w:left="2"/>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2</w:t>
            </w:r>
          </w:p>
        </w:tc>
        <w:tc>
          <w:tcPr>
            <w:tcW w:w="1830" w:type="dxa"/>
          </w:tcPr>
          <w:p w14:paraId="72D0F8CD" w14:textId="77777777" w:rsidR="00A874D5" w:rsidRPr="00A874D5" w:rsidRDefault="00A874D5" w:rsidP="00A874D5">
            <w:pPr>
              <w:spacing w:before="3" w:line="240" w:lineRule="auto"/>
              <w:ind w:left="232" w:right="221"/>
              <w:jc w:val="center"/>
              <w:rPr>
                <w:rFonts w:ascii="Microsoft Sans Serif" w:eastAsia="Microsoft Sans Serif" w:hAnsi="Microsoft Sans Serif" w:cs="Microsoft Sans Serif"/>
                <w:sz w:val="20"/>
                <w:lang w:val="bs"/>
              </w:rPr>
            </w:pPr>
            <w:r w:rsidRPr="00A874D5">
              <w:rPr>
                <w:rFonts w:ascii="Microsoft Sans Serif" w:eastAsia="Microsoft Sans Serif" w:hAnsi="Microsoft Sans Serif" w:cs="Microsoft Sans Serif"/>
                <w:color w:val="808080"/>
                <w:sz w:val="20"/>
                <w:lang w:val="bs"/>
              </w:rPr>
              <w:t>1.578</w:t>
            </w:r>
          </w:p>
        </w:tc>
      </w:tr>
    </w:tbl>
    <w:p w14:paraId="0A1DBD88" w14:textId="3B2D3993" w:rsidR="00A874D5" w:rsidRDefault="00A874D5" w:rsidP="00A874D5">
      <w:pPr>
        <w:widowControl w:val="0"/>
        <w:tabs>
          <w:tab w:val="left" w:pos="1365"/>
          <w:tab w:val="center" w:pos="5955"/>
        </w:tabs>
        <w:autoSpaceDE w:val="0"/>
        <w:autoSpaceDN w:val="0"/>
        <w:spacing w:after="0" w:line="240" w:lineRule="auto"/>
        <w:rPr>
          <w:rFonts w:ascii="Microsoft Sans Serif" w:eastAsia="Microsoft Sans Serif" w:hAnsi="Microsoft Sans Serif" w:cs="Microsoft Sans Serif"/>
          <w:sz w:val="20"/>
          <w:lang w:val="bs"/>
        </w:rPr>
      </w:pPr>
      <w:r>
        <w:rPr>
          <w:rFonts w:ascii="Microsoft Sans Serif" w:eastAsia="Microsoft Sans Serif" w:hAnsi="Microsoft Sans Serif" w:cs="Microsoft Sans Serif"/>
          <w:sz w:val="20"/>
          <w:lang w:val="bs"/>
        </w:rPr>
        <w:tab/>
      </w:r>
    </w:p>
    <w:p w14:paraId="32EF80F5" w14:textId="77777777" w:rsidR="00A874D5" w:rsidRDefault="00A874D5" w:rsidP="00A874D5">
      <w:pPr>
        <w:rPr>
          <w:rFonts w:ascii="Microsoft Sans Serif" w:eastAsia="Microsoft Sans Serif" w:hAnsi="Microsoft Sans Serif" w:cs="Microsoft Sans Serif"/>
          <w:sz w:val="20"/>
          <w:lang w:val="bs"/>
        </w:rPr>
      </w:pPr>
    </w:p>
    <w:p w14:paraId="25A450F4" w14:textId="77777777" w:rsidR="00772B05" w:rsidRDefault="00772B05" w:rsidP="00A874D5">
      <w:pPr>
        <w:rPr>
          <w:rFonts w:ascii="Microsoft Sans Serif" w:eastAsia="Microsoft Sans Serif" w:hAnsi="Microsoft Sans Serif" w:cs="Microsoft Sans Serif"/>
          <w:sz w:val="20"/>
          <w:lang w:val="bs"/>
        </w:rPr>
      </w:pPr>
    </w:p>
    <w:p w14:paraId="106213AD" w14:textId="77777777" w:rsidR="00772B05" w:rsidRPr="00A874D5" w:rsidRDefault="00772B05" w:rsidP="00A874D5">
      <w:pPr>
        <w:rPr>
          <w:rFonts w:ascii="Microsoft Sans Serif" w:eastAsia="Microsoft Sans Serif" w:hAnsi="Microsoft Sans Serif" w:cs="Microsoft Sans Serif"/>
          <w:sz w:val="20"/>
          <w:lang w:val="bs"/>
        </w:rPr>
        <w:sectPr w:rsidR="00772B05" w:rsidRPr="00A874D5" w:rsidSect="00C71D0C">
          <w:headerReference w:type="default" r:id="rId31"/>
          <w:footerReference w:type="default" r:id="rId32"/>
          <w:pgSz w:w="11910" w:h="16840"/>
          <w:pgMar w:top="1417" w:right="1417" w:bottom="1417" w:left="1417" w:header="745" w:footer="1017" w:gutter="0"/>
          <w:cols w:space="720"/>
          <w:docGrid w:linePitch="299"/>
        </w:sectPr>
      </w:pPr>
    </w:p>
    <w:p w14:paraId="1D9993D7" w14:textId="77777777" w:rsidR="00A874D5" w:rsidRPr="00A874D5" w:rsidRDefault="00A874D5" w:rsidP="00A874D5">
      <w:pPr>
        <w:widowControl w:val="0"/>
        <w:autoSpaceDE w:val="0"/>
        <w:autoSpaceDN w:val="0"/>
        <w:spacing w:before="10" w:after="0" w:line="240" w:lineRule="auto"/>
        <w:rPr>
          <w:rFonts w:ascii="Microsoft Sans Serif" w:eastAsia="Microsoft Sans Serif" w:hAnsi="Microsoft Sans Serif" w:cs="Microsoft Sans Serif"/>
          <w:sz w:val="28"/>
          <w:lang w:val="bs"/>
        </w:rPr>
      </w:pPr>
    </w:p>
    <w:p w14:paraId="41E7CC84" w14:textId="77777777" w:rsidR="00772B05" w:rsidRPr="00772B05" w:rsidRDefault="00772B05" w:rsidP="00772B05">
      <w:p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Odredbama Zakona o komunalnom gospodarstvu određeno je da su nerazvrstane cesta javne prometne površine koje se koriste za promet prema bilo kojoj osnovi i koje su pristupačne većem broju raznih korisnika, a nisu razvrstane u javne ceste u smislu posebnog propisa.</w:t>
      </w:r>
    </w:p>
    <w:p w14:paraId="603F60AB" w14:textId="77777777" w:rsidR="00772B05" w:rsidRPr="00772B05" w:rsidRDefault="00772B05" w:rsidP="00772B05">
      <w:p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Za što učinkovitije upravljanje i raspolaganje te ispunjavanje dugoročnih i prioritetnih ciljeva u skladu sa Strategijom utvrđenim dugoročnim strateškim i prioritetnim ciljevima kao i usvojenim smjernicama za ostvarivanje prioritetnih ciljeva Grad Buje će tijekom 2023. godine poduzimati slijedeće aktivnosti:</w:t>
      </w:r>
    </w:p>
    <w:p w14:paraId="7A6C7887" w14:textId="714184B3" w:rsidR="00772B05" w:rsidRPr="00772B05" w:rsidRDefault="00772B05" w:rsidP="00772B05">
      <w:pPr>
        <w:pStyle w:val="Odlomakpopisa"/>
        <w:numPr>
          <w:ilvl w:val="0"/>
          <w:numId w:val="30"/>
        </w:num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nastaviti uknjižbu svih nerazvrstanih cesta kao javno dobro u općoj uporabi i kao neotuđivo vlasništvo Grada Buja;</w:t>
      </w:r>
    </w:p>
    <w:p w14:paraId="2E58CF47" w14:textId="373612AC" w:rsidR="00772B05" w:rsidRPr="00772B05" w:rsidRDefault="00772B05" w:rsidP="00772B05">
      <w:pPr>
        <w:pStyle w:val="Odlomakpopisa"/>
        <w:numPr>
          <w:ilvl w:val="0"/>
          <w:numId w:val="30"/>
        </w:num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nerazvrstane ceste održavati na temelju godišnjeg Programa održavanja komunalne infrastrukture na način da se na njima može obavljati trajan, siguran i nesmetan promet, bez opasnosti za osobe i imovinu;</w:t>
      </w:r>
    </w:p>
    <w:p w14:paraId="20149091" w14:textId="7B76502A" w:rsidR="00772B05" w:rsidRPr="00772B05" w:rsidRDefault="00772B05" w:rsidP="00772B05">
      <w:pPr>
        <w:pStyle w:val="Odlomakpopisa"/>
        <w:numPr>
          <w:ilvl w:val="0"/>
          <w:numId w:val="30"/>
        </w:num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građenje i rekonstrukciju nerazvrstanih cesta obavljati sukladno godišnjem Programu gradnje objekata i uređaja komunalne infrastrukture na temelju tehničke dokumentacije, propisa o gradnji i prostornih planova,</w:t>
      </w:r>
    </w:p>
    <w:p w14:paraId="3F02E4CA" w14:textId="6A2265EE" w:rsidR="00A874D5" w:rsidRDefault="00772B05" w:rsidP="00772B05">
      <w:pPr>
        <w:pStyle w:val="Odlomakpopisa"/>
        <w:numPr>
          <w:ilvl w:val="0"/>
          <w:numId w:val="30"/>
        </w:num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kontinuirano ažurirati bazu podataka o nerazvrstanim cestama i ostaloj komunalnoj infrastrukturi, tj. provoditi postupke evidentiranja dijela postojeće komunalne infrastrukture koja nije evidentirana kao takva i za koju Grad nije upisan kao vlasnik i posjednik u zemljišnim knjigama i katastru nekretnina.</w:t>
      </w:r>
    </w:p>
    <w:p w14:paraId="1643BB65" w14:textId="77777777" w:rsidR="00772B05" w:rsidRDefault="00772B05" w:rsidP="00772B05">
      <w:pPr>
        <w:pStyle w:val="Odlomakpopisa"/>
        <w:tabs>
          <w:tab w:val="left" w:pos="1875"/>
        </w:tabs>
        <w:ind w:left="720" w:firstLine="0"/>
        <w:rPr>
          <w:rFonts w:ascii="Times New Roman" w:eastAsia="Times New Roman" w:hAnsi="Times New Roman"/>
          <w:sz w:val="24"/>
          <w:szCs w:val="24"/>
          <w:lang w:eastAsia="hr-HR"/>
        </w:rPr>
      </w:pPr>
    </w:p>
    <w:p w14:paraId="1D8F2896" w14:textId="77777777" w:rsidR="00772B05" w:rsidRPr="00772B05" w:rsidRDefault="00772B05" w:rsidP="00772B05">
      <w:pPr>
        <w:tabs>
          <w:tab w:val="left" w:pos="709"/>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5.</w:t>
      </w:r>
      <w:r w:rsidRPr="00772B05">
        <w:rPr>
          <w:rFonts w:ascii="Times New Roman" w:eastAsia="Times New Roman" w:hAnsi="Times New Roman"/>
          <w:sz w:val="24"/>
          <w:szCs w:val="24"/>
          <w:lang w:eastAsia="hr-HR"/>
        </w:rPr>
        <w:tab/>
        <w:t>OSTALI POSLOVI VEZANI ZA IMOVINU GRADA BUJA-BUIA U 2023. GODINI</w:t>
      </w:r>
    </w:p>
    <w:p w14:paraId="45B2B460" w14:textId="241E41E1" w:rsidR="00772B05" w:rsidRPr="00772B05" w:rsidRDefault="00772B05" w:rsidP="00772B05">
      <w:pPr>
        <w:tabs>
          <w:tab w:val="left" w:pos="709"/>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 xml:space="preserve"> 5.1.</w:t>
      </w:r>
      <w:r w:rsidRPr="00772B05">
        <w:rPr>
          <w:rFonts w:ascii="Times New Roman" w:eastAsia="Times New Roman" w:hAnsi="Times New Roman"/>
          <w:sz w:val="24"/>
          <w:szCs w:val="24"/>
          <w:lang w:eastAsia="hr-HR"/>
        </w:rPr>
        <w:tab/>
        <w:t>UPROGRAMSKOG RJEŠENJA ZA UPRAVLJANJE IMOVINOM</w:t>
      </w:r>
    </w:p>
    <w:p w14:paraId="73BE9DF0" w14:textId="77777777" w:rsidR="00772B05" w:rsidRPr="00772B05" w:rsidRDefault="00772B05" w:rsidP="00772B05">
      <w:pPr>
        <w:tabs>
          <w:tab w:val="left" w:pos="1875"/>
        </w:tabs>
        <w:rPr>
          <w:rFonts w:ascii="Times New Roman" w:eastAsia="Times New Roman" w:hAnsi="Times New Roman"/>
          <w:sz w:val="24"/>
          <w:szCs w:val="24"/>
          <w:lang w:eastAsia="hr-HR"/>
        </w:rPr>
      </w:pPr>
    </w:p>
    <w:p w14:paraId="72BE02EF" w14:textId="77777777" w:rsidR="00772B05" w:rsidRPr="00772B05" w:rsidRDefault="00772B05" w:rsidP="00772B05">
      <w:p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5.2 PLAN PRODAJE NEKRETNINA</w:t>
      </w:r>
    </w:p>
    <w:p w14:paraId="17459F9F" w14:textId="77777777" w:rsidR="00772B05" w:rsidRPr="00772B05" w:rsidRDefault="00772B05" w:rsidP="00772B05">
      <w:p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Jedan od ciljeva utvrđenih Strategijom je da Grad mora na racionalan i učinkovit način upravljati svojim nekretninama na način da one nekretnine koje su potrebne Gradu budu stavljene u funkciju koja će služiti njezinu racionalnijem i učinkovitijem funkcioniranju.</w:t>
      </w:r>
    </w:p>
    <w:p w14:paraId="310D10DA" w14:textId="77777777" w:rsidR="00772B05" w:rsidRPr="00772B05" w:rsidRDefault="00772B05" w:rsidP="00772B05">
      <w:p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Sukladno načelima upravljanja i raspolaganja imovinom a u svrhu racionalnog i učinkovitog upravljanja vlastitim nekretninama, na način da one nekretnine koje su potrebne Gradu budu stavljene u funkciju koja će služiti njezinom racionalnijem i učinkovitijem funkcioniranju, sve druge nekretnine ponudit će se tržištu.</w:t>
      </w:r>
    </w:p>
    <w:p w14:paraId="4FBB41BE" w14:textId="77777777" w:rsidR="00772B05" w:rsidRPr="00772B05" w:rsidRDefault="00772B05" w:rsidP="00772B05">
      <w:p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Nekretnine koje se nude tržištu, bilo u formi najma ili u formi njihove prodaje, provodit će se na transparentan i javnosti dostupan način putem instrumenata javnog natječaja.</w:t>
      </w:r>
    </w:p>
    <w:p w14:paraId="3A1E608B" w14:textId="7FE6CA65" w:rsidR="00772B05" w:rsidRPr="00772B05" w:rsidRDefault="00772B05" w:rsidP="00772B05">
      <w:p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Grad može prodati nekretnine u skladu s odredbama članka 391. stavak 1. Zakona o vlasništvu i drugim stvarnim pravima (′′Narodne novine′′, broj: 91/96.,68/98.,137/99.,22/00., 73/00.,114/01.,79/06.,141/06.,146/08.,38/09.,153/09.,90/10.,143/12. i 152/14.) Grad Buje</w:t>
      </w:r>
      <w:r>
        <w:rPr>
          <w:rFonts w:ascii="Times New Roman" w:eastAsia="Times New Roman" w:hAnsi="Times New Roman"/>
          <w:sz w:val="24"/>
          <w:szCs w:val="24"/>
          <w:lang w:eastAsia="hr-HR"/>
        </w:rPr>
        <w:t xml:space="preserve"> </w:t>
      </w:r>
      <w:r w:rsidRPr="00772B05">
        <w:rPr>
          <w:rFonts w:ascii="Times New Roman" w:eastAsia="Times New Roman" w:hAnsi="Times New Roman"/>
          <w:sz w:val="24"/>
          <w:szCs w:val="24"/>
          <w:lang w:eastAsia="hr-HR"/>
        </w:rPr>
        <w:t>može otuđiti ili njome na drugi način raspolagati samo na osnovi javnog natječaja i uz naknadu čija je početna osnova (početna cijena) utvrđena na transparentan i zakonit način.</w:t>
      </w:r>
    </w:p>
    <w:p w14:paraId="50A09118" w14:textId="255645BE" w:rsidR="00772B05" w:rsidRDefault="00772B05" w:rsidP="00772B05">
      <w:p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lastRenderedPageBreak/>
        <w:t>Grad Buje će u 2023. godini nekretnine i poslovne prostore izlagati na javnom natječaju za prodaju nekretnina/zakup poslovnih prostora ovisno o zahtjevima stranaka koje budu pristizale.</w:t>
      </w:r>
    </w:p>
    <w:p w14:paraId="03F87CB5" w14:textId="77777777" w:rsidR="00772B05" w:rsidRDefault="00772B05" w:rsidP="00772B05">
      <w:pPr>
        <w:tabs>
          <w:tab w:val="left" w:pos="1875"/>
        </w:tabs>
        <w:rPr>
          <w:rFonts w:ascii="Times New Roman" w:eastAsia="Times New Roman" w:hAnsi="Times New Roman"/>
          <w:sz w:val="24"/>
          <w:szCs w:val="24"/>
          <w:lang w:eastAsia="hr-HR"/>
        </w:rPr>
      </w:pPr>
    </w:p>
    <w:p w14:paraId="15B1976F" w14:textId="77777777" w:rsidR="00772B05" w:rsidRPr="00772B05" w:rsidRDefault="00772B05" w:rsidP="00772B05">
      <w:pPr>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5.3.</w:t>
      </w:r>
      <w:r w:rsidRPr="00772B05">
        <w:rPr>
          <w:rFonts w:ascii="Times New Roman" w:eastAsia="Times New Roman" w:hAnsi="Times New Roman"/>
          <w:sz w:val="24"/>
          <w:szCs w:val="24"/>
          <w:lang w:eastAsia="hr-HR"/>
        </w:rPr>
        <w:tab/>
        <w:t>PLAN RJEŠAVANJA IMOVINSKO PRAVNIH I DRUGIH ODNOSA</w:t>
      </w:r>
    </w:p>
    <w:p w14:paraId="1C9E42AF" w14:textId="77777777" w:rsidR="00772B05" w:rsidRPr="00772B05" w:rsidRDefault="00772B05" w:rsidP="00772B05">
      <w:pPr>
        <w:tabs>
          <w:tab w:val="left" w:pos="1875"/>
        </w:tabs>
        <w:jc w:val="both"/>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4CCFAA39" w14:textId="77777777" w:rsidR="00772B05" w:rsidRPr="00772B05" w:rsidRDefault="00772B05" w:rsidP="00772B05">
      <w:pPr>
        <w:tabs>
          <w:tab w:val="left" w:pos="1875"/>
        </w:tabs>
        <w:jc w:val="both"/>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Rješavanje imovinskopravnih odnosa za potrebe realizacije projekata jedinica lokalne i područne (regionalne) samouprave, odnosi se u prvom redu na: projekte koji su od općeg javnog ili socijalnog interesa; projekte od osobitog značaja za gospodarski razvoj poput izgradnje novih, odnosno proširenja postojećih poduzetničkih zona; infrastrukturne projekte jedinica lokalne i područne (regionalne) samouprave; projekte jedinica lokalne i područne (regionalne) samouprave koji se financiraju iz fondova Europske unije.</w:t>
      </w:r>
    </w:p>
    <w:p w14:paraId="60C40203" w14:textId="7F0662EC" w:rsidR="00772B05" w:rsidRPr="00772B05" w:rsidRDefault="00772B05" w:rsidP="00772B05">
      <w:pPr>
        <w:tabs>
          <w:tab w:val="left" w:pos="1875"/>
        </w:tabs>
        <w:jc w:val="both"/>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Zakonom o uređivanju imovinskopravnih odnosa u svrhu izgradnje infrastrukturnih građevina (″Narodne novine″, broj: 80/11.)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w:t>
      </w:r>
      <w:r w:rsidRPr="00772B05">
        <w:t xml:space="preserve"> </w:t>
      </w:r>
      <w:r w:rsidRPr="00772B05">
        <w:rPr>
          <w:rFonts w:ascii="Times New Roman" w:eastAsia="Times New Roman" w:hAnsi="Times New Roman"/>
          <w:sz w:val="24"/>
          <w:szCs w:val="24"/>
          <w:lang w:eastAsia="hr-HR"/>
        </w:rPr>
        <w:t>plaćanja naknada za stjecanje prava vlasništva, prava služnosti i prava građenja, na zemljištu u vlasništvu Republike Hrvatske i vlasništvu jedinica lokalne, odnosno jedinica područne (regionalne) samouprave.</w:t>
      </w:r>
    </w:p>
    <w:p w14:paraId="16A6BEE2" w14:textId="77777777" w:rsidR="00772B05" w:rsidRPr="00772B05" w:rsidRDefault="00772B05" w:rsidP="00772B05">
      <w:pPr>
        <w:tabs>
          <w:tab w:val="left" w:pos="1875"/>
        </w:tabs>
        <w:jc w:val="both"/>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U svezi sa rješavanjem imovinsko-pravnih odnosa i u svrhu što učinkovitijeg upravljanja i raspolaganja te ispunjavanja dugoročnih i prioritetnih ciljeva u skladu sa Strategijom utvrđenim dugoročnim strateškim i prioritetnim ciljevima kao i usvojenim smjernicama za ostvarivanje prioritetnih ciljeva Grad Buje-Buie će u 2023. godini:</w:t>
      </w:r>
    </w:p>
    <w:p w14:paraId="15F5B03B" w14:textId="1AE1B277" w:rsidR="00772B05" w:rsidRPr="00772B05" w:rsidRDefault="00772B05" w:rsidP="00772B05">
      <w:pPr>
        <w:pStyle w:val="Odlomakpopisa"/>
        <w:numPr>
          <w:ilvl w:val="0"/>
          <w:numId w:val="31"/>
        </w:num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konstantno raditi na detektiranju i uknjižbi jedinica imovine u vlasništvu Grada koje do sada nisu bile evidentirane kao gradska imovina;</w:t>
      </w:r>
    </w:p>
    <w:p w14:paraId="0D768FE5" w14:textId="0C7D4D50" w:rsidR="00772B05" w:rsidRPr="00772B05" w:rsidRDefault="00772B05" w:rsidP="00772B05">
      <w:pPr>
        <w:pStyle w:val="Odlomakpopisa"/>
        <w:numPr>
          <w:ilvl w:val="0"/>
          <w:numId w:val="31"/>
        </w:numPr>
        <w:tabs>
          <w:tab w:val="left" w:pos="1875"/>
        </w:tabs>
        <w:rPr>
          <w:rFonts w:ascii="Times New Roman" w:eastAsia="Times New Roman" w:hAnsi="Times New Roman"/>
          <w:sz w:val="24"/>
          <w:szCs w:val="24"/>
          <w:lang w:eastAsia="hr-HR"/>
        </w:rPr>
      </w:pPr>
      <w:r w:rsidRPr="00772B05">
        <w:rPr>
          <w:rFonts w:ascii="Times New Roman" w:eastAsia="Times New Roman" w:hAnsi="Times New Roman"/>
          <w:sz w:val="24"/>
          <w:szCs w:val="24"/>
          <w:lang w:eastAsia="hr-HR"/>
        </w:rPr>
        <w:t>nastaviti rješavati imovinsko-pravne odnose na nekretninama, kao osnovni preduvjet realizacije investicijskih projekata,</w:t>
      </w:r>
    </w:p>
    <w:p w14:paraId="187AEA1C" w14:textId="65ED31A5" w:rsidR="00772B05" w:rsidRPr="00DB15E5" w:rsidRDefault="00772B05" w:rsidP="00DB15E5">
      <w:pPr>
        <w:pStyle w:val="Odlomakpopisa"/>
        <w:numPr>
          <w:ilvl w:val="0"/>
          <w:numId w:val="31"/>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usklađivati podatke u zemljišnim knjigama sa podacima u katastru radi utvrđivanja stvarnog stanja na terenu,</w:t>
      </w:r>
    </w:p>
    <w:p w14:paraId="755B2A61" w14:textId="628C840A" w:rsidR="00772B05" w:rsidRDefault="00772B05" w:rsidP="00DB15E5">
      <w:pPr>
        <w:pStyle w:val="Odlomakpopisa"/>
        <w:numPr>
          <w:ilvl w:val="0"/>
          <w:numId w:val="31"/>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popisati sve nekretnine na kojima postoji suvlasništvo i gdje god je to moguće, zamijeniti suvlasničke omjere na pojedinim nekretninama ili provesti razvrgnuće suvlasničke zajednice.</w:t>
      </w:r>
    </w:p>
    <w:p w14:paraId="4CFE202C" w14:textId="77777777" w:rsidR="00DB15E5" w:rsidRPr="00DB15E5" w:rsidRDefault="00DB15E5" w:rsidP="00DB15E5">
      <w:pPr>
        <w:tabs>
          <w:tab w:val="left" w:pos="1875"/>
        </w:tabs>
        <w:rPr>
          <w:rFonts w:ascii="Times New Roman" w:eastAsia="Times New Roman" w:hAnsi="Times New Roman"/>
          <w:sz w:val="24"/>
          <w:szCs w:val="24"/>
          <w:lang w:eastAsia="hr-HR"/>
        </w:rPr>
      </w:pPr>
    </w:p>
    <w:p w14:paraId="765146E2" w14:textId="77777777" w:rsidR="00DB15E5" w:rsidRDefault="00DB15E5" w:rsidP="00DB15E5">
      <w:pPr>
        <w:tabs>
          <w:tab w:val="left" w:pos="1875"/>
        </w:tabs>
        <w:ind w:left="360"/>
        <w:rPr>
          <w:rFonts w:ascii="Times New Roman" w:eastAsia="Times New Roman" w:hAnsi="Times New Roman"/>
          <w:sz w:val="24"/>
          <w:szCs w:val="24"/>
          <w:lang w:eastAsia="hr-HR"/>
        </w:rPr>
      </w:pPr>
    </w:p>
    <w:p w14:paraId="2C4E5E94" w14:textId="77777777" w:rsidR="00DB15E5" w:rsidRP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5.4.</w:t>
      </w:r>
      <w:r w:rsidRPr="00DB15E5">
        <w:rPr>
          <w:rFonts w:ascii="Times New Roman" w:eastAsia="Times New Roman" w:hAnsi="Times New Roman"/>
          <w:sz w:val="24"/>
          <w:szCs w:val="24"/>
          <w:lang w:eastAsia="hr-HR"/>
        </w:rPr>
        <w:tab/>
        <w:t>PLAN VOĐENJA POSTUPAKA EVIDENCIJE IMOVINE</w:t>
      </w:r>
    </w:p>
    <w:p w14:paraId="6BD929E6" w14:textId="77777777" w:rsidR="00DB15E5" w:rsidRP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Središnji registar državne imovine uređen je Zakonom o Središnjem registru državne imovine (″Narodne novine″, broj: 112/18.) s ciljem evidencije, uvida u opseg i strukturu pojavnih oblika državne imovine, učinkovitijeg upravljanja i nadzor nad raspolaganjem i stanjem državne imovine, kvalitetnijeg i bržeg donošenja odluka o upravljanju i raspolaganju državnom imovinom te praćenja koristi i učinaka upravljanja pojavnim oblicima državne imovine.</w:t>
      </w:r>
    </w:p>
    <w:p w14:paraId="1F372BE2" w14:textId="77777777" w:rsidR="00DB15E5" w:rsidRP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Sukladno članku 7. navedenog Zakona Vlada Republike Hrvatske donijela je Uredbu o Središnjem registru državne imovine (″Narodne novine″, broj: 3/20) kojom je pobliže uređeno ustrojstvo i način vođenja, sadržaj Središnjeg registra, način prikupljanja podataka i utvrđeni podaci koji se javno objavljuju.</w:t>
      </w:r>
    </w:p>
    <w:p w14:paraId="392FF215" w14:textId="77777777" w:rsidR="00DB15E5" w:rsidRP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Pod pojmom državne imovine podrazumijeva se sva nefinancijska i financijska imovina države, i to: imovina u vlasništvu Republike Hrvatske, imovina jedinica lokalne odnosno područne (regionalne) samouprave, imovina trgovačkih društava, zavoda i drugih pravnih osoba čiji je osnivač Republika Hrvatska i/ili jedinica lokalne odnosno područne (regionalne) samouprave, imovina ustanova kojima je jedan od osnivača Republika Hrvatska i/ili jedinica lokalne odnosno područne (regionalne) samouprave, imovina ustanova kojima je jedan od osnivača ustanova čiji je osnivač Republika Hrvatska i/ili jedinica lokalne odnosno područne (regionalne) samouprave i imovina pravnih osoba s javnim ovlastima te pojavni oblici državne imovine koji su tim pravnim osobama na temelju posebnog propisa ili pravnog posla dani na upravljanje ili korištenje (u daljnjem tekstu: državna imovina), bez obzira na visinu vlasničkih udjela.</w:t>
      </w:r>
    </w:p>
    <w:p w14:paraId="27CFEC85" w14:textId="77777777" w:rsidR="00DB15E5" w:rsidRP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Obveznici su dužni:</w:t>
      </w:r>
    </w:p>
    <w:p w14:paraId="6EB17C5C" w14:textId="28573AF6"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voditi svoju evidenciju o pojavnim oblicima državne imovine kojom upravljaju, raspolažu ili im je dana na korištenje, neovisno o nositelju vlasničkih prava te imovine;</w:t>
      </w:r>
    </w:p>
    <w:p w14:paraId="29FCD1A8" w14:textId="6CEE3CFC" w:rsid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dostaviti i unijeti podatke o pojavnim oblicima državne imovine kojom upravljaju ili raspolažu u Središnji registar, uz naznaku isprave na temelju koje je upis, promjena ili brisanje izvršeno;</w:t>
      </w:r>
    </w:p>
    <w:p w14:paraId="2FAF6F7C" w14:textId="77777777" w:rsidR="00DB15E5" w:rsidRPr="00DB15E5" w:rsidRDefault="00DB15E5" w:rsidP="00DB15E5">
      <w:pPr>
        <w:pStyle w:val="Odlomakpopisa"/>
        <w:tabs>
          <w:tab w:val="left" w:pos="1875"/>
        </w:tabs>
        <w:ind w:left="1080" w:firstLine="0"/>
        <w:rPr>
          <w:rFonts w:ascii="Times New Roman" w:eastAsia="Times New Roman" w:hAnsi="Times New Roman"/>
          <w:sz w:val="24"/>
          <w:szCs w:val="24"/>
          <w:lang w:eastAsia="hr-HR"/>
        </w:rPr>
      </w:pPr>
    </w:p>
    <w:p w14:paraId="53A08EBA" w14:textId="24E13B09" w:rsid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Jedan od prioritetnih ciljeva je vođenje, razvoj i unaprjeđenje sveobuhvatne interne evidencije pojavnih oblika imovine kojom upravlja Grad kako bi se osigurali podaci o cjelokupnoj imovini odnosno resursima s kojima Grad Buje-Buie raspolaže.</w:t>
      </w:r>
    </w:p>
    <w:p w14:paraId="49C19F31" w14:textId="5AB0B697" w:rsid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Grad Buje-Buie je uspostavio registar imovine te kontinuirano popisuje imovinu, što je prvi i najvažniji korak u uspostavi djelotvornog sustava upravljanja imovinom. Detaljna baza podataka omogućava nadzor i analizu nekretnina te osigurava transparentnost u radu.</w:t>
      </w:r>
    </w:p>
    <w:p w14:paraId="3129ABFE" w14:textId="77777777" w:rsidR="00DB15E5" w:rsidRDefault="00DB15E5" w:rsidP="00DB15E5">
      <w:pPr>
        <w:tabs>
          <w:tab w:val="left" w:pos="1875"/>
        </w:tabs>
        <w:ind w:left="360"/>
        <w:rPr>
          <w:rFonts w:ascii="Times New Roman" w:eastAsia="Times New Roman" w:hAnsi="Times New Roman"/>
          <w:sz w:val="24"/>
          <w:szCs w:val="24"/>
          <w:lang w:eastAsia="hr-HR"/>
        </w:rPr>
      </w:pPr>
    </w:p>
    <w:p w14:paraId="0AF798D5" w14:textId="77777777" w:rsidR="00DB15E5" w:rsidRDefault="00DB15E5" w:rsidP="00DB15E5">
      <w:pPr>
        <w:tabs>
          <w:tab w:val="left" w:pos="1875"/>
        </w:tabs>
        <w:ind w:left="360"/>
        <w:rPr>
          <w:rFonts w:ascii="Times New Roman" w:eastAsia="Times New Roman" w:hAnsi="Times New Roman"/>
          <w:sz w:val="24"/>
          <w:szCs w:val="24"/>
          <w:lang w:eastAsia="hr-HR"/>
        </w:rPr>
      </w:pPr>
    </w:p>
    <w:p w14:paraId="79C7574B" w14:textId="77777777" w:rsidR="00DB15E5" w:rsidRDefault="00DB15E5" w:rsidP="00DB15E5">
      <w:pPr>
        <w:tabs>
          <w:tab w:val="left" w:pos="1875"/>
        </w:tabs>
        <w:ind w:left="360"/>
        <w:rPr>
          <w:rFonts w:ascii="Times New Roman" w:eastAsia="Times New Roman" w:hAnsi="Times New Roman"/>
          <w:sz w:val="24"/>
          <w:szCs w:val="24"/>
          <w:lang w:eastAsia="hr-HR"/>
        </w:rPr>
      </w:pPr>
    </w:p>
    <w:p w14:paraId="428A5740" w14:textId="77777777" w:rsidR="00DB15E5" w:rsidRPr="00DB15E5" w:rsidRDefault="00DB15E5" w:rsidP="00DB15E5">
      <w:pPr>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5.5.</w:t>
      </w:r>
      <w:r w:rsidRPr="00DB15E5">
        <w:rPr>
          <w:rFonts w:ascii="Times New Roman" w:eastAsia="Times New Roman" w:hAnsi="Times New Roman"/>
          <w:sz w:val="24"/>
          <w:szCs w:val="24"/>
          <w:lang w:eastAsia="hr-HR"/>
        </w:rPr>
        <w:tab/>
        <w:t>PLAN PROVOĐENJA POSTUPKA PROCJENE VRIJEDNOSTI IMOVINE</w:t>
      </w:r>
    </w:p>
    <w:p w14:paraId="0FA5EDBD" w14:textId="77777777" w:rsidR="00DB15E5" w:rsidRP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Procjena vrijednosti nekretnina u Republici Hrvatskoj regulirana je Zakonom o procjeni vrijednosti nekretnina (″Narodne novine“,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Procjenu vrijednosti nekretnine mogu vršiti jedino ovlaštene osobe: stalni sudski vještaci i stalni sudski procjenitelji.</w:t>
      </w:r>
    </w:p>
    <w:p w14:paraId="2E453A8F" w14:textId="77777777" w:rsidR="00DB15E5" w:rsidRP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U slučajevima stjecanja i prodaje nekretnina, na nekretninama na kojima nije izvršena procjena vrijednosti, vršit će se pojedinačna procjena na temelju procjembenih elaborata koje će izraditi ovlašteni procjenitelji. Podaci o nekretninama se neprestano usklađuju, unose se promjene vezano uz prodaju nekretnina, kupnju nekretnina, povrat imovine, izgradnju, upotrebu, ulaganja i slično.</w:t>
      </w:r>
    </w:p>
    <w:p w14:paraId="3FB215F5" w14:textId="77777777" w:rsidR="00DB15E5" w:rsidRP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Procjena potencijala imovine mora se zasnivati na snimanju, popisu i ocjeni realnog stanja. U planiranom razdoblju, kako se budu usklađivali imovinsko-pravni odnosi (vlasnički udjeli), tako će Grad usklađivati, odnosno revalorizirati vrijednosti imovine.</w:t>
      </w:r>
    </w:p>
    <w:p w14:paraId="7DB14AD8" w14:textId="77777777" w:rsidR="00DB15E5" w:rsidRP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U svrhu što učinkovitijeg upravljanja i raspolaganja te ispunjavanja dugoročnih i prioritetnih ciljeva u skladu sa Strategijom utvrđenim dugoročnim strateškim i prioritetnim ciljevima kao i usvojenim smjernicama za ostvarivanje prioritetnih ciljeva Grad Buje-Buie će u 2023. godini a vezano za provođenje postupaka procjene imovine u vlasništvu Grada:</w:t>
      </w:r>
    </w:p>
    <w:p w14:paraId="15914F0F" w14:textId="34B6A378"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procjenjivanje imovine te njeno iskazivanje u knjigovodstvu Grada;</w:t>
      </w:r>
    </w:p>
    <w:p w14:paraId="0292BF68" w14:textId="603B8987"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eventualnu procjenu potencijala imovine Grada zasnivati na snimanju, popisu i ocjeni realnog stanja;</w:t>
      </w:r>
    </w:p>
    <w:p w14:paraId="52C59ACC" w14:textId="1C9ADBE9"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uspostaviti jedinstven sustav i kriterije u procjeni vrijednosti pojedinog oblika imovine, kako bi se što transparentnije odredila njezina vrijednost;</w:t>
      </w:r>
    </w:p>
    <w:p w14:paraId="01D06FCA" w14:textId="3B560D17"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procjenu potencijala imovine Grada zasnivati na snimanju, popisu i ocjeni realnog stanja;</w:t>
      </w:r>
    </w:p>
    <w:p w14:paraId="345D3D2C" w14:textId="2A4939AB"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kontinuirano raditi na detektiranju jedinica imovine u vlasništvu Grada, te istu procjenjivati i upisivati u poslovne knjige,</w:t>
      </w:r>
    </w:p>
    <w:p w14:paraId="7800A1F1" w14:textId="7580FE62"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vršiti procjenu nekretnina u trenutku kada se za to ukaže potreba, odnosno prije prodaje ili kupnje nekretnina,</w:t>
      </w:r>
    </w:p>
    <w:p w14:paraId="4B518D0A" w14:textId="1040EEBE"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sadržaj i oblik procjembenog elaborata izrađivati sukladno zakonskim propisima i aktima te uputama iz ugovora sklopljenog s izabranim sudskim vještakom;</w:t>
      </w:r>
    </w:p>
    <w:p w14:paraId="1ED0D96C" w14:textId="232B070A" w:rsidR="00DB15E5" w:rsidRP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Sve nekretnine kojima se raspolaže tako da se prodaju ili kupuju pojedinačno se procjenjuju od strane ovlaštenog sudskog procjenitelja, a temeljem procjembenog elaborata napravljenog sukladno važećim zakonskim i podzakonskim propisima.</w:t>
      </w:r>
    </w:p>
    <w:p w14:paraId="3F61F262" w14:textId="06DD58BE" w:rsidR="00DB15E5" w:rsidRDefault="00DB15E5" w:rsidP="00DB15E5">
      <w:pPr>
        <w:tabs>
          <w:tab w:val="left" w:pos="1875"/>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Grad Buje-Buie će u 2023. godini vršiti procjenu nekretnina za one nekretnine kojima se bude raspolagalo putem prodaje ili kupnje.</w:t>
      </w:r>
    </w:p>
    <w:p w14:paraId="0CB1CF72" w14:textId="77777777" w:rsidR="00DB15E5" w:rsidRDefault="00DB15E5" w:rsidP="00DB15E5">
      <w:pPr>
        <w:tabs>
          <w:tab w:val="left" w:pos="1875"/>
        </w:tabs>
        <w:ind w:left="360"/>
        <w:rPr>
          <w:rFonts w:ascii="Times New Roman" w:eastAsia="Times New Roman" w:hAnsi="Times New Roman"/>
          <w:sz w:val="24"/>
          <w:szCs w:val="24"/>
          <w:lang w:eastAsia="hr-HR"/>
        </w:rPr>
      </w:pPr>
    </w:p>
    <w:p w14:paraId="58E7EE11" w14:textId="77777777" w:rsidR="00DB15E5" w:rsidRPr="00DB15E5" w:rsidRDefault="00DB15E5" w:rsidP="00DB15E5">
      <w:pPr>
        <w:tabs>
          <w:tab w:val="left" w:pos="1134"/>
        </w:tabs>
        <w:ind w:left="360"/>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lastRenderedPageBreak/>
        <w:t>5.6.</w:t>
      </w:r>
      <w:r w:rsidRPr="00DB15E5">
        <w:rPr>
          <w:rFonts w:ascii="Times New Roman" w:eastAsia="Times New Roman" w:hAnsi="Times New Roman"/>
          <w:sz w:val="24"/>
          <w:szCs w:val="24"/>
          <w:lang w:eastAsia="hr-HR"/>
        </w:rPr>
        <w:tab/>
        <w:t>PLAN PROVOĐENJA POSTUPAKA VEZANIH UZ SAVJETOVANJE SA ZAINTERESIRANOM JAVNOŠĆU I PRAVO NA PRISTUP INFORMACIJAMA</w:t>
      </w:r>
    </w:p>
    <w:p w14:paraId="55B5BED0" w14:textId="77777777" w:rsidR="00DB15E5" w:rsidRPr="00DB15E5" w:rsidRDefault="00DB15E5" w:rsidP="00DB15E5">
      <w:pPr>
        <w:tabs>
          <w:tab w:val="left" w:pos="1875"/>
        </w:tabs>
        <w:ind w:left="360"/>
        <w:jc w:val="both"/>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Vezano za informacije koje se tiču upravljanja i raspolaganja imovinom u (su)vlasništvu grada Buje-Buia sukladno članku 10. Zakona o pravu na pristup informacijama (′′Narodne novine′′, broj: 25/13. i 85/15.) Grad kao tijelo javne vlasti na svojim internetskim stranicama je, na lako pretraživ način i u strojno čitljivom obliku obvezan objavljivati:</w:t>
      </w:r>
    </w:p>
    <w:p w14:paraId="38660376" w14:textId="34E32444"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zakone i ostale propise koji se odnose na njihovo područje rada;</w:t>
      </w:r>
    </w:p>
    <w:p w14:paraId="3C9F8DCD" w14:textId="722C8910"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opće akte i odluke koje donose, a koijma se utječe na interese korisnika, s razlozima za njihovo donošenje;</w:t>
      </w:r>
    </w:p>
    <w:p w14:paraId="500FB355" w14:textId="7281F141"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nacrte propisa te općih akata za koje se provodi postupak savjetovanja s javnošću u skladu za člankom 11. Zakona;</w:t>
      </w:r>
    </w:p>
    <w:p w14:paraId="055FB71F" w14:textId="7633FF55"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godišnje planove, programe, strategije, upute, izvješća o radu, financijske izvješća i druge odgovarajuće dokumente koji se odnose na područje rada tijela javne vlasti;</w:t>
      </w:r>
    </w:p>
    <w:p w14:paraId="4400E1AD" w14:textId="34EA8147"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registre i baze podataka ili informacije o registrima i bazama podataka iz njegove nadležnosti i načinu pristupa i ponovne uporabe;</w:t>
      </w:r>
    </w:p>
    <w:p w14:paraId="70DE7346" w14:textId="5B726C34"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informacije o javnim uslugama koje tijelo javne vlasti pruža, na vidljivom mjestu, uz poveznicu na one koje pruža elektroničkim putem;</w:t>
      </w:r>
    </w:p>
    <w:p w14:paraId="20F944EF" w14:textId="5EC97E20"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podatke o izvoru financiranja, proračun, financijski plan ili drugi odgovarajući dokument kojim se utvrđuju prihodi i rashodi tijela javne vlasti te podatke i izvješća o izvršenju proračuna, financijskog plana ili drugog odgovarajućeg dokumenta;</w:t>
      </w:r>
    </w:p>
    <w:p w14:paraId="15D64C15" w14:textId="43FF6F33"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informacije o dodijeljenim bespovratnim sredstvima, sponzorstvima, donacijama ili drugim pomoćima, uključujući popis korisnika i visinu iznosa;</w:t>
      </w:r>
    </w:p>
    <w:p w14:paraId="59319180" w14:textId="432CB291"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informacije o postupcima javne nabave, dokumentaciju potrebnu za nadmetanje, informacije o izvršavanju ugovora i druge informacije za koje postoji obveza objavljivanja sukladno zakonu kojim se uređuje javna nabava;</w:t>
      </w:r>
    </w:p>
    <w:p w14:paraId="5DA7CD77" w14:textId="2269B3CD"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obavijesti o raspisanim natječajima, dokumentaciju potrebnu za sudjelovanje u natječajnom postupku te obavijest o ishodu natječajnog postupka;</w:t>
      </w:r>
    </w:p>
    <w:p w14:paraId="098232A3" w14:textId="0B47B48D"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informacije o unutarnjem ustrojstvu tijela javne vlasti, s imenima čelnika tijela i voditelja ustrojstvenih jedinica i njihovim podacima za kontakt;</w:t>
      </w:r>
    </w:p>
    <w:p w14:paraId="62DD59F9" w14:textId="12D4FFCE"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zaključke sa službenih sjednica tijela javne vlasti i službene dokumente usvojene na tim sjednicama te informacije o radu formalnih radnih tijela iz njihove nadležnosti na kojima se odlučuje o pravima i interesima korisnika;</w:t>
      </w:r>
    </w:p>
    <w:p w14:paraId="60D19F97" w14:textId="3F59AA3B" w:rsidR="00DB15E5" w:rsidRPr="00DB15E5" w:rsidRDefault="00DB15E5" w:rsidP="00DB15E5">
      <w:pPr>
        <w:pStyle w:val="Odlomakpopisa"/>
        <w:numPr>
          <w:ilvl w:val="0"/>
          <w:numId w:val="32"/>
        </w:numPr>
        <w:tabs>
          <w:tab w:val="left" w:pos="1875"/>
        </w:tabs>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odgovore na najčešće postavljena pitanja, o načinu podnošenja upita građana i medija, kao i ostale informacije (vijesti, priopćenja za javnost, podaci o aktivnostima), u svrhu informiranja javnosti o svom radu i ostvarivanju njihovih prava i izvršavanju obveza.</w:t>
      </w:r>
    </w:p>
    <w:p w14:paraId="64E4408A" w14:textId="6DE46CFA" w:rsidR="00DB15E5" w:rsidRPr="00DB15E5" w:rsidRDefault="00DB15E5" w:rsidP="00DB15E5">
      <w:pPr>
        <w:pStyle w:val="Odlomakpopisa"/>
        <w:tabs>
          <w:tab w:val="left" w:pos="1875"/>
        </w:tabs>
        <w:ind w:left="1080" w:firstLine="0"/>
        <w:rPr>
          <w:rFonts w:ascii="Times New Roman" w:eastAsia="Times New Roman" w:hAnsi="Times New Roman"/>
          <w:sz w:val="24"/>
          <w:szCs w:val="24"/>
          <w:lang w:eastAsia="hr-HR"/>
        </w:rPr>
      </w:pPr>
    </w:p>
    <w:p w14:paraId="6ED71F79" w14:textId="776CFE2A" w:rsidR="00DB15E5" w:rsidRPr="00DB15E5" w:rsidRDefault="00DB15E5" w:rsidP="00DB15E5">
      <w:pPr>
        <w:tabs>
          <w:tab w:val="left" w:pos="1875"/>
        </w:tabs>
        <w:ind w:left="360"/>
        <w:jc w:val="both"/>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Kontinuiranom i redovitom objavom navedenih informacija na Internet stranici Grada</w:t>
      </w:r>
      <w:r>
        <w:rPr>
          <w:rFonts w:ascii="Times New Roman" w:eastAsia="Times New Roman" w:hAnsi="Times New Roman"/>
          <w:sz w:val="24"/>
          <w:szCs w:val="24"/>
          <w:lang w:eastAsia="hr-HR"/>
        </w:rPr>
        <w:t xml:space="preserve"> </w:t>
      </w:r>
      <w:r w:rsidRPr="00DB15E5">
        <w:rPr>
          <w:rFonts w:ascii="Times New Roman" w:eastAsia="Times New Roman" w:hAnsi="Times New Roman"/>
          <w:sz w:val="24"/>
          <w:szCs w:val="24"/>
          <w:lang w:eastAsia="hr-HR"/>
        </w:rPr>
        <w:t>zainteresiranoj javnosti omogućava se uvid u rad gradske uprave te se povećava transparentnost i učinkovitost cjelokupnog sustava upravljanja imovinom u vlasništvu Grada.</w:t>
      </w:r>
    </w:p>
    <w:p w14:paraId="0E9D4331" w14:textId="77777777" w:rsidR="00DB15E5" w:rsidRPr="00DB15E5" w:rsidRDefault="00DB15E5" w:rsidP="00DB15E5">
      <w:pPr>
        <w:tabs>
          <w:tab w:val="left" w:pos="1875"/>
        </w:tabs>
        <w:ind w:left="360"/>
        <w:jc w:val="both"/>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Sukladno članku 35. Zakonu o pravu na pristup informacijama korisnicima je na raspolaganju službenik za informiranje koji postupa u aktivnostima i podacima vezanima uz imovinu na temelju upućenog zahtjeva za pristup informacijama.</w:t>
      </w:r>
    </w:p>
    <w:p w14:paraId="422778FB" w14:textId="77777777" w:rsidR="00DB15E5" w:rsidRPr="00DB15E5" w:rsidRDefault="00DB15E5" w:rsidP="00DB15E5">
      <w:pPr>
        <w:tabs>
          <w:tab w:val="left" w:pos="1875"/>
        </w:tabs>
        <w:ind w:left="360"/>
        <w:jc w:val="both"/>
        <w:rPr>
          <w:rFonts w:ascii="Times New Roman" w:eastAsia="Times New Roman" w:hAnsi="Times New Roman"/>
          <w:sz w:val="24"/>
          <w:szCs w:val="24"/>
          <w:lang w:eastAsia="hr-HR"/>
        </w:rPr>
      </w:pPr>
    </w:p>
    <w:p w14:paraId="7F590847" w14:textId="77777777" w:rsidR="00DB15E5" w:rsidRPr="00DB15E5" w:rsidRDefault="00DB15E5" w:rsidP="00DB15E5">
      <w:pPr>
        <w:tabs>
          <w:tab w:val="left" w:pos="1875"/>
        </w:tabs>
        <w:ind w:left="360"/>
        <w:jc w:val="both"/>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lastRenderedPageBreak/>
        <w:t>Trgovačka društva u vlasništvu Grada imaju jednaku obvezu poštivanja načela javnosti, obvezu proaktivnog informiranja sudionika javnosti te ispunjavanja odredbi Zakona o pravu na pristup informacijama. Obveza uključuje poštivanje i rad u skladu s pravilima i kriterijima upravljanja i raspolaganja imovinom definiranih propisima i drugim aktima te redovitu koordinaciju prije raspolaganja imovinom u vlasništvu Grada.</w:t>
      </w:r>
    </w:p>
    <w:p w14:paraId="0F8C6697" w14:textId="21918C6D" w:rsidR="00DB15E5" w:rsidRDefault="00DB15E5" w:rsidP="00DB15E5">
      <w:pPr>
        <w:tabs>
          <w:tab w:val="left" w:pos="1875"/>
        </w:tabs>
        <w:ind w:left="360"/>
        <w:jc w:val="both"/>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Upravljanje imovinom koja im je dana na raspolaganje ili je u njihovu vlasništvu mora biti u skladu sa Strategijom te ovim Planom upravljanja.</w:t>
      </w:r>
    </w:p>
    <w:p w14:paraId="2C5F1BA6" w14:textId="77777777" w:rsidR="00DB15E5" w:rsidRPr="00DB15E5" w:rsidRDefault="00DB15E5" w:rsidP="00DB15E5">
      <w:pPr>
        <w:tabs>
          <w:tab w:val="left" w:pos="1875"/>
        </w:tabs>
        <w:ind w:left="360"/>
        <w:jc w:val="both"/>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Odluke koje se odnose na upravljanje i raspolaganje imovinom u vlasništvu Grada moraju biti objavljene kako bi bile dostupne javnosti.</w:t>
      </w:r>
    </w:p>
    <w:p w14:paraId="4409A199" w14:textId="77777777" w:rsidR="00DB15E5" w:rsidRPr="00DB15E5" w:rsidRDefault="00DB15E5" w:rsidP="00DB15E5">
      <w:pPr>
        <w:tabs>
          <w:tab w:val="left" w:pos="1875"/>
        </w:tabs>
        <w:ind w:left="360"/>
        <w:jc w:val="both"/>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Grad Buje-Buie učiniti će javno dostupnom svoju Evidenciju imovine, kao što i čini i s dokumentima kojima se uređuje upravljanje i raspolaganje nekretninama kako bi bili javno dostupni svim građanima.</w:t>
      </w:r>
    </w:p>
    <w:p w14:paraId="17CCB43B" w14:textId="6A891222" w:rsidR="00DB15E5" w:rsidRDefault="00DB15E5" w:rsidP="00DB15E5">
      <w:pPr>
        <w:tabs>
          <w:tab w:val="left" w:pos="1875"/>
        </w:tabs>
        <w:ind w:left="360"/>
        <w:jc w:val="both"/>
        <w:rPr>
          <w:rFonts w:ascii="Times New Roman" w:eastAsia="Times New Roman" w:hAnsi="Times New Roman"/>
          <w:sz w:val="24"/>
          <w:szCs w:val="24"/>
          <w:lang w:eastAsia="hr-HR"/>
        </w:rPr>
      </w:pPr>
      <w:r w:rsidRPr="00DB15E5">
        <w:rPr>
          <w:rFonts w:ascii="Times New Roman" w:eastAsia="Times New Roman" w:hAnsi="Times New Roman"/>
          <w:sz w:val="24"/>
          <w:szCs w:val="24"/>
          <w:lang w:eastAsia="hr-HR"/>
        </w:rPr>
        <w:t>Sudionici javnosti mogu se putem internetske stranice kontinuirano informirati o svim novostima, otvorenim natječajima te ostalim informacijama vezanih za upravljanje imovinom u vlasništvu Grada.</w:t>
      </w:r>
    </w:p>
    <w:p w14:paraId="026749F2" w14:textId="77777777" w:rsidR="00704DB9" w:rsidRPr="00704DB9" w:rsidRDefault="00704DB9" w:rsidP="00704DB9">
      <w:pPr>
        <w:tabs>
          <w:tab w:val="left" w:pos="851"/>
        </w:tabs>
        <w:ind w:left="360"/>
        <w:jc w:val="both"/>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6.</w:t>
      </w:r>
      <w:r w:rsidRPr="00704DB9">
        <w:rPr>
          <w:rFonts w:ascii="Times New Roman" w:eastAsia="Times New Roman" w:hAnsi="Times New Roman"/>
          <w:sz w:val="24"/>
          <w:szCs w:val="24"/>
          <w:lang w:eastAsia="hr-HR"/>
        </w:rPr>
        <w:tab/>
        <w:t>VAŽEĆI PROPISI I AKTI U PODRUČJU UPRAVLJANJA I RASPOLAGANJA IMOVINOM U VLASNIŠTVU GRADA BUJA-BUIA</w:t>
      </w:r>
    </w:p>
    <w:p w14:paraId="752B55A2" w14:textId="3D8B01B5"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 xml:space="preserve"> Zakon o vlasništvu i drugim stvarnim pravima (′′Narodne novine′′, broj: 91/96.,68/98.,137/99.,22/00.,73/00.,114/01.,79/06.,141/06.,146/08.,38/09.,153/19.,90/10.,143/12. i 152/14.);</w:t>
      </w:r>
    </w:p>
    <w:p w14:paraId="1A811E2A" w14:textId="16385126"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obveznim odnosima (′′Narodne novine′′, broj: 35/05.,41/08.,125/11., 78/15. i 29/18.)</w:t>
      </w:r>
    </w:p>
    <w:p w14:paraId="666F03E7" w14:textId="1F9B1369"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zakupu i kupoprodaji poslovnog prostora (′′Narodne novine′′, broj: 125/11.,64/15. i 112/18.);</w:t>
      </w:r>
    </w:p>
    <w:p w14:paraId="4BF59C2B" w14:textId="2945B1B8"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najmu stanova (′′Narodne novine′′, broj: 91/96.,48/98.,66/98.,22/06., 68/18. i 105/20.);</w:t>
      </w:r>
    </w:p>
    <w:p w14:paraId="28750300" w14:textId="5F13107C"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naknadi za imovinu oduzetu za vrijeme jugoslavenske komunističke vladavine (′′Narodne novine′′, broj: 92/96.,92/99.,39/99.,42/99.,43/00.,131/00., 27/01.,34/01.,65/01., 118/01.,80/02.,81/02. i 98/19.);</w:t>
      </w:r>
    </w:p>
    <w:p w14:paraId="2C00E7A0" w14:textId="490B9842"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zemljišnim knjigama (′′Narodne novine′′, broj: 63/19.);</w:t>
      </w:r>
    </w:p>
    <w:p w14:paraId="39C2A9AF" w14:textId="2276341E"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državnoj izmjeri i katastru nekretnina (′′Narodne novine′′, broj: 112/08.);</w:t>
      </w:r>
    </w:p>
    <w:p w14:paraId="7BF48021" w14:textId="2206B85A"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šumama (′′Narodne novine′′, broj: 68/18.,115/18.,98/19.,32/20. i 145/20.);</w:t>
      </w:r>
    </w:p>
    <w:p w14:paraId="6DE45EDB" w14:textId="4F8FA6B8"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poljoprivrednom zemljištu (′′Narodne novine′′, broj: 20/18.,115/18. i 98/19.);</w:t>
      </w:r>
    </w:p>
    <w:p w14:paraId="6D17F4E9" w14:textId="5A188785"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pomorskom dobru i morskim lukama (′′Narodne novine′′, broj: 158/03., 100/04.,141/06.,38/09.,123/11.,56/16. i 98/19.);</w:t>
      </w:r>
    </w:p>
    <w:p w14:paraId="4B1B8A80" w14:textId="65423B15"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vodama (′′Narodne novine′′, broj: 66/19.);</w:t>
      </w:r>
    </w:p>
    <w:p w14:paraId="7A9D3414" w14:textId="3C8E354D"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zaštiti prirode (′′Narodne novine′′, broj: 80/13.,15/18. i 14/19.);</w:t>
      </w:r>
    </w:p>
    <w:p w14:paraId="7BE3CC76" w14:textId="21FBF9D8"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komunalnom gospodarstvu (′′Narodne novine′′, broj: 68/18. i 110/18.);</w:t>
      </w:r>
    </w:p>
    <w:p w14:paraId="6D27CBF7" w14:textId="2BE393FF"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cestama (′′Narodne novine′′, broj: 84/11.,22/13.,54/13.,148/13. i 92/14.);</w:t>
      </w:r>
    </w:p>
    <w:p w14:paraId="2AC8C1BC" w14:textId="342238F2"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željeznici (′′Narodne novine′′, broj: 32/19.);</w:t>
      </w:r>
    </w:p>
    <w:p w14:paraId="72BD1EA3" w14:textId="3FAAC89D"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lastRenderedPageBreak/>
        <w:t>Zakon o zračnim lukama (′′Narodne novine′′, broj: 19/98.,14/11. i 78/15.);</w:t>
      </w:r>
    </w:p>
    <w:p w14:paraId="5C4D4F25" w14:textId="294480F6"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izvlaštenju i određivanju naknade (′′Narodne novine′′, broj: 74/14., 69/17. i 98/19.);</w:t>
      </w:r>
    </w:p>
    <w:p w14:paraId="1CE22911" w14:textId="5457D7CA"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procjeni vrijednosti nekretnina (′′Narodne novine′′, broj: 78/15.);</w:t>
      </w:r>
    </w:p>
    <w:p w14:paraId="2B4E36DC" w14:textId="5EC40F15"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prostornom uređenju (′′Narodne novine′′, broj: 153/13.,65/17.,114/18., 39/19. i 98/19.);</w:t>
      </w:r>
    </w:p>
    <w:p w14:paraId="729B6CE9" w14:textId="27BFB7C9"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gradnji (′′Narodne novine′′, broj: 153/13.,20/17. i 39/19.);</w:t>
      </w:r>
    </w:p>
    <w:p w14:paraId="4FAE226D" w14:textId="1FE2F723"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postupanju s nezakonito izgrađenim zgradama (′′Narodne novine′′, broj: 86/12.,143/13.,65/17. i 14/19.);</w:t>
      </w:r>
    </w:p>
    <w:p w14:paraId="613209E0" w14:textId="20950916"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zaštiti i očuvanju kulturnih dobara (′′Narodne novine′′, broj: 66/99.,151/03., 157/03.,100/04.,87/09.,88/10.,61/11.,25/12.,136/12.,157/13.,152/14.,98/15.,44/17.90/18.);</w:t>
      </w:r>
    </w:p>
    <w:p w14:paraId="57B1B216" w14:textId="41E55787"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pravima hrvatskih branitelja iz Domovinskog rata i članova njihovih obitelji (′′Narodne</w:t>
      </w:r>
      <w:r>
        <w:rPr>
          <w:rFonts w:ascii="Times New Roman" w:eastAsia="Times New Roman" w:hAnsi="Times New Roman"/>
          <w:sz w:val="24"/>
          <w:szCs w:val="24"/>
          <w:lang w:eastAsia="hr-HR"/>
        </w:rPr>
        <w:t xml:space="preserve"> </w:t>
      </w:r>
      <w:r w:rsidRPr="00704DB9">
        <w:rPr>
          <w:rFonts w:ascii="Times New Roman" w:eastAsia="Times New Roman" w:hAnsi="Times New Roman"/>
          <w:sz w:val="24"/>
          <w:szCs w:val="24"/>
          <w:lang w:eastAsia="hr-HR"/>
        </w:rPr>
        <w:t>ovine′′, broj:</w:t>
      </w:r>
      <w:r w:rsidR="00200662">
        <w:rPr>
          <w:rFonts w:ascii="Times New Roman" w:eastAsia="Times New Roman" w:hAnsi="Times New Roman"/>
          <w:sz w:val="24"/>
          <w:szCs w:val="24"/>
          <w:lang w:eastAsia="hr-HR"/>
        </w:rPr>
        <w:t xml:space="preserve"> </w:t>
      </w:r>
      <w:r w:rsidRPr="00704DB9">
        <w:rPr>
          <w:rFonts w:ascii="Times New Roman" w:eastAsia="Times New Roman" w:hAnsi="Times New Roman"/>
          <w:sz w:val="24"/>
          <w:szCs w:val="24"/>
          <w:lang w:eastAsia="hr-HR"/>
        </w:rPr>
        <w:t>174/04.,</w:t>
      </w:r>
      <w:r>
        <w:rPr>
          <w:rFonts w:ascii="Times New Roman" w:eastAsia="Times New Roman" w:hAnsi="Times New Roman"/>
          <w:sz w:val="24"/>
          <w:szCs w:val="24"/>
          <w:lang w:eastAsia="hr-HR"/>
        </w:rPr>
        <w:t xml:space="preserve"> </w:t>
      </w:r>
      <w:r w:rsidRPr="00704DB9">
        <w:rPr>
          <w:rFonts w:ascii="Times New Roman" w:eastAsia="Times New Roman" w:hAnsi="Times New Roman"/>
          <w:sz w:val="24"/>
          <w:szCs w:val="24"/>
          <w:lang w:eastAsia="hr-HR"/>
        </w:rPr>
        <w:t>92/05.,</w:t>
      </w:r>
      <w:r>
        <w:rPr>
          <w:rFonts w:ascii="Times New Roman" w:eastAsia="Times New Roman" w:hAnsi="Times New Roman"/>
          <w:sz w:val="24"/>
          <w:szCs w:val="24"/>
          <w:lang w:eastAsia="hr-HR"/>
        </w:rPr>
        <w:t xml:space="preserve"> </w:t>
      </w:r>
      <w:r w:rsidRPr="00704DB9">
        <w:rPr>
          <w:rFonts w:ascii="Times New Roman" w:eastAsia="Times New Roman" w:hAnsi="Times New Roman"/>
          <w:sz w:val="24"/>
          <w:szCs w:val="24"/>
          <w:lang w:eastAsia="hr-HR"/>
        </w:rPr>
        <w:t>02/07.,</w:t>
      </w:r>
      <w:r>
        <w:rPr>
          <w:rFonts w:ascii="Times New Roman" w:eastAsia="Times New Roman" w:hAnsi="Times New Roman"/>
          <w:sz w:val="24"/>
          <w:szCs w:val="24"/>
          <w:lang w:eastAsia="hr-HR"/>
        </w:rPr>
        <w:t xml:space="preserve"> </w:t>
      </w:r>
      <w:r w:rsidRPr="00704DB9">
        <w:rPr>
          <w:rFonts w:ascii="Times New Roman" w:eastAsia="Times New Roman" w:hAnsi="Times New Roman"/>
          <w:sz w:val="24"/>
          <w:szCs w:val="24"/>
          <w:lang w:eastAsia="hr-HR"/>
        </w:rPr>
        <w:t>107/07.,</w:t>
      </w:r>
      <w:r>
        <w:rPr>
          <w:rFonts w:ascii="Times New Roman" w:eastAsia="Times New Roman" w:hAnsi="Times New Roman"/>
          <w:sz w:val="24"/>
          <w:szCs w:val="24"/>
          <w:lang w:eastAsia="hr-HR"/>
        </w:rPr>
        <w:t xml:space="preserve"> </w:t>
      </w:r>
      <w:r w:rsidRPr="00704DB9">
        <w:rPr>
          <w:rFonts w:ascii="Times New Roman" w:eastAsia="Times New Roman" w:hAnsi="Times New Roman"/>
          <w:sz w:val="24"/>
          <w:szCs w:val="24"/>
          <w:lang w:eastAsia="hr-HR"/>
        </w:rPr>
        <w:t>65/09.,</w:t>
      </w:r>
      <w:r>
        <w:rPr>
          <w:rFonts w:ascii="Times New Roman" w:eastAsia="Times New Roman" w:hAnsi="Times New Roman"/>
          <w:sz w:val="24"/>
          <w:szCs w:val="24"/>
          <w:lang w:eastAsia="hr-HR"/>
        </w:rPr>
        <w:t xml:space="preserve"> </w:t>
      </w:r>
      <w:r w:rsidRPr="00704DB9">
        <w:rPr>
          <w:rFonts w:ascii="Times New Roman" w:eastAsia="Times New Roman" w:hAnsi="Times New Roman"/>
          <w:sz w:val="24"/>
          <w:szCs w:val="24"/>
          <w:lang w:eastAsia="hr-HR"/>
        </w:rPr>
        <w:t>137/09.,</w:t>
      </w:r>
      <w:r>
        <w:rPr>
          <w:rFonts w:ascii="Times New Roman" w:eastAsia="Times New Roman" w:hAnsi="Times New Roman"/>
          <w:sz w:val="24"/>
          <w:szCs w:val="24"/>
          <w:lang w:eastAsia="hr-HR"/>
        </w:rPr>
        <w:t xml:space="preserve"> </w:t>
      </w:r>
      <w:r w:rsidRPr="00704DB9">
        <w:rPr>
          <w:rFonts w:ascii="Times New Roman" w:eastAsia="Times New Roman" w:hAnsi="Times New Roman"/>
          <w:sz w:val="24"/>
          <w:szCs w:val="24"/>
          <w:lang w:eastAsia="hr-HR"/>
        </w:rPr>
        <w:t>146/10.,</w:t>
      </w:r>
      <w:r>
        <w:rPr>
          <w:rFonts w:ascii="Times New Roman" w:eastAsia="Times New Roman" w:hAnsi="Times New Roman"/>
          <w:sz w:val="24"/>
          <w:szCs w:val="24"/>
          <w:lang w:eastAsia="hr-HR"/>
        </w:rPr>
        <w:t xml:space="preserve"> </w:t>
      </w:r>
      <w:r w:rsidRPr="00704DB9">
        <w:rPr>
          <w:rFonts w:ascii="Times New Roman" w:eastAsia="Times New Roman" w:hAnsi="Times New Roman"/>
          <w:sz w:val="24"/>
          <w:szCs w:val="24"/>
          <w:lang w:eastAsia="hr-HR"/>
        </w:rPr>
        <w:t>55/11., 140/12.,</w:t>
      </w:r>
      <w:r>
        <w:rPr>
          <w:rFonts w:ascii="Times New Roman" w:eastAsia="Times New Roman" w:hAnsi="Times New Roman"/>
          <w:sz w:val="24"/>
          <w:szCs w:val="24"/>
          <w:lang w:eastAsia="hr-HR"/>
        </w:rPr>
        <w:t xml:space="preserve"> </w:t>
      </w:r>
      <w:r w:rsidRPr="00704DB9">
        <w:rPr>
          <w:rFonts w:ascii="Times New Roman" w:eastAsia="Times New Roman" w:hAnsi="Times New Roman"/>
          <w:sz w:val="24"/>
          <w:szCs w:val="24"/>
          <w:lang w:eastAsia="hr-HR"/>
        </w:rPr>
        <w:t>33/13.,</w:t>
      </w:r>
      <w:r w:rsidR="00200662">
        <w:rPr>
          <w:rFonts w:ascii="Times New Roman" w:eastAsia="Times New Roman" w:hAnsi="Times New Roman"/>
          <w:sz w:val="24"/>
          <w:szCs w:val="24"/>
          <w:lang w:eastAsia="hr-HR"/>
        </w:rPr>
        <w:t xml:space="preserve"> </w:t>
      </w:r>
      <w:r w:rsidRPr="00704DB9">
        <w:rPr>
          <w:rFonts w:ascii="Times New Roman" w:eastAsia="Times New Roman" w:hAnsi="Times New Roman"/>
          <w:sz w:val="24"/>
          <w:szCs w:val="24"/>
          <w:lang w:eastAsia="hr-HR"/>
        </w:rPr>
        <w:t>148/13. i 92/14.);</w:t>
      </w:r>
    </w:p>
    <w:p w14:paraId="5709DC6B" w14:textId="53D980E8"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upravljanju državnom imovinom (′′Narodne novine′′, broj: 52/18.)</w:t>
      </w:r>
    </w:p>
    <w:p w14:paraId="3059DA53" w14:textId="76313BC4"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uređivanju imovinskopravnih odnosa u svrhu izgradnje infrastrukturnih građevina (′′Narodne novine′′, broj: 80/11.);</w:t>
      </w:r>
    </w:p>
    <w:p w14:paraId="021979BF" w14:textId="6DF0DC2E"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lokalnoj i područnoj(regionalnoj) samoupravi (′′Narodne novine′′, broj: 33/01., 60/01.,129/15.,109/07.,125/08.,36/09.,150/11.,19/13.,137/15.,123/17.,98/19. i 144/20.);</w:t>
      </w:r>
    </w:p>
    <w:p w14:paraId="266054D4" w14:textId="2904C9CB"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proračunu (′′Narodne novine′′, broj: 87/08.,109/07.,136/12. i 15/15.);</w:t>
      </w:r>
    </w:p>
    <w:p w14:paraId="58A30496" w14:textId="1A48CDC7"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unapređenju poduzetničke infrastrukture (′′Narodne novine′′, broj: 93/13., 114/13.,41/14. i 57/18.);</w:t>
      </w:r>
    </w:p>
    <w:p w14:paraId="00F3C87C" w14:textId="22B0D124"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strateškim investicijskim projektima (′′Narodne novine′′, broj: 29/18. i 114/18.);</w:t>
      </w:r>
    </w:p>
    <w:p w14:paraId="235EF64B" w14:textId="6174DB65"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društveno poticanoj stanogradnji (′′Narodne novine′′, broj: 109/01.,82/04.,76/07., 38/09.,86/12.,7/13.,26/15.,57/18., 66/19. i 58/21. );</w:t>
      </w:r>
    </w:p>
    <w:p w14:paraId="0D1B6C66" w14:textId="5010994E"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energiji (′′Narodne novine′′, broj:120/12.,14/14.,102/15. i 68/18.);</w:t>
      </w:r>
    </w:p>
    <w:p w14:paraId="701A392A" w14:textId="5B7CBE45"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elektroničkim telekomunikacijama (′′Narodne novine′′, broj: 71/14.):</w:t>
      </w:r>
    </w:p>
    <w:p w14:paraId="390FF9FB" w14:textId="14DEBDD7"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pravu na pristup informacijama (′′Narodne novine′′, broj: 25/13. i 85/15.);</w:t>
      </w:r>
    </w:p>
    <w:p w14:paraId="34F5DBD7" w14:textId="005120CF"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Zakon o medijima (′′Narodne novine′′, broj: 59/04.,84/11. i 81/13.);</w:t>
      </w:r>
    </w:p>
    <w:p w14:paraId="56FF8FC9" w14:textId="7B4BDAC9"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Uredba o mjerilima i kriterijima dodjela na korištenje nekretnina za potrebe tijela državne uprave ili drugih tijela korisnika državnog proračuna te drugih osoba (′′Narodne novine′′, broj: 127/13.);</w:t>
      </w:r>
    </w:p>
    <w:p w14:paraId="253BF334" w14:textId="5452AF75"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Uredba o načinima raspolaganja nekretninama u vlasništvu Republike Hrvatske (′′Narodne novine′′, broj: 127/13.);</w:t>
      </w:r>
    </w:p>
    <w:p w14:paraId="07EDDBEC" w14:textId="4904A02F"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Uredba o Registru državne imovine (′′Narodne novine′′, broj: 55/11.);</w:t>
      </w:r>
    </w:p>
    <w:p w14:paraId="4B1AB1E5" w14:textId="03B5D12E"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Pravilnik o metodama procjene vrijednosti nekretnina (′′Narodne novine′′, broj: 79/14.);</w:t>
      </w:r>
    </w:p>
    <w:p w14:paraId="5A276AC4" w14:textId="6BD0AB21"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Uputa o priznavanju, mjerenju i evidentiranju imovine u vlasništvu Republike Hrvatske– Ministarstvo financija</w:t>
      </w:r>
    </w:p>
    <w:p w14:paraId="3537D378" w14:textId="5F7B9185" w:rsid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Pravilnik o informacijskom sustavu tržišta nekretnina (′′Narodne novine′′, broj: 114/15. i 122/15.);</w:t>
      </w:r>
    </w:p>
    <w:p w14:paraId="39B87C82" w14:textId="35A066FD"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Pravilnik o Središnjem katalogu službenih dokumenata Republike Hrvatske (′′Narodne novine′′, broj: 83/14. i 124/15.);</w:t>
      </w:r>
    </w:p>
    <w:p w14:paraId="758D5FDD" w14:textId="265270A6"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lastRenderedPageBreak/>
        <w:t>Pravilnik o ustroju, sadržaju i načinu vođenja službenog upisnika o ostvarivanju prava na pristup informacijama i ponovnu uporabu informacija (′′Narodne novine′′, broj: 83/14.);</w:t>
      </w:r>
    </w:p>
    <w:p w14:paraId="4BA39CEB" w14:textId="4CF84B3A"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Kriteriji za određivanje visine naknade stvarnih materijalnih troškova i troškova dostave informacije (′′Narodne novine′′, broj: 12/14. i 15/14.);</w:t>
      </w:r>
    </w:p>
    <w:p w14:paraId="5EC7B21F" w14:textId="599CAC9F"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Kodeks savjetovanja sa zainteresiranom javnošću u postupcima donošenja zakona, drugih propisa i akata (′′Narodne novine′′, broj: 140/09.)</w:t>
      </w:r>
    </w:p>
    <w:p w14:paraId="2E09256E" w14:textId="48C41556"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Smjernice za primjenu Kodeksa (Zagreb, 2010).</w:t>
      </w:r>
    </w:p>
    <w:p w14:paraId="2FEDC275" w14:textId="54606F26"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Uredba o mjerilima i kriterijima dodjela na korištenje nekretnina za potrebe tijela državne uprave ili drugih tijela korisnika državnog proračuna te drugih osoba (″Narodne novine“, br. 127/13);</w:t>
      </w:r>
    </w:p>
    <w:p w14:paraId="4F49BFA5" w14:textId="731A3E07"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Uredba o načinima raspolaganja nekretninama u vlasništvu Republike Hrvatske(′′Narodne novine′′, broj: 127/13.);</w:t>
      </w:r>
    </w:p>
    <w:p w14:paraId="5B49FF2C" w14:textId="02676970"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Odluka o kriterijima, mjerilima i postupku dodjele prostora u vlasništvu Republike Hrvatske na korištenje organizacijama civilnog društva radi provođenja programa i projekata od interesa za opće dobro (Povjerenstvo VRH 03/10/2013);</w:t>
      </w:r>
    </w:p>
    <w:p w14:paraId="40CF19D8" w14:textId="65C292A2"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Statut Grada Buja-Buie ( ′′Službene novine Grada Buja′′, broj: 11/09.,05/11.,11/11.,03/13. i 05/18);</w:t>
      </w:r>
    </w:p>
    <w:p w14:paraId="641F4BA8" w14:textId="748DD2FC"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Strategija upravljanja imovinom grada Buje-Buie za razdoblje 2021. - 2027. (′′Službene novine grada Buja ′′, broj: 13/21.)</w:t>
      </w:r>
    </w:p>
    <w:p w14:paraId="1FA66438" w14:textId="6C044414"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Odluka o raspolaganju nekretninama u svrhu provođenja programa poticaja stanovanja na području grada Buja (′′Službene novine grada Buje-Buie′′, broj: 13/21.);</w:t>
      </w:r>
    </w:p>
    <w:p w14:paraId="1D8AB314" w14:textId="50F225E9" w:rsidR="00704DB9" w:rsidRP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Odluka o uvjetima, mjerilima i postupku za utvrđivanje reda prvenstva za kupnju stanova iz Programa društveno poticane stanogradnje na području Grada Buje-Buie (′′Službene novine Grada Buja′′, broj: 13/21.);</w:t>
      </w:r>
    </w:p>
    <w:p w14:paraId="3EF83F53" w14:textId="01664EA9" w:rsidR="00704DB9" w:rsidRDefault="00704DB9" w:rsidP="00704DB9">
      <w:pPr>
        <w:pStyle w:val="Odlomakpopisa"/>
        <w:numPr>
          <w:ilvl w:val="0"/>
          <w:numId w:val="32"/>
        </w:numPr>
        <w:tabs>
          <w:tab w:val="left" w:pos="1875"/>
        </w:tabs>
        <w:rPr>
          <w:rFonts w:ascii="Times New Roman" w:eastAsia="Times New Roman" w:hAnsi="Times New Roman"/>
          <w:sz w:val="24"/>
          <w:szCs w:val="24"/>
          <w:lang w:eastAsia="hr-HR"/>
        </w:rPr>
      </w:pPr>
      <w:r w:rsidRPr="00704DB9">
        <w:rPr>
          <w:rFonts w:ascii="Times New Roman" w:eastAsia="Times New Roman" w:hAnsi="Times New Roman"/>
          <w:sz w:val="24"/>
          <w:szCs w:val="24"/>
          <w:lang w:eastAsia="hr-HR"/>
        </w:rPr>
        <w:t>Odluka o davanju u zakup poslovnog prostora (′′Službene novine grada Buje-Buie′′, broj: 12/10.)</w:t>
      </w:r>
    </w:p>
    <w:p w14:paraId="62029AD0" w14:textId="77777777" w:rsidR="00E61102" w:rsidRDefault="00E61102" w:rsidP="00E61102">
      <w:pPr>
        <w:tabs>
          <w:tab w:val="left" w:pos="1875"/>
        </w:tabs>
        <w:rPr>
          <w:rFonts w:ascii="Times New Roman" w:eastAsia="Times New Roman" w:hAnsi="Times New Roman"/>
          <w:sz w:val="24"/>
          <w:szCs w:val="24"/>
          <w:lang w:eastAsia="hr-HR"/>
        </w:rPr>
      </w:pPr>
    </w:p>
    <w:p w14:paraId="08F6BBAF" w14:textId="77777777" w:rsidR="00E61102" w:rsidRPr="00E61102" w:rsidRDefault="00E61102" w:rsidP="00AC775B">
      <w:pPr>
        <w:tabs>
          <w:tab w:val="left" w:pos="709"/>
        </w:tabs>
        <w:rPr>
          <w:rFonts w:ascii="Times New Roman" w:eastAsia="Times New Roman" w:hAnsi="Times New Roman"/>
          <w:sz w:val="24"/>
          <w:szCs w:val="24"/>
          <w:lang w:eastAsia="hr-HR"/>
        </w:rPr>
      </w:pPr>
      <w:r w:rsidRPr="00E61102">
        <w:rPr>
          <w:rFonts w:ascii="Times New Roman" w:eastAsia="Times New Roman" w:hAnsi="Times New Roman"/>
          <w:sz w:val="24"/>
          <w:szCs w:val="24"/>
          <w:lang w:eastAsia="hr-HR"/>
        </w:rPr>
        <w:t>7.</w:t>
      </w:r>
      <w:r w:rsidRPr="00E61102">
        <w:rPr>
          <w:rFonts w:ascii="Times New Roman" w:eastAsia="Times New Roman" w:hAnsi="Times New Roman"/>
          <w:sz w:val="24"/>
          <w:szCs w:val="24"/>
          <w:lang w:eastAsia="hr-HR"/>
        </w:rPr>
        <w:tab/>
        <w:t>ZAKLJUČAK</w:t>
      </w:r>
    </w:p>
    <w:p w14:paraId="1D6D449E" w14:textId="4B80C825" w:rsidR="00E61102" w:rsidRPr="00E61102" w:rsidRDefault="00E61102" w:rsidP="00E61102">
      <w:pPr>
        <w:tabs>
          <w:tab w:val="left" w:pos="1875"/>
        </w:tabs>
        <w:rPr>
          <w:rFonts w:ascii="Times New Roman" w:eastAsia="Times New Roman" w:hAnsi="Times New Roman"/>
          <w:sz w:val="24"/>
          <w:szCs w:val="24"/>
          <w:lang w:eastAsia="hr-HR"/>
        </w:rPr>
      </w:pPr>
      <w:r w:rsidRPr="00E61102">
        <w:rPr>
          <w:rFonts w:ascii="Times New Roman" w:eastAsia="Times New Roman" w:hAnsi="Times New Roman"/>
          <w:sz w:val="24"/>
          <w:szCs w:val="24"/>
          <w:lang w:eastAsia="hr-HR"/>
        </w:rPr>
        <w:t xml:space="preserve"> Ovim planom upravljanja imovinom Grada Buja-Buia obuhvaćaju se planirane aktivnosti kojima bi se iskoristio potencijal postojeće u sljedećem jednogodišnjem razdoblju.</w:t>
      </w:r>
    </w:p>
    <w:p w14:paraId="60A09BAA" w14:textId="77777777" w:rsidR="00E61102" w:rsidRPr="00E61102" w:rsidRDefault="00E61102" w:rsidP="00E61102">
      <w:pPr>
        <w:tabs>
          <w:tab w:val="left" w:pos="1875"/>
        </w:tabs>
        <w:rPr>
          <w:rFonts w:ascii="Times New Roman" w:eastAsia="Times New Roman" w:hAnsi="Times New Roman"/>
          <w:sz w:val="24"/>
          <w:szCs w:val="24"/>
          <w:lang w:eastAsia="hr-HR"/>
        </w:rPr>
      </w:pPr>
      <w:r w:rsidRPr="00E61102">
        <w:rPr>
          <w:rFonts w:ascii="Times New Roman" w:eastAsia="Times New Roman" w:hAnsi="Times New Roman"/>
          <w:sz w:val="24"/>
          <w:szCs w:val="24"/>
          <w:lang w:eastAsia="hr-HR"/>
        </w:rPr>
        <w:t>Analiziranjem postojećeg načina upravljanja i stanja imovine Grada Buja-Buia postavljena je polazna pretpostavka za učinkovito upravljanje nefinancijskom imovinom, a to je sveobuhvatna, cjelovita i ažurna baza podataka o svim pojavnim oblicima imovine.</w:t>
      </w:r>
    </w:p>
    <w:p w14:paraId="0C80B721" w14:textId="77777777" w:rsidR="00E61102" w:rsidRPr="00E61102" w:rsidRDefault="00E61102" w:rsidP="00E61102">
      <w:pPr>
        <w:tabs>
          <w:tab w:val="left" w:pos="1875"/>
        </w:tabs>
        <w:rPr>
          <w:rFonts w:ascii="Times New Roman" w:eastAsia="Times New Roman" w:hAnsi="Times New Roman"/>
          <w:sz w:val="24"/>
          <w:szCs w:val="24"/>
          <w:lang w:eastAsia="hr-HR"/>
        </w:rPr>
      </w:pPr>
      <w:r w:rsidRPr="00E61102">
        <w:rPr>
          <w:rFonts w:ascii="Times New Roman" w:eastAsia="Times New Roman" w:hAnsi="Times New Roman"/>
          <w:sz w:val="24"/>
          <w:szCs w:val="24"/>
          <w:lang w:eastAsia="hr-HR"/>
        </w:rPr>
        <w:t>Godišnjim ostvarivanjem ciljeva određenih Strategijom te sustavnim i planskim izvršavanjem dugoročnih i prioritetnih ciljeva određenih Strategijom postići će se značajan korak u području unapređenja upravljanja imovinom Grada Buja-Buia u narednom sedmogodišnjem razdoblju.</w:t>
      </w:r>
    </w:p>
    <w:p w14:paraId="3FEE085E" w14:textId="40FE35D2" w:rsidR="00E61102" w:rsidRDefault="00E61102" w:rsidP="00E61102">
      <w:pPr>
        <w:tabs>
          <w:tab w:val="left" w:pos="1875"/>
        </w:tabs>
        <w:rPr>
          <w:rFonts w:ascii="Times New Roman" w:eastAsia="Times New Roman" w:hAnsi="Times New Roman"/>
          <w:sz w:val="24"/>
          <w:szCs w:val="24"/>
          <w:lang w:eastAsia="hr-HR"/>
        </w:rPr>
      </w:pPr>
      <w:r w:rsidRPr="00E61102">
        <w:rPr>
          <w:rFonts w:ascii="Times New Roman" w:eastAsia="Times New Roman" w:hAnsi="Times New Roman"/>
          <w:sz w:val="24"/>
          <w:szCs w:val="24"/>
          <w:lang w:eastAsia="hr-HR"/>
        </w:rPr>
        <w:t>Zaključno, nužan preduvjet učinkovitom, racionalnom i zakonitom upravljanju imovinom predstavlja prije svega sustavno i organizirano evidentiranje ukupnosti gradske nepokretne imovine.</w:t>
      </w:r>
    </w:p>
    <w:p w14:paraId="12715432" w14:textId="77777777" w:rsidR="00C71D0C" w:rsidRDefault="00C71D0C" w:rsidP="00E61102">
      <w:pPr>
        <w:tabs>
          <w:tab w:val="left" w:pos="1875"/>
        </w:tabs>
        <w:rPr>
          <w:rFonts w:ascii="Times New Roman" w:eastAsia="Times New Roman" w:hAnsi="Times New Roman"/>
          <w:sz w:val="24"/>
          <w:szCs w:val="24"/>
          <w:lang w:eastAsia="hr-HR"/>
        </w:rPr>
      </w:pPr>
    </w:p>
    <w:p w14:paraId="42BD4661" w14:textId="2043BE4C" w:rsidR="00C71D0C" w:rsidRDefault="00C71D0C" w:rsidP="00E61102">
      <w:pPr>
        <w:tabs>
          <w:tab w:val="left" w:pos="1875"/>
        </w:tabs>
        <w:rPr>
          <w:rFonts w:ascii="Times New Roman" w:hAnsi="Times New Roman"/>
          <w:b/>
          <w:bCs/>
          <w:color w:val="2E74B5" w:themeColor="accent5" w:themeShade="BF"/>
          <w:sz w:val="28"/>
          <w:szCs w:val="28"/>
          <w:lang w:val="pl-PL"/>
        </w:rPr>
      </w:pPr>
      <w:bookmarkStart w:id="3" w:name="_Hlk139526642"/>
      <w:r>
        <w:rPr>
          <w:rFonts w:ascii="Times New Roman" w:hAnsi="Times New Roman"/>
          <w:b/>
          <w:bCs/>
          <w:color w:val="2E74B5" w:themeColor="accent5" w:themeShade="BF"/>
          <w:sz w:val="28"/>
          <w:szCs w:val="28"/>
          <w:lang w:val="pl-PL"/>
        </w:rPr>
        <w:lastRenderedPageBreak/>
        <w:t>1</w:t>
      </w:r>
      <w:r>
        <w:rPr>
          <w:rFonts w:ascii="Times New Roman" w:hAnsi="Times New Roman"/>
          <w:b/>
          <w:bCs/>
          <w:color w:val="2E74B5" w:themeColor="accent5" w:themeShade="BF"/>
          <w:sz w:val="28"/>
          <w:szCs w:val="28"/>
          <w:lang w:val="pl-PL"/>
        </w:rPr>
        <w:t>1</w:t>
      </w:r>
      <w:r>
        <w:rPr>
          <w:rFonts w:ascii="Times New Roman" w:hAnsi="Times New Roman"/>
          <w:b/>
          <w:bCs/>
          <w:color w:val="2E74B5" w:themeColor="accent5" w:themeShade="BF"/>
          <w:sz w:val="28"/>
          <w:szCs w:val="28"/>
          <w:lang w:val="pl-PL"/>
        </w:rPr>
        <w:t>.______________________________________________________________</w:t>
      </w:r>
    </w:p>
    <w:p w14:paraId="0E75FFE1" w14:textId="77777777" w:rsidR="00C71D0C" w:rsidRPr="00C71D0C" w:rsidRDefault="00C71D0C" w:rsidP="00C71D0C">
      <w:pPr>
        <w:spacing w:after="0" w:line="240" w:lineRule="auto"/>
        <w:jc w:val="both"/>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Temeljem Programa kreditiranja "Poduzetnik Istarska županija 2020.", a sukladno Zaključku Povjerenstva za dodjelu poduzetničkih kredita od 20. veljače 2023. godine, te temeljem članka 65.a Statuta Grada Buja («Službene novine» Grada Buja broj 11/09, 05/11, 11/11, 03/13, 05/18, 19/18-pročišćeni tekst, 04/21), Gradonačelnik Grada Buje - Buie, donosi</w:t>
      </w:r>
    </w:p>
    <w:p w14:paraId="5FE60E10" w14:textId="77777777" w:rsidR="00C71D0C" w:rsidRDefault="00C71D0C" w:rsidP="00C71D0C">
      <w:pPr>
        <w:spacing w:after="0" w:line="240" w:lineRule="auto"/>
        <w:ind w:firstLine="708"/>
        <w:jc w:val="both"/>
        <w:rPr>
          <w:rFonts w:ascii="Times New Roman" w:eastAsia="Times New Roman" w:hAnsi="Times New Roman"/>
          <w:sz w:val="24"/>
          <w:szCs w:val="24"/>
          <w:lang w:eastAsia="hr-HR"/>
        </w:rPr>
      </w:pPr>
    </w:p>
    <w:p w14:paraId="6CD7CEAA" w14:textId="77777777" w:rsidR="00C71D0C" w:rsidRPr="00C71D0C" w:rsidRDefault="00C71D0C" w:rsidP="00C71D0C">
      <w:pPr>
        <w:spacing w:after="0" w:line="240" w:lineRule="auto"/>
        <w:ind w:firstLine="708"/>
        <w:jc w:val="both"/>
        <w:rPr>
          <w:rFonts w:ascii="Times New Roman" w:eastAsia="Times New Roman" w:hAnsi="Times New Roman"/>
          <w:sz w:val="24"/>
          <w:szCs w:val="24"/>
          <w:lang w:eastAsia="hr-HR"/>
        </w:rPr>
      </w:pPr>
    </w:p>
    <w:p w14:paraId="17B665EA" w14:textId="77777777" w:rsidR="00C71D0C" w:rsidRPr="00C71D0C" w:rsidRDefault="00C71D0C" w:rsidP="00C71D0C">
      <w:pPr>
        <w:spacing w:after="0" w:line="240" w:lineRule="auto"/>
        <w:ind w:firstLine="708"/>
        <w:jc w:val="both"/>
        <w:rPr>
          <w:rFonts w:ascii="Times New Roman" w:eastAsia="Times New Roman" w:hAnsi="Times New Roman"/>
          <w:sz w:val="24"/>
          <w:szCs w:val="24"/>
          <w:lang w:eastAsia="hr-HR"/>
        </w:rPr>
      </w:pPr>
    </w:p>
    <w:p w14:paraId="4B707D47" w14:textId="77777777" w:rsidR="00C71D0C" w:rsidRPr="00C71D0C" w:rsidRDefault="00C71D0C" w:rsidP="00C71D0C">
      <w:pPr>
        <w:spacing w:after="0" w:line="240" w:lineRule="auto"/>
        <w:jc w:val="center"/>
        <w:rPr>
          <w:rFonts w:ascii="Times New Roman" w:eastAsia="Times New Roman" w:hAnsi="Times New Roman"/>
          <w:b/>
          <w:bCs/>
          <w:sz w:val="24"/>
          <w:szCs w:val="24"/>
          <w:lang w:eastAsia="hr-HR"/>
        </w:rPr>
      </w:pPr>
      <w:r w:rsidRPr="00C71D0C">
        <w:rPr>
          <w:rFonts w:ascii="Times New Roman" w:eastAsia="Times New Roman" w:hAnsi="Times New Roman"/>
          <w:b/>
          <w:bCs/>
          <w:sz w:val="24"/>
          <w:szCs w:val="24"/>
          <w:lang w:eastAsia="hr-HR"/>
        </w:rPr>
        <w:t>ODLUKU</w:t>
      </w:r>
    </w:p>
    <w:p w14:paraId="3582DA45"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r w:rsidRPr="00C71D0C">
        <w:rPr>
          <w:rFonts w:ascii="Times New Roman" w:eastAsia="Times New Roman" w:hAnsi="Times New Roman"/>
          <w:b/>
          <w:sz w:val="24"/>
          <w:szCs w:val="24"/>
          <w:lang w:eastAsia="hr-HR"/>
        </w:rPr>
        <w:t xml:space="preserve">o zatvaranju kreditne linije </w:t>
      </w:r>
    </w:p>
    <w:p w14:paraId="77FC5BDC" w14:textId="77777777" w:rsidR="00C71D0C" w:rsidRPr="00C71D0C" w:rsidRDefault="00C71D0C" w:rsidP="00C71D0C">
      <w:pPr>
        <w:spacing w:after="0" w:line="240" w:lineRule="auto"/>
        <w:jc w:val="center"/>
        <w:rPr>
          <w:rFonts w:ascii="Times New Roman" w:eastAsia="Times New Roman" w:hAnsi="Times New Roman"/>
          <w:sz w:val="24"/>
          <w:szCs w:val="24"/>
          <w:lang w:eastAsia="hr-HR"/>
        </w:rPr>
      </w:pPr>
    </w:p>
    <w:p w14:paraId="275CFC1D" w14:textId="77777777" w:rsidR="00C71D0C" w:rsidRPr="00C71D0C" w:rsidRDefault="00C71D0C" w:rsidP="00C71D0C">
      <w:pPr>
        <w:spacing w:after="0" w:line="240" w:lineRule="auto"/>
        <w:ind w:firstLine="708"/>
        <w:jc w:val="both"/>
        <w:rPr>
          <w:rFonts w:ascii="Times New Roman" w:eastAsia="Times New Roman" w:hAnsi="Times New Roman"/>
          <w:sz w:val="24"/>
          <w:szCs w:val="24"/>
          <w:lang w:eastAsia="hr-HR"/>
        </w:rPr>
      </w:pPr>
    </w:p>
    <w:p w14:paraId="35409B4F" w14:textId="77777777" w:rsidR="00C71D0C" w:rsidRPr="00C71D0C" w:rsidRDefault="00C71D0C" w:rsidP="00C71D0C">
      <w:pPr>
        <w:numPr>
          <w:ilvl w:val="0"/>
          <w:numId w:val="34"/>
        </w:numPr>
        <w:spacing w:after="0" w:line="240" w:lineRule="auto"/>
        <w:jc w:val="both"/>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Ovom Odlukom zatvara se program kreditiranja "Poduzetnik Istarska županija 2020." za poduzetnike sa sjedištem na području Grada Buje - Buie</w:t>
      </w:r>
      <w:r w:rsidRPr="00C71D0C">
        <w:rPr>
          <w:rFonts w:ascii="Times New Roman" w:eastAsia="Times New Roman" w:hAnsi="Times New Roman"/>
          <w:color w:val="000000"/>
          <w:sz w:val="24"/>
          <w:szCs w:val="24"/>
          <w:lang w:eastAsia="hr-HR"/>
        </w:rPr>
        <w:t>.</w:t>
      </w:r>
    </w:p>
    <w:p w14:paraId="0A92F713" w14:textId="77777777" w:rsidR="00C71D0C" w:rsidRPr="00C71D0C" w:rsidRDefault="00C71D0C" w:rsidP="00C71D0C">
      <w:pPr>
        <w:numPr>
          <w:ilvl w:val="0"/>
          <w:numId w:val="34"/>
        </w:numPr>
        <w:spacing w:after="0" w:line="240" w:lineRule="auto"/>
        <w:jc w:val="both"/>
        <w:rPr>
          <w:rFonts w:ascii="Times New Roman" w:eastAsia="Times New Roman" w:hAnsi="Times New Roman"/>
          <w:sz w:val="24"/>
          <w:szCs w:val="24"/>
          <w:lang w:eastAsia="hr-HR"/>
        </w:rPr>
      </w:pPr>
      <w:r w:rsidRPr="00C71D0C">
        <w:rPr>
          <w:rFonts w:ascii="Times New Roman" w:eastAsia="Times New Roman" w:hAnsi="Times New Roman"/>
          <w:color w:val="000000"/>
          <w:sz w:val="24"/>
          <w:szCs w:val="24"/>
          <w:lang w:eastAsia="hr-HR"/>
        </w:rPr>
        <w:t>Kreditni zahtjevi zaprimaju se do iskorištenja kreditnog potencija Grada Buje - Buie a najkasnije do 30. lipnja 2023. godine</w:t>
      </w:r>
      <w:r w:rsidRPr="00C71D0C">
        <w:rPr>
          <w:rFonts w:ascii="Times New Roman" w:eastAsia="Times New Roman" w:hAnsi="Times New Roman"/>
          <w:sz w:val="24"/>
          <w:szCs w:val="24"/>
          <w:lang w:eastAsia="hr-HR"/>
        </w:rPr>
        <w:t>.</w:t>
      </w:r>
    </w:p>
    <w:p w14:paraId="431D516B" w14:textId="77777777" w:rsidR="00C71D0C" w:rsidRPr="00C71D0C" w:rsidRDefault="00C71D0C" w:rsidP="00C71D0C">
      <w:pPr>
        <w:numPr>
          <w:ilvl w:val="0"/>
          <w:numId w:val="34"/>
        </w:numPr>
        <w:spacing w:after="0" w:line="240" w:lineRule="auto"/>
        <w:jc w:val="both"/>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Krajnji rok za obradu i odobravanje kreditnih zahtjeva je 30. rujan 2023. godine.</w:t>
      </w:r>
    </w:p>
    <w:p w14:paraId="56C95494" w14:textId="77777777" w:rsidR="00C71D0C" w:rsidRPr="00C71D0C" w:rsidRDefault="00C71D0C" w:rsidP="00C71D0C">
      <w:pPr>
        <w:numPr>
          <w:ilvl w:val="0"/>
          <w:numId w:val="34"/>
        </w:numPr>
        <w:spacing w:after="0" w:line="240" w:lineRule="auto"/>
        <w:jc w:val="both"/>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Ova Odluka stupa na snagu danom donošenja i ista će se objaviti u „Službenim novinama Grada Buja“.</w:t>
      </w:r>
    </w:p>
    <w:p w14:paraId="04BEA263" w14:textId="77777777" w:rsidR="00C71D0C" w:rsidRPr="00C71D0C" w:rsidRDefault="00C71D0C" w:rsidP="00C71D0C">
      <w:pPr>
        <w:spacing w:after="0" w:line="240" w:lineRule="auto"/>
        <w:jc w:val="both"/>
        <w:rPr>
          <w:rFonts w:ascii="Times New Roman" w:eastAsia="Times New Roman" w:hAnsi="Times New Roman"/>
          <w:sz w:val="24"/>
          <w:szCs w:val="24"/>
          <w:lang w:eastAsia="hr-HR"/>
        </w:rPr>
      </w:pPr>
    </w:p>
    <w:p w14:paraId="206863AB" w14:textId="77777777" w:rsidR="00C71D0C" w:rsidRPr="00C71D0C" w:rsidRDefault="00C71D0C" w:rsidP="00C71D0C">
      <w:pPr>
        <w:spacing w:after="0" w:line="240" w:lineRule="auto"/>
        <w:ind w:firstLine="708"/>
        <w:jc w:val="both"/>
        <w:rPr>
          <w:rFonts w:ascii="Times New Roman" w:eastAsia="Times New Roman" w:hAnsi="Times New Roman"/>
          <w:sz w:val="24"/>
          <w:szCs w:val="24"/>
          <w:lang w:eastAsia="hr-HR"/>
        </w:rPr>
      </w:pPr>
    </w:p>
    <w:p w14:paraId="5FC45755" w14:textId="77777777" w:rsidR="00C71D0C" w:rsidRPr="00C71D0C" w:rsidRDefault="00C71D0C" w:rsidP="00C71D0C">
      <w:pPr>
        <w:spacing w:after="0" w:line="240" w:lineRule="auto"/>
        <w:jc w:val="both"/>
        <w:rPr>
          <w:rFonts w:ascii="Times New Roman" w:eastAsia="Times New Roman" w:hAnsi="Times New Roman"/>
          <w:sz w:val="24"/>
          <w:szCs w:val="24"/>
          <w:lang w:eastAsia="hr-HR"/>
        </w:rPr>
      </w:pPr>
    </w:p>
    <w:p w14:paraId="0A574B46" w14:textId="77777777" w:rsidR="00C71D0C" w:rsidRPr="00C71D0C" w:rsidRDefault="00C71D0C" w:rsidP="00C71D0C">
      <w:pPr>
        <w:spacing w:after="0" w:line="240" w:lineRule="auto"/>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KLASA-CLASSE: 302-01/20-01/02</w:t>
      </w:r>
    </w:p>
    <w:p w14:paraId="51EF656A" w14:textId="77777777" w:rsidR="00C71D0C" w:rsidRPr="00C71D0C" w:rsidRDefault="00C71D0C" w:rsidP="00C71D0C">
      <w:pPr>
        <w:spacing w:after="0" w:line="240" w:lineRule="auto"/>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URBROJ-N.PROT: 2163-2-01/1-23-133</w:t>
      </w:r>
    </w:p>
    <w:p w14:paraId="68127B0E" w14:textId="77777777" w:rsidR="00C71D0C" w:rsidRPr="00C71D0C" w:rsidRDefault="00C71D0C" w:rsidP="00C71D0C">
      <w:pPr>
        <w:spacing w:after="0" w:line="240" w:lineRule="auto"/>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Buje/Buie, 29.06.2023.</w:t>
      </w:r>
    </w:p>
    <w:p w14:paraId="2807C957" w14:textId="77777777" w:rsidR="00C71D0C" w:rsidRPr="00C71D0C" w:rsidRDefault="00C71D0C" w:rsidP="00C71D0C">
      <w:pPr>
        <w:spacing w:after="0" w:line="240" w:lineRule="auto"/>
        <w:jc w:val="both"/>
        <w:rPr>
          <w:rFonts w:ascii="Times New Roman" w:eastAsia="Times New Roman" w:hAnsi="Times New Roman"/>
          <w:sz w:val="24"/>
          <w:szCs w:val="24"/>
          <w:lang w:eastAsia="hr-HR"/>
        </w:rPr>
      </w:pPr>
    </w:p>
    <w:p w14:paraId="4DC3CEBE"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p>
    <w:p w14:paraId="05902206"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p>
    <w:p w14:paraId="0575ED5E"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r w:rsidRPr="00C71D0C">
        <w:rPr>
          <w:rFonts w:ascii="Times New Roman" w:eastAsia="Times New Roman" w:hAnsi="Times New Roman"/>
          <w:b/>
          <w:sz w:val="24"/>
          <w:szCs w:val="24"/>
          <w:lang w:eastAsia="hr-HR"/>
        </w:rPr>
        <w:t>GRAD BUJE-BUIE - CITTÀ DI BUJE-BUIE</w:t>
      </w:r>
    </w:p>
    <w:p w14:paraId="181FD092" w14:textId="77777777" w:rsidR="00C71D0C" w:rsidRPr="00C71D0C" w:rsidRDefault="00C71D0C" w:rsidP="00C71D0C">
      <w:pPr>
        <w:spacing w:after="0" w:line="240" w:lineRule="auto"/>
        <w:rPr>
          <w:rFonts w:ascii="Times New Roman" w:eastAsia="Times New Roman" w:hAnsi="Times New Roman"/>
          <w:sz w:val="24"/>
          <w:szCs w:val="24"/>
          <w:lang w:eastAsia="hr-HR"/>
        </w:rPr>
      </w:pPr>
    </w:p>
    <w:p w14:paraId="179124F8" w14:textId="77777777" w:rsidR="00C71D0C" w:rsidRPr="00C71D0C" w:rsidRDefault="00C71D0C" w:rsidP="00C71D0C">
      <w:pPr>
        <w:spacing w:after="0" w:line="240" w:lineRule="auto"/>
        <w:jc w:val="center"/>
        <w:rPr>
          <w:rFonts w:ascii="Times New Roman" w:eastAsia="Times New Roman" w:hAnsi="Times New Roman"/>
          <w:sz w:val="24"/>
          <w:szCs w:val="24"/>
          <w:lang w:eastAsia="hr-HR"/>
        </w:rPr>
      </w:pPr>
    </w:p>
    <w:p w14:paraId="3643ECDA" w14:textId="77777777" w:rsidR="00C71D0C" w:rsidRPr="00C71D0C" w:rsidRDefault="00C71D0C" w:rsidP="00C71D0C">
      <w:pPr>
        <w:spacing w:after="0" w:line="240" w:lineRule="auto"/>
        <w:jc w:val="center"/>
        <w:rPr>
          <w:rFonts w:ascii="Times New Roman" w:eastAsia="Times New Roman" w:hAnsi="Times New Roman"/>
          <w:sz w:val="24"/>
          <w:szCs w:val="24"/>
          <w:lang w:eastAsia="hr-HR"/>
        </w:rPr>
      </w:pPr>
    </w:p>
    <w:p w14:paraId="66E227DB" w14:textId="77777777" w:rsidR="00C71D0C" w:rsidRPr="00C71D0C" w:rsidRDefault="00C71D0C" w:rsidP="00C71D0C">
      <w:pPr>
        <w:spacing w:after="0" w:line="240" w:lineRule="auto"/>
        <w:jc w:val="center"/>
        <w:rPr>
          <w:rFonts w:ascii="Times New Roman" w:eastAsia="Times New Roman" w:hAnsi="Times New Roman"/>
          <w:sz w:val="24"/>
          <w:szCs w:val="24"/>
          <w:lang w:eastAsia="hr-HR"/>
        </w:rPr>
      </w:pPr>
    </w:p>
    <w:p w14:paraId="0D1FF366" w14:textId="77777777" w:rsidR="00C71D0C" w:rsidRPr="00C71D0C" w:rsidRDefault="00C71D0C" w:rsidP="00C71D0C">
      <w:pPr>
        <w:spacing w:after="0" w:line="240" w:lineRule="auto"/>
        <w:ind w:left="3540" w:firstLine="708"/>
        <w:jc w:val="center"/>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Gradonačelnik-Il Sindaco</w:t>
      </w:r>
    </w:p>
    <w:p w14:paraId="1DC946AE" w14:textId="2D5D53B6" w:rsidR="00C71D0C" w:rsidRPr="00C71D0C" w:rsidRDefault="00C71D0C" w:rsidP="00C71D0C">
      <w:pPr>
        <w:spacing w:after="0" w:line="240" w:lineRule="auto"/>
        <w:ind w:left="3540" w:firstLine="708"/>
        <w:jc w:val="center"/>
        <w:rPr>
          <w:rFonts w:ascii="Times New Roman" w:eastAsia="Times New Roman" w:hAnsi="Times New Roman"/>
          <w:b/>
          <w:sz w:val="24"/>
          <w:szCs w:val="24"/>
          <w:lang w:eastAsia="hr-HR"/>
        </w:rPr>
      </w:pPr>
      <w:r w:rsidRPr="00C71D0C">
        <w:rPr>
          <w:rFonts w:ascii="Times New Roman" w:eastAsia="Times New Roman" w:hAnsi="Times New Roman"/>
          <w:sz w:val="24"/>
          <w:szCs w:val="24"/>
          <w:lang w:eastAsia="hr-HR"/>
        </w:rPr>
        <w:t>Fabrizio Vižintin</w:t>
      </w:r>
      <w:r>
        <w:rPr>
          <w:rFonts w:ascii="Times New Roman" w:eastAsia="Times New Roman" w:hAnsi="Times New Roman"/>
          <w:sz w:val="24"/>
          <w:szCs w:val="24"/>
          <w:lang w:eastAsia="hr-HR"/>
        </w:rPr>
        <w:t>,v.r.</w:t>
      </w:r>
    </w:p>
    <w:p w14:paraId="4DA944A5" w14:textId="77777777" w:rsidR="00C71D0C" w:rsidRPr="00C71D0C" w:rsidRDefault="00C71D0C" w:rsidP="00C71D0C">
      <w:pPr>
        <w:spacing w:after="0" w:line="240" w:lineRule="auto"/>
        <w:rPr>
          <w:rFonts w:ascii="Times New Roman" w:eastAsia="Times New Roman" w:hAnsi="Times New Roman"/>
          <w:sz w:val="24"/>
          <w:szCs w:val="24"/>
          <w:lang w:eastAsia="hr-HR"/>
        </w:rPr>
      </w:pPr>
    </w:p>
    <w:p w14:paraId="71BB5A0F" w14:textId="77777777" w:rsidR="00C71D0C" w:rsidRPr="00C71D0C" w:rsidRDefault="00C71D0C" w:rsidP="00C71D0C">
      <w:pPr>
        <w:spacing w:after="0" w:line="240" w:lineRule="auto"/>
        <w:rPr>
          <w:rFonts w:ascii="Times New Roman" w:eastAsia="Times New Roman" w:hAnsi="Times New Roman"/>
          <w:sz w:val="24"/>
          <w:szCs w:val="24"/>
          <w:lang w:eastAsia="hr-HR"/>
        </w:rPr>
      </w:pPr>
    </w:p>
    <w:p w14:paraId="3B7AF5C6" w14:textId="77777777" w:rsidR="00C71D0C" w:rsidRPr="00C71D0C" w:rsidRDefault="00C71D0C" w:rsidP="00C71D0C">
      <w:pPr>
        <w:spacing w:after="0" w:line="240" w:lineRule="auto"/>
        <w:rPr>
          <w:rFonts w:ascii="Times New Roman" w:eastAsia="Times New Roman" w:hAnsi="Times New Roman"/>
          <w:sz w:val="24"/>
          <w:szCs w:val="24"/>
          <w:lang w:eastAsia="hr-HR"/>
        </w:rPr>
      </w:pPr>
    </w:p>
    <w:p w14:paraId="77337E60" w14:textId="77777777" w:rsidR="00C71D0C" w:rsidRPr="00C71D0C" w:rsidRDefault="00C71D0C" w:rsidP="00C71D0C">
      <w:pPr>
        <w:spacing w:after="0" w:line="240" w:lineRule="auto"/>
        <w:rPr>
          <w:rFonts w:ascii="Times New Roman" w:eastAsia="Times New Roman" w:hAnsi="Times New Roman"/>
          <w:sz w:val="24"/>
          <w:szCs w:val="24"/>
          <w:lang w:eastAsia="hr-HR"/>
        </w:rPr>
      </w:pPr>
    </w:p>
    <w:p w14:paraId="0D8413BA" w14:textId="77777777" w:rsidR="00C71D0C" w:rsidRPr="00C71D0C" w:rsidRDefault="00C71D0C" w:rsidP="00C71D0C">
      <w:pPr>
        <w:spacing w:after="0" w:line="240" w:lineRule="auto"/>
        <w:rPr>
          <w:rFonts w:ascii="Times New Roman" w:eastAsia="Times New Roman" w:hAnsi="Times New Roman"/>
          <w:sz w:val="24"/>
          <w:szCs w:val="24"/>
          <w:lang w:eastAsia="hr-HR"/>
        </w:rPr>
      </w:pPr>
    </w:p>
    <w:p w14:paraId="1EF57AF3" w14:textId="77777777" w:rsidR="00C71D0C" w:rsidRPr="00C71D0C" w:rsidRDefault="00C71D0C" w:rsidP="00C71D0C">
      <w:pPr>
        <w:spacing w:after="0" w:line="240" w:lineRule="auto"/>
        <w:rPr>
          <w:rFonts w:ascii="Times New Roman" w:eastAsia="Times New Roman" w:hAnsi="Times New Roman"/>
          <w:sz w:val="24"/>
          <w:szCs w:val="24"/>
          <w:lang w:eastAsia="hr-HR"/>
        </w:rPr>
      </w:pPr>
    </w:p>
    <w:p w14:paraId="4A7A6E7B" w14:textId="77777777" w:rsidR="00C71D0C" w:rsidRDefault="00C71D0C" w:rsidP="00C71D0C">
      <w:pPr>
        <w:spacing w:after="0" w:line="240" w:lineRule="auto"/>
        <w:rPr>
          <w:rFonts w:ascii="Times New Roman" w:eastAsia="Times New Roman" w:hAnsi="Times New Roman"/>
          <w:sz w:val="24"/>
          <w:szCs w:val="24"/>
          <w:lang w:eastAsia="hr-HR"/>
        </w:rPr>
      </w:pPr>
    </w:p>
    <w:p w14:paraId="0F7C4154" w14:textId="77777777" w:rsidR="00AC775B" w:rsidRDefault="00AC775B" w:rsidP="00C71D0C">
      <w:pPr>
        <w:spacing w:after="0" w:line="240" w:lineRule="auto"/>
        <w:rPr>
          <w:rFonts w:ascii="Times New Roman" w:eastAsia="Times New Roman" w:hAnsi="Times New Roman"/>
          <w:sz w:val="24"/>
          <w:szCs w:val="24"/>
          <w:lang w:eastAsia="hr-HR"/>
        </w:rPr>
      </w:pPr>
    </w:p>
    <w:p w14:paraId="1A95EF7D" w14:textId="77777777" w:rsidR="00AC775B" w:rsidRPr="00C71D0C" w:rsidRDefault="00AC775B" w:rsidP="00C71D0C">
      <w:pPr>
        <w:spacing w:after="0" w:line="240" w:lineRule="auto"/>
        <w:rPr>
          <w:rFonts w:ascii="Times New Roman" w:eastAsia="Times New Roman" w:hAnsi="Times New Roman"/>
          <w:sz w:val="24"/>
          <w:szCs w:val="24"/>
          <w:lang w:eastAsia="hr-HR"/>
        </w:rPr>
      </w:pPr>
    </w:p>
    <w:p w14:paraId="55ED32FC" w14:textId="77777777" w:rsidR="00C71D0C" w:rsidRPr="00C71D0C" w:rsidRDefault="00C71D0C" w:rsidP="00C71D0C">
      <w:pPr>
        <w:spacing w:after="0" w:line="240" w:lineRule="auto"/>
        <w:rPr>
          <w:rFonts w:ascii="Times New Roman" w:eastAsia="Times New Roman" w:hAnsi="Times New Roman"/>
          <w:sz w:val="24"/>
          <w:szCs w:val="24"/>
          <w:lang w:eastAsia="hr-HR"/>
        </w:rPr>
      </w:pPr>
    </w:p>
    <w:p w14:paraId="0E4F9477" w14:textId="77777777" w:rsidR="00C71D0C" w:rsidRDefault="00C71D0C" w:rsidP="00C71D0C">
      <w:pPr>
        <w:tabs>
          <w:tab w:val="left" w:pos="1875"/>
        </w:tabs>
        <w:rPr>
          <w:rFonts w:ascii="Times New Roman" w:hAnsi="Times New Roman"/>
          <w:b/>
          <w:bCs/>
          <w:color w:val="2E74B5" w:themeColor="accent5" w:themeShade="BF"/>
          <w:sz w:val="28"/>
          <w:szCs w:val="28"/>
          <w:lang w:val="pl-PL"/>
        </w:rPr>
      </w:pPr>
      <w:r>
        <w:rPr>
          <w:rFonts w:ascii="Times New Roman" w:hAnsi="Times New Roman"/>
          <w:b/>
          <w:bCs/>
          <w:color w:val="2E74B5" w:themeColor="accent5" w:themeShade="BF"/>
          <w:sz w:val="28"/>
          <w:szCs w:val="28"/>
          <w:lang w:val="pl-PL"/>
        </w:rPr>
        <w:lastRenderedPageBreak/>
        <w:t>12.______________________________________________________________</w:t>
      </w:r>
    </w:p>
    <w:bookmarkEnd w:id="3"/>
    <w:p w14:paraId="3F675A62" w14:textId="77777777" w:rsidR="00C71D0C" w:rsidRPr="00C71D0C" w:rsidRDefault="00C71D0C" w:rsidP="00C71D0C">
      <w:pPr>
        <w:spacing w:after="0" w:line="240" w:lineRule="auto"/>
        <w:jc w:val="both"/>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Na temelju članka 3. Odluke o utvrđivanju kriterija za dodjelu stipendija učenicima i studentima («Službene novine» Grada Buja broj 11/09, 7/14) i članka 65.a Statuta Grada Buja („Službene novine Grada Buja“ broj 11/09, 05/11, 11/11, 03/13, 05/18, 19/18-pročišćeni tekst, 04/21) Gradonačelnik Grada Buja, donosi</w:t>
      </w:r>
    </w:p>
    <w:p w14:paraId="7B032F13" w14:textId="77777777" w:rsidR="00C71D0C" w:rsidRPr="00C71D0C" w:rsidRDefault="00C71D0C" w:rsidP="00C71D0C">
      <w:pPr>
        <w:spacing w:after="0" w:line="240" w:lineRule="auto"/>
        <w:rPr>
          <w:rFonts w:ascii="Times New Roman" w:eastAsia="Times New Roman" w:hAnsi="Times New Roman"/>
          <w:sz w:val="24"/>
          <w:szCs w:val="24"/>
          <w:lang w:eastAsia="hr-HR"/>
        </w:rPr>
      </w:pPr>
    </w:p>
    <w:p w14:paraId="4431E510"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r w:rsidRPr="00C71D0C">
        <w:rPr>
          <w:rFonts w:ascii="Times New Roman" w:eastAsia="Times New Roman" w:hAnsi="Times New Roman"/>
          <w:b/>
          <w:sz w:val="24"/>
          <w:szCs w:val="24"/>
          <w:lang w:eastAsia="hr-HR"/>
        </w:rPr>
        <w:t xml:space="preserve">Zaključak o broju, vrstama i visini stipendije za </w:t>
      </w:r>
    </w:p>
    <w:p w14:paraId="492D65B6"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r w:rsidRPr="00C71D0C">
        <w:rPr>
          <w:rFonts w:ascii="Times New Roman" w:eastAsia="Times New Roman" w:hAnsi="Times New Roman"/>
          <w:b/>
          <w:sz w:val="24"/>
          <w:szCs w:val="24"/>
          <w:lang w:eastAsia="hr-HR"/>
        </w:rPr>
        <w:t>učenike i studente za školsku/akademsku godinu 2023./2024.</w:t>
      </w:r>
    </w:p>
    <w:p w14:paraId="6DA3DB38"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p>
    <w:p w14:paraId="421DE6F5"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r w:rsidRPr="00C71D0C">
        <w:rPr>
          <w:rFonts w:ascii="Times New Roman" w:eastAsia="Times New Roman" w:hAnsi="Times New Roman"/>
          <w:b/>
          <w:sz w:val="24"/>
          <w:szCs w:val="24"/>
          <w:lang w:eastAsia="hr-HR"/>
        </w:rPr>
        <w:t>I</w:t>
      </w:r>
    </w:p>
    <w:p w14:paraId="10322956" w14:textId="77777777" w:rsidR="00C71D0C" w:rsidRPr="00C71D0C" w:rsidRDefault="00C71D0C" w:rsidP="00C71D0C">
      <w:pPr>
        <w:spacing w:after="0" w:line="240" w:lineRule="auto"/>
        <w:ind w:firstLine="708"/>
        <w:jc w:val="both"/>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 xml:space="preserve">U školskoj/akademskoj godini 2023./2024. primjenjuje se Odluka o utvrđivanju kriterija za dodjelu stipendija učenicima i studentima («Službene novine» Grada Buja broj 11/09, 7/14). </w:t>
      </w:r>
    </w:p>
    <w:p w14:paraId="6F688408" w14:textId="77777777" w:rsidR="00C71D0C" w:rsidRPr="00C71D0C" w:rsidRDefault="00C71D0C" w:rsidP="00C71D0C">
      <w:pPr>
        <w:spacing w:after="0" w:line="240" w:lineRule="auto"/>
        <w:jc w:val="both"/>
        <w:rPr>
          <w:rFonts w:ascii="Times New Roman" w:eastAsia="Times New Roman" w:hAnsi="Times New Roman"/>
          <w:b/>
          <w:sz w:val="24"/>
          <w:szCs w:val="24"/>
          <w:lang w:eastAsia="hr-HR"/>
        </w:rPr>
      </w:pPr>
    </w:p>
    <w:p w14:paraId="179E252A"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r w:rsidRPr="00C71D0C">
        <w:rPr>
          <w:rFonts w:ascii="Times New Roman" w:eastAsia="Times New Roman" w:hAnsi="Times New Roman"/>
          <w:b/>
          <w:sz w:val="24"/>
          <w:szCs w:val="24"/>
          <w:lang w:eastAsia="hr-HR"/>
        </w:rPr>
        <w:t>II</w:t>
      </w:r>
    </w:p>
    <w:p w14:paraId="29047248" w14:textId="77777777" w:rsidR="00C71D0C" w:rsidRPr="00C71D0C" w:rsidRDefault="00C71D0C" w:rsidP="00C71D0C">
      <w:pPr>
        <w:tabs>
          <w:tab w:val="center" w:pos="-900"/>
        </w:tabs>
        <w:suppressAutoHyphens/>
        <w:spacing w:after="0" w:line="240" w:lineRule="auto"/>
        <w:jc w:val="both"/>
        <w:rPr>
          <w:rFonts w:ascii="Times New Roman" w:eastAsia="Times New Roman" w:hAnsi="Times New Roman"/>
          <w:spacing w:val="-3"/>
          <w:sz w:val="24"/>
          <w:szCs w:val="24"/>
          <w:lang w:eastAsia="hr-HR"/>
        </w:rPr>
      </w:pPr>
      <w:r w:rsidRPr="00C71D0C">
        <w:rPr>
          <w:rFonts w:ascii="Times New Roman" w:eastAsia="Times New Roman" w:hAnsi="Times New Roman"/>
          <w:spacing w:val="-3"/>
          <w:sz w:val="24"/>
          <w:szCs w:val="24"/>
          <w:lang w:eastAsia="hr-HR"/>
        </w:rPr>
        <w:tab/>
        <w:t xml:space="preserve">U školskoj/akademskoj godini 2023./2024. </w:t>
      </w:r>
      <w:smartTag w:uri="urn:schemas-microsoft-com:office:smarttags" w:element="PersonName">
        <w:smartTagPr>
          <w:attr w:name="ProductID" w:val="Grad Buje za"/>
        </w:smartTagPr>
        <w:r w:rsidRPr="00C71D0C">
          <w:rPr>
            <w:rFonts w:ascii="Times New Roman" w:eastAsia="Times New Roman" w:hAnsi="Times New Roman"/>
            <w:spacing w:val="-3"/>
            <w:sz w:val="24"/>
            <w:szCs w:val="24"/>
            <w:lang w:eastAsia="hr-HR"/>
          </w:rPr>
          <w:t>Grad Buje za</w:t>
        </w:r>
      </w:smartTag>
      <w:r w:rsidRPr="00C71D0C">
        <w:rPr>
          <w:rFonts w:ascii="Times New Roman" w:eastAsia="Times New Roman" w:hAnsi="Times New Roman"/>
          <w:spacing w:val="-3"/>
          <w:sz w:val="24"/>
          <w:szCs w:val="24"/>
          <w:lang w:eastAsia="hr-HR"/>
        </w:rPr>
        <w:t xml:space="preserve"> nastavak školovanja u srednjim školama i obrazovanja na sveučilištima (visokim učilištima i veleučilištima) dodijelit će stipendije kako slijedi:</w:t>
      </w:r>
    </w:p>
    <w:p w14:paraId="2AA10C93" w14:textId="77777777" w:rsidR="00C71D0C" w:rsidRPr="00C71D0C" w:rsidRDefault="00C71D0C" w:rsidP="00C71D0C">
      <w:pPr>
        <w:tabs>
          <w:tab w:val="center" w:pos="4513"/>
        </w:tabs>
        <w:suppressAutoHyphens/>
        <w:spacing w:after="0" w:line="240" w:lineRule="auto"/>
        <w:ind w:firstLine="540"/>
        <w:jc w:val="both"/>
        <w:rPr>
          <w:rFonts w:ascii="Times New Roman" w:eastAsia="Times New Roman" w:hAnsi="Times New Roman"/>
          <w:spacing w:val="-3"/>
          <w:sz w:val="24"/>
          <w:szCs w:val="24"/>
          <w:lang w:eastAsia="hr-HR"/>
        </w:rPr>
      </w:pPr>
      <w:r w:rsidRPr="00C71D0C">
        <w:rPr>
          <w:rFonts w:ascii="Times New Roman" w:eastAsia="Times New Roman" w:hAnsi="Times New Roman"/>
          <w:spacing w:val="-3"/>
          <w:sz w:val="24"/>
          <w:szCs w:val="24"/>
          <w:lang w:eastAsia="hr-HR"/>
        </w:rPr>
        <w:t>1)</w:t>
      </w:r>
      <w:r w:rsidRPr="00C71D0C">
        <w:rPr>
          <w:rFonts w:ascii="Times New Roman" w:eastAsia="Times New Roman" w:hAnsi="Times New Roman"/>
          <w:b/>
          <w:spacing w:val="-3"/>
          <w:sz w:val="24"/>
          <w:szCs w:val="24"/>
          <w:lang w:eastAsia="hr-HR"/>
        </w:rPr>
        <w:t xml:space="preserve"> 5</w:t>
      </w:r>
      <w:r w:rsidRPr="00C71D0C">
        <w:rPr>
          <w:rFonts w:ascii="Times New Roman" w:eastAsia="Times New Roman" w:hAnsi="Times New Roman"/>
          <w:spacing w:val="-3"/>
          <w:sz w:val="24"/>
          <w:szCs w:val="24"/>
          <w:lang w:eastAsia="hr-HR"/>
        </w:rPr>
        <w:t xml:space="preserve"> novih stipendija učenicima</w:t>
      </w:r>
    </w:p>
    <w:p w14:paraId="7F6C23C3" w14:textId="77777777" w:rsidR="00C71D0C" w:rsidRPr="00C71D0C" w:rsidRDefault="00C71D0C" w:rsidP="00C71D0C">
      <w:pPr>
        <w:tabs>
          <w:tab w:val="center" w:pos="4513"/>
        </w:tabs>
        <w:suppressAutoHyphens/>
        <w:spacing w:after="0" w:line="240" w:lineRule="auto"/>
        <w:ind w:firstLine="540"/>
        <w:jc w:val="both"/>
        <w:rPr>
          <w:rFonts w:ascii="Times New Roman" w:eastAsia="Times New Roman" w:hAnsi="Times New Roman"/>
          <w:spacing w:val="-3"/>
          <w:sz w:val="24"/>
          <w:szCs w:val="24"/>
          <w:lang w:eastAsia="hr-HR"/>
        </w:rPr>
      </w:pPr>
      <w:r w:rsidRPr="00C71D0C">
        <w:rPr>
          <w:rFonts w:ascii="Times New Roman" w:eastAsia="Times New Roman" w:hAnsi="Times New Roman"/>
          <w:spacing w:val="-3"/>
          <w:sz w:val="24"/>
          <w:szCs w:val="24"/>
          <w:lang w:eastAsia="hr-HR"/>
        </w:rPr>
        <w:t xml:space="preserve">2) </w:t>
      </w:r>
      <w:r w:rsidRPr="00C71D0C">
        <w:rPr>
          <w:rFonts w:ascii="Times New Roman" w:eastAsia="Times New Roman" w:hAnsi="Times New Roman"/>
          <w:b/>
          <w:spacing w:val="-3"/>
          <w:sz w:val="24"/>
          <w:szCs w:val="24"/>
          <w:lang w:eastAsia="hr-HR"/>
        </w:rPr>
        <w:t xml:space="preserve">5 </w:t>
      </w:r>
      <w:r w:rsidRPr="00C71D0C">
        <w:rPr>
          <w:rFonts w:ascii="Times New Roman" w:eastAsia="Times New Roman" w:hAnsi="Times New Roman"/>
          <w:spacing w:val="-3"/>
          <w:sz w:val="24"/>
          <w:szCs w:val="24"/>
          <w:lang w:eastAsia="hr-HR"/>
        </w:rPr>
        <w:t>novih stipendija studentima</w:t>
      </w:r>
    </w:p>
    <w:p w14:paraId="72A4F12A" w14:textId="77777777" w:rsidR="00C71D0C" w:rsidRPr="00C71D0C" w:rsidRDefault="00C71D0C" w:rsidP="00C71D0C">
      <w:pPr>
        <w:tabs>
          <w:tab w:val="center" w:pos="4513"/>
        </w:tabs>
        <w:suppressAutoHyphens/>
        <w:spacing w:after="0" w:line="240" w:lineRule="auto"/>
        <w:ind w:firstLine="540"/>
        <w:jc w:val="both"/>
        <w:rPr>
          <w:rFonts w:ascii="Times New Roman" w:eastAsia="Times New Roman" w:hAnsi="Times New Roman"/>
          <w:b/>
          <w:spacing w:val="-3"/>
          <w:sz w:val="24"/>
          <w:szCs w:val="24"/>
          <w:lang w:eastAsia="hr-HR"/>
        </w:rPr>
      </w:pPr>
      <w:r w:rsidRPr="00C71D0C">
        <w:rPr>
          <w:rFonts w:ascii="Times New Roman" w:eastAsia="Times New Roman" w:hAnsi="Times New Roman"/>
          <w:spacing w:val="-3"/>
          <w:sz w:val="24"/>
          <w:szCs w:val="24"/>
          <w:lang w:eastAsia="hr-HR"/>
        </w:rPr>
        <w:t xml:space="preserve">3) </w:t>
      </w:r>
      <w:r w:rsidRPr="00C71D0C">
        <w:rPr>
          <w:rFonts w:ascii="Times New Roman" w:eastAsia="Times New Roman" w:hAnsi="Times New Roman"/>
          <w:b/>
          <w:spacing w:val="-3"/>
          <w:sz w:val="24"/>
          <w:szCs w:val="24"/>
          <w:lang w:eastAsia="hr-HR"/>
        </w:rPr>
        <w:t>3</w:t>
      </w:r>
      <w:r w:rsidRPr="00C71D0C">
        <w:rPr>
          <w:rFonts w:ascii="Times New Roman" w:eastAsia="Times New Roman" w:hAnsi="Times New Roman"/>
          <w:spacing w:val="-3"/>
          <w:sz w:val="24"/>
          <w:szCs w:val="24"/>
          <w:lang w:eastAsia="hr-HR"/>
        </w:rPr>
        <w:t xml:space="preserve"> nove stipendije učenicima slabijeg socijalnog statusa</w:t>
      </w:r>
    </w:p>
    <w:p w14:paraId="3CC4C5E1" w14:textId="77777777" w:rsidR="00C71D0C" w:rsidRPr="00C71D0C" w:rsidRDefault="00C71D0C" w:rsidP="00C71D0C">
      <w:pPr>
        <w:tabs>
          <w:tab w:val="center" w:pos="4513"/>
        </w:tabs>
        <w:suppressAutoHyphens/>
        <w:spacing w:after="0" w:line="240" w:lineRule="auto"/>
        <w:ind w:firstLine="540"/>
        <w:jc w:val="both"/>
        <w:rPr>
          <w:rFonts w:ascii="Times New Roman" w:eastAsia="Times New Roman" w:hAnsi="Times New Roman"/>
          <w:b/>
          <w:spacing w:val="-3"/>
          <w:sz w:val="24"/>
          <w:szCs w:val="24"/>
          <w:lang w:eastAsia="hr-HR"/>
        </w:rPr>
      </w:pPr>
      <w:r w:rsidRPr="00C71D0C">
        <w:rPr>
          <w:rFonts w:ascii="Times New Roman" w:eastAsia="Times New Roman" w:hAnsi="Times New Roman"/>
          <w:spacing w:val="-3"/>
          <w:sz w:val="24"/>
          <w:szCs w:val="24"/>
          <w:lang w:eastAsia="hr-HR"/>
        </w:rPr>
        <w:t>4)</w:t>
      </w:r>
      <w:r w:rsidRPr="00C71D0C">
        <w:rPr>
          <w:rFonts w:ascii="Times New Roman" w:eastAsia="Times New Roman" w:hAnsi="Times New Roman"/>
          <w:b/>
          <w:spacing w:val="-3"/>
          <w:sz w:val="24"/>
          <w:szCs w:val="24"/>
          <w:lang w:eastAsia="hr-HR"/>
        </w:rPr>
        <w:t xml:space="preserve"> 3</w:t>
      </w:r>
      <w:r w:rsidRPr="00C71D0C">
        <w:rPr>
          <w:rFonts w:ascii="Times New Roman" w:eastAsia="Times New Roman" w:hAnsi="Times New Roman"/>
          <w:spacing w:val="-3"/>
          <w:sz w:val="24"/>
          <w:szCs w:val="24"/>
          <w:lang w:eastAsia="hr-HR"/>
        </w:rPr>
        <w:t xml:space="preserve"> nove stipendije studentima slabijeg socijalnog statusa</w:t>
      </w:r>
    </w:p>
    <w:p w14:paraId="63E818AF" w14:textId="77777777" w:rsidR="00C71D0C" w:rsidRPr="00C71D0C" w:rsidRDefault="00C71D0C" w:rsidP="00C71D0C">
      <w:pPr>
        <w:tabs>
          <w:tab w:val="center" w:pos="4513"/>
        </w:tabs>
        <w:suppressAutoHyphens/>
        <w:spacing w:after="0" w:line="240" w:lineRule="auto"/>
        <w:ind w:firstLine="540"/>
        <w:jc w:val="both"/>
        <w:rPr>
          <w:rFonts w:ascii="Times New Roman" w:eastAsia="Times New Roman" w:hAnsi="Times New Roman"/>
          <w:spacing w:val="-3"/>
          <w:sz w:val="24"/>
          <w:szCs w:val="24"/>
          <w:lang w:eastAsia="hr-HR"/>
        </w:rPr>
      </w:pPr>
    </w:p>
    <w:p w14:paraId="5A07EA82" w14:textId="77777777" w:rsidR="00C71D0C" w:rsidRPr="00C71D0C" w:rsidRDefault="00C71D0C" w:rsidP="00C71D0C">
      <w:pPr>
        <w:tabs>
          <w:tab w:val="center" w:pos="0"/>
        </w:tabs>
        <w:suppressAutoHyphens/>
        <w:spacing w:after="0" w:line="240" w:lineRule="auto"/>
        <w:jc w:val="both"/>
        <w:rPr>
          <w:rFonts w:ascii="Times New Roman" w:eastAsia="Times New Roman" w:hAnsi="Times New Roman"/>
          <w:sz w:val="24"/>
          <w:szCs w:val="24"/>
          <w:lang w:eastAsia="hr-HR"/>
        </w:rPr>
      </w:pPr>
      <w:r w:rsidRPr="00C71D0C">
        <w:rPr>
          <w:rFonts w:ascii="Times New Roman" w:eastAsia="Times New Roman" w:hAnsi="Times New Roman"/>
          <w:spacing w:val="-3"/>
          <w:sz w:val="24"/>
          <w:szCs w:val="24"/>
          <w:lang w:eastAsia="hr-HR"/>
        </w:rPr>
        <w:tab/>
        <w:t>Stipendije po točkom 3. i 4. iz stavka 1. ovog članka dodjeljuju se s</w:t>
      </w:r>
      <w:r w:rsidRPr="00C71D0C">
        <w:rPr>
          <w:rFonts w:ascii="Times New Roman" w:eastAsia="Times New Roman" w:hAnsi="Times New Roman"/>
          <w:sz w:val="24"/>
          <w:szCs w:val="24"/>
          <w:lang w:eastAsia="hr-HR"/>
        </w:rPr>
        <w:t>ukladno odredbama iz članka 15., 32. i 33. Odluke o socijalnoj skrbi Grada Buja (Službene novine Grada Buja 09/20) učenicima i studentima slabijeg socijalnog statusa odnosno</w:t>
      </w:r>
      <w:r w:rsidRPr="00C71D0C">
        <w:rPr>
          <w:rFonts w:ascii="Times New Roman" w:eastAsia="Times New Roman" w:hAnsi="Times New Roman"/>
          <w:color w:val="FF0000"/>
          <w:sz w:val="24"/>
          <w:szCs w:val="24"/>
          <w:lang w:eastAsia="hr-HR"/>
        </w:rPr>
        <w:t xml:space="preserve"> </w:t>
      </w:r>
      <w:r w:rsidRPr="00C71D0C">
        <w:rPr>
          <w:rFonts w:ascii="Times New Roman" w:eastAsia="Times New Roman" w:hAnsi="Times New Roman"/>
          <w:sz w:val="24"/>
          <w:szCs w:val="24"/>
          <w:lang w:eastAsia="hr-HR"/>
        </w:rPr>
        <w:t xml:space="preserve">podnositelju prijave koji ostvari najveći broj bodova po kriterijima iz članka 8., 9., 10., 11. i 12. Odluke o utvrđivanju kriterija za dodjelu stipendija učenicima i studentima («Službene novine» Grada Buja broj 11/09, 7/14). </w:t>
      </w:r>
    </w:p>
    <w:p w14:paraId="7CBC5D82" w14:textId="77777777" w:rsidR="00C71D0C" w:rsidRPr="00C71D0C" w:rsidRDefault="00C71D0C" w:rsidP="00C71D0C">
      <w:pPr>
        <w:tabs>
          <w:tab w:val="center" w:pos="0"/>
        </w:tabs>
        <w:suppressAutoHyphens/>
        <w:spacing w:after="0" w:line="240" w:lineRule="auto"/>
        <w:jc w:val="both"/>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ab/>
        <w:t xml:space="preserve">Iznimo od odredbe pod točkom 1. i 2. </w:t>
      </w:r>
      <w:r w:rsidRPr="00C71D0C">
        <w:rPr>
          <w:rFonts w:ascii="Times New Roman" w:eastAsia="Times New Roman" w:hAnsi="Times New Roman"/>
          <w:spacing w:val="-3"/>
          <w:sz w:val="24"/>
          <w:szCs w:val="24"/>
          <w:lang w:eastAsia="hr-HR"/>
        </w:rPr>
        <w:t>iz stavka 1. ovog članka</w:t>
      </w:r>
      <w:r w:rsidRPr="00C71D0C">
        <w:rPr>
          <w:rFonts w:ascii="Times New Roman" w:eastAsia="Times New Roman" w:hAnsi="Times New Roman"/>
          <w:sz w:val="24"/>
          <w:szCs w:val="24"/>
          <w:lang w:eastAsia="hr-HR"/>
        </w:rPr>
        <w:t xml:space="preserve"> ako nije moguće izvršiti dodjelu stipendija sukladno odredbama iz stavka 2. ovog članka, sveukupan broj novih stipendija iznosi: </w:t>
      </w:r>
    </w:p>
    <w:p w14:paraId="615C2DB9" w14:textId="77777777" w:rsidR="00C71D0C" w:rsidRPr="00C71D0C" w:rsidRDefault="00C71D0C" w:rsidP="00C71D0C">
      <w:pPr>
        <w:numPr>
          <w:ilvl w:val="0"/>
          <w:numId w:val="33"/>
        </w:numPr>
        <w:tabs>
          <w:tab w:val="center" w:pos="0"/>
        </w:tabs>
        <w:suppressAutoHyphens/>
        <w:spacing w:after="0" w:line="240" w:lineRule="auto"/>
        <w:jc w:val="both"/>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8 novih stipendija za učenike</w:t>
      </w:r>
    </w:p>
    <w:p w14:paraId="285308D2" w14:textId="77777777" w:rsidR="00C71D0C" w:rsidRPr="00C71D0C" w:rsidRDefault="00C71D0C" w:rsidP="00C71D0C">
      <w:pPr>
        <w:numPr>
          <w:ilvl w:val="0"/>
          <w:numId w:val="33"/>
        </w:numPr>
        <w:tabs>
          <w:tab w:val="center" w:pos="0"/>
        </w:tabs>
        <w:suppressAutoHyphens/>
        <w:spacing w:after="0" w:line="240" w:lineRule="auto"/>
        <w:jc w:val="both"/>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8 novih stipendija za studente</w:t>
      </w:r>
    </w:p>
    <w:p w14:paraId="14862860"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r w:rsidRPr="00C71D0C">
        <w:rPr>
          <w:rFonts w:ascii="Times New Roman" w:eastAsia="Times New Roman" w:hAnsi="Times New Roman"/>
          <w:b/>
          <w:sz w:val="24"/>
          <w:szCs w:val="24"/>
          <w:lang w:eastAsia="hr-HR"/>
        </w:rPr>
        <w:t>III</w:t>
      </w:r>
    </w:p>
    <w:p w14:paraId="79C7944F" w14:textId="77777777" w:rsidR="00C71D0C" w:rsidRPr="00C71D0C" w:rsidRDefault="00C71D0C" w:rsidP="00C71D0C">
      <w:pPr>
        <w:spacing w:after="0" w:line="240" w:lineRule="auto"/>
        <w:ind w:firstLine="708"/>
        <w:jc w:val="both"/>
        <w:rPr>
          <w:rFonts w:ascii="Times New Roman" w:eastAsia="Times New Roman" w:hAnsi="Times New Roman"/>
          <w:b/>
          <w:sz w:val="24"/>
          <w:szCs w:val="24"/>
          <w:lang w:eastAsia="hr-HR"/>
        </w:rPr>
      </w:pPr>
      <w:r w:rsidRPr="00C71D0C">
        <w:rPr>
          <w:rFonts w:ascii="Times New Roman" w:eastAsia="Times New Roman" w:hAnsi="Times New Roman"/>
          <w:sz w:val="24"/>
          <w:szCs w:val="24"/>
          <w:lang w:eastAsia="hr-HR"/>
        </w:rPr>
        <w:t>Mjesečni iznos stipendije za učenike iznosi 60,00 € a za studente 110,00 €.</w:t>
      </w:r>
    </w:p>
    <w:p w14:paraId="789185B2" w14:textId="77777777" w:rsidR="00C71D0C" w:rsidRPr="00C71D0C" w:rsidRDefault="00C71D0C" w:rsidP="00C71D0C">
      <w:pPr>
        <w:spacing w:after="0" w:line="240" w:lineRule="auto"/>
        <w:jc w:val="both"/>
        <w:rPr>
          <w:rFonts w:ascii="Times New Roman" w:eastAsia="Times New Roman" w:hAnsi="Times New Roman"/>
          <w:b/>
          <w:sz w:val="24"/>
          <w:szCs w:val="24"/>
          <w:lang w:eastAsia="hr-HR"/>
        </w:rPr>
      </w:pPr>
      <w:r w:rsidRPr="00C71D0C">
        <w:rPr>
          <w:rFonts w:ascii="Times New Roman" w:eastAsia="Times New Roman" w:hAnsi="Times New Roman"/>
          <w:b/>
          <w:sz w:val="24"/>
          <w:szCs w:val="24"/>
          <w:lang w:eastAsia="hr-HR"/>
        </w:rPr>
        <w:t xml:space="preserve">  </w:t>
      </w:r>
    </w:p>
    <w:p w14:paraId="01C2E631"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r w:rsidRPr="00C71D0C">
        <w:rPr>
          <w:rFonts w:ascii="Times New Roman" w:eastAsia="Times New Roman" w:hAnsi="Times New Roman"/>
          <w:b/>
          <w:sz w:val="24"/>
          <w:szCs w:val="24"/>
          <w:lang w:eastAsia="hr-HR"/>
        </w:rPr>
        <w:t>IV</w:t>
      </w:r>
    </w:p>
    <w:p w14:paraId="2D05A843" w14:textId="77777777" w:rsidR="00C71D0C" w:rsidRPr="00C71D0C" w:rsidRDefault="00C71D0C" w:rsidP="00C71D0C">
      <w:pPr>
        <w:spacing w:after="0" w:line="240" w:lineRule="auto"/>
        <w:jc w:val="both"/>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ab/>
        <w:t>Ovaj Zaključak stupa na snagu danom donošenja i objavit će se u „Službenim novinama Grada Buja“.</w:t>
      </w:r>
    </w:p>
    <w:p w14:paraId="375F21C2" w14:textId="77777777" w:rsidR="00C71D0C" w:rsidRPr="00C71D0C" w:rsidRDefault="00C71D0C" w:rsidP="00C71D0C">
      <w:pPr>
        <w:spacing w:after="0" w:line="240" w:lineRule="auto"/>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KLASA-CLASSE: 604-01/23-01/01</w:t>
      </w:r>
    </w:p>
    <w:p w14:paraId="579ED2D6" w14:textId="77777777" w:rsidR="00C71D0C" w:rsidRPr="00C71D0C" w:rsidRDefault="00C71D0C" w:rsidP="00C71D0C">
      <w:pPr>
        <w:spacing w:after="0" w:line="240" w:lineRule="auto"/>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URBROJ-N.PROT: 2163-2-01/1-23-3</w:t>
      </w:r>
    </w:p>
    <w:p w14:paraId="030B40E6" w14:textId="77777777" w:rsidR="00C71D0C" w:rsidRPr="00C71D0C" w:rsidRDefault="00C71D0C" w:rsidP="00C71D0C">
      <w:pPr>
        <w:spacing w:after="0" w:line="240" w:lineRule="auto"/>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Buje/Buie, 30.06.2023.</w:t>
      </w:r>
    </w:p>
    <w:p w14:paraId="6EE4155A" w14:textId="77777777" w:rsidR="00C71D0C" w:rsidRPr="00C71D0C" w:rsidRDefault="00C71D0C" w:rsidP="00C71D0C">
      <w:pPr>
        <w:spacing w:after="0" w:line="240" w:lineRule="auto"/>
        <w:jc w:val="center"/>
        <w:rPr>
          <w:rFonts w:ascii="Times New Roman" w:eastAsia="Times New Roman" w:hAnsi="Times New Roman"/>
          <w:b/>
          <w:sz w:val="24"/>
          <w:szCs w:val="24"/>
          <w:lang w:eastAsia="hr-HR"/>
        </w:rPr>
      </w:pPr>
      <w:r w:rsidRPr="00C71D0C">
        <w:rPr>
          <w:rFonts w:ascii="Times New Roman" w:eastAsia="Times New Roman" w:hAnsi="Times New Roman"/>
          <w:b/>
          <w:sz w:val="24"/>
          <w:szCs w:val="24"/>
          <w:lang w:eastAsia="hr-HR"/>
        </w:rPr>
        <w:t>GRAD BUJE - CITTÀ DI BUIE</w:t>
      </w:r>
    </w:p>
    <w:p w14:paraId="3F141522" w14:textId="77777777" w:rsidR="00C71D0C" w:rsidRPr="00C71D0C" w:rsidRDefault="00C71D0C" w:rsidP="00C71D0C">
      <w:pPr>
        <w:spacing w:after="0" w:line="240" w:lineRule="auto"/>
        <w:rPr>
          <w:rFonts w:ascii="Times New Roman" w:eastAsia="Times New Roman" w:hAnsi="Times New Roman"/>
          <w:sz w:val="24"/>
          <w:szCs w:val="24"/>
          <w:lang w:eastAsia="hr-HR"/>
        </w:rPr>
      </w:pPr>
    </w:p>
    <w:p w14:paraId="007B8183" w14:textId="77777777" w:rsidR="00C71D0C" w:rsidRPr="00C71D0C" w:rsidRDefault="00C71D0C" w:rsidP="00C71D0C">
      <w:pPr>
        <w:spacing w:after="0" w:line="240" w:lineRule="auto"/>
        <w:ind w:left="3540" w:firstLine="708"/>
        <w:jc w:val="center"/>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Gradonačelnik-Il Sindaco</w:t>
      </w:r>
    </w:p>
    <w:p w14:paraId="1D242EFF" w14:textId="2EF9EF87" w:rsidR="00C71D0C" w:rsidRDefault="00C71D0C" w:rsidP="00C71D0C">
      <w:pPr>
        <w:spacing w:after="0" w:line="240" w:lineRule="auto"/>
        <w:ind w:left="3540" w:firstLine="708"/>
        <w:jc w:val="center"/>
        <w:rPr>
          <w:rFonts w:ascii="Times New Roman" w:eastAsia="Times New Roman" w:hAnsi="Times New Roman"/>
          <w:sz w:val="24"/>
          <w:szCs w:val="24"/>
          <w:lang w:eastAsia="hr-HR"/>
        </w:rPr>
      </w:pPr>
      <w:r w:rsidRPr="00C71D0C">
        <w:rPr>
          <w:rFonts w:ascii="Times New Roman" w:eastAsia="Times New Roman" w:hAnsi="Times New Roman"/>
          <w:sz w:val="24"/>
          <w:szCs w:val="24"/>
          <w:lang w:eastAsia="hr-HR"/>
        </w:rPr>
        <w:t>Fabrizio Vižintin</w:t>
      </w:r>
      <w:r>
        <w:rPr>
          <w:rFonts w:ascii="Times New Roman" w:eastAsia="Times New Roman" w:hAnsi="Times New Roman"/>
          <w:sz w:val="24"/>
          <w:szCs w:val="24"/>
          <w:lang w:eastAsia="hr-HR"/>
        </w:rPr>
        <w:t>,v.r.</w:t>
      </w:r>
    </w:p>
    <w:p w14:paraId="0B99F303" w14:textId="77777777" w:rsidR="00E068DC" w:rsidRDefault="00E068DC" w:rsidP="00C71D0C">
      <w:pPr>
        <w:spacing w:after="0" w:line="240" w:lineRule="auto"/>
        <w:ind w:left="3540" w:firstLine="708"/>
        <w:jc w:val="center"/>
        <w:rPr>
          <w:rFonts w:ascii="Times New Roman" w:eastAsia="Times New Roman" w:hAnsi="Times New Roman"/>
          <w:sz w:val="24"/>
          <w:szCs w:val="24"/>
          <w:lang w:eastAsia="hr-HR"/>
        </w:rPr>
      </w:pPr>
    </w:p>
    <w:p w14:paraId="727E14BC" w14:textId="77777777" w:rsidR="00E068DC" w:rsidRPr="00C71D0C" w:rsidRDefault="00E068DC" w:rsidP="00C71D0C">
      <w:pPr>
        <w:spacing w:after="0" w:line="240" w:lineRule="auto"/>
        <w:ind w:left="3540" w:firstLine="708"/>
        <w:jc w:val="center"/>
        <w:rPr>
          <w:rFonts w:ascii="Times New Roman" w:eastAsia="Times New Roman" w:hAnsi="Times New Roman"/>
          <w:b/>
          <w:sz w:val="24"/>
          <w:szCs w:val="24"/>
          <w:lang w:eastAsia="hr-HR"/>
        </w:rPr>
      </w:pPr>
    </w:p>
    <w:p w14:paraId="09515EAE" w14:textId="45EB1FC7" w:rsidR="00C71D0C" w:rsidRDefault="00C71D0C" w:rsidP="00C71D0C">
      <w:pPr>
        <w:tabs>
          <w:tab w:val="left" w:pos="1875"/>
        </w:tabs>
        <w:rPr>
          <w:rFonts w:ascii="Times New Roman" w:hAnsi="Times New Roman"/>
          <w:b/>
          <w:bCs/>
          <w:color w:val="2E74B5" w:themeColor="accent5" w:themeShade="BF"/>
          <w:sz w:val="28"/>
          <w:szCs w:val="28"/>
          <w:lang w:val="pl-PL"/>
        </w:rPr>
      </w:pPr>
      <w:bookmarkStart w:id="4" w:name="_Hlk139526760"/>
      <w:r>
        <w:rPr>
          <w:rFonts w:ascii="Times New Roman" w:hAnsi="Times New Roman"/>
          <w:b/>
          <w:bCs/>
          <w:color w:val="2E74B5" w:themeColor="accent5" w:themeShade="BF"/>
          <w:sz w:val="28"/>
          <w:szCs w:val="28"/>
          <w:lang w:val="pl-PL"/>
        </w:rPr>
        <w:t>1</w:t>
      </w:r>
      <w:r>
        <w:rPr>
          <w:rFonts w:ascii="Times New Roman" w:hAnsi="Times New Roman"/>
          <w:b/>
          <w:bCs/>
          <w:color w:val="2E74B5" w:themeColor="accent5" w:themeShade="BF"/>
          <w:sz w:val="28"/>
          <w:szCs w:val="28"/>
          <w:lang w:val="pl-PL"/>
        </w:rPr>
        <w:t>3</w:t>
      </w:r>
      <w:r>
        <w:rPr>
          <w:rFonts w:ascii="Times New Roman" w:hAnsi="Times New Roman"/>
          <w:b/>
          <w:bCs/>
          <w:color w:val="2E74B5" w:themeColor="accent5" w:themeShade="BF"/>
          <w:sz w:val="28"/>
          <w:szCs w:val="28"/>
          <w:lang w:val="pl-PL"/>
        </w:rPr>
        <w:t>.______________________________________________________________</w:t>
      </w:r>
    </w:p>
    <w:p w14:paraId="1FABDE0B" w14:textId="77777777" w:rsidR="00E068DC" w:rsidRPr="00E068DC" w:rsidRDefault="00E068DC" w:rsidP="00E068DC">
      <w:pPr>
        <w:spacing w:after="0" w:line="240" w:lineRule="auto"/>
        <w:rPr>
          <w:rFonts w:ascii="Times New Roman" w:eastAsia="Times New Roman" w:hAnsi="Times New Roman"/>
          <w:sz w:val="24"/>
          <w:szCs w:val="24"/>
          <w:lang w:eastAsia="hr-HR"/>
        </w:rPr>
      </w:pPr>
      <w:r w:rsidRPr="00E068DC">
        <w:rPr>
          <w:rFonts w:ascii="Times New Roman" w:eastAsia="Times New Roman" w:hAnsi="Times New Roman"/>
          <w:sz w:val="24"/>
          <w:szCs w:val="24"/>
          <w:lang w:eastAsia="hr-HR"/>
        </w:rPr>
        <w:t>Na temelju članka 65.a Statuta Grada Buja („Službene novine Grada Buja“ broj 11/09, 05/11, 11/11, 03/13, 05/18, 19/18 – pročišćeni tekst, 04/21),i prijedloga Upravnog odjela za prostorno uređenje i  upravljanje gradskom imovinom, Gradonačelnik Grada Buje - Buie</w:t>
      </w:r>
    </w:p>
    <w:p w14:paraId="1F7213EE" w14:textId="77777777" w:rsidR="00E068DC" w:rsidRPr="00E068DC" w:rsidRDefault="00E068DC" w:rsidP="00E068DC">
      <w:pPr>
        <w:spacing w:after="0" w:line="240" w:lineRule="auto"/>
        <w:rPr>
          <w:rFonts w:ascii="Times New Roman" w:eastAsia="Times New Roman" w:hAnsi="Times New Roman"/>
          <w:sz w:val="24"/>
          <w:szCs w:val="24"/>
          <w:lang w:eastAsia="hr-HR"/>
        </w:rPr>
      </w:pPr>
      <w:r w:rsidRPr="00E068DC">
        <w:rPr>
          <w:rFonts w:ascii="Times New Roman" w:eastAsia="Times New Roman" w:hAnsi="Times New Roman"/>
          <w:sz w:val="24"/>
          <w:szCs w:val="24"/>
          <w:lang w:eastAsia="hr-HR"/>
        </w:rPr>
        <w:t>dana 29.06.2023.godine, donosi:</w:t>
      </w:r>
    </w:p>
    <w:p w14:paraId="76735352" w14:textId="77777777" w:rsidR="00E068DC" w:rsidRDefault="00E068DC" w:rsidP="00E068DC">
      <w:pPr>
        <w:spacing w:after="0" w:line="240" w:lineRule="auto"/>
        <w:jc w:val="both"/>
        <w:rPr>
          <w:rFonts w:ascii="Times New Roman" w:eastAsia="Times New Roman" w:hAnsi="Times New Roman"/>
          <w:sz w:val="24"/>
          <w:szCs w:val="24"/>
          <w:lang w:eastAsia="hr-HR"/>
        </w:rPr>
      </w:pPr>
    </w:p>
    <w:p w14:paraId="7ADAC600" w14:textId="77777777" w:rsidR="00AC775B" w:rsidRPr="00E068DC" w:rsidRDefault="00AC775B" w:rsidP="00E068DC">
      <w:pPr>
        <w:spacing w:after="0" w:line="240" w:lineRule="auto"/>
        <w:jc w:val="both"/>
        <w:rPr>
          <w:rFonts w:ascii="Times New Roman" w:eastAsia="Times New Roman" w:hAnsi="Times New Roman"/>
          <w:sz w:val="24"/>
          <w:szCs w:val="24"/>
          <w:lang w:eastAsia="hr-HR"/>
        </w:rPr>
      </w:pPr>
    </w:p>
    <w:p w14:paraId="41506407" w14:textId="77777777" w:rsidR="00E068DC" w:rsidRPr="00E068DC" w:rsidRDefault="00E068DC" w:rsidP="00E068DC">
      <w:pPr>
        <w:spacing w:after="0" w:line="240" w:lineRule="auto"/>
        <w:jc w:val="center"/>
        <w:rPr>
          <w:rFonts w:ascii="Times New Roman" w:eastAsia="Times New Roman" w:hAnsi="Times New Roman"/>
          <w:b/>
          <w:sz w:val="24"/>
          <w:szCs w:val="24"/>
          <w:lang w:eastAsia="hr-HR"/>
        </w:rPr>
      </w:pPr>
      <w:r w:rsidRPr="00E068DC">
        <w:rPr>
          <w:rFonts w:ascii="Times New Roman" w:eastAsia="Times New Roman" w:hAnsi="Times New Roman"/>
          <w:b/>
          <w:sz w:val="24"/>
          <w:szCs w:val="24"/>
          <w:lang w:eastAsia="hr-HR"/>
        </w:rPr>
        <w:t>ODLUKU</w:t>
      </w:r>
    </w:p>
    <w:p w14:paraId="441A4878" w14:textId="77777777" w:rsidR="00E068DC" w:rsidRPr="00E068DC" w:rsidRDefault="00E068DC" w:rsidP="00E068DC">
      <w:pPr>
        <w:spacing w:after="0" w:line="240" w:lineRule="auto"/>
        <w:jc w:val="center"/>
        <w:rPr>
          <w:rFonts w:ascii="Times New Roman" w:eastAsia="Times New Roman" w:hAnsi="Times New Roman"/>
          <w:b/>
          <w:sz w:val="24"/>
          <w:szCs w:val="24"/>
          <w:lang w:eastAsia="hr-HR"/>
        </w:rPr>
      </w:pPr>
      <w:r w:rsidRPr="00E068DC">
        <w:rPr>
          <w:rFonts w:ascii="Times New Roman" w:eastAsia="Times New Roman" w:hAnsi="Times New Roman"/>
          <w:b/>
          <w:sz w:val="24"/>
          <w:szCs w:val="24"/>
          <w:lang w:eastAsia="hr-HR"/>
        </w:rPr>
        <w:t>o otpisu imovine u pripremi</w:t>
      </w:r>
    </w:p>
    <w:p w14:paraId="3F5AFAF6" w14:textId="77777777" w:rsidR="00E068DC" w:rsidRPr="00E068DC" w:rsidRDefault="00E068DC" w:rsidP="00E068DC">
      <w:pPr>
        <w:spacing w:after="0" w:line="240" w:lineRule="auto"/>
        <w:rPr>
          <w:rFonts w:ascii="Times New Roman" w:eastAsia="Times New Roman" w:hAnsi="Times New Roman"/>
          <w:sz w:val="24"/>
          <w:szCs w:val="24"/>
          <w:lang w:eastAsia="hr-HR"/>
        </w:rPr>
      </w:pPr>
    </w:p>
    <w:p w14:paraId="205A8144" w14:textId="77777777" w:rsidR="00E068DC" w:rsidRPr="00E068DC" w:rsidRDefault="00E068DC" w:rsidP="00E068DC">
      <w:pPr>
        <w:spacing w:after="0" w:line="240" w:lineRule="auto"/>
        <w:jc w:val="center"/>
        <w:rPr>
          <w:rFonts w:ascii="Times New Roman" w:eastAsia="Times New Roman" w:hAnsi="Times New Roman"/>
          <w:b/>
          <w:sz w:val="24"/>
          <w:szCs w:val="24"/>
          <w:lang w:eastAsia="hr-HR"/>
        </w:rPr>
      </w:pPr>
      <w:r w:rsidRPr="00E068DC">
        <w:rPr>
          <w:rFonts w:ascii="Times New Roman" w:eastAsia="Times New Roman" w:hAnsi="Times New Roman"/>
          <w:b/>
          <w:sz w:val="24"/>
          <w:szCs w:val="24"/>
          <w:lang w:eastAsia="hr-HR"/>
        </w:rPr>
        <w:t>Članak 1.</w:t>
      </w:r>
    </w:p>
    <w:p w14:paraId="4B1DD5A2" w14:textId="77777777" w:rsidR="00E068DC" w:rsidRPr="00E068DC" w:rsidRDefault="00E068DC" w:rsidP="00E068DC">
      <w:pPr>
        <w:spacing w:after="0" w:line="240" w:lineRule="auto"/>
        <w:rPr>
          <w:rFonts w:ascii="Times New Roman" w:eastAsia="Times New Roman" w:hAnsi="Times New Roman"/>
          <w:sz w:val="24"/>
          <w:szCs w:val="24"/>
          <w:lang w:eastAsia="hr-HR"/>
        </w:rPr>
      </w:pPr>
    </w:p>
    <w:p w14:paraId="52999013" w14:textId="77777777" w:rsidR="00E068DC" w:rsidRPr="00E068DC" w:rsidRDefault="00E068DC" w:rsidP="00E068DC">
      <w:pPr>
        <w:spacing w:after="0" w:line="240" w:lineRule="auto"/>
        <w:jc w:val="both"/>
        <w:rPr>
          <w:rFonts w:ascii="Times New Roman" w:eastAsia="Times New Roman" w:hAnsi="Times New Roman"/>
          <w:sz w:val="24"/>
          <w:szCs w:val="24"/>
          <w:lang w:eastAsia="hr-HR"/>
        </w:rPr>
      </w:pPr>
      <w:r w:rsidRPr="00E068DC">
        <w:rPr>
          <w:rFonts w:ascii="Times New Roman" w:eastAsia="Times New Roman" w:hAnsi="Times New Roman"/>
          <w:sz w:val="24"/>
          <w:szCs w:val="24"/>
          <w:lang w:eastAsia="hr-HR"/>
        </w:rPr>
        <w:t xml:space="preserve">Na osnovi prijedloga otpisa imovine u pripremi od 29.06.2023 Upravnog odjela za prostorno uređenje i upravljanje gradskom imovinom, </w:t>
      </w:r>
      <w:r w:rsidRPr="00E068DC">
        <w:rPr>
          <w:rFonts w:ascii="Times New Roman" w:eastAsia="Times New Roman" w:hAnsi="Times New Roman"/>
          <w:bCs/>
          <w:sz w:val="24"/>
          <w:szCs w:val="24"/>
          <w:lang w:eastAsia="hr-HR"/>
        </w:rPr>
        <w:t>otpisuje se sa</w:t>
      </w:r>
      <w:r w:rsidRPr="00E068DC">
        <w:rPr>
          <w:rFonts w:ascii="Times New Roman" w:eastAsia="Times New Roman" w:hAnsi="Times New Roman"/>
          <w:sz w:val="24"/>
          <w:szCs w:val="24"/>
          <w:lang w:eastAsia="hr-HR"/>
        </w:rPr>
        <w:t xml:space="preserve"> danom 29.06.2023. imovina u pripremi, u ukupnom iznosu kako slijedi:</w:t>
      </w:r>
    </w:p>
    <w:p w14:paraId="68391C24" w14:textId="77777777" w:rsidR="00E068DC" w:rsidRPr="00E068DC" w:rsidRDefault="00E068DC" w:rsidP="00E068DC">
      <w:pPr>
        <w:spacing w:after="0" w:line="240" w:lineRule="auto"/>
        <w:jc w:val="both"/>
        <w:rPr>
          <w:rFonts w:ascii="Times New Roman" w:eastAsia="Times New Roman" w:hAnsi="Times New Roman"/>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118"/>
      </w:tblGrid>
      <w:tr w:rsidR="00E068DC" w:rsidRPr="00E068DC" w14:paraId="7216EE0C" w14:textId="77777777" w:rsidTr="00E2601F">
        <w:tc>
          <w:tcPr>
            <w:tcW w:w="5954" w:type="dxa"/>
          </w:tcPr>
          <w:p w14:paraId="71F978DA" w14:textId="77777777" w:rsidR="00E068DC" w:rsidRPr="00E068DC" w:rsidRDefault="00E068DC" w:rsidP="00E068DC">
            <w:pPr>
              <w:spacing w:after="0" w:line="240" w:lineRule="auto"/>
              <w:rPr>
                <w:rFonts w:ascii="Times New Roman" w:eastAsia="Times New Roman" w:hAnsi="Times New Roman"/>
                <w:sz w:val="24"/>
                <w:szCs w:val="24"/>
                <w:lang w:val="de-DE" w:eastAsia="hr-HR"/>
              </w:rPr>
            </w:pPr>
            <w:r w:rsidRPr="00E068DC">
              <w:rPr>
                <w:rFonts w:ascii="Times New Roman" w:eastAsia="Times New Roman" w:hAnsi="Times New Roman"/>
                <w:sz w:val="24"/>
                <w:szCs w:val="24"/>
                <w:lang w:val="de-DE" w:eastAsia="hr-HR"/>
              </w:rPr>
              <w:t>Geodestski i idejni projekt izgradnje ceste u naselju Paliski</w:t>
            </w:r>
          </w:p>
        </w:tc>
        <w:tc>
          <w:tcPr>
            <w:tcW w:w="3118" w:type="dxa"/>
          </w:tcPr>
          <w:p w14:paraId="0A9E32FE" w14:textId="77777777" w:rsidR="00E068DC" w:rsidRPr="00E068DC" w:rsidRDefault="00E068DC" w:rsidP="00E068DC">
            <w:pPr>
              <w:spacing w:after="0" w:line="240" w:lineRule="auto"/>
              <w:jc w:val="right"/>
              <w:rPr>
                <w:rFonts w:ascii="Times New Roman" w:eastAsia="Times New Roman" w:hAnsi="Times New Roman"/>
                <w:bCs/>
                <w:sz w:val="24"/>
                <w:szCs w:val="24"/>
                <w:lang w:val="de-DE" w:eastAsia="hr-HR"/>
              </w:rPr>
            </w:pPr>
            <w:r w:rsidRPr="00E068DC">
              <w:rPr>
                <w:rFonts w:ascii="Times New Roman" w:eastAsia="Times New Roman" w:hAnsi="Times New Roman"/>
                <w:bCs/>
                <w:sz w:val="24"/>
                <w:szCs w:val="24"/>
                <w:lang w:val="de-DE" w:eastAsia="hr-HR"/>
              </w:rPr>
              <w:t>2.488,55€</w:t>
            </w:r>
          </w:p>
        </w:tc>
      </w:tr>
      <w:tr w:rsidR="00E068DC" w:rsidRPr="00E068DC" w14:paraId="7CD4E0F9" w14:textId="77777777" w:rsidTr="00E2601F">
        <w:tc>
          <w:tcPr>
            <w:tcW w:w="5954" w:type="dxa"/>
          </w:tcPr>
          <w:p w14:paraId="74B72FE7" w14:textId="77777777" w:rsidR="00E068DC" w:rsidRPr="00E068DC" w:rsidRDefault="00E068DC" w:rsidP="00E068DC">
            <w:pPr>
              <w:spacing w:after="0" w:line="240" w:lineRule="auto"/>
              <w:rPr>
                <w:rFonts w:ascii="Times New Roman" w:eastAsia="Times New Roman" w:hAnsi="Times New Roman"/>
                <w:b/>
                <w:sz w:val="24"/>
                <w:szCs w:val="24"/>
                <w:lang w:val="de-DE" w:eastAsia="hr-HR"/>
              </w:rPr>
            </w:pPr>
            <w:r w:rsidRPr="00E068DC">
              <w:rPr>
                <w:rFonts w:ascii="Times New Roman" w:eastAsia="Times New Roman" w:hAnsi="Times New Roman"/>
                <w:b/>
                <w:sz w:val="24"/>
                <w:szCs w:val="24"/>
                <w:lang w:val="de-DE" w:eastAsia="hr-HR"/>
              </w:rPr>
              <w:t>Ukupno</w:t>
            </w:r>
          </w:p>
        </w:tc>
        <w:tc>
          <w:tcPr>
            <w:tcW w:w="3118" w:type="dxa"/>
          </w:tcPr>
          <w:p w14:paraId="32B5A056" w14:textId="77777777" w:rsidR="00E068DC" w:rsidRPr="00E068DC" w:rsidRDefault="00E068DC" w:rsidP="00E068DC">
            <w:pPr>
              <w:spacing w:after="0" w:line="240" w:lineRule="auto"/>
              <w:jc w:val="right"/>
              <w:rPr>
                <w:rFonts w:ascii="Times New Roman" w:eastAsia="Times New Roman" w:hAnsi="Times New Roman"/>
                <w:b/>
                <w:sz w:val="24"/>
                <w:szCs w:val="24"/>
                <w:lang w:val="de-DE" w:eastAsia="hr-HR"/>
              </w:rPr>
            </w:pPr>
            <w:r w:rsidRPr="00E068DC">
              <w:rPr>
                <w:rFonts w:ascii="Times New Roman" w:eastAsia="Times New Roman" w:hAnsi="Times New Roman"/>
                <w:b/>
                <w:sz w:val="24"/>
                <w:szCs w:val="24"/>
                <w:lang w:val="de-DE" w:eastAsia="hr-HR"/>
              </w:rPr>
              <w:t>2.488,55€</w:t>
            </w:r>
          </w:p>
        </w:tc>
      </w:tr>
    </w:tbl>
    <w:p w14:paraId="0DC7B994" w14:textId="77777777" w:rsidR="00E068DC" w:rsidRPr="00E068DC" w:rsidRDefault="00E068DC" w:rsidP="00E068DC">
      <w:pPr>
        <w:spacing w:after="0" w:line="240" w:lineRule="auto"/>
        <w:jc w:val="both"/>
        <w:rPr>
          <w:rFonts w:ascii="Times New Roman" w:eastAsia="Times New Roman" w:hAnsi="Times New Roman"/>
          <w:sz w:val="24"/>
          <w:szCs w:val="24"/>
          <w:lang w:eastAsia="hr-HR"/>
        </w:rPr>
      </w:pPr>
    </w:p>
    <w:p w14:paraId="422725D4" w14:textId="77777777" w:rsidR="00E068DC" w:rsidRPr="00E068DC" w:rsidRDefault="00E068DC" w:rsidP="00E068DC">
      <w:pPr>
        <w:spacing w:after="0" w:line="240" w:lineRule="auto"/>
        <w:jc w:val="center"/>
        <w:rPr>
          <w:rFonts w:ascii="Times New Roman" w:eastAsia="Times New Roman" w:hAnsi="Times New Roman"/>
          <w:b/>
          <w:sz w:val="24"/>
          <w:szCs w:val="24"/>
          <w:lang w:eastAsia="hr-HR"/>
        </w:rPr>
      </w:pPr>
    </w:p>
    <w:p w14:paraId="72E2FF4B" w14:textId="77777777" w:rsidR="00E068DC" w:rsidRPr="00E068DC" w:rsidRDefault="00E068DC" w:rsidP="00E068DC">
      <w:pPr>
        <w:spacing w:after="0" w:line="240" w:lineRule="auto"/>
        <w:jc w:val="center"/>
        <w:rPr>
          <w:rFonts w:ascii="Times New Roman" w:eastAsia="Times New Roman" w:hAnsi="Times New Roman"/>
          <w:b/>
          <w:sz w:val="24"/>
          <w:szCs w:val="24"/>
          <w:lang w:eastAsia="hr-HR"/>
        </w:rPr>
      </w:pPr>
      <w:r w:rsidRPr="00E068DC">
        <w:rPr>
          <w:rFonts w:ascii="Times New Roman" w:eastAsia="Times New Roman" w:hAnsi="Times New Roman"/>
          <w:b/>
          <w:sz w:val="24"/>
          <w:szCs w:val="24"/>
          <w:lang w:eastAsia="hr-HR"/>
        </w:rPr>
        <w:t>Članak 2.</w:t>
      </w:r>
    </w:p>
    <w:p w14:paraId="0968D2D1" w14:textId="77777777" w:rsidR="00E068DC" w:rsidRPr="00E068DC" w:rsidRDefault="00E068DC" w:rsidP="00E068DC">
      <w:pPr>
        <w:spacing w:after="0" w:line="240" w:lineRule="auto"/>
        <w:rPr>
          <w:rFonts w:ascii="Times New Roman" w:eastAsia="Times New Roman" w:hAnsi="Times New Roman"/>
          <w:sz w:val="24"/>
          <w:szCs w:val="24"/>
          <w:lang w:eastAsia="hr-HR"/>
        </w:rPr>
      </w:pPr>
    </w:p>
    <w:p w14:paraId="156C4510" w14:textId="77777777" w:rsidR="00E068DC" w:rsidRPr="00E068DC" w:rsidRDefault="00E068DC" w:rsidP="00E068DC">
      <w:pPr>
        <w:spacing w:after="0" w:line="240" w:lineRule="auto"/>
        <w:rPr>
          <w:rFonts w:ascii="Times New Roman" w:eastAsia="Times New Roman" w:hAnsi="Times New Roman"/>
          <w:sz w:val="24"/>
          <w:szCs w:val="24"/>
          <w:lang w:eastAsia="hr-HR"/>
        </w:rPr>
      </w:pPr>
      <w:r w:rsidRPr="00E068DC">
        <w:rPr>
          <w:rFonts w:ascii="Times New Roman" w:eastAsia="Times New Roman" w:hAnsi="Times New Roman"/>
          <w:sz w:val="24"/>
          <w:szCs w:val="24"/>
          <w:lang w:eastAsia="hr-HR"/>
        </w:rPr>
        <w:t>Zadužuje se Upravni odjel za opće poslove, Odsjek za proračun i financije da evidentira otpis potraživanja iz članka 1. ove Odluke u poslovnim knjigama Grada Buje - Buie.</w:t>
      </w:r>
    </w:p>
    <w:p w14:paraId="75A245EF" w14:textId="77777777" w:rsidR="00E068DC" w:rsidRPr="00E068DC" w:rsidRDefault="00E068DC" w:rsidP="00E068DC">
      <w:pPr>
        <w:spacing w:after="0" w:line="240" w:lineRule="auto"/>
        <w:rPr>
          <w:rFonts w:ascii="Times New Roman" w:eastAsia="Times New Roman" w:hAnsi="Times New Roman"/>
          <w:sz w:val="24"/>
          <w:szCs w:val="24"/>
          <w:lang w:eastAsia="hr-HR"/>
        </w:rPr>
      </w:pPr>
    </w:p>
    <w:p w14:paraId="6D61DAD5" w14:textId="77777777" w:rsidR="00E068DC" w:rsidRPr="00E068DC" w:rsidRDefault="00E068DC" w:rsidP="00E068DC">
      <w:pPr>
        <w:spacing w:after="0" w:line="240" w:lineRule="auto"/>
        <w:jc w:val="center"/>
        <w:rPr>
          <w:rFonts w:ascii="Times New Roman" w:eastAsia="Times New Roman" w:hAnsi="Times New Roman"/>
          <w:b/>
          <w:sz w:val="24"/>
          <w:szCs w:val="24"/>
          <w:lang w:eastAsia="hr-HR"/>
        </w:rPr>
      </w:pPr>
      <w:r w:rsidRPr="00E068DC">
        <w:rPr>
          <w:rFonts w:ascii="Times New Roman" w:eastAsia="Times New Roman" w:hAnsi="Times New Roman"/>
          <w:b/>
          <w:sz w:val="24"/>
          <w:szCs w:val="24"/>
          <w:lang w:eastAsia="hr-HR"/>
        </w:rPr>
        <w:t>Članak 3.</w:t>
      </w:r>
    </w:p>
    <w:p w14:paraId="5E1504B4" w14:textId="77777777" w:rsidR="00E068DC" w:rsidRPr="00E068DC" w:rsidRDefault="00E068DC" w:rsidP="00E068DC">
      <w:pPr>
        <w:spacing w:after="0" w:line="240" w:lineRule="auto"/>
        <w:rPr>
          <w:rFonts w:ascii="Times New Roman" w:eastAsia="Times New Roman" w:hAnsi="Times New Roman"/>
          <w:sz w:val="24"/>
          <w:szCs w:val="24"/>
          <w:lang w:eastAsia="hr-HR"/>
        </w:rPr>
      </w:pPr>
    </w:p>
    <w:p w14:paraId="676259CF" w14:textId="77777777" w:rsidR="00E068DC" w:rsidRPr="00E068DC" w:rsidRDefault="00E068DC" w:rsidP="00E068DC">
      <w:pPr>
        <w:spacing w:after="0" w:line="240" w:lineRule="auto"/>
        <w:rPr>
          <w:rFonts w:ascii="Times New Roman" w:eastAsia="Times New Roman" w:hAnsi="Times New Roman"/>
          <w:sz w:val="24"/>
          <w:szCs w:val="24"/>
          <w:lang w:eastAsia="hr-HR"/>
        </w:rPr>
      </w:pPr>
      <w:r w:rsidRPr="00E068DC">
        <w:rPr>
          <w:rFonts w:ascii="Times New Roman" w:eastAsia="Times New Roman" w:hAnsi="Times New Roman"/>
          <w:sz w:val="24"/>
          <w:szCs w:val="24"/>
          <w:lang w:eastAsia="hr-HR"/>
        </w:rPr>
        <w:t>Ova Odluka stupa na snagu osmog dana od dana objave  u «Službenim novinama» Grada Buja.</w:t>
      </w:r>
    </w:p>
    <w:p w14:paraId="431C5408" w14:textId="77777777" w:rsidR="00E068DC" w:rsidRDefault="00E068DC" w:rsidP="00E068DC">
      <w:pPr>
        <w:spacing w:after="0" w:line="240" w:lineRule="auto"/>
        <w:rPr>
          <w:rFonts w:ascii="Times New Roman" w:eastAsia="Times New Roman" w:hAnsi="Times New Roman"/>
          <w:sz w:val="24"/>
          <w:szCs w:val="24"/>
          <w:lang w:eastAsia="hr-HR"/>
        </w:rPr>
      </w:pPr>
    </w:p>
    <w:p w14:paraId="314AA1FF" w14:textId="77777777" w:rsidR="00AC775B" w:rsidRPr="00E068DC" w:rsidRDefault="00AC775B" w:rsidP="00E068DC">
      <w:pPr>
        <w:spacing w:after="0" w:line="240" w:lineRule="auto"/>
        <w:rPr>
          <w:rFonts w:ascii="Times New Roman" w:eastAsia="Times New Roman" w:hAnsi="Times New Roman"/>
          <w:sz w:val="24"/>
          <w:szCs w:val="24"/>
          <w:lang w:eastAsia="hr-HR"/>
        </w:rPr>
      </w:pPr>
    </w:p>
    <w:p w14:paraId="30D09E15" w14:textId="77777777" w:rsidR="00E068DC" w:rsidRPr="00E068DC" w:rsidRDefault="00E068DC" w:rsidP="00E068DC">
      <w:pPr>
        <w:spacing w:after="0" w:line="240" w:lineRule="auto"/>
        <w:rPr>
          <w:rFonts w:ascii="Times New Roman" w:eastAsia="Times New Roman" w:hAnsi="Times New Roman"/>
          <w:sz w:val="24"/>
          <w:szCs w:val="24"/>
          <w:lang w:eastAsia="hr-HR"/>
        </w:rPr>
      </w:pPr>
      <w:r w:rsidRPr="00E068DC">
        <w:rPr>
          <w:rFonts w:ascii="Times New Roman" w:eastAsia="Times New Roman" w:hAnsi="Times New Roman"/>
          <w:sz w:val="24"/>
          <w:szCs w:val="24"/>
          <w:lang w:eastAsia="hr-HR"/>
        </w:rPr>
        <w:t>KLASA/CLASSE: 406-08/23-01/02</w:t>
      </w:r>
    </w:p>
    <w:p w14:paraId="4E4D6A0A" w14:textId="77777777" w:rsidR="00E068DC" w:rsidRPr="00E068DC" w:rsidRDefault="00E068DC" w:rsidP="00E068DC">
      <w:pPr>
        <w:spacing w:after="0" w:line="240" w:lineRule="auto"/>
        <w:rPr>
          <w:rFonts w:ascii="Times New Roman" w:eastAsia="Times New Roman" w:hAnsi="Times New Roman"/>
          <w:sz w:val="24"/>
          <w:szCs w:val="24"/>
          <w:lang w:eastAsia="hr-HR"/>
        </w:rPr>
      </w:pPr>
      <w:r w:rsidRPr="00E068DC">
        <w:rPr>
          <w:rFonts w:ascii="Times New Roman" w:eastAsia="Times New Roman" w:hAnsi="Times New Roman"/>
          <w:sz w:val="24"/>
          <w:szCs w:val="24"/>
          <w:lang w:eastAsia="hr-HR"/>
        </w:rPr>
        <w:t>URBROJ/NUM.PROT.: 2163-2-01/1-23-2</w:t>
      </w:r>
    </w:p>
    <w:p w14:paraId="0AE9D661" w14:textId="77777777" w:rsidR="00E068DC" w:rsidRPr="00E068DC" w:rsidRDefault="00E068DC" w:rsidP="00E068DC">
      <w:pPr>
        <w:spacing w:after="0" w:line="240" w:lineRule="auto"/>
        <w:rPr>
          <w:rFonts w:ascii="Times New Roman" w:eastAsia="Times New Roman" w:hAnsi="Times New Roman"/>
          <w:sz w:val="24"/>
          <w:szCs w:val="24"/>
          <w:lang w:eastAsia="hr-HR"/>
        </w:rPr>
      </w:pPr>
      <w:r w:rsidRPr="00E068DC">
        <w:rPr>
          <w:rFonts w:ascii="Times New Roman" w:eastAsia="Times New Roman" w:hAnsi="Times New Roman"/>
          <w:sz w:val="24"/>
          <w:szCs w:val="24"/>
          <w:lang w:eastAsia="hr-HR"/>
        </w:rPr>
        <w:t>Buje/Buie, 29.06.2023</w:t>
      </w:r>
    </w:p>
    <w:p w14:paraId="47D20B6C" w14:textId="77777777" w:rsidR="00E068DC" w:rsidRPr="00E068DC" w:rsidRDefault="00E068DC" w:rsidP="00E068DC">
      <w:pPr>
        <w:spacing w:after="0" w:line="240" w:lineRule="auto"/>
        <w:rPr>
          <w:rFonts w:ascii="Times New Roman" w:eastAsia="Times New Roman" w:hAnsi="Times New Roman"/>
          <w:color w:val="FF0000"/>
          <w:sz w:val="24"/>
          <w:szCs w:val="24"/>
          <w:lang w:eastAsia="hr-HR"/>
        </w:rPr>
      </w:pPr>
    </w:p>
    <w:p w14:paraId="600D1350" w14:textId="77777777" w:rsidR="00E068DC" w:rsidRPr="00E068DC" w:rsidRDefault="00E068DC" w:rsidP="00E068DC">
      <w:pPr>
        <w:spacing w:after="0" w:line="240" w:lineRule="auto"/>
        <w:rPr>
          <w:rFonts w:ascii="Times New Roman" w:eastAsia="Times New Roman" w:hAnsi="Times New Roman"/>
          <w:color w:val="FF0000"/>
          <w:sz w:val="24"/>
          <w:szCs w:val="24"/>
          <w:lang w:eastAsia="hr-HR"/>
        </w:rPr>
      </w:pPr>
    </w:p>
    <w:p w14:paraId="70AABF2C" w14:textId="77777777" w:rsidR="00E068DC" w:rsidRPr="00E068DC" w:rsidRDefault="00E068DC" w:rsidP="00E068DC">
      <w:pPr>
        <w:spacing w:after="0" w:line="240" w:lineRule="auto"/>
        <w:rPr>
          <w:rFonts w:ascii="Times New Roman" w:eastAsia="Times New Roman" w:hAnsi="Times New Roman"/>
          <w:color w:val="FF0000"/>
          <w:sz w:val="24"/>
          <w:szCs w:val="24"/>
          <w:lang w:eastAsia="hr-HR"/>
        </w:rPr>
      </w:pPr>
    </w:p>
    <w:p w14:paraId="6174F664" w14:textId="74610A69" w:rsidR="00E068DC" w:rsidRDefault="00E068DC" w:rsidP="00E068DC">
      <w:pPr>
        <w:spacing w:after="0" w:line="240" w:lineRule="auto"/>
        <w:jc w:val="center"/>
        <w:rPr>
          <w:rFonts w:ascii="Times New Roman" w:eastAsia="Times New Roman" w:hAnsi="Times New Roman"/>
          <w:b/>
          <w:sz w:val="24"/>
          <w:szCs w:val="24"/>
          <w:lang w:eastAsia="hr-HR"/>
        </w:rPr>
      </w:pPr>
      <w:r w:rsidRPr="00E068DC">
        <w:rPr>
          <w:rFonts w:ascii="Times New Roman" w:eastAsia="Times New Roman" w:hAnsi="Times New Roman"/>
          <w:b/>
          <w:sz w:val="24"/>
          <w:szCs w:val="24"/>
          <w:lang w:eastAsia="hr-HR"/>
        </w:rPr>
        <w:t xml:space="preserve">GRADONAČELNIK GRADA BUJE </w:t>
      </w:r>
      <w:r w:rsidR="00AC775B">
        <w:rPr>
          <w:rFonts w:ascii="Times New Roman" w:eastAsia="Times New Roman" w:hAnsi="Times New Roman"/>
          <w:b/>
          <w:sz w:val="24"/>
          <w:szCs w:val="24"/>
          <w:lang w:eastAsia="hr-HR"/>
        </w:rPr>
        <w:t>–</w:t>
      </w:r>
      <w:r w:rsidRPr="00E068DC">
        <w:rPr>
          <w:rFonts w:ascii="Times New Roman" w:eastAsia="Times New Roman" w:hAnsi="Times New Roman"/>
          <w:b/>
          <w:sz w:val="24"/>
          <w:szCs w:val="24"/>
          <w:lang w:eastAsia="hr-HR"/>
        </w:rPr>
        <w:t xml:space="preserve"> BUIE</w:t>
      </w:r>
    </w:p>
    <w:p w14:paraId="128A1BB1" w14:textId="77777777" w:rsidR="00AC775B" w:rsidRPr="00E068DC" w:rsidRDefault="00AC775B" w:rsidP="00E068DC">
      <w:pPr>
        <w:spacing w:after="0" w:line="240" w:lineRule="auto"/>
        <w:jc w:val="center"/>
        <w:rPr>
          <w:rFonts w:ascii="Times New Roman" w:eastAsia="Times New Roman" w:hAnsi="Times New Roman"/>
          <w:b/>
          <w:sz w:val="24"/>
          <w:szCs w:val="24"/>
          <w:lang w:eastAsia="hr-HR"/>
        </w:rPr>
      </w:pPr>
    </w:p>
    <w:p w14:paraId="5F1D3A76" w14:textId="2B898872" w:rsidR="00E068DC" w:rsidRPr="00E068DC" w:rsidRDefault="00E068DC" w:rsidP="00E068DC">
      <w:pPr>
        <w:spacing w:after="0" w:line="240" w:lineRule="auto"/>
        <w:jc w:val="center"/>
        <w:rPr>
          <w:rFonts w:ascii="Times New Roman" w:eastAsia="Times New Roman" w:hAnsi="Times New Roman"/>
          <w:sz w:val="24"/>
          <w:szCs w:val="24"/>
          <w:lang w:eastAsia="hr-HR"/>
        </w:rPr>
      </w:pPr>
      <w:r w:rsidRPr="00E068DC">
        <w:rPr>
          <w:rFonts w:ascii="Times New Roman" w:eastAsia="Times New Roman" w:hAnsi="Times New Roman"/>
          <w:b/>
          <w:sz w:val="24"/>
          <w:szCs w:val="24"/>
          <w:lang w:eastAsia="hr-HR"/>
        </w:rPr>
        <w:t xml:space="preserve">      Fabrizio Vižintin</w:t>
      </w:r>
      <w:r w:rsidR="00AC775B">
        <w:rPr>
          <w:rFonts w:ascii="Times New Roman" w:eastAsia="Times New Roman" w:hAnsi="Times New Roman"/>
          <w:b/>
          <w:sz w:val="24"/>
          <w:szCs w:val="24"/>
          <w:lang w:eastAsia="hr-HR"/>
        </w:rPr>
        <w:t>,v.r.</w:t>
      </w:r>
    </w:p>
    <w:p w14:paraId="102BAD28" w14:textId="77777777" w:rsidR="00C71D0C" w:rsidRPr="00C71D0C" w:rsidRDefault="00C71D0C" w:rsidP="00C71D0C">
      <w:pPr>
        <w:spacing w:after="0" w:line="240" w:lineRule="auto"/>
        <w:rPr>
          <w:rFonts w:ascii="Times New Roman" w:eastAsia="Times New Roman" w:hAnsi="Times New Roman"/>
          <w:sz w:val="24"/>
          <w:szCs w:val="24"/>
          <w:lang w:eastAsia="hr-HR"/>
        </w:rPr>
      </w:pPr>
    </w:p>
    <w:bookmarkEnd w:id="4"/>
    <w:p w14:paraId="443B5E6A" w14:textId="77777777" w:rsidR="00C71D0C" w:rsidRPr="00E61102" w:rsidRDefault="00C71D0C" w:rsidP="00E61102">
      <w:pPr>
        <w:tabs>
          <w:tab w:val="left" w:pos="1875"/>
        </w:tabs>
        <w:rPr>
          <w:rFonts w:ascii="Times New Roman" w:eastAsia="Times New Roman" w:hAnsi="Times New Roman"/>
          <w:sz w:val="24"/>
          <w:szCs w:val="24"/>
          <w:lang w:eastAsia="hr-HR"/>
        </w:rPr>
      </w:pPr>
    </w:p>
    <w:sectPr w:rsidR="00C71D0C" w:rsidRPr="00E61102" w:rsidSect="00F026FF">
      <w:headerReference w:type="default" r:id="rId33"/>
      <w:footerReference w:type="default" r:id="rId34"/>
      <w:pgSz w:w="11906" w:h="16838" w:code="9"/>
      <w:pgMar w:top="249" w:right="1418" w:bottom="238"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04A9" w14:textId="77777777" w:rsidR="0006702B" w:rsidRDefault="0006702B" w:rsidP="008A02A2">
      <w:pPr>
        <w:spacing w:after="0" w:line="240" w:lineRule="auto"/>
      </w:pPr>
      <w:r>
        <w:separator/>
      </w:r>
    </w:p>
  </w:endnote>
  <w:endnote w:type="continuationSeparator" w:id="0">
    <w:p w14:paraId="6B1BEF12" w14:textId="77777777" w:rsidR="0006702B" w:rsidRDefault="0006702B" w:rsidP="008A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5289" w14:textId="77777777" w:rsidR="00E61102" w:rsidRPr="00A874D5" w:rsidRDefault="00E61102" w:rsidP="00E61102">
    <w:pPr>
      <w:tabs>
        <w:tab w:val="left" w:pos="2835"/>
      </w:tabs>
      <w:spacing w:after="0" w:line="240" w:lineRule="auto"/>
      <w:rPr>
        <w:rFonts w:ascii="Arial" w:hAnsi="Arial" w:cs="Arial"/>
        <w:b/>
        <w:sz w:val="18"/>
        <w:szCs w:val="18"/>
        <w:lang w:val="pl-PL"/>
      </w:rPr>
    </w:pPr>
    <w:r w:rsidRPr="00A874D5">
      <w:rPr>
        <w:rFonts w:cs="Arial"/>
        <w:b/>
        <w:sz w:val="18"/>
        <w:szCs w:val="18"/>
        <w:lang w:val="pl-PL"/>
      </w:rPr>
      <w:t>Izdavač: Grad Buje-Buie                 Uredništvo: 52460 Buje, Istarska 2, Tel:772-122; Fax:772-158</w:t>
    </w:r>
  </w:p>
  <w:p w14:paraId="2E363128" w14:textId="77777777" w:rsidR="00E61102" w:rsidRPr="00A874D5" w:rsidRDefault="00E61102" w:rsidP="00E61102">
    <w:pPr>
      <w:tabs>
        <w:tab w:val="center" w:pos="4536"/>
        <w:tab w:val="right" w:pos="9072"/>
      </w:tabs>
      <w:spacing w:after="0" w:line="240" w:lineRule="auto"/>
      <w:rPr>
        <w:rFonts w:ascii="Arial" w:hAnsi="Arial" w:cs="Arial"/>
        <w:b/>
        <w:i/>
        <w:sz w:val="18"/>
        <w:szCs w:val="18"/>
        <w:lang w:val="it-IT"/>
      </w:rPr>
    </w:pPr>
    <w:r w:rsidRPr="00A874D5">
      <w:rPr>
        <w:rFonts w:ascii="Arial" w:hAnsi="Arial" w:cs="Arial"/>
        <w:b/>
        <w:i/>
        <w:sz w:val="18"/>
        <w:szCs w:val="18"/>
        <w:lang w:val="it-IT"/>
      </w:rPr>
      <w:t xml:space="preserve">Web: </w:t>
    </w:r>
    <w:hyperlink r:id="rId1" w:history="1">
      <w:r w:rsidRPr="00A874D5">
        <w:rPr>
          <w:rFonts w:ascii="Arial" w:hAnsi="Arial" w:cs="Arial"/>
          <w:b/>
          <w:i/>
          <w:color w:val="215868"/>
          <w:sz w:val="18"/>
          <w:szCs w:val="18"/>
          <w:lang w:val="it-IT"/>
        </w:rPr>
        <w:t>www.buje.hr</w:t>
      </w:r>
    </w:hyperlink>
    <w:r w:rsidRPr="00A874D5">
      <w:rPr>
        <w:rFonts w:ascii="Arial" w:hAnsi="Arial" w:cs="Arial"/>
        <w:b/>
        <w:i/>
        <w:color w:val="215868"/>
        <w:sz w:val="18"/>
        <w:szCs w:val="18"/>
        <w:lang w:val="it-IT"/>
      </w:rPr>
      <w:t xml:space="preserve">   </w:t>
    </w:r>
    <w:r w:rsidRPr="00A874D5">
      <w:rPr>
        <w:rFonts w:ascii="Arial" w:hAnsi="Arial" w:cs="Arial"/>
        <w:b/>
        <w:i/>
        <w:sz w:val="18"/>
        <w:szCs w:val="18"/>
        <w:lang w:val="it-IT"/>
      </w:rPr>
      <w:t xml:space="preserve">               E-mail adresa: </w:t>
    </w:r>
    <w:hyperlink r:id="rId2" w:history="1">
      <w:r w:rsidRPr="00A874D5">
        <w:rPr>
          <w:rFonts w:ascii="Arial" w:hAnsi="Arial" w:cs="Arial"/>
          <w:b/>
          <w:i/>
          <w:color w:val="215868"/>
          <w:sz w:val="18"/>
          <w:szCs w:val="18"/>
          <w:lang w:val="it-IT"/>
        </w:rPr>
        <w:t>info@buje.hr</w:t>
      </w:r>
    </w:hyperlink>
    <w:r w:rsidRPr="00A874D5">
      <w:rPr>
        <w:rFonts w:ascii="Arial" w:hAnsi="Arial" w:cs="Arial"/>
        <w:b/>
        <w:i/>
        <w:color w:val="215868"/>
        <w:sz w:val="18"/>
        <w:szCs w:val="18"/>
        <w:lang w:val="it-IT"/>
      </w:rPr>
      <w:t xml:space="preserve">  </w:t>
    </w:r>
    <w:r w:rsidRPr="00A874D5">
      <w:rPr>
        <w:rFonts w:ascii="Arial" w:hAnsi="Arial" w:cs="Arial"/>
        <w:b/>
        <w:i/>
        <w:sz w:val="18"/>
        <w:szCs w:val="18"/>
        <w:lang w:val="it-IT"/>
      </w:rPr>
      <w:t xml:space="preserve">                                                       </w:t>
    </w:r>
    <w:r w:rsidRPr="00A874D5">
      <w:rPr>
        <w:rFonts w:ascii="Arial" w:hAnsi="Arial" w:cs="Arial"/>
        <w:b/>
        <w:i/>
        <w:sz w:val="18"/>
        <w:szCs w:val="18"/>
        <w:lang w:val="it-IT"/>
      </w:rPr>
      <w:fldChar w:fldCharType="begin"/>
    </w:r>
    <w:r w:rsidRPr="00A874D5">
      <w:rPr>
        <w:rFonts w:ascii="Arial" w:hAnsi="Arial" w:cs="Arial"/>
        <w:b/>
        <w:i/>
        <w:sz w:val="18"/>
        <w:szCs w:val="18"/>
        <w:lang w:val="it-IT"/>
      </w:rPr>
      <w:instrText>PAGE   \* MERGEFORMAT</w:instrText>
    </w:r>
    <w:r w:rsidRPr="00A874D5">
      <w:rPr>
        <w:rFonts w:ascii="Arial" w:hAnsi="Arial" w:cs="Arial"/>
        <w:b/>
        <w:i/>
        <w:sz w:val="18"/>
        <w:szCs w:val="18"/>
        <w:lang w:val="it-IT"/>
      </w:rPr>
      <w:fldChar w:fldCharType="separate"/>
    </w:r>
    <w:r>
      <w:rPr>
        <w:rFonts w:ascii="Arial" w:hAnsi="Arial" w:cs="Arial"/>
        <w:b/>
        <w:i/>
        <w:sz w:val="18"/>
        <w:szCs w:val="18"/>
        <w:lang w:val="it-IT"/>
      </w:rPr>
      <w:t>17</w:t>
    </w:r>
    <w:r w:rsidRPr="00A874D5">
      <w:rPr>
        <w:rFonts w:ascii="Arial" w:hAnsi="Arial" w:cs="Arial"/>
        <w:b/>
        <w:i/>
        <w:sz w:val="18"/>
        <w:szCs w:val="18"/>
        <w:lang w:val="it-IT"/>
      </w:rPr>
      <w:fldChar w:fldCharType="end"/>
    </w:r>
  </w:p>
  <w:p w14:paraId="5C32DFEA" w14:textId="77777777" w:rsidR="00E61102" w:rsidRDefault="00E6110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783E" w14:textId="77777777" w:rsidR="008A02A2" w:rsidRPr="00A874D5" w:rsidRDefault="008A02A2" w:rsidP="008A02A2">
    <w:pPr>
      <w:tabs>
        <w:tab w:val="left" w:pos="2835"/>
      </w:tabs>
      <w:spacing w:after="0" w:line="240" w:lineRule="auto"/>
      <w:rPr>
        <w:rFonts w:ascii="Arial" w:hAnsi="Arial" w:cs="Arial"/>
        <w:b/>
        <w:sz w:val="18"/>
        <w:szCs w:val="18"/>
        <w:lang w:val="pl-PL"/>
      </w:rPr>
    </w:pPr>
    <w:r w:rsidRPr="00A874D5">
      <w:rPr>
        <w:rFonts w:cs="Arial"/>
        <w:b/>
        <w:sz w:val="18"/>
        <w:szCs w:val="18"/>
        <w:lang w:val="pl-PL"/>
      </w:rPr>
      <w:t>Izdavač: Grad Buje-Buie                 Uredništvo: 52460 Buje, Istarska 2, Tel:772-122; Fax:772-158</w:t>
    </w:r>
  </w:p>
  <w:p w14:paraId="25BB41AF" w14:textId="77777777" w:rsidR="008A02A2" w:rsidRPr="00A874D5" w:rsidRDefault="008A02A2" w:rsidP="008A02A2">
    <w:pPr>
      <w:tabs>
        <w:tab w:val="center" w:pos="4536"/>
        <w:tab w:val="right" w:pos="9072"/>
      </w:tabs>
      <w:spacing w:after="0" w:line="240" w:lineRule="auto"/>
      <w:rPr>
        <w:rFonts w:ascii="Arial" w:hAnsi="Arial" w:cs="Arial"/>
        <w:b/>
        <w:i/>
        <w:sz w:val="18"/>
        <w:szCs w:val="18"/>
        <w:lang w:val="it-IT"/>
      </w:rPr>
    </w:pPr>
    <w:r w:rsidRPr="00A874D5">
      <w:rPr>
        <w:rFonts w:ascii="Arial" w:hAnsi="Arial" w:cs="Arial"/>
        <w:b/>
        <w:i/>
        <w:sz w:val="18"/>
        <w:szCs w:val="18"/>
        <w:lang w:val="it-IT"/>
      </w:rPr>
      <w:t xml:space="preserve">Web: </w:t>
    </w:r>
    <w:hyperlink r:id="rId1" w:history="1">
      <w:r w:rsidRPr="00A874D5">
        <w:rPr>
          <w:rFonts w:ascii="Arial" w:hAnsi="Arial" w:cs="Arial"/>
          <w:b/>
          <w:i/>
          <w:color w:val="215868"/>
          <w:sz w:val="18"/>
          <w:szCs w:val="18"/>
          <w:lang w:val="it-IT"/>
        </w:rPr>
        <w:t>www.buje.hr</w:t>
      </w:r>
    </w:hyperlink>
    <w:r w:rsidRPr="00A874D5">
      <w:rPr>
        <w:rFonts w:ascii="Arial" w:hAnsi="Arial" w:cs="Arial"/>
        <w:b/>
        <w:i/>
        <w:color w:val="215868"/>
        <w:sz w:val="18"/>
        <w:szCs w:val="18"/>
        <w:lang w:val="it-IT"/>
      </w:rPr>
      <w:t xml:space="preserve">   </w:t>
    </w:r>
    <w:r w:rsidRPr="00A874D5">
      <w:rPr>
        <w:rFonts w:ascii="Arial" w:hAnsi="Arial" w:cs="Arial"/>
        <w:b/>
        <w:i/>
        <w:sz w:val="18"/>
        <w:szCs w:val="18"/>
        <w:lang w:val="it-IT"/>
      </w:rPr>
      <w:t xml:space="preserve">               E-mail adresa: </w:t>
    </w:r>
    <w:hyperlink r:id="rId2" w:history="1">
      <w:r w:rsidRPr="00A874D5">
        <w:rPr>
          <w:rFonts w:ascii="Arial" w:hAnsi="Arial" w:cs="Arial"/>
          <w:b/>
          <w:i/>
          <w:color w:val="215868"/>
          <w:sz w:val="18"/>
          <w:szCs w:val="18"/>
          <w:lang w:val="it-IT"/>
        </w:rPr>
        <w:t>info@buje.hr</w:t>
      </w:r>
    </w:hyperlink>
    <w:r w:rsidRPr="00A874D5">
      <w:rPr>
        <w:rFonts w:ascii="Arial" w:hAnsi="Arial" w:cs="Arial"/>
        <w:b/>
        <w:i/>
        <w:color w:val="215868"/>
        <w:sz w:val="18"/>
        <w:szCs w:val="18"/>
        <w:lang w:val="it-IT"/>
      </w:rPr>
      <w:t xml:space="preserve">  </w:t>
    </w:r>
    <w:r w:rsidRPr="00A874D5">
      <w:rPr>
        <w:rFonts w:ascii="Arial" w:hAnsi="Arial" w:cs="Arial"/>
        <w:b/>
        <w:i/>
        <w:sz w:val="18"/>
        <w:szCs w:val="18"/>
        <w:lang w:val="it-IT"/>
      </w:rPr>
      <w:t xml:space="preserve">                                                       </w:t>
    </w:r>
    <w:r w:rsidRPr="00A874D5">
      <w:rPr>
        <w:rFonts w:ascii="Arial" w:hAnsi="Arial" w:cs="Arial"/>
        <w:b/>
        <w:i/>
        <w:sz w:val="18"/>
        <w:szCs w:val="18"/>
        <w:lang w:val="it-IT"/>
      </w:rPr>
      <w:fldChar w:fldCharType="begin"/>
    </w:r>
    <w:r w:rsidRPr="00A874D5">
      <w:rPr>
        <w:rFonts w:ascii="Arial" w:hAnsi="Arial" w:cs="Arial"/>
        <w:b/>
        <w:i/>
        <w:sz w:val="18"/>
        <w:szCs w:val="18"/>
        <w:lang w:val="it-IT"/>
      </w:rPr>
      <w:instrText>PAGE   \* MERGEFORMAT</w:instrText>
    </w:r>
    <w:r w:rsidRPr="00A874D5">
      <w:rPr>
        <w:rFonts w:ascii="Arial" w:hAnsi="Arial" w:cs="Arial"/>
        <w:b/>
        <w:i/>
        <w:sz w:val="18"/>
        <w:szCs w:val="18"/>
        <w:lang w:val="it-IT"/>
      </w:rPr>
      <w:fldChar w:fldCharType="separate"/>
    </w:r>
    <w:r w:rsidRPr="00A874D5">
      <w:rPr>
        <w:rFonts w:ascii="Arial" w:hAnsi="Arial" w:cs="Arial"/>
        <w:b/>
        <w:i/>
        <w:sz w:val="18"/>
        <w:szCs w:val="18"/>
        <w:lang w:val="it-IT"/>
      </w:rPr>
      <w:t>1</w:t>
    </w:r>
    <w:r w:rsidRPr="00A874D5">
      <w:rPr>
        <w:rFonts w:ascii="Arial" w:hAnsi="Arial" w:cs="Arial"/>
        <w:b/>
        <w:i/>
        <w:sz w:val="18"/>
        <w:szCs w:val="18"/>
        <w:lang w:val="it-IT"/>
      </w:rPr>
      <w:fldChar w:fldCharType="end"/>
    </w:r>
  </w:p>
  <w:p w14:paraId="45AB7DDB" w14:textId="3AF04564" w:rsidR="00EA6720" w:rsidRDefault="00A874D5" w:rsidP="008A02A2">
    <w:pPr>
      <w:tabs>
        <w:tab w:val="left" w:pos="960"/>
      </w:tabs>
      <w:spacing w:after="0" w:line="240" w:lineRule="auto"/>
      <w:rPr>
        <w:sz w:val="20"/>
      </w:rPr>
    </w:pPr>
    <w:r>
      <w:rPr>
        <w:noProof/>
      </w:rPr>
      <mc:AlternateContent>
        <mc:Choice Requires="wps">
          <w:drawing>
            <wp:anchor distT="0" distB="0" distL="114300" distR="114300" simplePos="0" relativeHeight="251657728" behindDoc="1" locked="0" layoutInCell="1" allowOverlap="1" wp14:anchorId="25CD9974" wp14:editId="015BD468">
              <wp:simplePos x="0" y="0"/>
              <wp:positionH relativeFrom="page">
                <wp:posOffset>6468745</wp:posOffset>
              </wp:positionH>
              <wp:positionV relativeFrom="page">
                <wp:posOffset>9918700</wp:posOffset>
              </wp:positionV>
              <wp:extent cx="217805" cy="165735"/>
              <wp:effectExtent l="1270" t="3175" r="0" b="2540"/>
              <wp:wrapNone/>
              <wp:docPr id="595825692"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4B0D6" w14:textId="6A2563A4" w:rsidR="00EA6720" w:rsidRDefault="00000000">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D9974" id="_x0000_t202" coordsize="21600,21600" o:spt="202" path="m,l,21600r21600,l21600,xe">
              <v:stroke joinstyle="miter"/>
              <v:path gradientshapeok="t" o:connecttype="rect"/>
            </v:shapetype>
            <v:shape id="Tekstni okvir 1" o:spid="_x0000_s1026" type="#_x0000_t202" style="position:absolute;margin-left:509.35pt;margin-top:781pt;width:17.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" filled="f" stroked="f">
              <v:textbox inset="0,0,0,0">
                <w:txbxContent>
                  <w:p w14:paraId="5B84B0D6" w14:textId="6A2563A4" w:rsidR="00EA6720" w:rsidRDefault="00000000">
                    <w:pPr>
                      <w:spacing w:line="245" w:lineRule="exact"/>
                    </w:pPr>
                  </w:p>
                </w:txbxContent>
              </v:textbox>
              <w10:wrap anchorx="page" anchory="page"/>
            </v:shape>
          </w:pict>
        </mc:Fallback>
      </mc:AlternateContent>
    </w:r>
    <w:r w:rsidR="008A02A2">
      <w:rPr>
        <w:sz w:val="20"/>
      </w:rPr>
      <w:tab/>
    </w:r>
  </w:p>
  <w:p w14:paraId="2668578E" w14:textId="77777777" w:rsidR="00E528ED" w:rsidRDefault="00E528ED"/>
  <w:p w14:paraId="6088EE92" w14:textId="77777777" w:rsidR="00E528ED" w:rsidRDefault="00E528ED"/>
  <w:p w14:paraId="24A2C7AC" w14:textId="77777777" w:rsidR="00E528ED" w:rsidRDefault="00E528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95D2" w14:textId="77777777" w:rsidR="0006702B" w:rsidRDefault="0006702B" w:rsidP="008A02A2">
      <w:pPr>
        <w:spacing w:after="0" w:line="240" w:lineRule="auto"/>
      </w:pPr>
      <w:r>
        <w:separator/>
      </w:r>
    </w:p>
  </w:footnote>
  <w:footnote w:type="continuationSeparator" w:id="0">
    <w:p w14:paraId="06BEFBBD" w14:textId="77777777" w:rsidR="0006702B" w:rsidRDefault="0006702B" w:rsidP="008A0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0752" w14:textId="77777777" w:rsidR="00E61102" w:rsidRPr="00A874D5" w:rsidRDefault="00E61102" w:rsidP="00E61102">
    <w:pPr>
      <w:tabs>
        <w:tab w:val="center" w:pos="4536"/>
        <w:tab w:val="right" w:pos="9072"/>
      </w:tabs>
      <w:spacing w:after="0" w:line="240" w:lineRule="auto"/>
      <w:jc w:val="center"/>
      <w:rPr>
        <w:rFonts w:ascii="Times New Roman" w:hAnsi="Times New Roman"/>
        <w:color w:val="215868"/>
        <w:sz w:val="24"/>
        <w:szCs w:val="24"/>
        <w:lang w:eastAsia="hr-HR"/>
      </w:rPr>
    </w:pPr>
    <w:r w:rsidRPr="00A874D5">
      <w:rPr>
        <w:rFonts w:ascii="Times New Roman" w:hAnsi="Times New Roman"/>
        <w:color w:val="215868"/>
        <w:sz w:val="24"/>
        <w:szCs w:val="24"/>
      </w:rPr>
      <w:t>Službene novine Grada Buja – Gazzetta ufficiale della Città di Buie</w:t>
    </w:r>
  </w:p>
  <w:p w14:paraId="3275BD77" w14:textId="77777777" w:rsidR="00E61102" w:rsidRPr="00A874D5" w:rsidRDefault="00E61102" w:rsidP="00E61102">
    <w:pPr>
      <w:tabs>
        <w:tab w:val="center" w:pos="4536"/>
        <w:tab w:val="left" w:pos="6675"/>
        <w:tab w:val="right" w:pos="9072"/>
      </w:tabs>
      <w:spacing w:after="0" w:line="240" w:lineRule="auto"/>
      <w:jc w:val="center"/>
      <w:rPr>
        <w:rFonts w:ascii="Times New Roman" w:hAnsi="Times New Roman"/>
        <w:color w:val="215868"/>
        <w:sz w:val="24"/>
        <w:szCs w:val="24"/>
        <w:lang w:eastAsia="hr-HR"/>
      </w:rPr>
    </w:pPr>
    <w:r w:rsidRPr="00A874D5">
      <w:rPr>
        <w:rFonts w:ascii="Times New Roman" w:hAnsi="Times New Roman"/>
        <w:color w:val="215868"/>
        <w:sz w:val="24"/>
        <w:szCs w:val="24"/>
      </w:rPr>
      <w:t>br. 12</w:t>
    </w:r>
    <w:r w:rsidRPr="00A874D5">
      <w:rPr>
        <w:rFonts w:ascii="Times New Roman" w:hAnsi="Times New Roman"/>
        <w:color w:val="215868"/>
        <w:sz w:val="24"/>
        <w:szCs w:val="24"/>
        <w:lang w:eastAsia="hr-HR"/>
      </w:rPr>
      <w:t>/23 – 05.07.2023.</w:t>
    </w:r>
  </w:p>
  <w:p w14:paraId="6A4CAFB5" w14:textId="77777777" w:rsidR="00E61102" w:rsidRDefault="00E6110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0559" w14:textId="40509415" w:rsidR="008A02A2" w:rsidRPr="00A874D5" w:rsidRDefault="008A02A2" w:rsidP="008A02A2">
    <w:pPr>
      <w:tabs>
        <w:tab w:val="center" w:pos="4536"/>
        <w:tab w:val="right" w:pos="9072"/>
      </w:tabs>
      <w:spacing w:after="0" w:line="240" w:lineRule="auto"/>
      <w:jc w:val="center"/>
      <w:rPr>
        <w:rFonts w:ascii="Times New Roman" w:hAnsi="Times New Roman"/>
        <w:color w:val="215868"/>
        <w:sz w:val="24"/>
        <w:szCs w:val="24"/>
        <w:lang w:eastAsia="hr-HR"/>
      </w:rPr>
    </w:pPr>
    <w:bookmarkStart w:id="5" w:name="_Hlk139526043"/>
    <w:bookmarkStart w:id="6" w:name="_Hlk139526044"/>
    <w:r w:rsidRPr="00A874D5">
      <w:rPr>
        <w:rFonts w:ascii="Times New Roman" w:hAnsi="Times New Roman"/>
        <w:color w:val="215868"/>
        <w:sz w:val="24"/>
        <w:szCs w:val="24"/>
      </w:rPr>
      <w:t>Službene novine Grada Buja – Gazzetta ufficiale della Città di Buie</w:t>
    </w:r>
  </w:p>
  <w:p w14:paraId="7B07267B" w14:textId="36339302" w:rsidR="008A02A2" w:rsidRPr="00A874D5" w:rsidRDefault="008A02A2" w:rsidP="008A02A2">
    <w:pPr>
      <w:tabs>
        <w:tab w:val="center" w:pos="4536"/>
        <w:tab w:val="left" w:pos="6675"/>
        <w:tab w:val="right" w:pos="9072"/>
      </w:tabs>
      <w:spacing w:after="0" w:line="240" w:lineRule="auto"/>
      <w:jc w:val="center"/>
      <w:rPr>
        <w:rFonts w:ascii="Times New Roman" w:hAnsi="Times New Roman"/>
        <w:color w:val="215868"/>
        <w:sz w:val="24"/>
        <w:szCs w:val="24"/>
        <w:lang w:eastAsia="hr-HR"/>
      </w:rPr>
    </w:pPr>
    <w:r w:rsidRPr="00A874D5">
      <w:rPr>
        <w:rFonts w:ascii="Times New Roman" w:hAnsi="Times New Roman"/>
        <w:color w:val="215868"/>
        <w:sz w:val="24"/>
        <w:szCs w:val="24"/>
      </w:rPr>
      <w:t xml:space="preserve">br. </w:t>
    </w:r>
    <w:r w:rsidR="00086B6C" w:rsidRPr="00A874D5">
      <w:rPr>
        <w:rFonts w:ascii="Times New Roman" w:hAnsi="Times New Roman"/>
        <w:color w:val="215868"/>
        <w:sz w:val="24"/>
        <w:szCs w:val="24"/>
      </w:rPr>
      <w:t>1</w:t>
    </w:r>
    <w:r w:rsidR="00C01615" w:rsidRPr="00A874D5">
      <w:rPr>
        <w:rFonts w:ascii="Times New Roman" w:hAnsi="Times New Roman"/>
        <w:color w:val="215868"/>
        <w:sz w:val="24"/>
        <w:szCs w:val="24"/>
      </w:rPr>
      <w:t>2</w:t>
    </w:r>
    <w:r w:rsidRPr="00A874D5">
      <w:rPr>
        <w:rFonts w:ascii="Times New Roman" w:hAnsi="Times New Roman"/>
        <w:color w:val="215868"/>
        <w:sz w:val="24"/>
        <w:szCs w:val="24"/>
        <w:lang w:eastAsia="hr-HR"/>
      </w:rPr>
      <w:t xml:space="preserve">/23 – </w:t>
    </w:r>
    <w:r w:rsidR="00C01615" w:rsidRPr="00A874D5">
      <w:rPr>
        <w:rFonts w:ascii="Times New Roman" w:hAnsi="Times New Roman"/>
        <w:color w:val="215868"/>
        <w:sz w:val="24"/>
        <w:szCs w:val="24"/>
        <w:lang w:eastAsia="hr-HR"/>
      </w:rPr>
      <w:t>05</w:t>
    </w:r>
    <w:r w:rsidRPr="00A874D5">
      <w:rPr>
        <w:rFonts w:ascii="Times New Roman" w:hAnsi="Times New Roman"/>
        <w:color w:val="215868"/>
        <w:sz w:val="24"/>
        <w:szCs w:val="24"/>
        <w:lang w:eastAsia="hr-HR"/>
      </w:rPr>
      <w:t>.0</w:t>
    </w:r>
    <w:r w:rsidR="00C01615" w:rsidRPr="00A874D5">
      <w:rPr>
        <w:rFonts w:ascii="Times New Roman" w:hAnsi="Times New Roman"/>
        <w:color w:val="215868"/>
        <w:sz w:val="24"/>
        <w:szCs w:val="24"/>
        <w:lang w:eastAsia="hr-HR"/>
      </w:rPr>
      <w:t>7</w:t>
    </w:r>
    <w:r w:rsidRPr="00A874D5">
      <w:rPr>
        <w:rFonts w:ascii="Times New Roman" w:hAnsi="Times New Roman"/>
        <w:color w:val="215868"/>
        <w:sz w:val="24"/>
        <w:szCs w:val="24"/>
        <w:lang w:eastAsia="hr-HR"/>
      </w:rPr>
      <w:t>.2023.</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376"/>
    <w:multiLevelType w:val="hybridMultilevel"/>
    <w:tmpl w:val="8560289E"/>
    <w:lvl w:ilvl="0" w:tplc="B4EC4B3A">
      <w:numFmt w:val="bullet"/>
      <w:lvlText w:val=""/>
      <w:lvlJc w:val="left"/>
      <w:pPr>
        <w:ind w:left="326" w:hanging="216"/>
      </w:pPr>
      <w:rPr>
        <w:rFonts w:ascii="Wingdings" w:eastAsia="Wingdings" w:hAnsi="Wingdings" w:cs="Wingdings" w:hint="default"/>
        <w:color w:val="808080"/>
        <w:w w:val="100"/>
        <w:sz w:val="20"/>
        <w:szCs w:val="20"/>
        <w:lang w:val="bs" w:eastAsia="en-US" w:bidi="ar-SA"/>
      </w:rPr>
    </w:lvl>
    <w:lvl w:ilvl="1" w:tplc="5C7A4020">
      <w:numFmt w:val="bullet"/>
      <w:lvlText w:val="•"/>
      <w:lvlJc w:val="left"/>
      <w:pPr>
        <w:ind w:left="595" w:hanging="216"/>
      </w:pPr>
      <w:rPr>
        <w:rFonts w:hint="default"/>
        <w:lang w:val="bs" w:eastAsia="en-US" w:bidi="ar-SA"/>
      </w:rPr>
    </w:lvl>
    <w:lvl w:ilvl="2" w:tplc="88080002">
      <w:numFmt w:val="bullet"/>
      <w:lvlText w:val="•"/>
      <w:lvlJc w:val="left"/>
      <w:pPr>
        <w:ind w:left="870" w:hanging="216"/>
      </w:pPr>
      <w:rPr>
        <w:rFonts w:hint="default"/>
        <w:lang w:val="bs" w:eastAsia="en-US" w:bidi="ar-SA"/>
      </w:rPr>
    </w:lvl>
    <w:lvl w:ilvl="3" w:tplc="B86CA28C">
      <w:numFmt w:val="bullet"/>
      <w:lvlText w:val="•"/>
      <w:lvlJc w:val="left"/>
      <w:pPr>
        <w:ind w:left="1145" w:hanging="216"/>
      </w:pPr>
      <w:rPr>
        <w:rFonts w:hint="default"/>
        <w:lang w:val="bs" w:eastAsia="en-US" w:bidi="ar-SA"/>
      </w:rPr>
    </w:lvl>
    <w:lvl w:ilvl="4" w:tplc="61E4D306">
      <w:numFmt w:val="bullet"/>
      <w:lvlText w:val="•"/>
      <w:lvlJc w:val="left"/>
      <w:pPr>
        <w:ind w:left="1420" w:hanging="216"/>
      </w:pPr>
      <w:rPr>
        <w:rFonts w:hint="default"/>
        <w:lang w:val="bs" w:eastAsia="en-US" w:bidi="ar-SA"/>
      </w:rPr>
    </w:lvl>
    <w:lvl w:ilvl="5" w:tplc="116CAE66">
      <w:numFmt w:val="bullet"/>
      <w:lvlText w:val="•"/>
      <w:lvlJc w:val="left"/>
      <w:pPr>
        <w:ind w:left="1696" w:hanging="216"/>
      </w:pPr>
      <w:rPr>
        <w:rFonts w:hint="default"/>
        <w:lang w:val="bs" w:eastAsia="en-US" w:bidi="ar-SA"/>
      </w:rPr>
    </w:lvl>
    <w:lvl w:ilvl="6" w:tplc="07BCF572">
      <w:numFmt w:val="bullet"/>
      <w:lvlText w:val="•"/>
      <w:lvlJc w:val="left"/>
      <w:pPr>
        <w:ind w:left="1971" w:hanging="216"/>
      </w:pPr>
      <w:rPr>
        <w:rFonts w:hint="default"/>
        <w:lang w:val="bs" w:eastAsia="en-US" w:bidi="ar-SA"/>
      </w:rPr>
    </w:lvl>
    <w:lvl w:ilvl="7" w:tplc="DF22BDF4">
      <w:numFmt w:val="bullet"/>
      <w:lvlText w:val="•"/>
      <w:lvlJc w:val="left"/>
      <w:pPr>
        <w:ind w:left="2246" w:hanging="216"/>
      </w:pPr>
      <w:rPr>
        <w:rFonts w:hint="default"/>
        <w:lang w:val="bs" w:eastAsia="en-US" w:bidi="ar-SA"/>
      </w:rPr>
    </w:lvl>
    <w:lvl w:ilvl="8" w:tplc="DC8A203A">
      <w:numFmt w:val="bullet"/>
      <w:lvlText w:val="•"/>
      <w:lvlJc w:val="left"/>
      <w:pPr>
        <w:ind w:left="2521" w:hanging="216"/>
      </w:pPr>
      <w:rPr>
        <w:rFonts w:hint="default"/>
        <w:lang w:val="bs" w:eastAsia="en-US" w:bidi="ar-SA"/>
      </w:rPr>
    </w:lvl>
  </w:abstractNum>
  <w:abstractNum w:abstractNumId="1" w15:restartNumberingAfterBreak="0">
    <w:nsid w:val="00653F7B"/>
    <w:multiLevelType w:val="hybridMultilevel"/>
    <w:tmpl w:val="78A275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C04946"/>
    <w:multiLevelType w:val="hybridMultilevel"/>
    <w:tmpl w:val="7C9AC084"/>
    <w:lvl w:ilvl="0" w:tplc="3A541E24">
      <w:numFmt w:val="bullet"/>
      <w:lvlText w:val=""/>
      <w:lvlJc w:val="left"/>
      <w:pPr>
        <w:ind w:left="297" w:hanging="188"/>
      </w:pPr>
      <w:rPr>
        <w:rFonts w:ascii="Wingdings" w:eastAsia="Wingdings" w:hAnsi="Wingdings" w:cs="Wingdings" w:hint="default"/>
        <w:color w:val="808080"/>
        <w:spacing w:val="7"/>
        <w:w w:val="100"/>
        <w:sz w:val="18"/>
        <w:szCs w:val="18"/>
        <w:lang w:val="bs" w:eastAsia="en-US" w:bidi="ar-SA"/>
      </w:rPr>
    </w:lvl>
    <w:lvl w:ilvl="1" w:tplc="BCBCEE14">
      <w:numFmt w:val="bullet"/>
      <w:lvlText w:val="•"/>
      <w:lvlJc w:val="left"/>
      <w:pPr>
        <w:ind w:left="577" w:hanging="188"/>
      </w:pPr>
      <w:rPr>
        <w:rFonts w:hint="default"/>
        <w:lang w:val="bs" w:eastAsia="en-US" w:bidi="ar-SA"/>
      </w:rPr>
    </w:lvl>
    <w:lvl w:ilvl="2" w:tplc="2B54939E">
      <w:numFmt w:val="bullet"/>
      <w:lvlText w:val="•"/>
      <w:lvlJc w:val="left"/>
      <w:pPr>
        <w:ind w:left="854" w:hanging="188"/>
      </w:pPr>
      <w:rPr>
        <w:rFonts w:hint="default"/>
        <w:lang w:val="bs" w:eastAsia="en-US" w:bidi="ar-SA"/>
      </w:rPr>
    </w:lvl>
    <w:lvl w:ilvl="3" w:tplc="A1A4BE16">
      <w:numFmt w:val="bullet"/>
      <w:lvlText w:val="•"/>
      <w:lvlJc w:val="left"/>
      <w:pPr>
        <w:ind w:left="1131" w:hanging="188"/>
      </w:pPr>
      <w:rPr>
        <w:rFonts w:hint="default"/>
        <w:lang w:val="bs" w:eastAsia="en-US" w:bidi="ar-SA"/>
      </w:rPr>
    </w:lvl>
    <w:lvl w:ilvl="4" w:tplc="C576B8B4">
      <w:numFmt w:val="bullet"/>
      <w:lvlText w:val="•"/>
      <w:lvlJc w:val="left"/>
      <w:pPr>
        <w:ind w:left="1408" w:hanging="188"/>
      </w:pPr>
      <w:rPr>
        <w:rFonts w:hint="default"/>
        <w:lang w:val="bs" w:eastAsia="en-US" w:bidi="ar-SA"/>
      </w:rPr>
    </w:lvl>
    <w:lvl w:ilvl="5" w:tplc="445CC9E4">
      <w:numFmt w:val="bullet"/>
      <w:lvlText w:val="•"/>
      <w:lvlJc w:val="left"/>
      <w:pPr>
        <w:ind w:left="1686" w:hanging="188"/>
      </w:pPr>
      <w:rPr>
        <w:rFonts w:hint="default"/>
        <w:lang w:val="bs" w:eastAsia="en-US" w:bidi="ar-SA"/>
      </w:rPr>
    </w:lvl>
    <w:lvl w:ilvl="6" w:tplc="B308EB08">
      <w:numFmt w:val="bullet"/>
      <w:lvlText w:val="•"/>
      <w:lvlJc w:val="left"/>
      <w:pPr>
        <w:ind w:left="1963" w:hanging="188"/>
      </w:pPr>
      <w:rPr>
        <w:rFonts w:hint="default"/>
        <w:lang w:val="bs" w:eastAsia="en-US" w:bidi="ar-SA"/>
      </w:rPr>
    </w:lvl>
    <w:lvl w:ilvl="7" w:tplc="57A85510">
      <w:numFmt w:val="bullet"/>
      <w:lvlText w:val="•"/>
      <w:lvlJc w:val="left"/>
      <w:pPr>
        <w:ind w:left="2240" w:hanging="188"/>
      </w:pPr>
      <w:rPr>
        <w:rFonts w:hint="default"/>
        <w:lang w:val="bs" w:eastAsia="en-US" w:bidi="ar-SA"/>
      </w:rPr>
    </w:lvl>
    <w:lvl w:ilvl="8" w:tplc="9C225B2A">
      <w:numFmt w:val="bullet"/>
      <w:lvlText w:val="•"/>
      <w:lvlJc w:val="left"/>
      <w:pPr>
        <w:ind w:left="2517" w:hanging="188"/>
      </w:pPr>
      <w:rPr>
        <w:rFonts w:hint="default"/>
        <w:lang w:val="bs" w:eastAsia="en-US" w:bidi="ar-SA"/>
      </w:rPr>
    </w:lvl>
  </w:abstractNum>
  <w:abstractNum w:abstractNumId="3" w15:restartNumberingAfterBreak="0">
    <w:nsid w:val="01FF37A6"/>
    <w:multiLevelType w:val="hybridMultilevel"/>
    <w:tmpl w:val="138C2F6E"/>
    <w:lvl w:ilvl="0" w:tplc="08587AE6">
      <w:numFmt w:val="bullet"/>
      <w:lvlText w:val=""/>
      <w:lvlJc w:val="left"/>
      <w:pPr>
        <w:ind w:left="326" w:hanging="216"/>
      </w:pPr>
      <w:rPr>
        <w:rFonts w:ascii="Wingdings" w:eastAsia="Wingdings" w:hAnsi="Wingdings" w:cs="Wingdings" w:hint="default"/>
        <w:color w:val="808080"/>
        <w:w w:val="100"/>
        <w:sz w:val="20"/>
        <w:szCs w:val="20"/>
        <w:lang w:val="bs" w:eastAsia="en-US" w:bidi="ar-SA"/>
      </w:rPr>
    </w:lvl>
    <w:lvl w:ilvl="1" w:tplc="3F8AF0A0">
      <w:numFmt w:val="bullet"/>
      <w:lvlText w:val="•"/>
      <w:lvlJc w:val="left"/>
      <w:pPr>
        <w:ind w:left="595" w:hanging="216"/>
      </w:pPr>
      <w:rPr>
        <w:rFonts w:hint="default"/>
        <w:lang w:val="bs" w:eastAsia="en-US" w:bidi="ar-SA"/>
      </w:rPr>
    </w:lvl>
    <w:lvl w:ilvl="2" w:tplc="D0D654FE">
      <w:numFmt w:val="bullet"/>
      <w:lvlText w:val="•"/>
      <w:lvlJc w:val="left"/>
      <w:pPr>
        <w:ind w:left="870" w:hanging="216"/>
      </w:pPr>
      <w:rPr>
        <w:rFonts w:hint="default"/>
        <w:lang w:val="bs" w:eastAsia="en-US" w:bidi="ar-SA"/>
      </w:rPr>
    </w:lvl>
    <w:lvl w:ilvl="3" w:tplc="2E340F12">
      <w:numFmt w:val="bullet"/>
      <w:lvlText w:val="•"/>
      <w:lvlJc w:val="left"/>
      <w:pPr>
        <w:ind w:left="1145" w:hanging="216"/>
      </w:pPr>
      <w:rPr>
        <w:rFonts w:hint="default"/>
        <w:lang w:val="bs" w:eastAsia="en-US" w:bidi="ar-SA"/>
      </w:rPr>
    </w:lvl>
    <w:lvl w:ilvl="4" w:tplc="A774A5E8">
      <w:numFmt w:val="bullet"/>
      <w:lvlText w:val="•"/>
      <w:lvlJc w:val="left"/>
      <w:pPr>
        <w:ind w:left="1420" w:hanging="216"/>
      </w:pPr>
      <w:rPr>
        <w:rFonts w:hint="default"/>
        <w:lang w:val="bs" w:eastAsia="en-US" w:bidi="ar-SA"/>
      </w:rPr>
    </w:lvl>
    <w:lvl w:ilvl="5" w:tplc="4830D6E6">
      <w:numFmt w:val="bullet"/>
      <w:lvlText w:val="•"/>
      <w:lvlJc w:val="left"/>
      <w:pPr>
        <w:ind w:left="1696" w:hanging="216"/>
      </w:pPr>
      <w:rPr>
        <w:rFonts w:hint="default"/>
        <w:lang w:val="bs" w:eastAsia="en-US" w:bidi="ar-SA"/>
      </w:rPr>
    </w:lvl>
    <w:lvl w:ilvl="6" w:tplc="E1589428">
      <w:numFmt w:val="bullet"/>
      <w:lvlText w:val="•"/>
      <w:lvlJc w:val="left"/>
      <w:pPr>
        <w:ind w:left="1971" w:hanging="216"/>
      </w:pPr>
      <w:rPr>
        <w:rFonts w:hint="default"/>
        <w:lang w:val="bs" w:eastAsia="en-US" w:bidi="ar-SA"/>
      </w:rPr>
    </w:lvl>
    <w:lvl w:ilvl="7" w:tplc="49384730">
      <w:numFmt w:val="bullet"/>
      <w:lvlText w:val="•"/>
      <w:lvlJc w:val="left"/>
      <w:pPr>
        <w:ind w:left="2246" w:hanging="216"/>
      </w:pPr>
      <w:rPr>
        <w:rFonts w:hint="default"/>
        <w:lang w:val="bs" w:eastAsia="en-US" w:bidi="ar-SA"/>
      </w:rPr>
    </w:lvl>
    <w:lvl w:ilvl="8" w:tplc="852A318E">
      <w:numFmt w:val="bullet"/>
      <w:lvlText w:val="•"/>
      <w:lvlJc w:val="left"/>
      <w:pPr>
        <w:ind w:left="2521" w:hanging="216"/>
      </w:pPr>
      <w:rPr>
        <w:rFonts w:hint="default"/>
        <w:lang w:val="bs" w:eastAsia="en-US" w:bidi="ar-SA"/>
      </w:rPr>
    </w:lvl>
  </w:abstractNum>
  <w:abstractNum w:abstractNumId="4" w15:restartNumberingAfterBreak="0">
    <w:nsid w:val="02DC71FD"/>
    <w:multiLevelType w:val="hybridMultilevel"/>
    <w:tmpl w:val="A55AEA58"/>
    <w:lvl w:ilvl="0" w:tplc="990283BA">
      <w:numFmt w:val="bullet"/>
      <w:lvlText w:val=""/>
      <w:lvlJc w:val="left"/>
      <w:pPr>
        <w:ind w:left="644" w:hanging="360"/>
      </w:pPr>
      <w:rPr>
        <w:rFonts w:ascii="Wingdings" w:eastAsia="Wingdings" w:hAnsi="Wingdings" w:cs="Wingdings" w:hint="default"/>
        <w:w w:val="100"/>
        <w:sz w:val="22"/>
        <w:szCs w:val="22"/>
        <w:lang w:val="bs" w:eastAsia="en-US" w:bidi="ar-SA"/>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15:restartNumberingAfterBreak="0">
    <w:nsid w:val="033C36BB"/>
    <w:multiLevelType w:val="hybridMultilevel"/>
    <w:tmpl w:val="DAC0767E"/>
    <w:lvl w:ilvl="0" w:tplc="3AC87AF4">
      <w:numFmt w:val="bullet"/>
      <w:lvlText w:val=""/>
      <w:lvlJc w:val="left"/>
      <w:pPr>
        <w:ind w:left="326" w:hanging="216"/>
      </w:pPr>
      <w:rPr>
        <w:rFonts w:ascii="Wingdings" w:eastAsia="Wingdings" w:hAnsi="Wingdings" w:cs="Wingdings" w:hint="default"/>
        <w:color w:val="808080"/>
        <w:w w:val="100"/>
        <w:sz w:val="20"/>
        <w:szCs w:val="20"/>
        <w:lang w:val="bs" w:eastAsia="en-US" w:bidi="ar-SA"/>
      </w:rPr>
    </w:lvl>
    <w:lvl w:ilvl="1" w:tplc="4104B10A">
      <w:numFmt w:val="bullet"/>
      <w:lvlText w:val="•"/>
      <w:lvlJc w:val="left"/>
      <w:pPr>
        <w:ind w:left="595" w:hanging="216"/>
      </w:pPr>
      <w:rPr>
        <w:rFonts w:hint="default"/>
        <w:lang w:val="bs" w:eastAsia="en-US" w:bidi="ar-SA"/>
      </w:rPr>
    </w:lvl>
    <w:lvl w:ilvl="2" w:tplc="415CE98C">
      <w:numFmt w:val="bullet"/>
      <w:lvlText w:val="•"/>
      <w:lvlJc w:val="left"/>
      <w:pPr>
        <w:ind w:left="870" w:hanging="216"/>
      </w:pPr>
      <w:rPr>
        <w:rFonts w:hint="default"/>
        <w:lang w:val="bs" w:eastAsia="en-US" w:bidi="ar-SA"/>
      </w:rPr>
    </w:lvl>
    <w:lvl w:ilvl="3" w:tplc="39D2825A">
      <w:numFmt w:val="bullet"/>
      <w:lvlText w:val="•"/>
      <w:lvlJc w:val="left"/>
      <w:pPr>
        <w:ind w:left="1145" w:hanging="216"/>
      </w:pPr>
      <w:rPr>
        <w:rFonts w:hint="default"/>
        <w:lang w:val="bs" w:eastAsia="en-US" w:bidi="ar-SA"/>
      </w:rPr>
    </w:lvl>
    <w:lvl w:ilvl="4" w:tplc="391685E4">
      <w:numFmt w:val="bullet"/>
      <w:lvlText w:val="•"/>
      <w:lvlJc w:val="left"/>
      <w:pPr>
        <w:ind w:left="1420" w:hanging="216"/>
      </w:pPr>
      <w:rPr>
        <w:rFonts w:hint="default"/>
        <w:lang w:val="bs" w:eastAsia="en-US" w:bidi="ar-SA"/>
      </w:rPr>
    </w:lvl>
    <w:lvl w:ilvl="5" w:tplc="1B1A2C62">
      <w:numFmt w:val="bullet"/>
      <w:lvlText w:val="•"/>
      <w:lvlJc w:val="left"/>
      <w:pPr>
        <w:ind w:left="1696" w:hanging="216"/>
      </w:pPr>
      <w:rPr>
        <w:rFonts w:hint="default"/>
        <w:lang w:val="bs" w:eastAsia="en-US" w:bidi="ar-SA"/>
      </w:rPr>
    </w:lvl>
    <w:lvl w:ilvl="6" w:tplc="00FE7BCC">
      <w:numFmt w:val="bullet"/>
      <w:lvlText w:val="•"/>
      <w:lvlJc w:val="left"/>
      <w:pPr>
        <w:ind w:left="1971" w:hanging="216"/>
      </w:pPr>
      <w:rPr>
        <w:rFonts w:hint="default"/>
        <w:lang w:val="bs" w:eastAsia="en-US" w:bidi="ar-SA"/>
      </w:rPr>
    </w:lvl>
    <w:lvl w:ilvl="7" w:tplc="D1543E4E">
      <w:numFmt w:val="bullet"/>
      <w:lvlText w:val="•"/>
      <w:lvlJc w:val="left"/>
      <w:pPr>
        <w:ind w:left="2246" w:hanging="216"/>
      </w:pPr>
      <w:rPr>
        <w:rFonts w:hint="default"/>
        <w:lang w:val="bs" w:eastAsia="en-US" w:bidi="ar-SA"/>
      </w:rPr>
    </w:lvl>
    <w:lvl w:ilvl="8" w:tplc="8E549616">
      <w:numFmt w:val="bullet"/>
      <w:lvlText w:val="•"/>
      <w:lvlJc w:val="left"/>
      <w:pPr>
        <w:ind w:left="2521" w:hanging="216"/>
      </w:pPr>
      <w:rPr>
        <w:rFonts w:hint="default"/>
        <w:lang w:val="bs" w:eastAsia="en-US" w:bidi="ar-SA"/>
      </w:rPr>
    </w:lvl>
  </w:abstractNum>
  <w:abstractNum w:abstractNumId="6" w15:restartNumberingAfterBreak="0">
    <w:nsid w:val="039819BC"/>
    <w:multiLevelType w:val="hybridMultilevel"/>
    <w:tmpl w:val="03181AEA"/>
    <w:lvl w:ilvl="0" w:tplc="990283BA">
      <w:numFmt w:val="bullet"/>
      <w:lvlText w:val=""/>
      <w:lvlJc w:val="left"/>
      <w:pPr>
        <w:ind w:left="720" w:hanging="360"/>
      </w:pPr>
      <w:rPr>
        <w:rFonts w:ascii="Wingdings" w:eastAsia="Wingdings" w:hAnsi="Wingdings" w:cs="Wingdings" w:hint="default"/>
        <w:w w:val="100"/>
        <w:sz w:val="22"/>
        <w:szCs w:val="22"/>
        <w:lang w:val="bs"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62127C"/>
    <w:multiLevelType w:val="hybridMultilevel"/>
    <w:tmpl w:val="C92E99BA"/>
    <w:lvl w:ilvl="0" w:tplc="ED463C5A">
      <w:numFmt w:val="bullet"/>
      <w:lvlText w:val=""/>
      <w:lvlJc w:val="left"/>
      <w:pPr>
        <w:ind w:left="297" w:hanging="188"/>
      </w:pPr>
      <w:rPr>
        <w:rFonts w:hint="default"/>
        <w:spacing w:val="7"/>
        <w:w w:val="100"/>
        <w:lang w:val="bs" w:eastAsia="en-US" w:bidi="ar-SA"/>
      </w:rPr>
    </w:lvl>
    <w:lvl w:ilvl="1" w:tplc="D41E4100">
      <w:numFmt w:val="bullet"/>
      <w:lvlText w:val="•"/>
      <w:lvlJc w:val="left"/>
      <w:pPr>
        <w:ind w:left="577" w:hanging="188"/>
      </w:pPr>
      <w:rPr>
        <w:rFonts w:hint="default"/>
        <w:lang w:val="bs" w:eastAsia="en-US" w:bidi="ar-SA"/>
      </w:rPr>
    </w:lvl>
    <w:lvl w:ilvl="2" w:tplc="09765AF4">
      <w:numFmt w:val="bullet"/>
      <w:lvlText w:val="•"/>
      <w:lvlJc w:val="left"/>
      <w:pPr>
        <w:ind w:left="854" w:hanging="188"/>
      </w:pPr>
      <w:rPr>
        <w:rFonts w:hint="default"/>
        <w:lang w:val="bs" w:eastAsia="en-US" w:bidi="ar-SA"/>
      </w:rPr>
    </w:lvl>
    <w:lvl w:ilvl="3" w:tplc="A1D26A88">
      <w:numFmt w:val="bullet"/>
      <w:lvlText w:val="•"/>
      <w:lvlJc w:val="left"/>
      <w:pPr>
        <w:ind w:left="1131" w:hanging="188"/>
      </w:pPr>
      <w:rPr>
        <w:rFonts w:hint="default"/>
        <w:lang w:val="bs" w:eastAsia="en-US" w:bidi="ar-SA"/>
      </w:rPr>
    </w:lvl>
    <w:lvl w:ilvl="4" w:tplc="726C1B8E">
      <w:numFmt w:val="bullet"/>
      <w:lvlText w:val="•"/>
      <w:lvlJc w:val="left"/>
      <w:pPr>
        <w:ind w:left="1408" w:hanging="188"/>
      </w:pPr>
      <w:rPr>
        <w:rFonts w:hint="default"/>
        <w:lang w:val="bs" w:eastAsia="en-US" w:bidi="ar-SA"/>
      </w:rPr>
    </w:lvl>
    <w:lvl w:ilvl="5" w:tplc="67325F08">
      <w:numFmt w:val="bullet"/>
      <w:lvlText w:val="•"/>
      <w:lvlJc w:val="left"/>
      <w:pPr>
        <w:ind w:left="1686" w:hanging="188"/>
      </w:pPr>
      <w:rPr>
        <w:rFonts w:hint="default"/>
        <w:lang w:val="bs" w:eastAsia="en-US" w:bidi="ar-SA"/>
      </w:rPr>
    </w:lvl>
    <w:lvl w:ilvl="6" w:tplc="1C0E94C0">
      <w:numFmt w:val="bullet"/>
      <w:lvlText w:val="•"/>
      <w:lvlJc w:val="left"/>
      <w:pPr>
        <w:ind w:left="1963" w:hanging="188"/>
      </w:pPr>
      <w:rPr>
        <w:rFonts w:hint="default"/>
        <w:lang w:val="bs" w:eastAsia="en-US" w:bidi="ar-SA"/>
      </w:rPr>
    </w:lvl>
    <w:lvl w:ilvl="7" w:tplc="F2FC3A68">
      <w:numFmt w:val="bullet"/>
      <w:lvlText w:val="•"/>
      <w:lvlJc w:val="left"/>
      <w:pPr>
        <w:ind w:left="2240" w:hanging="188"/>
      </w:pPr>
      <w:rPr>
        <w:rFonts w:hint="default"/>
        <w:lang w:val="bs" w:eastAsia="en-US" w:bidi="ar-SA"/>
      </w:rPr>
    </w:lvl>
    <w:lvl w:ilvl="8" w:tplc="F2BA8CE4">
      <w:numFmt w:val="bullet"/>
      <w:lvlText w:val="•"/>
      <w:lvlJc w:val="left"/>
      <w:pPr>
        <w:ind w:left="2517" w:hanging="188"/>
      </w:pPr>
      <w:rPr>
        <w:rFonts w:hint="default"/>
        <w:lang w:val="bs" w:eastAsia="en-US" w:bidi="ar-SA"/>
      </w:rPr>
    </w:lvl>
  </w:abstractNum>
  <w:abstractNum w:abstractNumId="8" w15:restartNumberingAfterBreak="0">
    <w:nsid w:val="13EE57C5"/>
    <w:multiLevelType w:val="hybridMultilevel"/>
    <w:tmpl w:val="7B92194A"/>
    <w:lvl w:ilvl="0" w:tplc="990283BA">
      <w:numFmt w:val="bullet"/>
      <w:lvlText w:val=""/>
      <w:lvlJc w:val="left"/>
      <w:pPr>
        <w:ind w:left="720" w:hanging="360"/>
      </w:pPr>
      <w:rPr>
        <w:rFonts w:ascii="Wingdings" w:eastAsia="Wingdings" w:hAnsi="Wingdings" w:cs="Wingdings" w:hint="default"/>
        <w:w w:val="100"/>
        <w:sz w:val="22"/>
        <w:szCs w:val="22"/>
        <w:lang w:val="bs"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710F6F"/>
    <w:multiLevelType w:val="hybridMultilevel"/>
    <w:tmpl w:val="3D368ED8"/>
    <w:lvl w:ilvl="0" w:tplc="990283BA">
      <w:numFmt w:val="bullet"/>
      <w:lvlText w:val=""/>
      <w:lvlJc w:val="left"/>
      <w:pPr>
        <w:ind w:left="720" w:hanging="360"/>
      </w:pPr>
      <w:rPr>
        <w:rFonts w:ascii="Wingdings" w:eastAsia="Wingdings" w:hAnsi="Wingdings" w:cs="Wingdings" w:hint="default"/>
        <w:w w:val="100"/>
        <w:sz w:val="22"/>
        <w:szCs w:val="22"/>
        <w:lang w:val="bs"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525D65"/>
    <w:multiLevelType w:val="hybridMultilevel"/>
    <w:tmpl w:val="8DFA4C44"/>
    <w:lvl w:ilvl="0" w:tplc="61FA0B28">
      <w:numFmt w:val="bullet"/>
      <w:lvlText w:val=""/>
      <w:lvlJc w:val="left"/>
      <w:pPr>
        <w:ind w:left="393" w:hanging="284"/>
      </w:pPr>
      <w:rPr>
        <w:rFonts w:ascii="Wingdings" w:eastAsia="Wingdings" w:hAnsi="Wingdings" w:cs="Wingdings" w:hint="default"/>
        <w:color w:val="808080"/>
        <w:w w:val="100"/>
        <w:sz w:val="20"/>
        <w:szCs w:val="20"/>
        <w:lang w:val="bs" w:eastAsia="en-US" w:bidi="ar-SA"/>
      </w:rPr>
    </w:lvl>
    <w:lvl w:ilvl="1" w:tplc="79D8CE8E">
      <w:numFmt w:val="bullet"/>
      <w:lvlText w:val="•"/>
      <w:lvlJc w:val="left"/>
      <w:pPr>
        <w:ind w:left="667" w:hanging="284"/>
      </w:pPr>
      <w:rPr>
        <w:rFonts w:hint="default"/>
        <w:lang w:val="bs" w:eastAsia="en-US" w:bidi="ar-SA"/>
      </w:rPr>
    </w:lvl>
    <w:lvl w:ilvl="2" w:tplc="C0507040">
      <w:numFmt w:val="bullet"/>
      <w:lvlText w:val="•"/>
      <w:lvlJc w:val="left"/>
      <w:pPr>
        <w:ind w:left="934" w:hanging="284"/>
      </w:pPr>
      <w:rPr>
        <w:rFonts w:hint="default"/>
        <w:lang w:val="bs" w:eastAsia="en-US" w:bidi="ar-SA"/>
      </w:rPr>
    </w:lvl>
    <w:lvl w:ilvl="3" w:tplc="D842FDFE">
      <w:numFmt w:val="bullet"/>
      <w:lvlText w:val="•"/>
      <w:lvlJc w:val="left"/>
      <w:pPr>
        <w:ind w:left="1201" w:hanging="284"/>
      </w:pPr>
      <w:rPr>
        <w:rFonts w:hint="default"/>
        <w:lang w:val="bs" w:eastAsia="en-US" w:bidi="ar-SA"/>
      </w:rPr>
    </w:lvl>
    <w:lvl w:ilvl="4" w:tplc="BF7EFD1E">
      <w:numFmt w:val="bullet"/>
      <w:lvlText w:val="•"/>
      <w:lvlJc w:val="left"/>
      <w:pPr>
        <w:ind w:left="1469" w:hanging="284"/>
      </w:pPr>
      <w:rPr>
        <w:rFonts w:hint="default"/>
        <w:lang w:val="bs" w:eastAsia="en-US" w:bidi="ar-SA"/>
      </w:rPr>
    </w:lvl>
    <w:lvl w:ilvl="5" w:tplc="FDB4A9A2">
      <w:numFmt w:val="bullet"/>
      <w:lvlText w:val="•"/>
      <w:lvlJc w:val="left"/>
      <w:pPr>
        <w:ind w:left="1736" w:hanging="284"/>
      </w:pPr>
      <w:rPr>
        <w:rFonts w:hint="default"/>
        <w:lang w:val="bs" w:eastAsia="en-US" w:bidi="ar-SA"/>
      </w:rPr>
    </w:lvl>
    <w:lvl w:ilvl="6" w:tplc="31084C80">
      <w:numFmt w:val="bullet"/>
      <w:lvlText w:val="•"/>
      <w:lvlJc w:val="left"/>
      <w:pPr>
        <w:ind w:left="2003" w:hanging="284"/>
      </w:pPr>
      <w:rPr>
        <w:rFonts w:hint="default"/>
        <w:lang w:val="bs" w:eastAsia="en-US" w:bidi="ar-SA"/>
      </w:rPr>
    </w:lvl>
    <w:lvl w:ilvl="7" w:tplc="53A08F32">
      <w:numFmt w:val="bullet"/>
      <w:lvlText w:val="•"/>
      <w:lvlJc w:val="left"/>
      <w:pPr>
        <w:ind w:left="2271" w:hanging="284"/>
      </w:pPr>
      <w:rPr>
        <w:rFonts w:hint="default"/>
        <w:lang w:val="bs" w:eastAsia="en-US" w:bidi="ar-SA"/>
      </w:rPr>
    </w:lvl>
    <w:lvl w:ilvl="8" w:tplc="169E2A92">
      <w:numFmt w:val="bullet"/>
      <w:lvlText w:val="•"/>
      <w:lvlJc w:val="left"/>
      <w:pPr>
        <w:ind w:left="2538" w:hanging="284"/>
      </w:pPr>
      <w:rPr>
        <w:rFonts w:hint="default"/>
        <w:lang w:val="bs" w:eastAsia="en-US" w:bidi="ar-SA"/>
      </w:rPr>
    </w:lvl>
  </w:abstractNum>
  <w:abstractNum w:abstractNumId="11" w15:restartNumberingAfterBreak="0">
    <w:nsid w:val="20E76DED"/>
    <w:multiLevelType w:val="hybridMultilevel"/>
    <w:tmpl w:val="C096EAB4"/>
    <w:lvl w:ilvl="0" w:tplc="8C8E93CC">
      <w:numFmt w:val="bullet"/>
      <w:lvlText w:val=""/>
      <w:lvlJc w:val="left"/>
      <w:pPr>
        <w:ind w:left="297" w:hanging="188"/>
      </w:pPr>
      <w:rPr>
        <w:rFonts w:ascii="Wingdings" w:eastAsia="Wingdings" w:hAnsi="Wingdings" w:cs="Wingdings" w:hint="default"/>
        <w:color w:val="808080"/>
        <w:spacing w:val="7"/>
        <w:w w:val="100"/>
        <w:sz w:val="18"/>
        <w:szCs w:val="18"/>
        <w:lang w:val="bs" w:eastAsia="en-US" w:bidi="ar-SA"/>
      </w:rPr>
    </w:lvl>
    <w:lvl w:ilvl="1" w:tplc="8D8CDFE8">
      <w:numFmt w:val="bullet"/>
      <w:lvlText w:val="•"/>
      <w:lvlJc w:val="left"/>
      <w:pPr>
        <w:ind w:left="577" w:hanging="188"/>
      </w:pPr>
      <w:rPr>
        <w:rFonts w:hint="default"/>
        <w:lang w:val="bs" w:eastAsia="en-US" w:bidi="ar-SA"/>
      </w:rPr>
    </w:lvl>
    <w:lvl w:ilvl="2" w:tplc="58C289EA">
      <w:numFmt w:val="bullet"/>
      <w:lvlText w:val="•"/>
      <w:lvlJc w:val="left"/>
      <w:pPr>
        <w:ind w:left="854" w:hanging="188"/>
      </w:pPr>
      <w:rPr>
        <w:rFonts w:hint="default"/>
        <w:lang w:val="bs" w:eastAsia="en-US" w:bidi="ar-SA"/>
      </w:rPr>
    </w:lvl>
    <w:lvl w:ilvl="3" w:tplc="6040113C">
      <w:numFmt w:val="bullet"/>
      <w:lvlText w:val="•"/>
      <w:lvlJc w:val="left"/>
      <w:pPr>
        <w:ind w:left="1131" w:hanging="188"/>
      </w:pPr>
      <w:rPr>
        <w:rFonts w:hint="default"/>
        <w:lang w:val="bs" w:eastAsia="en-US" w:bidi="ar-SA"/>
      </w:rPr>
    </w:lvl>
    <w:lvl w:ilvl="4" w:tplc="88E41E52">
      <w:numFmt w:val="bullet"/>
      <w:lvlText w:val="•"/>
      <w:lvlJc w:val="left"/>
      <w:pPr>
        <w:ind w:left="1408" w:hanging="188"/>
      </w:pPr>
      <w:rPr>
        <w:rFonts w:hint="default"/>
        <w:lang w:val="bs" w:eastAsia="en-US" w:bidi="ar-SA"/>
      </w:rPr>
    </w:lvl>
    <w:lvl w:ilvl="5" w:tplc="74FEC228">
      <w:numFmt w:val="bullet"/>
      <w:lvlText w:val="•"/>
      <w:lvlJc w:val="left"/>
      <w:pPr>
        <w:ind w:left="1686" w:hanging="188"/>
      </w:pPr>
      <w:rPr>
        <w:rFonts w:hint="default"/>
        <w:lang w:val="bs" w:eastAsia="en-US" w:bidi="ar-SA"/>
      </w:rPr>
    </w:lvl>
    <w:lvl w:ilvl="6" w:tplc="F4C25FCC">
      <w:numFmt w:val="bullet"/>
      <w:lvlText w:val="•"/>
      <w:lvlJc w:val="left"/>
      <w:pPr>
        <w:ind w:left="1963" w:hanging="188"/>
      </w:pPr>
      <w:rPr>
        <w:rFonts w:hint="default"/>
        <w:lang w:val="bs" w:eastAsia="en-US" w:bidi="ar-SA"/>
      </w:rPr>
    </w:lvl>
    <w:lvl w:ilvl="7" w:tplc="8D5683F4">
      <w:numFmt w:val="bullet"/>
      <w:lvlText w:val="•"/>
      <w:lvlJc w:val="left"/>
      <w:pPr>
        <w:ind w:left="2240" w:hanging="188"/>
      </w:pPr>
      <w:rPr>
        <w:rFonts w:hint="default"/>
        <w:lang w:val="bs" w:eastAsia="en-US" w:bidi="ar-SA"/>
      </w:rPr>
    </w:lvl>
    <w:lvl w:ilvl="8" w:tplc="9154C6E0">
      <w:numFmt w:val="bullet"/>
      <w:lvlText w:val="•"/>
      <w:lvlJc w:val="left"/>
      <w:pPr>
        <w:ind w:left="2517" w:hanging="188"/>
      </w:pPr>
      <w:rPr>
        <w:rFonts w:hint="default"/>
        <w:lang w:val="bs" w:eastAsia="en-US" w:bidi="ar-SA"/>
      </w:rPr>
    </w:lvl>
  </w:abstractNum>
  <w:abstractNum w:abstractNumId="12" w15:restartNumberingAfterBreak="0">
    <w:nsid w:val="23BF7F9C"/>
    <w:multiLevelType w:val="hybridMultilevel"/>
    <w:tmpl w:val="65C8113A"/>
    <w:lvl w:ilvl="0" w:tplc="990283BA">
      <w:numFmt w:val="bullet"/>
      <w:lvlText w:val=""/>
      <w:lvlJc w:val="left"/>
      <w:pPr>
        <w:ind w:left="720" w:hanging="360"/>
      </w:pPr>
      <w:rPr>
        <w:rFonts w:ascii="Wingdings" w:eastAsia="Wingdings" w:hAnsi="Wingdings" w:cs="Wingdings" w:hint="default"/>
        <w:w w:val="100"/>
        <w:sz w:val="22"/>
        <w:szCs w:val="22"/>
        <w:lang w:val="bs"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9B5CCC"/>
    <w:multiLevelType w:val="hybridMultilevel"/>
    <w:tmpl w:val="B664C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D57244"/>
    <w:multiLevelType w:val="hybridMultilevel"/>
    <w:tmpl w:val="5FF0DAF4"/>
    <w:lvl w:ilvl="0" w:tplc="72CC59EC">
      <w:start w:val="1"/>
      <w:numFmt w:val="decimal"/>
      <w:lvlText w:val="%1."/>
      <w:lvlJc w:val="left"/>
      <w:pPr>
        <w:tabs>
          <w:tab w:val="num" w:pos="720"/>
        </w:tabs>
        <w:ind w:left="720" w:hanging="360"/>
      </w:pPr>
      <w:rPr>
        <w:rFonts w:hint="default"/>
      </w:rPr>
    </w:lvl>
    <w:lvl w:ilvl="1" w:tplc="53F66C5C">
      <w:numFmt w:val="bullet"/>
      <w:lvlText w:val="-"/>
      <w:lvlJc w:val="left"/>
      <w:pPr>
        <w:tabs>
          <w:tab w:val="num" w:pos="1440"/>
        </w:tabs>
        <w:ind w:left="1440" w:hanging="360"/>
      </w:pPr>
      <w:rPr>
        <w:rFonts w:ascii="Arial" w:eastAsia="Times New Roman"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A8E34CE"/>
    <w:multiLevelType w:val="hybridMultilevel"/>
    <w:tmpl w:val="FACCF462"/>
    <w:lvl w:ilvl="0" w:tplc="D4E4BA02">
      <w:numFmt w:val="bullet"/>
      <w:lvlText w:val=""/>
      <w:lvlJc w:val="left"/>
      <w:pPr>
        <w:ind w:left="297" w:hanging="188"/>
      </w:pPr>
      <w:rPr>
        <w:rFonts w:ascii="Wingdings" w:eastAsia="Wingdings" w:hAnsi="Wingdings" w:cs="Wingdings" w:hint="default"/>
        <w:color w:val="808080"/>
        <w:spacing w:val="7"/>
        <w:w w:val="100"/>
        <w:sz w:val="18"/>
        <w:szCs w:val="18"/>
        <w:lang w:val="bs" w:eastAsia="en-US" w:bidi="ar-SA"/>
      </w:rPr>
    </w:lvl>
    <w:lvl w:ilvl="1" w:tplc="7270D592">
      <w:numFmt w:val="bullet"/>
      <w:lvlText w:val="•"/>
      <w:lvlJc w:val="left"/>
      <w:pPr>
        <w:ind w:left="577" w:hanging="188"/>
      </w:pPr>
      <w:rPr>
        <w:rFonts w:hint="default"/>
        <w:lang w:val="bs" w:eastAsia="en-US" w:bidi="ar-SA"/>
      </w:rPr>
    </w:lvl>
    <w:lvl w:ilvl="2" w:tplc="BE52D48A">
      <w:numFmt w:val="bullet"/>
      <w:lvlText w:val="•"/>
      <w:lvlJc w:val="left"/>
      <w:pPr>
        <w:ind w:left="854" w:hanging="188"/>
      </w:pPr>
      <w:rPr>
        <w:rFonts w:hint="default"/>
        <w:lang w:val="bs" w:eastAsia="en-US" w:bidi="ar-SA"/>
      </w:rPr>
    </w:lvl>
    <w:lvl w:ilvl="3" w:tplc="632E4B86">
      <w:numFmt w:val="bullet"/>
      <w:lvlText w:val="•"/>
      <w:lvlJc w:val="left"/>
      <w:pPr>
        <w:ind w:left="1131" w:hanging="188"/>
      </w:pPr>
      <w:rPr>
        <w:rFonts w:hint="default"/>
        <w:lang w:val="bs" w:eastAsia="en-US" w:bidi="ar-SA"/>
      </w:rPr>
    </w:lvl>
    <w:lvl w:ilvl="4" w:tplc="AC6653E4">
      <w:numFmt w:val="bullet"/>
      <w:lvlText w:val="•"/>
      <w:lvlJc w:val="left"/>
      <w:pPr>
        <w:ind w:left="1408" w:hanging="188"/>
      </w:pPr>
      <w:rPr>
        <w:rFonts w:hint="default"/>
        <w:lang w:val="bs" w:eastAsia="en-US" w:bidi="ar-SA"/>
      </w:rPr>
    </w:lvl>
    <w:lvl w:ilvl="5" w:tplc="B672ECD0">
      <w:numFmt w:val="bullet"/>
      <w:lvlText w:val="•"/>
      <w:lvlJc w:val="left"/>
      <w:pPr>
        <w:ind w:left="1686" w:hanging="188"/>
      </w:pPr>
      <w:rPr>
        <w:rFonts w:hint="default"/>
        <w:lang w:val="bs" w:eastAsia="en-US" w:bidi="ar-SA"/>
      </w:rPr>
    </w:lvl>
    <w:lvl w:ilvl="6" w:tplc="A0B26966">
      <w:numFmt w:val="bullet"/>
      <w:lvlText w:val="•"/>
      <w:lvlJc w:val="left"/>
      <w:pPr>
        <w:ind w:left="1963" w:hanging="188"/>
      </w:pPr>
      <w:rPr>
        <w:rFonts w:hint="default"/>
        <w:lang w:val="bs" w:eastAsia="en-US" w:bidi="ar-SA"/>
      </w:rPr>
    </w:lvl>
    <w:lvl w:ilvl="7" w:tplc="06C882A2">
      <w:numFmt w:val="bullet"/>
      <w:lvlText w:val="•"/>
      <w:lvlJc w:val="left"/>
      <w:pPr>
        <w:ind w:left="2240" w:hanging="188"/>
      </w:pPr>
      <w:rPr>
        <w:rFonts w:hint="default"/>
        <w:lang w:val="bs" w:eastAsia="en-US" w:bidi="ar-SA"/>
      </w:rPr>
    </w:lvl>
    <w:lvl w:ilvl="8" w:tplc="FD9864C6">
      <w:numFmt w:val="bullet"/>
      <w:lvlText w:val="•"/>
      <w:lvlJc w:val="left"/>
      <w:pPr>
        <w:ind w:left="2517" w:hanging="188"/>
      </w:pPr>
      <w:rPr>
        <w:rFonts w:hint="default"/>
        <w:lang w:val="bs" w:eastAsia="en-US" w:bidi="ar-SA"/>
      </w:rPr>
    </w:lvl>
  </w:abstractNum>
  <w:abstractNum w:abstractNumId="16" w15:restartNumberingAfterBreak="0">
    <w:nsid w:val="32356764"/>
    <w:multiLevelType w:val="hybridMultilevel"/>
    <w:tmpl w:val="794CC8F0"/>
    <w:lvl w:ilvl="0" w:tplc="3F38B7E2">
      <w:numFmt w:val="bullet"/>
      <w:lvlText w:val=""/>
      <w:lvlJc w:val="left"/>
      <w:pPr>
        <w:ind w:left="326" w:hanging="216"/>
      </w:pPr>
      <w:rPr>
        <w:rFonts w:ascii="Wingdings" w:eastAsia="Wingdings" w:hAnsi="Wingdings" w:cs="Wingdings" w:hint="default"/>
        <w:color w:val="7E7E7E"/>
        <w:w w:val="100"/>
        <w:sz w:val="20"/>
        <w:szCs w:val="20"/>
        <w:lang w:val="bs" w:eastAsia="en-US" w:bidi="ar-SA"/>
      </w:rPr>
    </w:lvl>
    <w:lvl w:ilvl="1" w:tplc="DE0AD04A">
      <w:numFmt w:val="bullet"/>
      <w:lvlText w:val="•"/>
      <w:lvlJc w:val="left"/>
      <w:pPr>
        <w:ind w:left="595" w:hanging="216"/>
      </w:pPr>
      <w:rPr>
        <w:rFonts w:hint="default"/>
        <w:lang w:val="bs" w:eastAsia="en-US" w:bidi="ar-SA"/>
      </w:rPr>
    </w:lvl>
    <w:lvl w:ilvl="2" w:tplc="3ABED4A6">
      <w:numFmt w:val="bullet"/>
      <w:lvlText w:val="•"/>
      <w:lvlJc w:val="left"/>
      <w:pPr>
        <w:ind w:left="870" w:hanging="216"/>
      </w:pPr>
      <w:rPr>
        <w:rFonts w:hint="default"/>
        <w:lang w:val="bs" w:eastAsia="en-US" w:bidi="ar-SA"/>
      </w:rPr>
    </w:lvl>
    <w:lvl w:ilvl="3" w:tplc="8DC43834">
      <w:numFmt w:val="bullet"/>
      <w:lvlText w:val="•"/>
      <w:lvlJc w:val="left"/>
      <w:pPr>
        <w:ind w:left="1145" w:hanging="216"/>
      </w:pPr>
      <w:rPr>
        <w:rFonts w:hint="default"/>
        <w:lang w:val="bs" w:eastAsia="en-US" w:bidi="ar-SA"/>
      </w:rPr>
    </w:lvl>
    <w:lvl w:ilvl="4" w:tplc="A09E7758">
      <w:numFmt w:val="bullet"/>
      <w:lvlText w:val="•"/>
      <w:lvlJc w:val="left"/>
      <w:pPr>
        <w:ind w:left="1420" w:hanging="216"/>
      </w:pPr>
      <w:rPr>
        <w:rFonts w:hint="default"/>
        <w:lang w:val="bs" w:eastAsia="en-US" w:bidi="ar-SA"/>
      </w:rPr>
    </w:lvl>
    <w:lvl w:ilvl="5" w:tplc="CDB2DC4A">
      <w:numFmt w:val="bullet"/>
      <w:lvlText w:val="•"/>
      <w:lvlJc w:val="left"/>
      <w:pPr>
        <w:ind w:left="1696" w:hanging="216"/>
      </w:pPr>
      <w:rPr>
        <w:rFonts w:hint="default"/>
        <w:lang w:val="bs" w:eastAsia="en-US" w:bidi="ar-SA"/>
      </w:rPr>
    </w:lvl>
    <w:lvl w:ilvl="6" w:tplc="8C52BCDE">
      <w:numFmt w:val="bullet"/>
      <w:lvlText w:val="•"/>
      <w:lvlJc w:val="left"/>
      <w:pPr>
        <w:ind w:left="1971" w:hanging="216"/>
      </w:pPr>
      <w:rPr>
        <w:rFonts w:hint="default"/>
        <w:lang w:val="bs" w:eastAsia="en-US" w:bidi="ar-SA"/>
      </w:rPr>
    </w:lvl>
    <w:lvl w:ilvl="7" w:tplc="25D81470">
      <w:numFmt w:val="bullet"/>
      <w:lvlText w:val="•"/>
      <w:lvlJc w:val="left"/>
      <w:pPr>
        <w:ind w:left="2246" w:hanging="216"/>
      </w:pPr>
      <w:rPr>
        <w:rFonts w:hint="default"/>
        <w:lang w:val="bs" w:eastAsia="en-US" w:bidi="ar-SA"/>
      </w:rPr>
    </w:lvl>
    <w:lvl w:ilvl="8" w:tplc="6FEC48E8">
      <w:numFmt w:val="bullet"/>
      <w:lvlText w:val="•"/>
      <w:lvlJc w:val="left"/>
      <w:pPr>
        <w:ind w:left="2521" w:hanging="216"/>
      </w:pPr>
      <w:rPr>
        <w:rFonts w:hint="default"/>
        <w:lang w:val="bs" w:eastAsia="en-US" w:bidi="ar-SA"/>
      </w:rPr>
    </w:lvl>
  </w:abstractNum>
  <w:abstractNum w:abstractNumId="17" w15:restartNumberingAfterBreak="0">
    <w:nsid w:val="35D566B5"/>
    <w:multiLevelType w:val="hybridMultilevel"/>
    <w:tmpl w:val="E3FCEAA4"/>
    <w:lvl w:ilvl="0" w:tplc="166687F2">
      <w:numFmt w:val="bullet"/>
      <w:lvlText w:val=""/>
      <w:lvlJc w:val="left"/>
      <w:pPr>
        <w:ind w:left="393" w:hanging="284"/>
      </w:pPr>
      <w:rPr>
        <w:rFonts w:ascii="Wingdings" w:eastAsia="Wingdings" w:hAnsi="Wingdings" w:cs="Wingdings" w:hint="default"/>
        <w:color w:val="808080"/>
        <w:w w:val="100"/>
        <w:sz w:val="20"/>
        <w:szCs w:val="20"/>
        <w:lang w:val="bs" w:eastAsia="en-US" w:bidi="ar-SA"/>
      </w:rPr>
    </w:lvl>
    <w:lvl w:ilvl="1" w:tplc="F456311C">
      <w:numFmt w:val="bullet"/>
      <w:lvlText w:val="•"/>
      <w:lvlJc w:val="left"/>
      <w:pPr>
        <w:ind w:left="667" w:hanging="284"/>
      </w:pPr>
      <w:rPr>
        <w:rFonts w:hint="default"/>
        <w:lang w:val="bs" w:eastAsia="en-US" w:bidi="ar-SA"/>
      </w:rPr>
    </w:lvl>
    <w:lvl w:ilvl="2" w:tplc="7C566F72">
      <w:numFmt w:val="bullet"/>
      <w:lvlText w:val="•"/>
      <w:lvlJc w:val="left"/>
      <w:pPr>
        <w:ind w:left="934" w:hanging="284"/>
      </w:pPr>
      <w:rPr>
        <w:rFonts w:hint="default"/>
        <w:lang w:val="bs" w:eastAsia="en-US" w:bidi="ar-SA"/>
      </w:rPr>
    </w:lvl>
    <w:lvl w:ilvl="3" w:tplc="C8201BBE">
      <w:numFmt w:val="bullet"/>
      <w:lvlText w:val="•"/>
      <w:lvlJc w:val="left"/>
      <w:pPr>
        <w:ind w:left="1201" w:hanging="284"/>
      </w:pPr>
      <w:rPr>
        <w:rFonts w:hint="default"/>
        <w:lang w:val="bs" w:eastAsia="en-US" w:bidi="ar-SA"/>
      </w:rPr>
    </w:lvl>
    <w:lvl w:ilvl="4" w:tplc="9C922CCC">
      <w:numFmt w:val="bullet"/>
      <w:lvlText w:val="•"/>
      <w:lvlJc w:val="left"/>
      <w:pPr>
        <w:ind w:left="1469" w:hanging="284"/>
      </w:pPr>
      <w:rPr>
        <w:rFonts w:hint="default"/>
        <w:lang w:val="bs" w:eastAsia="en-US" w:bidi="ar-SA"/>
      </w:rPr>
    </w:lvl>
    <w:lvl w:ilvl="5" w:tplc="003AFC6C">
      <w:numFmt w:val="bullet"/>
      <w:lvlText w:val="•"/>
      <w:lvlJc w:val="left"/>
      <w:pPr>
        <w:ind w:left="1736" w:hanging="284"/>
      </w:pPr>
      <w:rPr>
        <w:rFonts w:hint="default"/>
        <w:lang w:val="bs" w:eastAsia="en-US" w:bidi="ar-SA"/>
      </w:rPr>
    </w:lvl>
    <w:lvl w:ilvl="6" w:tplc="67606D7A">
      <w:numFmt w:val="bullet"/>
      <w:lvlText w:val="•"/>
      <w:lvlJc w:val="left"/>
      <w:pPr>
        <w:ind w:left="2003" w:hanging="284"/>
      </w:pPr>
      <w:rPr>
        <w:rFonts w:hint="default"/>
        <w:lang w:val="bs" w:eastAsia="en-US" w:bidi="ar-SA"/>
      </w:rPr>
    </w:lvl>
    <w:lvl w:ilvl="7" w:tplc="3C76E5CE">
      <w:numFmt w:val="bullet"/>
      <w:lvlText w:val="•"/>
      <w:lvlJc w:val="left"/>
      <w:pPr>
        <w:ind w:left="2271" w:hanging="284"/>
      </w:pPr>
      <w:rPr>
        <w:rFonts w:hint="default"/>
        <w:lang w:val="bs" w:eastAsia="en-US" w:bidi="ar-SA"/>
      </w:rPr>
    </w:lvl>
    <w:lvl w:ilvl="8" w:tplc="D446049A">
      <w:numFmt w:val="bullet"/>
      <w:lvlText w:val="•"/>
      <w:lvlJc w:val="left"/>
      <w:pPr>
        <w:ind w:left="2538" w:hanging="284"/>
      </w:pPr>
      <w:rPr>
        <w:rFonts w:hint="default"/>
        <w:lang w:val="bs" w:eastAsia="en-US" w:bidi="ar-SA"/>
      </w:rPr>
    </w:lvl>
  </w:abstractNum>
  <w:abstractNum w:abstractNumId="18" w15:restartNumberingAfterBreak="0">
    <w:nsid w:val="360923E5"/>
    <w:multiLevelType w:val="hybridMultilevel"/>
    <w:tmpl w:val="23DE5F22"/>
    <w:lvl w:ilvl="0" w:tplc="9E90AB2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7144B67"/>
    <w:multiLevelType w:val="hybridMultilevel"/>
    <w:tmpl w:val="1D72E1DC"/>
    <w:lvl w:ilvl="0" w:tplc="990283BA">
      <w:numFmt w:val="bullet"/>
      <w:lvlText w:val=""/>
      <w:lvlJc w:val="left"/>
      <w:pPr>
        <w:ind w:left="1080" w:hanging="360"/>
      </w:pPr>
      <w:rPr>
        <w:rFonts w:ascii="Wingdings" w:eastAsia="Wingdings" w:hAnsi="Wingdings" w:cs="Wingdings" w:hint="default"/>
        <w:w w:val="100"/>
        <w:sz w:val="22"/>
        <w:szCs w:val="22"/>
        <w:lang w:val="bs" w:eastAsia="en-US" w:bidi="ar-SA"/>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B685340"/>
    <w:multiLevelType w:val="hybridMultilevel"/>
    <w:tmpl w:val="1376F4D2"/>
    <w:lvl w:ilvl="0" w:tplc="B66A9722">
      <w:numFmt w:val="bullet"/>
      <w:lvlText w:val=""/>
      <w:lvlJc w:val="left"/>
      <w:pPr>
        <w:ind w:left="297" w:hanging="188"/>
      </w:pPr>
      <w:rPr>
        <w:rFonts w:ascii="Wingdings" w:eastAsia="Wingdings" w:hAnsi="Wingdings" w:cs="Wingdings" w:hint="default"/>
        <w:color w:val="808080"/>
        <w:spacing w:val="7"/>
        <w:w w:val="100"/>
        <w:sz w:val="18"/>
        <w:szCs w:val="18"/>
        <w:lang w:val="bs" w:eastAsia="en-US" w:bidi="ar-SA"/>
      </w:rPr>
    </w:lvl>
    <w:lvl w:ilvl="1" w:tplc="64CED0EC">
      <w:numFmt w:val="bullet"/>
      <w:lvlText w:val="•"/>
      <w:lvlJc w:val="left"/>
      <w:pPr>
        <w:ind w:left="577" w:hanging="188"/>
      </w:pPr>
      <w:rPr>
        <w:rFonts w:hint="default"/>
        <w:lang w:val="bs" w:eastAsia="en-US" w:bidi="ar-SA"/>
      </w:rPr>
    </w:lvl>
    <w:lvl w:ilvl="2" w:tplc="84AAEBBC">
      <w:numFmt w:val="bullet"/>
      <w:lvlText w:val="•"/>
      <w:lvlJc w:val="left"/>
      <w:pPr>
        <w:ind w:left="854" w:hanging="188"/>
      </w:pPr>
      <w:rPr>
        <w:rFonts w:hint="default"/>
        <w:lang w:val="bs" w:eastAsia="en-US" w:bidi="ar-SA"/>
      </w:rPr>
    </w:lvl>
    <w:lvl w:ilvl="3" w:tplc="18782304">
      <w:numFmt w:val="bullet"/>
      <w:lvlText w:val="•"/>
      <w:lvlJc w:val="left"/>
      <w:pPr>
        <w:ind w:left="1131" w:hanging="188"/>
      </w:pPr>
      <w:rPr>
        <w:rFonts w:hint="default"/>
        <w:lang w:val="bs" w:eastAsia="en-US" w:bidi="ar-SA"/>
      </w:rPr>
    </w:lvl>
    <w:lvl w:ilvl="4" w:tplc="D1C6323A">
      <w:numFmt w:val="bullet"/>
      <w:lvlText w:val="•"/>
      <w:lvlJc w:val="left"/>
      <w:pPr>
        <w:ind w:left="1408" w:hanging="188"/>
      </w:pPr>
      <w:rPr>
        <w:rFonts w:hint="default"/>
        <w:lang w:val="bs" w:eastAsia="en-US" w:bidi="ar-SA"/>
      </w:rPr>
    </w:lvl>
    <w:lvl w:ilvl="5" w:tplc="675C8DEC">
      <w:numFmt w:val="bullet"/>
      <w:lvlText w:val="•"/>
      <w:lvlJc w:val="left"/>
      <w:pPr>
        <w:ind w:left="1686" w:hanging="188"/>
      </w:pPr>
      <w:rPr>
        <w:rFonts w:hint="default"/>
        <w:lang w:val="bs" w:eastAsia="en-US" w:bidi="ar-SA"/>
      </w:rPr>
    </w:lvl>
    <w:lvl w:ilvl="6" w:tplc="1A6881A0">
      <w:numFmt w:val="bullet"/>
      <w:lvlText w:val="•"/>
      <w:lvlJc w:val="left"/>
      <w:pPr>
        <w:ind w:left="1963" w:hanging="188"/>
      </w:pPr>
      <w:rPr>
        <w:rFonts w:hint="default"/>
        <w:lang w:val="bs" w:eastAsia="en-US" w:bidi="ar-SA"/>
      </w:rPr>
    </w:lvl>
    <w:lvl w:ilvl="7" w:tplc="4B1829E0">
      <w:numFmt w:val="bullet"/>
      <w:lvlText w:val="•"/>
      <w:lvlJc w:val="left"/>
      <w:pPr>
        <w:ind w:left="2240" w:hanging="188"/>
      </w:pPr>
      <w:rPr>
        <w:rFonts w:hint="default"/>
        <w:lang w:val="bs" w:eastAsia="en-US" w:bidi="ar-SA"/>
      </w:rPr>
    </w:lvl>
    <w:lvl w:ilvl="8" w:tplc="E228B6A8">
      <w:numFmt w:val="bullet"/>
      <w:lvlText w:val="•"/>
      <w:lvlJc w:val="left"/>
      <w:pPr>
        <w:ind w:left="2517" w:hanging="188"/>
      </w:pPr>
      <w:rPr>
        <w:rFonts w:hint="default"/>
        <w:lang w:val="bs" w:eastAsia="en-US" w:bidi="ar-SA"/>
      </w:rPr>
    </w:lvl>
  </w:abstractNum>
  <w:abstractNum w:abstractNumId="21" w15:restartNumberingAfterBreak="0">
    <w:nsid w:val="3D856644"/>
    <w:multiLevelType w:val="hybridMultilevel"/>
    <w:tmpl w:val="194A884C"/>
    <w:lvl w:ilvl="0" w:tplc="439C0894">
      <w:numFmt w:val="bullet"/>
      <w:lvlText w:val=""/>
      <w:lvlJc w:val="left"/>
      <w:pPr>
        <w:ind w:left="393" w:hanging="284"/>
      </w:pPr>
      <w:rPr>
        <w:rFonts w:ascii="Wingdings" w:eastAsia="Wingdings" w:hAnsi="Wingdings" w:cs="Wingdings" w:hint="default"/>
        <w:color w:val="808080"/>
        <w:w w:val="100"/>
        <w:sz w:val="20"/>
        <w:szCs w:val="20"/>
        <w:lang w:val="bs" w:eastAsia="en-US" w:bidi="ar-SA"/>
      </w:rPr>
    </w:lvl>
    <w:lvl w:ilvl="1" w:tplc="67D033CA">
      <w:numFmt w:val="bullet"/>
      <w:lvlText w:val="•"/>
      <w:lvlJc w:val="left"/>
      <w:pPr>
        <w:ind w:left="667" w:hanging="284"/>
      </w:pPr>
      <w:rPr>
        <w:rFonts w:hint="default"/>
        <w:lang w:val="bs" w:eastAsia="en-US" w:bidi="ar-SA"/>
      </w:rPr>
    </w:lvl>
    <w:lvl w:ilvl="2" w:tplc="182CD1C8">
      <w:numFmt w:val="bullet"/>
      <w:lvlText w:val="•"/>
      <w:lvlJc w:val="left"/>
      <w:pPr>
        <w:ind w:left="934" w:hanging="284"/>
      </w:pPr>
      <w:rPr>
        <w:rFonts w:hint="default"/>
        <w:lang w:val="bs" w:eastAsia="en-US" w:bidi="ar-SA"/>
      </w:rPr>
    </w:lvl>
    <w:lvl w:ilvl="3" w:tplc="75AA8ABE">
      <w:numFmt w:val="bullet"/>
      <w:lvlText w:val="•"/>
      <w:lvlJc w:val="left"/>
      <w:pPr>
        <w:ind w:left="1201" w:hanging="284"/>
      </w:pPr>
      <w:rPr>
        <w:rFonts w:hint="default"/>
        <w:lang w:val="bs" w:eastAsia="en-US" w:bidi="ar-SA"/>
      </w:rPr>
    </w:lvl>
    <w:lvl w:ilvl="4" w:tplc="2E165A44">
      <w:numFmt w:val="bullet"/>
      <w:lvlText w:val="•"/>
      <w:lvlJc w:val="left"/>
      <w:pPr>
        <w:ind w:left="1469" w:hanging="284"/>
      </w:pPr>
      <w:rPr>
        <w:rFonts w:hint="default"/>
        <w:lang w:val="bs" w:eastAsia="en-US" w:bidi="ar-SA"/>
      </w:rPr>
    </w:lvl>
    <w:lvl w:ilvl="5" w:tplc="806E80F0">
      <w:numFmt w:val="bullet"/>
      <w:lvlText w:val="•"/>
      <w:lvlJc w:val="left"/>
      <w:pPr>
        <w:ind w:left="1736" w:hanging="284"/>
      </w:pPr>
      <w:rPr>
        <w:rFonts w:hint="default"/>
        <w:lang w:val="bs" w:eastAsia="en-US" w:bidi="ar-SA"/>
      </w:rPr>
    </w:lvl>
    <w:lvl w:ilvl="6" w:tplc="0292D4A4">
      <w:numFmt w:val="bullet"/>
      <w:lvlText w:val="•"/>
      <w:lvlJc w:val="left"/>
      <w:pPr>
        <w:ind w:left="2003" w:hanging="284"/>
      </w:pPr>
      <w:rPr>
        <w:rFonts w:hint="default"/>
        <w:lang w:val="bs" w:eastAsia="en-US" w:bidi="ar-SA"/>
      </w:rPr>
    </w:lvl>
    <w:lvl w:ilvl="7" w:tplc="294A8300">
      <w:numFmt w:val="bullet"/>
      <w:lvlText w:val="•"/>
      <w:lvlJc w:val="left"/>
      <w:pPr>
        <w:ind w:left="2271" w:hanging="284"/>
      </w:pPr>
      <w:rPr>
        <w:rFonts w:hint="default"/>
        <w:lang w:val="bs" w:eastAsia="en-US" w:bidi="ar-SA"/>
      </w:rPr>
    </w:lvl>
    <w:lvl w:ilvl="8" w:tplc="285223D8">
      <w:numFmt w:val="bullet"/>
      <w:lvlText w:val="•"/>
      <w:lvlJc w:val="left"/>
      <w:pPr>
        <w:ind w:left="2538" w:hanging="284"/>
      </w:pPr>
      <w:rPr>
        <w:rFonts w:hint="default"/>
        <w:lang w:val="bs" w:eastAsia="en-US" w:bidi="ar-SA"/>
      </w:rPr>
    </w:lvl>
  </w:abstractNum>
  <w:abstractNum w:abstractNumId="22" w15:restartNumberingAfterBreak="0">
    <w:nsid w:val="3E0A47D2"/>
    <w:multiLevelType w:val="hybridMultilevel"/>
    <w:tmpl w:val="F7C00FFE"/>
    <w:lvl w:ilvl="0" w:tplc="C194DCAA">
      <w:numFmt w:val="bullet"/>
      <w:lvlText w:val="-"/>
      <w:lvlJc w:val="left"/>
      <w:pPr>
        <w:ind w:left="110" w:hanging="125"/>
      </w:pPr>
      <w:rPr>
        <w:rFonts w:ascii="Microsoft Sans Serif" w:eastAsia="Microsoft Sans Serif" w:hAnsi="Microsoft Sans Serif" w:cs="Microsoft Sans Serif" w:hint="default"/>
        <w:color w:val="808080"/>
        <w:w w:val="100"/>
        <w:sz w:val="20"/>
        <w:szCs w:val="20"/>
        <w:lang w:val="bs" w:eastAsia="en-US" w:bidi="ar-SA"/>
      </w:rPr>
    </w:lvl>
    <w:lvl w:ilvl="1" w:tplc="2252EE74">
      <w:numFmt w:val="bullet"/>
      <w:lvlText w:val="•"/>
      <w:lvlJc w:val="left"/>
      <w:pPr>
        <w:ind w:left="569" w:hanging="125"/>
      </w:pPr>
      <w:rPr>
        <w:rFonts w:hint="default"/>
        <w:lang w:val="bs" w:eastAsia="en-US" w:bidi="ar-SA"/>
      </w:rPr>
    </w:lvl>
    <w:lvl w:ilvl="2" w:tplc="71986EAC">
      <w:numFmt w:val="bullet"/>
      <w:lvlText w:val="•"/>
      <w:lvlJc w:val="left"/>
      <w:pPr>
        <w:ind w:left="1018" w:hanging="125"/>
      </w:pPr>
      <w:rPr>
        <w:rFonts w:hint="default"/>
        <w:lang w:val="bs" w:eastAsia="en-US" w:bidi="ar-SA"/>
      </w:rPr>
    </w:lvl>
    <w:lvl w:ilvl="3" w:tplc="52527408">
      <w:numFmt w:val="bullet"/>
      <w:lvlText w:val="•"/>
      <w:lvlJc w:val="left"/>
      <w:pPr>
        <w:ind w:left="1467" w:hanging="125"/>
      </w:pPr>
      <w:rPr>
        <w:rFonts w:hint="default"/>
        <w:lang w:val="bs" w:eastAsia="en-US" w:bidi="ar-SA"/>
      </w:rPr>
    </w:lvl>
    <w:lvl w:ilvl="4" w:tplc="FBB85FC8">
      <w:numFmt w:val="bullet"/>
      <w:lvlText w:val="•"/>
      <w:lvlJc w:val="left"/>
      <w:pPr>
        <w:ind w:left="1917" w:hanging="125"/>
      </w:pPr>
      <w:rPr>
        <w:rFonts w:hint="default"/>
        <w:lang w:val="bs" w:eastAsia="en-US" w:bidi="ar-SA"/>
      </w:rPr>
    </w:lvl>
    <w:lvl w:ilvl="5" w:tplc="0406BB24">
      <w:numFmt w:val="bullet"/>
      <w:lvlText w:val="•"/>
      <w:lvlJc w:val="left"/>
      <w:pPr>
        <w:ind w:left="2366" w:hanging="125"/>
      </w:pPr>
      <w:rPr>
        <w:rFonts w:hint="default"/>
        <w:lang w:val="bs" w:eastAsia="en-US" w:bidi="ar-SA"/>
      </w:rPr>
    </w:lvl>
    <w:lvl w:ilvl="6" w:tplc="F6F49652">
      <w:numFmt w:val="bullet"/>
      <w:lvlText w:val="•"/>
      <w:lvlJc w:val="left"/>
      <w:pPr>
        <w:ind w:left="2815" w:hanging="125"/>
      </w:pPr>
      <w:rPr>
        <w:rFonts w:hint="default"/>
        <w:lang w:val="bs" w:eastAsia="en-US" w:bidi="ar-SA"/>
      </w:rPr>
    </w:lvl>
    <w:lvl w:ilvl="7" w:tplc="66986A48">
      <w:numFmt w:val="bullet"/>
      <w:lvlText w:val="•"/>
      <w:lvlJc w:val="left"/>
      <w:pPr>
        <w:ind w:left="3265" w:hanging="125"/>
      </w:pPr>
      <w:rPr>
        <w:rFonts w:hint="default"/>
        <w:lang w:val="bs" w:eastAsia="en-US" w:bidi="ar-SA"/>
      </w:rPr>
    </w:lvl>
    <w:lvl w:ilvl="8" w:tplc="B6FC90C0">
      <w:numFmt w:val="bullet"/>
      <w:lvlText w:val="•"/>
      <w:lvlJc w:val="left"/>
      <w:pPr>
        <w:ind w:left="3714" w:hanging="125"/>
      </w:pPr>
      <w:rPr>
        <w:rFonts w:hint="default"/>
        <w:lang w:val="bs" w:eastAsia="en-US" w:bidi="ar-SA"/>
      </w:rPr>
    </w:lvl>
  </w:abstractNum>
  <w:abstractNum w:abstractNumId="23" w15:restartNumberingAfterBreak="0">
    <w:nsid w:val="49EB7C18"/>
    <w:multiLevelType w:val="hybridMultilevel"/>
    <w:tmpl w:val="55DEB48A"/>
    <w:lvl w:ilvl="0" w:tplc="990283BA">
      <w:numFmt w:val="bullet"/>
      <w:lvlText w:val=""/>
      <w:lvlJc w:val="left"/>
      <w:pPr>
        <w:ind w:left="720" w:hanging="360"/>
      </w:pPr>
      <w:rPr>
        <w:rFonts w:ascii="Wingdings" w:eastAsia="Wingdings" w:hAnsi="Wingdings" w:cs="Wingdings" w:hint="default"/>
        <w:w w:val="100"/>
        <w:sz w:val="22"/>
        <w:szCs w:val="22"/>
        <w:lang w:val="bs"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F37257C"/>
    <w:multiLevelType w:val="hybridMultilevel"/>
    <w:tmpl w:val="B18CC546"/>
    <w:lvl w:ilvl="0" w:tplc="1276A81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DC7923"/>
    <w:multiLevelType w:val="hybridMultilevel"/>
    <w:tmpl w:val="B664C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EC02ACF"/>
    <w:multiLevelType w:val="hybridMultilevel"/>
    <w:tmpl w:val="08562BFA"/>
    <w:lvl w:ilvl="0" w:tplc="990283BA">
      <w:numFmt w:val="bullet"/>
      <w:lvlText w:val=""/>
      <w:lvlJc w:val="left"/>
      <w:pPr>
        <w:ind w:left="720" w:hanging="360"/>
      </w:pPr>
      <w:rPr>
        <w:rFonts w:ascii="Wingdings" w:eastAsia="Wingdings" w:hAnsi="Wingdings" w:cs="Wingdings" w:hint="default"/>
        <w:w w:val="100"/>
        <w:sz w:val="22"/>
        <w:szCs w:val="22"/>
        <w:lang w:val="bs"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3F7475C"/>
    <w:multiLevelType w:val="multilevel"/>
    <w:tmpl w:val="A8BCA392"/>
    <w:lvl w:ilvl="0">
      <w:start w:val="1"/>
      <w:numFmt w:val="decimal"/>
      <w:lvlText w:val="%1."/>
      <w:lvlJc w:val="left"/>
      <w:pPr>
        <w:ind w:left="1694" w:hanging="254"/>
      </w:pPr>
      <w:rPr>
        <w:rFonts w:ascii="Arial" w:eastAsia="Arial" w:hAnsi="Arial" w:cs="Arial" w:hint="default"/>
        <w:b/>
        <w:bCs/>
        <w:spacing w:val="-3"/>
        <w:w w:val="81"/>
        <w:sz w:val="28"/>
        <w:szCs w:val="28"/>
        <w:lang w:val="bs" w:eastAsia="en-US" w:bidi="ar-SA"/>
      </w:rPr>
    </w:lvl>
    <w:lvl w:ilvl="1">
      <w:start w:val="1"/>
      <w:numFmt w:val="decimal"/>
      <w:lvlText w:val="%1.%2."/>
      <w:lvlJc w:val="left"/>
      <w:pPr>
        <w:ind w:left="1872" w:hanging="433"/>
      </w:pPr>
      <w:rPr>
        <w:rFonts w:hint="default"/>
        <w:spacing w:val="-3"/>
        <w:w w:val="100"/>
        <w:lang w:val="bs" w:eastAsia="en-US" w:bidi="ar-SA"/>
      </w:rPr>
    </w:lvl>
    <w:lvl w:ilvl="2">
      <w:numFmt w:val="bullet"/>
      <w:lvlText w:val="•"/>
      <w:lvlJc w:val="left"/>
      <w:pPr>
        <w:ind w:left="1860" w:hanging="433"/>
      </w:pPr>
      <w:rPr>
        <w:rFonts w:hint="default"/>
        <w:lang w:val="bs" w:eastAsia="en-US" w:bidi="ar-SA"/>
      </w:rPr>
    </w:lvl>
    <w:lvl w:ilvl="3">
      <w:numFmt w:val="bullet"/>
      <w:lvlText w:val="•"/>
      <w:lvlJc w:val="left"/>
      <w:pPr>
        <w:ind w:left="1880" w:hanging="433"/>
      </w:pPr>
      <w:rPr>
        <w:rFonts w:hint="default"/>
        <w:lang w:val="bs" w:eastAsia="en-US" w:bidi="ar-SA"/>
      </w:rPr>
    </w:lvl>
    <w:lvl w:ilvl="4">
      <w:numFmt w:val="bullet"/>
      <w:lvlText w:val="•"/>
      <w:lvlJc w:val="left"/>
      <w:pPr>
        <w:ind w:left="3312" w:hanging="433"/>
      </w:pPr>
      <w:rPr>
        <w:rFonts w:hint="default"/>
        <w:lang w:val="bs" w:eastAsia="en-US" w:bidi="ar-SA"/>
      </w:rPr>
    </w:lvl>
    <w:lvl w:ilvl="5">
      <w:numFmt w:val="bullet"/>
      <w:lvlText w:val="•"/>
      <w:lvlJc w:val="left"/>
      <w:pPr>
        <w:ind w:left="4744" w:hanging="433"/>
      </w:pPr>
      <w:rPr>
        <w:rFonts w:hint="default"/>
        <w:lang w:val="bs" w:eastAsia="en-US" w:bidi="ar-SA"/>
      </w:rPr>
    </w:lvl>
    <w:lvl w:ilvl="6">
      <w:numFmt w:val="bullet"/>
      <w:lvlText w:val="•"/>
      <w:lvlJc w:val="left"/>
      <w:pPr>
        <w:ind w:left="6176" w:hanging="433"/>
      </w:pPr>
      <w:rPr>
        <w:rFonts w:hint="default"/>
        <w:lang w:val="bs" w:eastAsia="en-US" w:bidi="ar-SA"/>
      </w:rPr>
    </w:lvl>
    <w:lvl w:ilvl="7">
      <w:numFmt w:val="bullet"/>
      <w:lvlText w:val="•"/>
      <w:lvlJc w:val="left"/>
      <w:pPr>
        <w:ind w:left="7608" w:hanging="433"/>
      </w:pPr>
      <w:rPr>
        <w:rFonts w:hint="default"/>
        <w:lang w:val="bs" w:eastAsia="en-US" w:bidi="ar-SA"/>
      </w:rPr>
    </w:lvl>
    <w:lvl w:ilvl="8">
      <w:numFmt w:val="bullet"/>
      <w:lvlText w:val="•"/>
      <w:lvlJc w:val="left"/>
      <w:pPr>
        <w:ind w:left="9040" w:hanging="433"/>
      </w:pPr>
      <w:rPr>
        <w:rFonts w:hint="default"/>
        <w:lang w:val="bs" w:eastAsia="en-US" w:bidi="ar-SA"/>
      </w:rPr>
    </w:lvl>
  </w:abstractNum>
  <w:abstractNum w:abstractNumId="28" w15:restartNumberingAfterBreak="0">
    <w:nsid w:val="686D7976"/>
    <w:multiLevelType w:val="hybridMultilevel"/>
    <w:tmpl w:val="765E90B4"/>
    <w:lvl w:ilvl="0" w:tplc="EB7C7F9E">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EB328D3"/>
    <w:multiLevelType w:val="hybridMultilevel"/>
    <w:tmpl w:val="C8D65A16"/>
    <w:lvl w:ilvl="0" w:tplc="98021558">
      <w:numFmt w:val="bullet"/>
      <w:lvlText w:val=""/>
      <w:lvlJc w:val="left"/>
      <w:pPr>
        <w:ind w:left="326" w:hanging="284"/>
      </w:pPr>
      <w:rPr>
        <w:rFonts w:ascii="Wingdings" w:eastAsia="Wingdings" w:hAnsi="Wingdings" w:cs="Wingdings" w:hint="default"/>
        <w:color w:val="808080"/>
        <w:w w:val="100"/>
        <w:sz w:val="20"/>
        <w:szCs w:val="20"/>
        <w:lang w:val="bs" w:eastAsia="en-US" w:bidi="ar-SA"/>
      </w:rPr>
    </w:lvl>
    <w:lvl w:ilvl="1" w:tplc="32FE9FC8">
      <w:numFmt w:val="bullet"/>
      <w:lvlText w:val="•"/>
      <w:lvlJc w:val="left"/>
      <w:pPr>
        <w:ind w:left="595" w:hanging="284"/>
      </w:pPr>
      <w:rPr>
        <w:rFonts w:hint="default"/>
        <w:lang w:val="bs" w:eastAsia="en-US" w:bidi="ar-SA"/>
      </w:rPr>
    </w:lvl>
    <w:lvl w:ilvl="2" w:tplc="64E2A638">
      <w:numFmt w:val="bullet"/>
      <w:lvlText w:val="•"/>
      <w:lvlJc w:val="left"/>
      <w:pPr>
        <w:ind w:left="870" w:hanging="284"/>
      </w:pPr>
      <w:rPr>
        <w:rFonts w:hint="default"/>
        <w:lang w:val="bs" w:eastAsia="en-US" w:bidi="ar-SA"/>
      </w:rPr>
    </w:lvl>
    <w:lvl w:ilvl="3" w:tplc="4490A210">
      <w:numFmt w:val="bullet"/>
      <w:lvlText w:val="•"/>
      <w:lvlJc w:val="left"/>
      <w:pPr>
        <w:ind w:left="1145" w:hanging="284"/>
      </w:pPr>
      <w:rPr>
        <w:rFonts w:hint="default"/>
        <w:lang w:val="bs" w:eastAsia="en-US" w:bidi="ar-SA"/>
      </w:rPr>
    </w:lvl>
    <w:lvl w:ilvl="4" w:tplc="F0A81A28">
      <w:numFmt w:val="bullet"/>
      <w:lvlText w:val="•"/>
      <w:lvlJc w:val="left"/>
      <w:pPr>
        <w:ind w:left="1420" w:hanging="284"/>
      </w:pPr>
      <w:rPr>
        <w:rFonts w:hint="default"/>
        <w:lang w:val="bs" w:eastAsia="en-US" w:bidi="ar-SA"/>
      </w:rPr>
    </w:lvl>
    <w:lvl w:ilvl="5" w:tplc="B6F8DD92">
      <w:numFmt w:val="bullet"/>
      <w:lvlText w:val="•"/>
      <w:lvlJc w:val="left"/>
      <w:pPr>
        <w:ind w:left="1696" w:hanging="284"/>
      </w:pPr>
      <w:rPr>
        <w:rFonts w:hint="default"/>
        <w:lang w:val="bs" w:eastAsia="en-US" w:bidi="ar-SA"/>
      </w:rPr>
    </w:lvl>
    <w:lvl w:ilvl="6" w:tplc="A6081432">
      <w:numFmt w:val="bullet"/>
      <w:lvlText w:val="•"/>
      <w:lvlJc w:val="left"/>
      <w:pPr>
        <w:ind w:left="1971" w:hanging="284"/>
      </w:pPr>
      <w:rPr>
        <w:rFonts w:hint="default"/>
        <w:lang w:val="bs" w:eastAsia="en-US" w:bidi="ar-SA"/>
      </w:rPr>
    </w:lvl>
    <w:lvl w:ilvl="7" w:tplc="45F42016">
      <w:numFmt w:val="bullet"/>
      <w:lvlText w:val="•"/>
      <w:lvlJc w:val="left"/>
      <w:pPr>
        <w:ind w:left="2246" w:hanging="284"/>
      </w:pPr>
      <w:rPr>
        <w:rFonts w:hint="default"/>
        <w:lang w:val="bs" w:eastAsia="en-US" w:bidi="ar-SA"/>
      </w:rPr>
    </w:lvl>
    <w:lvl w:ilvl="8" w:tplc="73A4BBC6">
      <w:numFmt w:val="bullet"/>
      <w:lvlText w:val="•"/>
      <w:lvlJc w:val="left"/>
      <w:pPr>
        <w:ind w:left="2521" w:hanging="284"/>
      </w:pPr>
      <w:rPr>
        <w:rFonts w:hint="default"/>
        <w:lang w:val="bs" w:eastAsia="en-US" w:bidi="ar-SA"/>
      </w:rPr>
    </w:lvl>
  </w:abstractNum>
  <w:abstractNum w:abstractNumId="30" w15:restartNumberingAfterBreak="0">
    <w:nsid w:val="74094F4A"/>
    <w:multiLevelType w:val="hybridMultilevel"/>
    <w:tmpl w:val="B664C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A40ADC"/>
    <w:multiLevelType w:val="hybridMultilevel"/>
    <w:tmpl w:val="B664C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264552"/>
    <w:multiLevelType w:val="hybridMultilevel"/>
    <w:tmpl w:val="1760FD54"/>
    <w:lvl w:ilvl="0" w:tplc="21D65ADC">
      <w:numFmt w:val="bullet"/>
      <w:lvlText w:val=""/>
      <w:lvlJc w:val="left"/>
      <w:pPr>
        <w:ind w:left="393" w:hanging="284"/>
      </w:pPr>
      <w:rPr>
        <w:rFonts w:ascii="Wingdings" w:eastAsia="Wingdings" w:hAnsi="Wingdings" w:cs="Wingdings" w:hint="default"/>
        <w:color w:val="808080"/>
        <w:w w:val="100"/>
        <w:sz w:val="20"/>
        <w:szCs w:val="20"/>
        <w:lang w:val="bs" w:eastAsia="en-US" w:bidi="ar-SA"/>
      </w:rPr>
    </w:lvl>
    <w:lvl w:ilvl="1" w:tplc="2396B366">
      <w:numFmt w:val="bullet"/>
      <w:lvlText w:val="•"/>
      <w:lvlJc w:val="left"/>
      <w:pPr>
        <w:ind w:left="667" w:hanging="284"/>
      </w:pPr>
      <w:rPr>
        <w:rFonts w:hint="default"/>
        <w:lang w:val="bs" w:eastAsia="en-US" w:bidi="ar-SA"/>
      </w:rPr>
    </w:lvl>
    <w:lvl w:ilvl="2" w:tplc="C94866B4">
      <w:numFmt w:val="bullet"/>
      <w:lvlText w:val="•"/>
      <w:lvlJc w:val="left"/>
      <w:pPr>
        <w:ind w:left="934" w:hanging="284"/>
      </w:pPr>
      <w:rPr>
        <w:rFonts w:hint="default"/>
        <w:lang w:val="bs" w:eastAsia="en-US" w:bidi="ar-SA"/>
      </w:rPr>
    </w:lvl>
    <w:lvl w:ilvl="3" w:tplc="7A66299E">
      <w:numFmt w:val="bullet"/>
      <w:lvlText w:val="•"/>
      <w:lvlJc w:val="left"/>
      <w:pPr>
        <w:ind w:left="1201" w:hanging="284"/>
      </w:pPr>
      <w:rPr>
        <w:rFonts w:hint="default"/>
        <w:lang w:val="bs" w:eastAsia="en-US" w:bidi="ar-SA"/>
      </w:rPr>
    </w:lvl>
    <w:lvl w:ilvl="4" w:tplc="F978F87C">
      <w:numFmt w:val="bullet"/>
      <w:lvlText w:val="•"/>
      <w:lvlJc w:val="left"/>
      <w:pPr>
        <w:ind w:left="1469" w:hanging="284"/>
      </w:pPr>
      <w:rPr>
        <w:rFonts w:hint="default"/>
        <w:lang w:val="bs" w:eastAsia="en-US" w:bidi="ar-SA"/>
      </w:rPr>
    </w:lvl>
    <w:lvl w:ilvl="5" w:tplc="71C87230">
      <w:numFmt w:val="bullet"/>
      <w:lvlText w:val="•"/>
      <w:lvlJc w:val="left"/>
      <w:pPr>
        <w:ind w:left="1736" w:hanging="284"/>
      </w:pPr>
      <w:rPr>
        <w:rFonts w:hint="default"/>
        <w:lang w:val="bs" w:eastAsia="en-US" w:bidi="ar-SA"/>
      </w:rPr>
    </w:lvl>
    <w:lvl w:ilvl="6" w:tplc="292A83B0">
      <w:numFmt w:val="bullet"/>
      <w:lvlText w:val="•"/>
      <w:lvlJc w:val="left"/>
      <w:pPr>
        <w:ind w:left="2003" w:hanging="284"/>
      </w:pPr>
      <w:rPr>
        <w:rFonts w:hint="default"/>
        <w:lang w:val="bs" w:eastAsia="en-US" w:bidi="ar-SA"/>
      </w:rPr>
    </w:lvl>
    <w:lvl w:ilvl="7" w:tplc="585AE47C">
      <w:numFmt w:val="bullet"/>
      <w:lvlText w:val="•"/>
      <w:lvlJc w:val="left"/>
      <w:pPr>
        <w:ind w:left="2271" w:hanging="284"/>
      </w:pPr>
      <w:rPr>
        <w:rFonts w:hint="default"/>
        <w:lang w:val="bs" w:eastAsia="en-US" w:bidi="ar-SA"/>
      </w:rPr>
    </w:lvl>
    <w:lvl w:ilvl="8" w:tplc="13EA5372">
      <w:numFmt w:val="bullet"/>
      <w:lvlText w:val="•"/>
      <w:lvlJc w:val="left"/>
      <w:pPr>
        <w:ind w:left="2538" w:hanging="284"/>
      </w:pPr>
      <w:rPr>
        <w:rFonts w:hint="default"/>
        <w:lang w:val="bs" w:eastAsia="en-US" w:bidi="ar-SA"/>
      </w:rPr>
    </w:lvl>
  </w:abstractNum>
  <w:abstractNum w:abstractNumId="33" w15:restartNumberingAfterBreak="0">
    <w:nsid w:val="7EC76A77"/>
    <w:multiLevelType w:val="hybridMultilevel"/>
    <w:tmpl w:val="5AC0F58A"/>
    <w:lvl w:ilvl="0" w:tplc="3CEC88AA">
      <w:numFmt w:val="bullet"/>
      <w:lvlText w:val=""/>
      <w:lvlJc w:val="left"/>
      <w:pPr>
        <w:ind w:left="393" w:hanging="284"/>
      </w:pPr>
      <w:rPr>
        <w:rFonts w:ascii="Wingdings" w:eastAsia="Wingdings" w:hAnsi="Wingdings" w:cs="Wingdings" w:hint="default"/>
        <w:color w:val="808080"/>
        <w:w w:val="100"/>
        <w:sz w:val="20"/>
        <w:szCs w:val="20"/>
        <w:lang w:val="bs" w:eastAsia="en-US" w:bidi="ar-SA"/>
      </w:rPr>
    </w:lvl>
    <w:lvl w:ilvl="1" w:tplc="5AD8AAA2">
      <w:numFmt w:val="bullet"/>
      <w:lvlText w:val="•"/>
      <w:lvlJc w:val="left"/>
      <w:pPr>
        <w:ind w:left="667" w:hanging="284"/>
      </w:pPr>
      <w:rPr>
        <w:rFonts w:hint="default"/>
        <w:lang w:val="bs" w:eastAsia="en-US" w:bidi="ar-SA"/>
      </w:rPr>
    </w:lvl>
    <w:lvl w:ilvl="2" w:tplc="B6160A56">
      <w:numFmt w:val="bullet"/>
      <w:lvlText w:val="•"/>
      <w:lvlJc w:val="left"/>
      <w:pPr>
        <w:ind w:left="934" w:hanging="284"/>
      </w:pPr>
      <w:rPr>
        <w:rFonts w:hint="default"/>
        <w:lang w:val="bs" w:eastAsia="en-US" w:bidi="ar-SA"/>
      </w:rPr>
    </w:lvl>
    <w:lvl w:ilvl="3" w:tplc="C67C1D06">
      <w:numFmt w:val="bullet"/>
      <w:lvlText w:val="•"/>
      <w:lvlJc w:val="left"/>
      <w:pPr>
        <w:ind w:left="1201" w:hanging="284"/>
      </w:pPr>
      <w:rPr>
        <w:rFonts w:hint="default"/>
        <w:lang w:val="bs" w:eastAsia="en-US" w:bidi="ar-SA"/>
      </w:rPr>
    </w:lvl>
    <w:lvl w:ilvl="4" w:tplc="C97890CE">
      <w:numFmt w:val="bullet"/>
      <w:lvlText w:val="•"/>
      <w:lvlJc w:val="left"/>
      <w:pPr>
        <w:ind w:left="1469" w:hanging="284"/>
      </w:pPr>
      <w:rPr>
        <w:rFonts w:hint="default"/>
        <w:lang w:val="bs" w:eastAsia="en-US" w:bidi="ar-SA"/>
      </w:rPr>
    </w:lvl>
    <w:lvl w:ilvl="5" w:tplc="AA04C5A2">
      <w:numFmt w:val="bullet"/>
      <w:lvlText w:val="•"/>
      <w:lvlJc w:val="left"/>
      <w:pPr>
        <w:ind w:left="1736" w:hanging="284"/>
      </w:pPr>
      <w:rPr>
        <w:rFonts w:hint="default"/>
        <w:lang w:val="bs" w:eastAsia="en-US" w:bidi="ar-SA"/>
      </w:rPr>
    </w:lvl>
    <w:lvl w:ilvl="6" w:tplc="5FB41562">
      <w:numFmt w:val="bullet"/>
      <w:lvlText w:val="•"/>
      <w:lvlJc w:val="left"/>
      <w:pPr>
        <w:ind w:left="2003" w:hanging="284"/>
      </w:pPr>
      <w:rPr>
        <w:rFonts w:hint="default"/>
        <w:lang w:val="bs" w:eastAsia="en-US" w:bidi="ar-SA"/>
      </w:rPr>
    </w:lvl>
    <w:lvl w:ilvl="7" w:tplc="95E884A4">
      <w:numFmt w:val="bullet"/>
      <w:lvlText w:val="•"/>
      <w:lvlJc w:val="left"/>
      <w:pPr>
        <w:ind w:left="2271" w:hanging="284"/>
      </w:pPr>
      <w:rPr>
        <w:rFonts w:hint="default"/>
        <w:lang w:val="bs" w:eastAsia="en-US" w:bidi="ar-SA"/>
      </w:rPr>
    </w:lvl>
    <w:lvl w:ilvl="8" w:tplc="FD96006A">
      <w:numFmt w:val="bullet"/>
      <w:lvlText w:val="•"/>
      <w:lvlJc w:val="left"/>
      <w:pPr>
        <w:ind w:left="2538" w:hanging="284"/>
      </w:pPr>
      <w:rPr>
        <w:rFonts w:hint="default"/>
        <w:lang w:val="bs" w:eastAsia="en-US" w:bidi="ar-SA"/>
      </w:rPr>
    </w:lvl>
  </w:abstractNum>
  <w:abstractNum w:abstractNumId="34" w15:restartNumberingAfterBreak="0">
    <w:nsid w:val="7F9412DD"/>
    <w:multiLevelType w:val="hybridMultilevel"/>
    <w:tmpl w:val="8B42CDF4"/>
    <w:lvl w:ilvl="0" w:tplc="990283BA">
      <w:numFmt w:val="bullet"/>
      <w:lvlText w:val=""/>
      <w:lvlJc w:val="left"/>
      <w:pPr>
        <w:ind w:left="720" w:hanging="360"/>
      </w:pPr>
      <w:rPr>
        <w:rFonts w:ascii="Wingdings" w:eastAsia="Wingdings" w:hAnsi="Wingdings" w:cs="Wingdings" w:hint="default"/>
        <w:w w:val="100"/>
        <w:sz w:val="22"/>
        <w:szCs w:val="22"/>
        <w:lang w:val="bs"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08796630">
    <w:abstractNumId w:val="25"/>
  </w:num>
  <w:num w:numId="2" w16cid:durableId="134685298">
    <w:abstractNumId w:val="31"/>
  </w:num>
  <w:num w:numId="3" w16cid:durableId="1771466391">
    <w:abstractNumId w:val="1"/>
  </w:num>
  <w:num w:numId="4" w16cid:durableId="1349714921">
    <w:abstractNumId w:val="13"/>
  </w:num>
  <w:num w:numId="5" w16cid:durableId="486047730">
    <w:abstractNumId w:val="30"/>
  </w:num>
  <w:num w:numId="6" w16cid:durableId="1902978470">
    <w:abstractNumId w:val="24"/>
  </w:num>
  <w:num w:numId="7" w16cid:durableId="341005718">
    <w:abstractNumId w:val="27"/>
  </w:num>
  <w:num w:numId="8" w16cid:durableId="43261956">
    <w:abstractNumId w:val="22"/>
  </w:num>
  <w:num w:numId="9" w16cid:durableId="1407848665">
    <w:abstractNumId w:val="4"/>
  </w:num>
  <w:num w:numId="10" w16cid:durableId="1546985450">
    <w:abstractNumId w:val="6"/>
  </w:num>
  <w:num w:numId="11" w16cid:durableId="315689900">
    <w:abstractNumId w:val="34"/>
  </w:num>
  <w:num w:numId="12" w16cid:durableId="1946226696">
    <w:abstractNumId w:val="5"/>
  </w:num>
  <w:num w:numId="13" w16cid:durableId="942767521">
    <w:abstractNumId w:val="20"/>
  </w:num>
  <w:num w:numId="14" w16cid:durableId="1606424575">
    <w:abstractNumId w:val="33"/>
  </w:num>
  <w:num w:numId="15" w16cid:durableId="992804982">
    <w:abstractNumId w:val="0"/>
  </w:num>
  <w:num w:numId="16" w16cid:durableId="1400320531">
    <w:abstractNumId w:val="15"/>
  </w:num>
  <w:num w:numId="17" w16cid:durableId="952900633">
    <w:abstractNumId w:val="10"/>
  </w:num>
  <w:num w:numId="18" w16cid:durableId="611940957">
    <w:abstractNumId w:val="29"/>
  </w:num>
  <w:num w:numId="19" w16cid:durableId="662704625">
    <w:abstractNumId w:val="11"/>
  </w:num>
  <w:num w:numId="20" w16cid:durableId="1940261123">
    <w:abstractNumId w:val="32"/>
  </w:num>
  <w:num w:numId="21" w16cid:durableId="924538336">
    <w:abstractNumId w:val="3"/>
  </w:num>
  <w:num w:numId="22" w16cid:durableId="1004019460">
    <w:abstractNumId w:val="7"/>
  </w:num>
  <w:num w:numId="23" w16cid:durableId="522668079">
    <w:abstractNumId w:val="17"/>
  </w:num>
  <w:num w:numId="24" w16cid:durableId="1682050335">
    <w:abstractNumId w:val="16"/>
  </w:num>
  <w:num w:numId="25" w16cid:durableId="457142612">
    <w:abstractNumId w:val="2"/>
  </w:num>
  <w:num w:numId="26" w16cid:durableId="1699046643">
    <w:abstractNumId w:val="21"/>
  </w:num>
  <w:num w:numId="27" w16cid:durableId="1781678494">
    <w:abstractNumId w:val="9"/>
  </w:num>
  <w:num w:numId="28" w16cid:durableId="546111603">
    <w:abstractNumId w:val="26"/>
  </w:num>
  <w:num w:numId="29" w16cid:durableId="1884978676">
    <w:abstractNumId w:val="23"/>
  </w:num>
  <w:num w:numId="30" w16cid:durableId="1386755129">
    <w:abstractNumId w:val="12"/>
  </w:num>
  <w:num w:numId="31" w16cid:durableId="1514145595">
    <w:abstractNumId w:val="8"/>
  </w:num>
  <w:num w:numId="32" w16cid:durableId="1540239060">
    <w:abstractNumId w:val="19"/>
  </w:num>
  <w:num w:numId="33" w16cid:durableId="1892384248">
    <w:abstractNumId w:val="28"/>
  </w:num>
  <w:num w:numId="34" w16cid:durableId="2011104663">
    <w:abstractNumId w:val="14"/>
  </w:num>
  <w:num w:numId="35" w16cid:durableId="40333806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FF"/>
    <w:rsid w:val="00027FB8"/>
    <w:rsid w:val="0006702B"/>
    <w:rsid w:val="0008141E"/>
    <w:rsid w:val="00086B6C"/>
    <w:rsid w:val="000B4237"/>
    <w:rsid w:val="000C61AE"/>
    <w:rsid w:val="00167714"/>
    <w:rsid w:val="00173392"/>
    <w:rsid w:val="001E7000"/>
    <w:rsid w:val="00200662"/>
    <w:rsid w:val="00201C21"/>
    <w:rsid w:val="0020203C"/>
    <w:rsid w:val="0025792B"/>
    <w:rsid w:val="002B241A"/>
    <w:rsid w:val="002E068D"/>
    <w:rsid w:val="00300167"/>
    <w:rsid w:val="003175FF"/>
    <w:rsid w:val="00340C85"/>
    <w:rsid w:val="00377631"/>
    <w:rsid w:val="003C2F1B"/>
    <w:rsid w:val="003F599D"/>
    <w:rsid w:val="00426FEF"/>
    <w:rsid w:val="004555A1"/>
    <w:rsid w:val="004768EE"/>
    <w:rsid w:val="00496B90"/>
    <w:rsid w:val="004A619B"/>
    <w:rsid w:val="00524D5E"/>
    <w:rsid w:val="005270BA"/>
    <w:rsid w:val="005478EC"/>
    <w:rsid w:val="005620EC"/>
    <w:rsid w:val="00571687"/>
    <w:rsid w:val="005866A4"/>
    <w:rsid w:val="005D3305"/>
    <w:rsid w:val="00665B69"/>
    <w:rsid w:val="006B598D"/>
    <w:rsid w:val="006E37DF"/>
    <w:rsid w:val="00704DB9"/>
    <w:rsid w:val="007175E9"/>
    <w:rsid w:val="00772B05"/>
    <w:rsid w:val="00795CA3"/>
    <w:rsid w:val="007A4A1B"/>
    <w:rsid w:val="007C02FE"/>
    <w:rsid w:val="007C3475"/>
    <w:rsid w:val="0081064A"/>
    <w:rsid w:val="00883FB9"/>
    <w:rsid w:val="008A02A2"/>
    <w:rsid w:val="008E755B"/>
    <w:rsid w:val="00952A88"/>
    <w:rsid w:val="00997AD6"/>
    <w:rsid w:val="009B5A11"/>
    <w:rsid w:val="00A56709"/>
    <w:rsid w:val="00A874D5"/>
    <w:rsid w:val="00A9112D"/>
    <w:rsid w:val="00A97243"/>
    <w:rsid w:val="00AC775B"/>
    <w:rsid w:val="00B21E7E"/>
    <w:rsid w:val="00B262EC"/>
    <w:rsid w:val="00BC67B8"/>
    <w:rsid w:val="00C01615"/>
    <w:rsid w:val="00C50FAA"/>
    <w:rsid w:val="00C60B13"/>
    <w:rsid w:val="00C71D0C"/>
    <w:rsid w:val="00C916C2"/>
    <w:rsid w:val="00CA72A7"/>
    <w:rsid w:val="00CE7AF2"/>
    <w:rsid w:val="00DB15E5"/>
    <w:rsid w:val="00DE10D5"/>
    <w:rsid w:val="00DF798F"/>
    <w:rsid w:val="00E02D24"/>
    <w:rsid w:val="00E068DC"/>
    <w:rsid w:val="00E528ED"/>
    <w:rsid w:val="00E61102"/>
    <w:rsid w:val="00E77E9B"/>
    <w:rsid w:val="00EB6B1B"/>
    <w:rsid w:val="00F026FF"/>
    <w:rsid w:val="00F278D4"/>
    <w:rsid w:val="00F30A26"/>
    <w:rsid w:val="00F3583E"/>
    <w:rsid w:val="00F46671"/>
    <w:rsid w:val="00FC17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8CFD843"/>
  <w15:chartTrackingRefBased/>
  <w15:docId w15:val="{E0B4EC6D-F3DC-47BC-8477-F822602D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0C"/>
    <w:pPr>
      <w:spacing w:line="256" w:lineRule="auto"/>
    </w:pPr>
    <w:rPr>
      <w:rFonts w:ascii="Calibri" w:eastAsia="Calibri" w:hAnsi="Calibri" w:cs="Times New Roman"/>
    </w:rPr>
  </w:style>
  <w:style w:type="paragraph" w:styleId="Naslov1">
    <w:name w:val="heading 1"/>
    <w:basedOn w:val="Normal"/>
    <w:next w:val="Normal"/>
    <w:link w:val="Naslov1Char"/>
    <w:uiPriority w:val="9"/>
    <w:qFormat/>
    <w:rsid w:val="00C60B13"/>
    <w:pPr>
      <w:keepNext/>
      <w:keepLines/>
      <w:spacing w:before="24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
    <w:semiHidden/>
    <w:unhideWhenUsed/>
    <w:qFormat/>
    <w:rsid w:val="00C60B13"/>
    <w:pPr>
      <w:keepNext/>
      <w:keepLines/>
      <w:spacing w:before="4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semiHidden/>
    <w:unhideWhenUsed/>
    <w:qFormat/>
    <w:rsid w:val="00C60B13"/>
    <w:pPr>
      <w:keepNext/>
      <w:keepLines/>
      <w:spacing w:before="40" w:after="0"/>
      <w:outlineLvl w:val="2"/>
    </w:pPr>
    <w:rPr>
      <w:rFonts w:ascii="Cambria" w:eastAsia="Times New Roman" w:hAnsi="Cambria"/>
      <w:color w:val="243F6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0203C"/>
    <w:rPr>
      <w:color w:val="0000FF"/>
      <w:u w:val="single"/>
    </w:rPr>
  </w:style>
  <w:style w:type="numbering" w:customStyle="1" w:styleId="Bezpopisa1">
    <w:name w:val="Bez popisa1"/>
    <w:next w:val="Bezpopisa"/>
    <w:uiPriority w:val="99"/>
    <w:semiHidden/>
    <w:unhideWhenUsed/>
    <w:rsid w:val="00952A88"/>
  </w:style>
  <w:style w:type="paragraph" w:styleId="Tijeloteksta">
    <w:name w:val="Body Text"/>
    <w:basedOn w:val="Normal"/>
    <w:link w:val="TijelotekstaChar"/>
    <w:qFormat/>
    <w:rsid w:val="00952A88"/>
    <w:pPr>
      <w:widowControl w:val="0"/>
      <w:autoSpaceDE w:val="0"/>
      <w:autoSpaceDN w:val="0"/>
      <w:spacing w:after="0" w:line="240" w:lineRule="auto"/>
      <w:ind w:left="100"/>
      <w:jc w:val="both"/>
    </w:pPr>
    <w:rPr>
      <w:rFonts w:ascii="Cambria" w:eastAsia="Cambria" w:hAnsi="Cambria" w:cs="Cambria"/>
      <w:sz w:val="24"/>
      <w:szCs w:val="24"/>
      <w:lang w:val="bs"/>
    </w:rPr>
  </w:style>
  <w:style w:type="character" w:customStyle="1" w:styleId="TijelotekstaChar">
    <w:name w:val="Tijelo teksta Char"/>
    <w:basedOn w:val="Zadanifontodlomka"/>
    <w:link w:val="Tijeloteksta"/>
    <w:rsid w:val="00952A88"/>
    <w:rPr>
      <w:rFonts w:ascii="Cambria" w:eastAsia="Cambria" w:hAnsi="Cambria" w:cs="Cambria"/>
      <w:sz w:val="24"/>
      <w:szCs w:val="24"/>
      <w:lang w:val="bs"/>
    </w:rPr>
  </w:style>
  <w:style w:type="paragraph" w:styleId="Naslov">
    <w:name w:val="Title"/>
    <w:basedOn w:val="Normal"/>
    <w:link w:val="NaslovChar"/>
    <w:uiPriority w:val="10"/>
    <w:qFormat/>
    <w:rsid w:val="00952A88"/>
    <w:pPr>
      <w:widowControl w:val="0"/>
      <w:autoSpaceDE w:val="0"/>
      <w:autoSpaceDN w:val="0"/>
      <w:spacing w:before="80" w:after="0" w:line="240" w:lineRule="auto"/>
      <w:ind w:left="3082" w:right="374" w:hanging="2820"/>
    </w:pPr>
    <w:rPr>
      <w:rFonts w:ascii="Cambria" w:eastAsia="Cambria" w:hAnsi="Cambria" w:cs="Cambria"/>
      <w:b/>
      <w:bCs/>
      <w:sz w:val="32"/>
      <w:szCs w:val="32"/>
      <w:lang w:val="bs"/>
    </w:rPr>
  </w:style>
  <w:style w:type="character" w:customStyle="1" w:styleId="NaslovChar">
    <w:name w:val="Naslov Char"/>
    <w:basedOn w:val="Zadanifontodlomka"/>
    <w:link w:val="Naslov"/>
    <w:uiPriority w:val="10"/>
    <w:rsid w:val="00952A88"/>
    <w:rPr>
      <w:rFonts w:ascii="Cambria" w:eastAsia="Cambria" w:hAnsi="Cambria" w:cs="Cambria"/>
      <w:b/>
      <w:bCs/>
      <w:sz w:val="32"/>
      <w:szCs w:val="32"/>
      <w:lang w:val="bs"/>
    </w:rPr>
  </w:style>
  <w:style w:type="paragraph" w:styleId="Odlomakpopisa">
    <w:name w:val="List Paragraph"/>
    <w:basedOn w:val="Normal"/>
    <w:link w:val="OdlomakpopisaChar"/>
    <w:uiPriority w:val="99"/>
    <w:qFormat/>
    <w:rsid w:val="00952A88"/>
    <w:pPr>
      <w:widowControl w:val="0"/>
      <w:autoSpaceDE w:val="0"/>
      <w:autoSpaceDN w:val="0"/>
      <w:spacing w:after="0" w:line="240" w:lineRule="auto"/>
      <w:ind w:left="311" w:hanging="159"/>
      <w:jc w:val="both"/>
    </w:pPr>
    <w:rPr>
      <w:rFonts w:ascii="Cambria" w:eastAsia="Cambria" w:hAnsi="Cambria" w:cs="Cambria"/>
      <w:lang w:val="bs"/>
    </w:rPr>
  </w:style>
  <w:style w:type="paragraph" w:customStyle="1" w:styleId="TableParagraph">
    <w:name w:val="Table Paragraph"/>
    <w:basedOn w:val="Normal"/>
    <w:uiPriority w:val="1"/>
    <w:qFormat/>
    <w:rsid w:val="00952A88"/>
    <w:pPr>
      <w:widowControl w:val="0"/>
      <w:autoSpaceDE w:val="0"/>
      <w:autoSpaceDN w:val="0"/>
      <w:spacing w:after="0" w:line="240" w:lineRule="auto"/>
    </w:pPr>
    <w:rPr>
      <w:rFonts w:ascii="Cambria" w:eastAsia="Cambria" w:hAnsi="Cambria" w:cs="Cambria"/>
      <w:lang w:val="bs"/>
    </w:rPr>
  </w:style>
  <w:style w:type="paragraph" w:styleId="Zaglavlje">
    <w:name w:val="header"/>
    <w:basedOn w:val="Normal"/>
    <w:link w:val="ZaglavljeChar"/>
    <w:uiPriority w:val="99"/>
    <w:unhideWhenUsed/>
    <w:rsid w:val="008A02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02A2"/>
    <w:rPr>
      <w:rFonts w:ascii="Calibri" w:eastAsia="Calibri" w:hAnsi="Calibri" w:cs="Times New Roman"/>
    </w:rPr>
  </w:style>
  <w:style w:type="paragraph" w:styleId="Podnoje">
    <w:name w:val="footer"/>
    <w:basedOn w:val="Normal"/>
    <w:link w:val="PodnojeChar"/>
    <w:uiPriority w:val="99"/>
    <w:unhideWhenUsed/>
    <w:rsid w:val="008A02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02A2"/>
    <w:rPr>
      <w:rFonts w:ascii="Calibri" w:eastAsia="Calibri" w:hAnsi="Calibri" w:cs="Times New Roman"/>
    </w:rPr>
  </w:style>
  <w:style w:type="numbering" w:customStyle="1" w:styleId="Bezpopisa2">
    <w:name w:val="Bez popisa2"/>
    <w:next w:val="Bezpopisa"/>
    <w:uiPriority w:val="99"/>
    <w:semiHidden/>
    <w:unhideWhenUsed/>
    <w:rsid w:val="0025792B"/>
  </w:style>
  <w:style w:type="numbering" w:customStyle="1" w:styleId="Bezpopisa11">
    <w:name w:val="Bez popisa11"/>
    <w:next w:val="Bezpopisa"/>
    <w:semiHidden/>
    <w:rsid w:val="0025792B"/>
  </w:style>
  <w:style w:type="paragraph" w:customStyle="1" w:styleId="t-9-8">
    <w:name w:val="t-9-8"/>
    <w:basedOn w:val="Normal"/>
    <w:rsid w:val="0025792B"/>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5792B"/>
    <w:pPr>
      <w:spacing w:after="120" w:line="240" w:lineRule="auto"/>
      <w:ind w:left="283"/>
    </w:pPr>
    <w:rPr>
      <w:rFonts w:ascii="Times New Roman" w:eastAsia="Times New Roman" w:hAnsi="Times New Roman"/>
      <w:sz w:val="24"/>
      <w:szCs w:val="24"/>
      <w:lang w:eastAsia="hr-HR"/>
    </w:rPr>
  </w:style>
  <w:style w:type="character" w:customStyle="1" w:styleId="UvuenotijelotekstaChar">
    <w:name w:val="Uvučeno tijelo teksta Char"/>
    <w:basedOn w:val="Zadanifontodlomka"/>
    <w:link w:val="Uvuenotijeloteksta"/>
    <w:rsid w:val="0025792B"/>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rsid w:val="0025792B"/>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25792B"/>
    <w:rPr>
      <w:rFonts w:ascii="Times New Roman" w:eastAsia="Times New Roman" w:hAnsi="Times New Roman" w:cs="Times New Roman"/>
      <w:sz w:val="24"/>
      <w:szCs w:val="24"/>
      <w:lang w:eastAsia="hr-HR"/>
    </w:rPr>
  </w:style>
  <w:style w:type="paragraph" w:customStyle="1" w:styleId="Default">
    <w:name w:val="Default"/>
    <w:rsid w:val="0025792B"/>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Bezproreda">
    <w:name w:val="No Spacing"/>
    <w:qFormat/>
    <w:rsid w:val="0025792B"/>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25792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25792B"/>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25792B"/>
    <w:rPr>
      <w:sz w:val="16"/>
      <w:szCs w:val="16"/>
    </w:rPr>
  </w:style>
  <w:style w:type="paragraph" w:styleId="Tekstkomentara">
    <w:name w:val="annotation text"/>
    <w:basedOn w:val="Normal"/>
    <w:link w:val="TekstkomentaraChar"/>
    <w:uiPriority w:val="99"/>
    <w:semiHidden/>
    <w:unhideWhenUsed/>
    <w:rsid w:val="0025792B"/>
    <w:pPr>
      <w:spacing w:after="0" w:line="240" w:lineRule="auto"/>
    </w:pPr>
    <w:rPr>
      <w:rFonts w:ascii="Times New Roman" w:eastAsia="Times New Roman" w:hAnsi="Times New Roman"/>
      <w:sz w:val="20"/>
      <w:szCs w:val="20"/>
      <w:lang w:eastAsia="hr-HR"/>
    </w:rPr>
  </w:style>
  <w:style w:type="character" w:customStyle="1" w:styleId="TekstkomentaraChar">
    <w:name w:val="Tekst komentara Char"/>
    <w:basedOn w:val="Zadanifontodlomka"/>
    <w:link w:val="Tekstkomentara"/>
    <w:uiPriority w:val="99"/>
    <w:semiHidden/>
    <w:rsid w:val="0025792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5792B"/>
    <w:rPr>
      <w:b/>
      <w:bCs/>
    </w:rPr>
  </w:style>
  <w:style w:type="character" w:customStyle="1" w:styleId="PredmetkomentaraChar">
    <w:name w:val="Predmet komentara Char"/>
    <w:basedOn w:val="TekstkomentaraChar"/>
    <w:link w:val="Predmetkomentara"/>
    <w:uiPriority w:val="99"/>
    <w:semiHidden/>
    <w:rsid w:val="0025792B"/>
    <w:rPr>
      <w:rFonts w:ascii="Times New Roman" w:eastAsia="Times New Roman" w:hAnsi="Times New Roman" w:cs="Times New Roman"/>
      <w:b/>
      <w:bCs/>
      <w:sz w:val="20"/>
      <w:szCs w:val="20"/>
      <w:lang w:eastAsia="hr-HR"/>
    </w:rPr>
  </w:style>
  <w:style w:type="paragraph" w:customStyle="1" w:styleId="Naslov11">
    <w:name w:val="Naslov 11"/>
    <w:basedOn w:val="Normal"/>
    <w:next w:val="Normal"/>
    <w:uiPriority w:val="9"/>
    <w:qFormat/>
    <w:rsid w:val="00C60B13"/>
    <w:pPr>
      <w:keepNext/>
      <w:keepLines/>
      <w:spacing w:before="480" w:after="0" w:line="276" w:lineRule="auto"/>
      <w:jc w:val="both"/>
      <w:outlineLvl w:val="0"/>
    </w:pPr>
    <w:rPr>
      <w:rFonts w:ascii="Cambria" w:eastAsia="Times New Roman" w:hAnsi="Cambria"/>
      <w:b/>
      <w:bCs/>
      <w:color w:val="365F91"/>
      <w:sz w:val="28"/>
      <w:szCs w:val="28"/>
    </w:rPr>
  </w:style>
  <w:style w:type="paragraph" w:customStyle="1" w:styleId="Naslov21">
    <w:name w:val="Naslov 21"/>
    <w:basedOn w:val="Normal"/>
    <w:next w:val="Normal"/>
    <w:uiPriority w:val="9"/>
    <w:unhideWhenUsed/>
    <w:qFormat/>
    <w:rsid w:val="00C60B13"/>
    <w:pPr>
      <w:keepNext/>
      <w:keepLines/>
      <w:spacing w:before="200" w:after="0" w:line="276" w:lineRule="auto"/>
      <w:jc w:val="both"/>
      <w:outlineLvl w:val="1"/>
    </w:pPr>
    <w:rPr>
      <w:rFonts w:ascii="Cambria" w:eastAsia="Times New Roman" w:hAnsi="Cambria"/>
      <w:b/>
      <w:bCs/>
      <w:color w:val="4F81BD"/>
      <w:sz w:val="26"/>
      <w:szCs w:val="26"/>
    </w:rPr>
  </w:style>
  <w:style w:type="paragraph" w:customStyle="1" w:styleId="Naslov31">
    <w:name w:val="Naslov 31"/>
    <w:basedOn w:val="Normal"/>
    <w:next w:val="Normal"/>
    <w:uiPriority w:val="9"/>
    <w:semiHidden/>
    <w:unhideWhenUsed/>
    <w:qFormat/>
    <w:rsid w:val="00C60B13"/>
    <w:pPr>
      <w:keepNext/>
      <w:keepLines/>
      <w:spacing w:before="40" w:after="0" w:line="276" w:lineRule="auto"/>
      <w:jc w:val="both"/>
      <w:outlineLvl w:val="2"/>
    </w:pPr>
    <w:rPr>
      <w:rFonts w:ascii="Cambria" w:eastAsia="Times New Roman" w:hAnsi="Cambria"/>
      <w:color w:val="243F60"/>
      <w:sz w:val="24"/>
      <w:szCs w:val="24"/>
    </w:rPr>
  </w:style>
  <w:style w:type="numbering" w:customStyle="1" w:styleId="Bezpopisa3">
    <w:name w:val="Bez popisa3"/>
    <w:next w:val="Bezpopisa"/>
    <w:uiPriority w:val="99"/>
    <w:semiHidden/>
    <w:unhideWhenUsed/>
    <w:rsid w:val="00C60B13"/>
  </w:style>
  <w:style w:type="character" w:customStyle="1" w:styleId="Naslov1Char">
    <w:name w:val="Naslov 1 Char"/>
    <w:basedOn w:val="Zadanifontodlomka"/>
    <w:link w:val="Naslov1"/>
    <w:uiPriority w:val="9"/>
    <w:rsid w:val="00C60B13"/>
    <w:rPr>
      <w:rFonts w:ascii="Cambria" w:eastAsia="Times New Roman" w:hAnsi="Cambria" w:cs="Times New Roman"/>
      <w:b/>
      <w:bCs/>
      <w:color w:val="365F91"/>
      <w:sz w:val="28"/>
      <w:szCs w:val="28"/>
    </w:rPr>
  </w:style>
  <w:style w:type="character" w:customStyle="1" w:styleId="Naslov2Char">
    <w:name w:val="Naslov 2 Char"/>
    <w:basedOn w:val="Zadanifontodlomka"/>
    <w:link w:val="Naslov2"/>
    <w:uiPriority w:val="9"/>
    <w:rsid w:val="00C60B13"/>
    <w:rPr>
      <w:rFonts w:ascii="Cambria" w:eastAsia="Times New Roman" w:hAnsi="Cambria" w:cs="Times New Roman"/>
      <w:b/>
      <w:bCs/>
      <w:color w:val="4F81BD"/>
      <w:sz w:val="26"/>
      <w:szCs w:val="26"/>
    </w:rPr>
  </w:style>
  <w:style w:type="character" w:customStyle="1" w:styleId="Naslov3Char">
    <w:name w:val="Naslov 3 Char"/>
    <w:basedOn w:val="Zadanifontodlomka"/>
    <w:link w:val="Naslov3"/>
    <w:uiPriority w:val="9"/>
    <w:semiHidden/>
    <w:rsid w:val="00C60B13"/>
    <w:rPr>
      <w:rFonts w:ascii="Cambria" w:eastAsia="Times New Roman" w:hAnsi="Cambria" w:cs="Times New Roman"/>
      <w:color w:val="243F60"/>
      <w:sz w:val="24"/>
      <w:szCs w:val="24"/>
    </w:rPr>
  </w:style>
  <w:style w:type="table" w:customStyle="1" w:styleId="Reetkatablice1">
    <w:name w:val="Rešetka tablice1"/>
    <w:basedOn w:val="Obinatablica"/>
    <w:next w:val="Reetkatablice"/>
    <w:uiPriority w:val="59"/>
    <w:rsid w:val="00C60B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Naslov1">
    <w:name w:val="TOC Naslov1"/>
    <w:basedOn w:val="Naslov1"/>
    <w:next w:val="Normal"/>
    <w:uiPriority w:val="39"/>
    <w:unhideWhenUsed/>
    <w:qFormat/>
    <w:rsid w:val="00C60B13"/>
  </w:style>
  <w:style w:type="paragraph" w:customStyle="1" w:styleId="Sadraj11">
    <w:name w:val="Sadržaj 11"/>
    <w:basedOn w:val="Normal"/>
    <w:next w:val="Normal"/>
    <w:autoRedefine/>
    <w:uiPriority w:val="39"/>
    <w:unhideWhenUsed/>
    <w:rsid w:val="00C60B13"/>
    <w:pPr>
      <w:tabs>
        <w:tab w:val="left" w:pos="284"/>
        <w:tab w:val="right" w:leader="dot" w:pos="9060"/>
      </w:tabs>
      <w:spacing w:after="100" w:line="276" w:lineRule="auto"/>
      <w:jc w:val="both"/>
    </w:pPr>
    <w:rPr>
      <w:rFonts w:ascii="Times New Roman" w:hAnsi="Times New Roman"/>
      <w:sz w:val="24"/>
    </w:rPr>
  </w:style>
  <w:style w:type="paragraph" w:customStyle="1" w:styleId="Sadraj21">
    <w:name w:val="Sadržaj 21"/>
    <w:basedOn w:val="Normal"/>
    <w:next w:val="Normal"/>
    <w:autoRedefine/>
    <w:uiPriority w:val="39"/>
    <w:unhideWhenUsed/>
    <w:rsid w:val="00C60B13"/>
    <w:pPr>
      <w:spacing w:after="100" w:line="276" w:lineRule="auto"/>
      <w:ind w:left="220"/>
      <w:jc w:val="both"/>
    </w:pPr>
    <w:rPr>
      <w:rFonts w:ascii="Times New Roman" w:hAnsi="Times New Roman"/>
      <w:sz w:val="24"/>
    </w:rPr>
  </w:style>
  <w:style w:type="paragraph" w:customStyle="1" w:styleId="Opisslike1">
    <w:name w:val="Opis slike1"/>
    <w:basedOn w:val="Normal"/>
    <w:next w:val="Normal"/>
    <w:uiPriority w:val="35"/>
    <w:unhideWhenUsed/>
    <w:qFormat/>
    <w:rsid w:val="00C60B13"/>
    <w:pPr>
      <w:spacing w:after="120" w:line="240" w:lineRule="auto"/>
      <w:jc w:val="both"/>
    </w:pPr>
    <w:rPr>
      <w:rFonts w:ascii="Times New Roman" w:hAnsi="Times New Roman"/>
      <w:b/>
      <w:bCs/>
      <w:color w:val="000000"/>
      <w:sz w:val="20"/>
      <w:szCs w:val="18"/>
      <w:lang w:val="en-US"/>
    </w:rPr>
  </w:style>
  <w:style w:type="paragraph" w:customStyle="1" w:styleId="BEZINDENTACIJE">
    <w:name w:val="BEZ INDENTACIJE"/>
    <w:basedOn w:val="Normal"/>
    <w:link w:val="BEZINDENTACIJEChar"/>
    <w:qFormat/>
    <w:rsid w:val="00C60B13"/>
    <w:pPr>
      <w:suppressAutoHyphens/>
      <w:spacing w:after="0" w:line="276" w:lineRule="auto"/>
      <w:jc w:val="both"/>
    </w:pPr>
    <w:rPr>
      <w:rFonts w:ascii="Times New Roman" w:eastAsia="Times New Roman" w:hAnsi="Times New Roman"/>
      <w:color w:val="00000A"/>
      <w:sz w:val="24"/>
      <w:szCs w:val="24"/>
    </w:rPr>
  </w:style>
  <w:style w:type="character" w:customStyle="1" w:styleId="BEZINDENTACIJEChar">
    <w:name w:val="BEZ INDENTACIJE Char"/>
    <w:basedOn w:val="Zadanifontodlomka"/>
    <w:link w:val="BEZINDENTACIJE"/>
    <w:qFormat/>
    <w:rsid w:val="00C60B13"/>
    <w:rPr>
      <w:rFonts w:ascii="Times New Roman" w:eastAsia="Times New Roman" w:hAnsi="Times New Roman" w:cs="Times New Roman"/>
      <w:color w:val="00000A"/>
      <w:sz w:val="24"/>
      <w:szCs w:val="24"/>
    </w:rPr>
  </w:style>
  <w:style w:type="table" w:customStyle="1" w:styleId="GridTable4-Accent31">
    <w:name w:val="Grid Table 4 - Accent 31"/>
    <w:basedOn w:val="Obinatablica"/>
    <w:uiPriority w:val="49"/>
    <w:qFormat/>
    <w:rsid w:val="00C60B13"/>
    <w:pPr>
      <w:spacing w:after="0" w:line="240" w:lineRule="auto"/>
    </w:pPr>
    <w:rPr>
      <w:rFonts w:ascii="Times New Roman" w:eastAsia="Times New Roman" w:hAnsi="Times New Roman" w:cs="Times New Roman"/>
      <w:sz w:val="20"/>
      <w:szCs w:val="20"/>
      <w:lang w:val="en-US"/>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icareetke4-isticanje31">
    <w:name w:val="Tablica rešetke 4 - isticanje 31"/>
    <w:basedOn w:val="Obinatablica"/>
    <w:uiPriority w:val="49"/>
    <w:rsid w:val="00C60B13"/>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ListParagraph1">
    <w:name w:val="List Paragraph1"/>
    <w:basedOn w:val="Normal"/>
    <w:uiPriority w:val="99"/>
    <w:qFormat/>
    <w:rsid w:val="00C60B13"/>
    <w:pPr>
      <w:suppressAutoHyphens/>
      <w:spacing w:after="120" w:line="276" w:lineRule="auto"/>
      <w:ind w:left="720" w:firstLine="567"/>
      <w:jc w:val="both"/>
    </w:pPr>
    <w:rPr>
      <w:rFonts w:ascii="Times New Roman" w:eastAsia="Times New Roman" w:hAnsi="Times New Roman"/>
      <w:color w:val="00000A"/>
      <w:sz w:val="24"/>
      <w:szCs w:val="24"/>
      <w:lang w:val="en-US"/>
    </w:rPr>
  </w:style>
  <w:style w:type="character" w:customStyle="1" w:styleId="OdlomakpopisaChar">
    <w:name w:val="Odlomak popisa Char"/>
    <w:basedOn w:val="Zadanifontodlomka"/>
    <w:link w:val="Odlomakpopisa"/>
    <w:uiPriority w:val="99"/>
    <w:rsid w:val="00C60B13"/>
    <w:rPr>
      <w:rFonts w:ascii="Cambria" w:eastAsia="Cambria" w:hAnsi="Cambria" w:cs="Cambria"/>
      <w:lang w:val="bs"/>
    </w:rPr>
  </w:style>
  <w:style w:type="character" w:customStyle="1" w:styleId="Heading1Char1">
    <w:name w:val="Heading 1 Char1"/>
    <w:basedOn w:val="Zadanifontodlomka"/>
    <w:qFormat/>
    <w:rsid w:val="00C60B13"/>
    <w:rPr>
      <w:rFonts w:eastAsia="Times New Roman" w:cs="Times New Roman"/>
      <w:b/>
      <w:color w:val="000000"/>
      <w:sz w:val="28"/>
      <w:szCs w:val="32"/>
      <w:lang w:eastAsia="en-US"/>
    </w:rPr>
  </w:style>
  <w:style w:type="character" w:customStyle="1" w:styleId="Nerijeenospominjanje1">
    <w:name w:val="Neriješeno spominjanje1"/>
    <w:basedOn w:val="Zadanifontodlomka"/>
    <w:uiPriority w:val="99"/>
    <w:semiHidden/>
    <w:unhideWhenUsed/>
    <w:rsid w:val="00C60B13"/>
    <w:rPr>
      <w:color w:val="605E5C"/>
      <w:shd w:val="clear" w:color="auto" w:fill="E1DFDD"/>
    </w:rPr>
  </w:style>
  <w:style w:type="character" w:customStyle="1" w:styleId="Naslov1Char1">
    <w:name w:val="Naslov 1 Char1"/>
    <w:basedOn w:val="Zadanifontodlomka"/>
    <w:uiPriority w:val="9"/>
    <w:rsid w:val="00C60B13"/>
    <w:rPr>
      <w:rFonts w:asciiTheme="majorHAnsi" w:eastAsiaTheme="majorEastAsia" w:hAnsiTheme="majorHAnsi" w:cstheme="majorBidi"/>
      <w:color w:val="2F5496" w:themeColor="accent1" w:themeShade="BF"/>
      <w:sz w:val="32"/>
      <w:szCs w:val="32"/>
    </w:rPr>
  </w:style>
  <w:style w:type="character" w:customStyle="1" w:styleId="Naslov2Char1">
    <w:name w:val="Naslov 2 Char1"/>
    <w:basedOn w:val="Zadanifontodlomka"/>
    <w:uiPriority w:val="9"/>
    <w:semiHidden/>
    <w:rsid w:val="00C60B13"/>
    <w:rPr>
      <w:rFonts w:asciiTheme="majorHAnsi" w:eastAsiaTheme="majorEastAsia" w:hAnsiTheme="majorHAnsi" w:cstheme="majorBidi"/>
      <w:color w:val="2F5496" w:themeColor="accent1" w:themeShade="BF"/>
      <w:sz w:val="26"/>
      <w:szCs w:val="26"/>
    </w:rPr>
  </w:style>
  <w:style w:type="character" w:customStyle="1" w:styleId="Naslov3Char1">
    <w:name w:val="Naslov 3 Char1"/>
    <w:basedOn w:val="Zadanifontodlomka"/>
    <w:uiPriority w:val="9"/>
    <w:semiHidden/>
    <w:rsid w:val="00C60B13"/>
    <w:rPr>
      <w:rFonts w:asciiTheme="majorHAnsi" w:eastAsiaTheme="majorEastAsia" w:hAnsiTheme="majorHAnsi" w:cstheme="majorBidi"/>
      <w:color w:val="1F3763" w:themeColor="accent1" w:themeShade="7F"/>
      <w:sz w:val="24"/>
      <w:szCs w:val="24"/>
    </w:rPr>
  </w:style>
  <w:style w:type="table" w:styleId="Reetkatablice">
    <w:name w:val="Table Grid"/>
    <w:basedOn w:val="Obinatablica"/>
    <w:uiPriority w:val="39"/>
    <w:rsid w:val="00C6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571687"/>
    <w:rPr>
      <w:color w:val="605E5C"/>
      <w:shd w:val="clear" w:color="auto" w:fill="E1DFDD"/>
    </w:rPr>
  </w:style>
  <w:style w:type="table" w:customStyle="1" w:styleId="TableNormal">
    <w:name w:val="Table Normal"/>
    <w:uiPriority w:val="2"/>
    <w:semiHidden/>
    <w:unhideWhenUsed/>
    <w:qFormat/>
    <w:rsid w:val="003C2F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19089">
      <w:bodyDiv w:val="1"/>
      <w:marLeft w:val="0"/>
      <w:marRight w:val="0"/>
      <w:marTop w:val="0"/>
      <w:marBottom w:val="0"/>
      <w:divBdr>
        <w:top w:val="none" w:sz="0" w:space="0" w:color="auto"/>
        <w:left w:val="none" w:sz="0" w:space="0" w:color="auto"/>
        <w:bottom w:val="none" w:sz="0" w:space="0" w:color="auto"/>
        <w:right w:val="none" w:sz="0" w:space="0" w:color="auto"/>
      </w:divBdr>
    </w:div>
    <w:div w:id="617107588">
      <w:bodyDiv w:val="1"/>
      <w:marLeft w:val="0"/>
      <w:marRight w:val="0"/>
      <w:marTop w:val="0"/>
      <w:marBottom w:val="0"/>
      <w:divBdr>
        <w:top w:val="none" w:sz="0" w:space="0" w:color="auto"/>
        <w:left w:val="none" w:sz="0" w:space="0" w:color="auto"/>
        <w:bottom w:val="none" w:sz="0" w:space="0" w:color="auto"/>
        <w:right w:val="none" w:sz="0" w:space="0" w:color="auto"/>
      </w:divBdr>
    </w:div>
    <w:div w:id="1102917717">
      <w:bodyDiv w:val="1"/>
      <w:marLeft w:val="0"/>
      <w:marRight w:val="0"/>
      <w:marTop w:val="0"/>
      <w:marBottom w:val="0"/>
      <w:divBdr>
        <w:top w:val="none" w:sz="0" w:space="0" w:color="auto"/>
        <w:left w:val="none" w:sz="0" w:space="0" w:color="auto"/>
        <w:bottom w:val="none" w:sz="0" w:space="0" w:color="auto"/>
        <w:right w:val="none" w:sz="0" w:space="0" w:color="auto"/>
      </w:divBdr>
    </w:div>
    <w:div w:id="1136946332">
      <w:bodyDiv w:val="1"/>
      <w:marLeft w:val="0"/>
      <w:marRight w:val="0"/>
      <w:marTop w:val="0"/>
      <w:marBottom w:val="0"/>
      <w:divBdr>
        <w:top w:val="none" w:sz="0" w:space="0" w:color="auto"/>
        <w:left w:val="none" w:sz="0" w:space="0" w:color="auto"/>
        <w:bottom w:val="none" w:sz="0" w:space="0" w:color="auto"/>
        <w:right w:val="none" w:sz="0" w:space="0" w:color="auto"/>
      </w:divBdr>
    </w:div>
    <w:div w:id="1502886444">
      <w:bodyDiv w:val="1"/>
      <w:marLeft w:val="0"/>
      <w:marRight w:val="0"/>
      <w:marTop w:val="0"/>
      <w:marBottom w:val="0"/>
      <w:divBdr>
        <w:top w:val="none" w:sz="0" w:space="0" w:color="auto"/>
        <w:left w:val="none" w:sz="0" w:space="0" w:color="auto"/>
        <w:bottom w:val="none" w:sz="0" w:space="0" w:color="auto"/>
        <w:right w:val="none" w:sz="0" w:space="0" w:color="auto"/>
      </w:divBdr>
    </w:div>
    <w:div w:id="1587836856">
      <w:bodyDiv w:val="1"/>
      <w:marLeft w:val="0"/>
      <w:marRight w:val="0"/>
      <w:marTop w:val="0"/>
      <w:marBottom w:val="0"/>
      <w:divBdr>
        <w:top w:val="none" w:sz="0" w:space="0" w:color="auto"/>
        <w:left w:val="none" w:sz="0" w:space="0" w:color="auto"/>
        <w:bottom w:val="none" w:sz="0" w:space="0" w:color="auto"/>
        <w:right w:val="none" w:sz="0" w:space="0" w:color="auto"/>
      </w:divBdr>
    </w:div>
    <w:div w:id="1723021220">
      <w:bodyDiv w:val="1"/>
      <w:marLeft w:val="0"/>
      <w:marRight w:val="0"/>
      <w:marTop w:val="0"/>
      <w:marBottom w:val="0"/>
      <w:divBdr>
        <w:top w:val="none" w:sz="0" w:space="0" w:color="auto"/>
        <w:left w:val="none" w:sz="0" w:space="0" w:color="auto"/>
        <w:bottom w:val="none" w:sz="0" w:space="0" w:color="auto"/>
        <w:right w:val="none" w:sz="0" w:space="0" w:color="auto"/>
      </w:divBdr>
    </w:div>
    <w:div w:id="19458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zakon.hr/cms.htm?id=261" TargetMode="External"/><Relationship Id="rId26" Type="http://schemas.openxmlformats.org/officeDocument/2006/relationships/hyperlink" Target="https://www.zakon.hr/cms.htm?id=285" TargetMode="External"/><Relationship Id="rId3" Type="http://schemas.openxmlformats.org/officeDocument/2006/relationships/styles" Target="styles.xml"/><Relationship Id="rId21" Type="http://schemas.openxmlformats.org/officeDocument/2006/relationships/hyperlink" Target="https://www.zakon.hr/cms.htm?id=26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zakon.hr/cms.htm?id=260" TargetMode="External"/><Relationship Id="rId25" Type="http://schemas.openxmlformats.org/officeDocument/2006/relationships/hyperlink" Target="https://www.zakon.hr/cms.htm?id=268"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www.zakon.hr/cms.htm?id=263" TargetMode="External"/><Relationship Id="rId29" Type="http://schemas.openxmlformats.org/officeDocument/2006/relationships/hyperlink" Target="https://www.zakon.hr/cms.htm?id=407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zakon.hr/cms.htm?id=26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zakon.hr/cms.htm?id=266" TargetMode="External"/><Relationship Id="rId28" Type="http://schemas.openxmlformats.org/officeDocument/2006/relationships/hyperlink" Target="https://www.zakon.hr/cms.htm?id=26157" TargetMode="External"/><Relationship Id="rId36" Type="http://schemas.openxmlformats.org/officeDocument/2006/relationships/theme" Target="theme/theme1.xml"/><Relationship Id="rId10" Type="http://schemas.openxmlformats.org/officeDocument/2006/relationships/hyperlink" Target="mailto:info@buje.hr" TargetMode="External"/><Relationship Id="rId19" Type="http://schemas.openxmlformats.org/officeDocument/2006/relationships/hyperlink" Target="https://www.zakon.hr/cms.htm?id=26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je.hr" TargetMode="External"/><Relationship Id="rId14" Type="http://schemas.openxmlformats.org/officeDocument/2006/relationships/image" Target="media/image5.png"/><Relationship Id="rId22" Type="http://schemas.openxmlformats.org/officeDocument/2006/relationships/hyperlink" Target="https://www.zakon.hr/cms.htm?id=265" TargetMode="External"/><Relationship Id="rId27" Type="http://schemas.openxmlformats.org/officeDocument/2006/relationships/hyperlink" Target="https://www.zakon.hr/cms.htm?id=15727" TargetMode="External"/><Relationship Id="rId30" Type="http://schemas.openxmlformats.org/officeDocument/2006/relationships/hyperlink" Target="https://www.zakon.hr/cms.htm?id=46702"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info@buje.hr" TargetMode="External"/><Relationship Id="rId1" Type="http://schemas.openxmlformats.org/officeDocument/2006/relationships/hyperlink" Target="http://www.buje.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buje.hr" TargetMode="External"/><Relationship Id="rId1" Type="http://schemas.openxmlformats.org/officeDocument/2006/relationships/hyperlink" Target="http://www.bu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D172-85E7-4A2B-911A-164282CC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28</Pages>
  <Words>9182</Words>
  <Characters>52339</Characters>
  <Application>Microsoft Office Word</Application>
  <DocSecurity>0</DocSecurity>
  <Lines>436</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m.sinkovic@buje.hr</dc:creator>
  <cp:keywords/>
  <dc:description/>
  <cp:lastModifiedBy>Grad Buje</cp:lastModifiedBy>
  <cp:revision>6</cp:revision>
  <cp:lastPrinted>2023-06-13T10:26:00Z</cp:lastPrinted>
  <dcterms:created xsi:type="dcterms:W3CDTF">2023-07-05T13:29:00Z</dcterms:created>
  <dcterms:modified xsi:type="dcterms:W3CDTF">2023-07-06T08:11:00Z</dcterms:modified>
</cp:coreProperties>
</file>