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276" w:type="dxa"/>
        <w:tblLook w:val="01E0" w:firstRow="1" w:lastRow="1" w:firstColumn="1" w:lastColumn="1" w:noHBand="0" w:noVBand="0"/>
      </w:tblPr>
      <w:tblGrid>
        <w:gridCol w:w="3344"/>
        <w:gridCol w:w="8138"/>
      </w:tblGrid>
      <w:tr w:rsidR="0020203C" w14:paraId="752BC499" w14:textId="77777777" w:rsidTr="0020203C">
        <w:tc>
          <w:tcPr>
            <w:tcW w:w="3344" w:type="dxa"/>
            <w:hideMark/>
          </w:tcPr>
          <w:p w14:paraId="620976CC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306597F" wp14:editId="25A40F6B">
                  <wp:extent cx="1400175" cy="1781175"/>
                  <wp:effectExtent l="0" t="0" r="9525" b="9525"/>
                  <wp:docPr id="3" name="Slika 1" descr="GRB konacno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konacno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8" w:type="dxa"/>
          </w:tcPr>
          <w:p w14:paraId="201F6A52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03E8914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A1DB46F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09FDD04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SLUŽBENE NOVINE GRADA BUJA</w:t>
            </w:r>
          </w:p>
          <w:p w14:paraId="1FEEC25D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25A33072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GAZZETTA UFFICIALE DELLA CITTÀ DI BUIE</w:t>
            </w:r>
          </w:p>
          <w:p w14:paraId="008643E9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9E7E17D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-----------------------------------------------------------------------------------</w:t>
            </w:r>
          </w:p>
          <w:p w14:paraId="0FC259D2" w14:textId="48E55C92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: </w:t>
            </w:r>
            <w:proofErr w:type="gramStart"/>
            <w:r w:rsidR="006B598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="008E755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Buje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  </w:t>
            </w:r>
            <w:r w:rsidR="006B598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="008E755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.0</w:t>
            </w:r>
            <w:r w:rsidR="006B598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.2023.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Godina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: XXVI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Cijena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 1,99 €</w:t>
            </w:r>
          </w:p>
          <w:p w14:paraId="2DFC9153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Buie,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             Anno:  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  <w:t xml:space="preserve">            Prezzo:</w:t>
            </w:r>
          </w:p>
          <w:p w14:paraId="4D5FF44B" w14:textId="77777777" w:rsidR="0020203C" w:rsidRDefault="00202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-----------------------------------------------------------------------------------</w:t>
            </w:r>
          </w:p>
        </w:tc>
      </w:tr>
    </w:tbl>
    <w:p w14:paraId="2B221C3E" w14:textId="77777777" w:rsidR="0020203C" w:rsidRDefault="0020203C" w:rsidP="0020203C">
      <w:pPr>
        <w:spacing w:after="0" w:line="240" w:lineRule="auto"/>
        <w:ind w:hanging="709"/>
        <w:rPr>
          <w:rFonts w:ascii="Times New Roman" w:hAnsi="Times New Roman"/>
          <w:b/>
          <w:lang w:val="en-GB"/>
        </w:rPr>
      </w:pPr>
      <w:proofErr w:type="spellStart"/>
      <w:r>
        <w:rPr>
          <w:rFonts w:ascii="Times New Roman" w:hAnsi="Times New Roman"/>
          <w:b/>
          <w:lang w:val="en-GB"/>
        </w:rPr>
        <w:t>Izdavač</w:t>
      </w:r>
      <w:proofErr w:type="spellEnd"/>
      <w:r>
        <w:rPr>
          <w:rFonts w:ascii="Times New Roman" w:hAnsi="Times New Roman"/>
          <w:b/>
          <w:lang w:val="en-GB"/>
        </w:rPr>
        <w:t>: Grad Buje-</w:t>
      </w:r>
      <w:proofErr w:type="spellStart"/>
      <w:r>
        <w:rPr>
          <w:rFonts w:ascii="Times New Roman" w:hAnsi="Times New Roman"/>
          <w:b/>
          <w:lang w:val="en-GB"/>
        </w:rPr>
        <w:t>Buie</w:t>
      </w:r>
      <w:proofErr w:type="spellEnd"/>
      <w:r>
        <w:rPr>
          <w:rFonts w:ascii="Times New Roman" w:hAnsi="Times New Roman"/>
          <w:b/>
          <w:lang w:val="en-GB"/>
        </w:rPr>
        <w:t xml:space="preserve">          </w:t>
      </w:r>
      <w:proofErr w:type="spellStart"/>
      <w:r>
        <w:rPr>
          <w:rFonts w:ascii="Times New Roman" w:hAnsi="Times New Roman"/>
          <w:b/>
          <w:lang w:val="en-GB"/>
        </w:rPr>
        <w:t>Uredništvo</w:t>
      </w:r>
      <w:proofErr w:type="spellEnd"/>
      <w:r>
        <w:rPr>
          <w:rFonts w:ascii="Times New Roman" w:hAnsi="Times New Roman"/>
          <w:b/>
          <w:lang w:val="en-GB"/>
        </w:rPr>
        <w:t xml:space="preserve">: 52460 Buje, </w:t>
      </w:r>
      <w:proofErr w:type="spellStart"/>
      <w:r>
        <w:rPr>
          <w:rFonts w:ascii="Times New Roman" w:hAnsi="Times New Roman"/>
          <w:b/>
          <w:lang w:val="en-GB"/>
        </w:rPr>
        <w:t>Istarska</w:t>
      </w:r>
      <w:proofErr w:type="spellEnd"/>
      <w:r>
        <w:rPr>
          <w:rFonts w:ascii="Times New Roman" w:hAnsi="Times New Roman"/>
          <w:b/>
          <w:lang w:val="en-GB"/>
        </w:rPr>
        <w:t xml:space="preserve"> 2, Tel: 772-122; Fax: 772-158</w:t>
      </w:r>
    </w:p>
    <w:p w14:paraId="56A23756" w14:textId="77777777" w:rsidR="0020203C" w:rsidRDefault="0020203C" w:rsidP="0020203C">
      <w:pPr>
        <w:spacing w:after="0" w:line="240" w:lineRule="auto"/>
        <w:ind w:hanging="709"/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Web: </w:t>
      </w:r>
      <w:hyperlink r:id="rId9" w:history="1">
        <w:r>
          <w:rPr>
            <w:rStyle w:val="Hiperveza"/>
            <w:rFonts w:ascii="Times New Roman" w:hAnsi="Times New Roman"/>
            <w:b/>
            <w:sz w:val="24"/>
            <w:szCs w:val="24"/>
            <w:lang w:val="en-GB"/>
          </w:rPr>
          <w:t>www.buje.hr</w:t>
        </w:r>
      </w:hyperlink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E-mail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adresa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hyperlink r:id="rId10" w:history="1">
        <w:r>
          <w:rPr>
            <w:rStyle w:val="Hiperveza"/>
            <w:rFonts w:ascii="Times New Roman" w:hAnsi="Times New Roman"/>
            <w:b/>
            <w:sz w:val="24"/>
            <w:szCs w:val="24"/>
            <w:lang w:val="en-GB"/>
          </w:rPr>
          <w:t>info@buje.hr</w:t>
        </w:r>
      </w:hyperlink>
    </w:p>
    <w:p w14:paraId="2831BCA7" w14:textId="77777777" w:rsidR="0020203C" w:rsidRDefault="0020203C" w:rsidP="0020203C">
      <w:pPr>
        <w:spacing w:after="0" w:line="240" w:lineRule="auto"/>
        <w:ind w:hanging="709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6F5C5B" w14:textId="77777777" w:rsidR="0020203C" w:rsidRDefault="0020203C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78C57113" w14:textId="77777777" w:rsidR="000C61AE" w:rsidRDefault="000C61AE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3044CDF0" w14:textId="77777777" w:rsidR="000C61AE" w:rsidRDefault="000C61AE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0652D8C8" w14:textId="77777777" w:rsidR="000C61AE" w:rsidRDefault="000C61AE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5E66DB07" w14:textId="77777777" w:rsidR="000C61AE" w:rsidRDefault="000C61AE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4A36BDBD" w14:textId="77777777" w:rsidR="0020203C" w:rsidRDefault="0020203C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  <w:bookmarkStart w:id="0" w:name="_Hlk137471396"/>
      <w:r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  <w:t>GRADONAČELNIK</w:t>
      </w:r>
    </w:p>
    <w:bookmarkEnd w:id="0"/>
    <w:p w14:paraId="3119DBB8" w14:textId="77777777" w:rsidR="0020203C" w:rsidRDefault="0020203C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6EFDCC1E" w14:textId="77777777" w:rsidR="000C61AE" w:rsidRDefault="000C61AE" w:rsidP="0020203C">
      <w:pPr>
        <w:spacing w:after="0" w:line="276" w:lineRule="auto"/>
        <w:jc w:val="both"/>
        <w:rPr>
          <w:rFonts w:ascii="Arial" w:eastAsia="Times New Roman" w:hAnsi="Arial"/>
          <w:b/>
          <w:bCs/>
          <w:sz w:val="24"/>
          <w:szCs w:val="24"/>
          <w:u w:val="single"/>
          <w:lang w:val="pl-PL"/>
        </w:rPr>
      </w:pPr>
    </w:p>
    <w:p w14:paraId="71C32ACA" w14:textId="2466F364" w:rsidR="008E755B" w:rsidRDefault="008E755B" w:rsidP="000C61AE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  <w:bookmarkStart w:id="1" w:name="_Hlk121319638"/>
      <w:r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9</w:t>
      </w:r>
      <w:r w:rsidR="0020203C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.</w:t>
      </w:r>
      <w:bookmarkEnd w:id="1"/>
      <w:r w:rsidR="0020203C">
        <w:rPr>
          <w:rFonts w:ascii="Times New Roman" w:eastAsia="MS Mincho" w:hAnsi="Times New Roman"/>
          <w:b/>
          <w:sz w:val="24"/>
          <w:szCs w:val="24"/>
          <w:lang w:val="es-ES" w:eastAsia="zh-CN"/>
        </w:rPr>
        <w:t xml:space="preserve"> </w:t>
      </w:r>
      <w:r w:rsidR="000C61AE" w:rsidRPr="000C61AE">
        <w:rPr>
          <w:rFonts w:ascii="Times New Roman" w:eastAsia="MS Mincho" w:hAnsi="Times New Roman"/>
          <w:bCs/>
          <w:sz w:val="24"/>
          <w:szCs w:val="24"/>
          <w:lang w:val="es-ES" w:eastAsia="zh-CN"/>
        </w:rPr>
        <w:t>O</w:t>
      </w:r>
      <w:r w:rsidR="000C61AE">
        <w:rPr>
          <w:rFonts w:ascii="Times New Roman" w:eastAsia="MS Mincho" w:hAnsi="Times New Roman"/>
          <w:bCs/>
          <w:sz w:val="24"/>
          <w:szCs w:val="24"/>
          <w:lang w:val="es-ES" w:eastAsia="zh-CN"/>
        </w:rPr>
        <w:t xml:space="preserve">dluka </w:t>
      </w:r>
      <w:r w:rsidR="000C61AE" w:rsidRPr="000C61AE">
        <w:rPr>
          <w:rFonts w:ascii="Times New Roman" w:eastAsia="MS Mincho" w:hAnsi="Times New Roman"/>
          <w:bCs/>
          <w:sz w:val="24"/>
          <w:szCs w:val="24"/>
          <w:lang w:val="es-ES" w:eastAsia="zh-CN"/>
        </w:rPr>
        <w:t>o mjeri ublažavanja otežanog poslovanja poduzetnika u 2023. godini</w:t>
      </w:r>
    </w:p>
    <w:p w14:paraId="23BEFE2C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63004A90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3DC15771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005A9A4D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1E0B523A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42515E52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743D3D1B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74BD0A7D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5A759F32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745D659C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0870DCCD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01244B00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751B1BC9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7ADE6F09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0EFBB41F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6A20ECC4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7682BB0D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39BA5B66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6ECE918B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289D0A70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239FEC3A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3FB32831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0FD14751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07C65754" w14:textId="77777777" w:rsidR="008E755B" w:rsidRDefault="008E755B" w:rsidP="00086B6C">
      <w:pPr>
        <w:spacing w:after="0" w:line="276" w:lineRule="auto"/>
        <w:ind w:left="284" w:hanging="284"/>
        <w:jc w:val="both"/>
        <w:rPr>
          <w:rFonts w:ascii="Times New Roman" w:eastAsia="MS Mincho" w:hAnsi="Times New Roman"/>
          <w:bCs/>
          <w:sz w:val="24"/>
          <w:szCs w:val="24"/>
          <w:lang w:val="es-ES" w:eastAsia="zh-CN"/>
        </w:rPr>
      </w:pPr>
    </w:p>
    <w:p w14:paraId="4760419D" w14:textId="1BE5A530" w:rsidR="0020203C" w:rsidRDefault="008E755B" w:rsidP="0020203C">
      <w:pPr>
        <w:spacing w:line="252" w:lineRule="auto"/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</w:pPr>
      <w:bookmarkStart w:id="2" w:name="_Hlk133320591"/>
      <w:r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9</w:t>
      </w:r>
      <w:r w:rsidR="0020203C">
        <w:rPr>
          <w:rFonts w:ascii="Times New Roman" w:hAnsi="Times New Roman"/>
          <w:b/>
          <w:bCs/>
          <w:color w:val="2E74B5" w:themeColor="accent5" w:themeShade="BF"/>
          <w:sz w:val="28"/>
          <w:szCs w:val="28"/>
          <w:lang w:val="pl-PL"/>
        </w:rPr>
        <w:t>.______________________________________________________________</w:t>
      </w:r>
    </w:p>
    <w:bookmarkEnd w:id="2"/>
    <w:p w14:paraId="52D46066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Na temelju članka 19. i 48. Zakona o lokalnoj i područnoj (regionalnoj) samoupravi („Narodne novine“ broj 33/01, 60/01, 129/05, 109/07, 125/08, 36/09, 150/11, 144/12, 19/13, 123/17, 98/19, 144/20), članka 65.a Statuta Grada Buja (</w:t>
      </w:r>
      <w:r w:rsidRPr="00CA72A7">
        <w:rPr>
          <w:rFonts w:ascii="Times New Roman" w:eastAsia="Times New Roman" w:hAnsi="Times New Roman"/>
          <w:i/>
          <w:sz w:val="24"/>
          <w:szCs w:val="24"/>
          <w:lang w:eastAsia="hr-HR"/>
        </w:rPr>
        <w:t>Službene novine Grada Buja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broj 11/09, 05/11, 11/11 i 03/13) i Plana Proračuna Grada Buje -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 xml:space="preserve"> za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2023. </w:t>
      </w: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godini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, Program poticanja razvoja poljoprivrede i poduzetništva </w:t>
      </w: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Grada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Buje - Buie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Pr="00CA72A7">
        <w:rPr>
          <w:rFonts w:ascii="Times New Roman" w:eastAsia="Times New Roman" w:hAnsi="Times New Roman"/>
          <w:i/>
          <w:sz w:val="24"/>
          <w:szCs w:val="24"/>
          <w:lang w:val="pl-PL" w:eastAsia="hr-HR"/>
        </w:rPr>
        <w:t>Slu</w:t>
      </w:r>
      <w:r w:rsidRPr="00CA72A7">
        <w:rPr>
          <w:rFonts w:ascii="Times New Roman" w:eastAsia="Times New Roman" w:hAnsi="Times New Roman"/>
          <w:i/>
          <w:sz w:val="24"/>
          <w:szCs w:val="24"/>
          <w:lang w:eastAsia="hr-HR"/>
        </w:rPr>
        <w:t>ž</w:t>
      </w:r>
      <w:r w:rsidRPr="00CA72A7">
        <w:rPr>
          <w:rFonts w:ascii="Times New Roman" w:eastAsia="Times New Roman" w:hAnsi="Times New Roman"/>
          <w:i/>
          <w:sz w:val="24"/>
          <w:szCs w:val="24"/>
          <w:lang w:val="pl-PL" w:eastAsia="hr-HR"/>
        </w:rPr>
        <w:t>bene</w:t>
      </w:r>
      <w:r w:rsidRPr="00CA72A7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Pr="00CA72A7">
        <w:rPr>
          <w:rFonts w:ascii="Times New Roman" w:eastAsia="Times New Roman" w:hAnsi="Times New Roman"/>
          <w:i/>
          <w:sz w:val="24"/>
          <w:szCs w:val="24"/>
          <w:lang w:val="pl-PL" w:eastAsia="hr-HR"/>
        </w:rPr>
        <w:t>novine</w:t>
      </w:r>
      <w:r w:rsidRPr="00CA72A7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Pr="00CA72A7">
        <w:rPr>
          <w:rFonts w:ascii="Times New Roman" w:eastAsia="Times New Roman" w:hAnsi="Times New Roman"/>
          <w:i/>
          <w:sz w:val="24"/>
          <w:szCs w:val="24"/>
          <w:lang w:val="pl-PL" w:eastAsia="hr-HR"/>
        </w:rPr>
        <w:t>Grada</w:t>
      </w:r>
      <w:r w:rsidRPr="00CA72A7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Pr="00CA72A7">
        <w:rPr>
          <w:rFonts w:ascii="Times New Roman" w:eastAsia="Times New Roman" w:hAnsi="Times New Roman"/>
          <w:i/>
          <w:sz w:val="24"/>
          <w:szCs w:val="24"/>
          <w:lang w:val="pl-PL" w:eastAsia="hr-HR"/>
        </w:rPr>
        <w:t>Buja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broj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16/22), Gradonačelnik Grada Buja donosi </w:t>
      </w:r>
    </w:p>
    <w:p w14:paraId="38830F68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F2E745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9EF769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3" w:name="_Hlk137551451"/>
      <w:r w:rsidRPr="00CA72A7">
        <w:rPr>
          <w:rFonts w:ascii="Times New Roman" w:eastAsia="Times New Roman" w:hAnsi="Times New Roman"/>
          <w:b/>
          <w:sz w:val="24"/>
          <w:szCs w:val="24"/>
          <w:lang w:eastAsia="hr-HR"/>
        </w:rPr>
        <w:t>ODLUKU</w:t>
      </w:r>
    </w:p>
    <w:p w14:paraId="108683F0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b/>
          <w:sz w:val="24"/>
          <w:szCs w:val="24"/>
          <w:lang w:eastAsia="hr-HR"/>
        </w:rPr>
        <w:t>o mjeri ublažavanja otežanog poslovanja poduzetnika u 2023. godini</w:t>
      </w:r>
    </w:p>
    <w:bookmarkEnd w:id="3"/>
    <w:p w14:paraId="13804D5B" w14:textId="77777777" w:rsid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77511F" w14:textId="77777777" w:rsidR="000C61AE" w:rsidRPr="00CA72A7" w:rsidRDefault="000C61AE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245441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8C1244B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b/>
          <w:sz w:val="24"/>
          <w:szCs w:val="24"/>
          <w:lang w:eastAsia="hr-HR"/>
        </w:rPr>
        <w:t>I. OPĆE ODREDBE</w:t>
      </w:r>
    </w:p>
    <w:p w14:paraId="049A338E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B88E0D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14:paraId="052E5CCC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Ovom Odlukom propisuju se opći uvjeti, mjere i kriteriji za dodjelu nepovratnih potpora poduzetnicima te nadležno upravno tijelo Grada Buje -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zaduženo za provedbu ove Odluke.</w:t>
      </w:r>
    </w:p>
    <w:p w14:paraId="5EAAA9F1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46665B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14:paraId="2BD188CD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 provedbu ove Odluke Planom Proračuna Grada Buje -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za 2023. godinu osigurana su sredstva u vidu nepovratnih potpora u visini od 69.000,00 € (519.880,50 kuna,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>fiksni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>tečaj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>konverzije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1 euro = 7,53450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>kuna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>)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na pozicijama R0517, R0518, R0519.</w:t>
      </w:r>
    </w:p>
    <w:p w14:paraId="2079EEDA" w14:textId="77777777" w:rsid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4BDE644" w14:textId="77777777" w:rsidR="000C61AE" w:rsidRPr="00CA72A7" w:rsidRDefault="000C61AE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0CCD486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D01DC6A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b/>
          <w:sz w:val="24"/>
          <w:szCs w:val="24"/>
          <w:lang w:eastAsia="hr-HR"/>
        </w:rPr>
        <w:t>II. KRITERIJI I NAČIN OSTVARIVANJA PRAVA NA POTPORU</w:t>
      </w:r>
    </w:p>
    <w:p w14:paraId="5B71B024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7F2E05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Članak 3.</w:t>
      </w:r>
    </w:p>
    <w:p w14:paraId="31154099" w14:textId="77777777" w:rsidR="00CA72A7" w:rsidRPr="00CA72A7" w:rsidRDefault="00CA72A7" w:rsidP="00CA72A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A72A7">
        <w:rPr>
          <w:rFonts w:ascii="Times New Roman" w:hAnsi="Times New Roman"/>
          <w:sz w:val="24"/>
          <w:szCs w:val="24"/>
          <w:lang w:eastAsia="hr-HR"/>
        </w:rPr>
        <w:tab/>
        <w:t xml:space="preserve">Grad Buje - </w:t>
      </w:r>
      <w:proofErr w:type="spellStart"/>
      <w:r w:rsidRPr="00CA72A7">
        <w:rPr>
          <w:rFonts w:ascii="Times New Roman" w:hAnsi="Times New Roman"/>
          <w:sz w:val="24"/>
          <w:szCs w:val="24"/>
          <w:lang w:eastAsia="hr-HR"/>
        </w:rPr>
        <w:t>Buie</w:t>
      </w:r>
      <w:proofErr w:type="spellEnd"/>
      <w:r w:rsidRPr="00CA72A7">
        <w:rPr>
          <w:rFonts w:ascii="Times New Roman" w:hAnsi="Times New Roman"/>
          <w:sz w:val="24"/>
          <w:szCs w:val="24"/>
          <w:lang w:eastAsia="hr-HR"/>
        </w:rPr>
        <w:t xml:space="preserve"> s ciljem ublažavanja otežanog poslovanja poduzetnika tijekom mjeseca lipnja i srpnja 2023. godine uzrokovanog radi </w:t>
      </w:r>
      <w:r w:rsidRPr="00CA72A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asfaltiranja prilazne ceste i parkirališta u </w:t>
      </w:r>
      <w:proofErr w:type="spellStart"/>
      <w:r w:rsidRPr="00CA72A7">
        <w:rPr>
          <w:rFonts w:ascii="Times New Roman" w:hAnsi="Times New Roman"/>
          <w:color w:val="000000"/>
          <w:sz w:val="24"/>
          <w:szCs w:val="24"/>
          <w:lang w:eastAsia="hr-HR"/>
        </w:rPr>
        <w:t>Digitronskoj</w:t>
      </w:r>
      <w:proofErr w:type="spellEnd"/>
      <w:r w:rsidRPr="00CA72A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ulici u Bujama uz DC200 </w:t>
      </w:r>
      <w:r w:rsidRPr="00CA72A7">
        <w:rPr>
          <w:rFonts w:ascii="Times New Roman" w:hAnsi="Times New Roman"/>
          <w:sz w:val="24"/>
          <w:szCs w:val="24"/>
          <w:lang w:eastAsia="hr-HR"/>
        </w:rPr>
        <w:t>dodijelit će nepovratne potpore poduzetnicima koji ispunjavaju uvjete utvrđene ovom Odlukom.</w:t>
      </w:r>
    </w:p>
    <w:p w14:paraId="175BEBB3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6DFBC2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Članak 4.</w:t>
      </w:r>
    </w:p>
    <w:p w14:paraId="62601120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Korisnici potpore iz ove Odluke mogu biti mali i srednji poduzetnici i to obrti, trgovačka društva i samostalne djelatnosti osim banaka, javno bilježničkih i odvjetničkih ureda, osiguravajućih društava, knjigovodstvenih servisa i prodaje tiska i duhanskih proizvoda ili obavljaju djelatnost cestovnog prijevoza a koji imaju registrirano sjedište na području Grada Buja uz uvjet da koriste poslovni prostor na adresi </w:t>
      </w:r>
      <w:proofErr w:type="spellStart"/>
      <w:r w:rsidRPr="00CA72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Digitronska</w:t>
      </w:r>
      <w:proofErr w:type="spellEnd"/>
      <w:r w:rsidRPr="00CA72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ulica-kućni brojevi 1, 3, 5, 7 i 23 i adresi ulica V. Gortan 9 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te da je poslovni prostor u vlasništvu Korisnika potpore ili da Korisnik potpore ima u zakupu poslovni prostor na jednoj od navedenih adresa uz uvjet da poslovni prostor nije u vlasništvu Grada Buje -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1A7DD5B0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Visina nepovratne potpore iznosi 800,00 € (6.027,60 kuna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>fiksni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>tečaj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>konverzije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 1 euro = 7,53450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>kuna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val="it-IT" w:eastAsia="hr-HR"/>
        </w:rPr>
        <w:t xml:space="preserve">) 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za razdoblje propisano u članku 3. ove Odluke.</w:t>
      </w:r>
    </w:p>
    <w:p w14:paraId="687B8B57" w14:textId="77777777" w:rsid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6F3783" w14:textId="77777777" w:rsidR="000C61AE" w:rsidRDefault="000C61AE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2BB23A" w14:textId="77777777" w:rsidR="000C61AE" w:rsidRDefault="000C61AE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D51A7EF" w14:textId="77777777" w:rsidR="000C61AE" w:rsidRPr="00CA72A7" w:rsidRDefault="000C61AE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9D709B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Članak 5.</w:t>
      </w:r>
    </w:p>
    <w:p w14:paraId="40F5C8A5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Nepovratne potpore koje su predmet ove Odluke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dodjelju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se na temelju Javnog poziva koji raspisuje Gradonačelnik u skladu sa odredbama ove Odluke. </w:t>
      </w:r>
    </w:p>
    <w:p w14:paraId="301F2FB8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Javni poziv objavit će se na web stranicama Grada Buje -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i oglasnoj ploči u gradskoj upravi Grada Buje -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, Istarska 2, Buje. </w:t>
      </w:r>
    </w:p>
    <w:p w14:paraId="37766E27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556C8C82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Članak 6.</w:t>
      </w:r>
    </w:p>
    <w:p w14:paraId="405735DC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 ostvarivanje nepovratne potpore iz ove Odluke poduzetnik je uz obrazac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Zahjeva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dužan dostaviti:</w:t>
      </w:r>
    </w:p>
    <w:p w14:paraId="6CBA2292" w14:textId="77777777" w:rsidR="00CA72A7" w:rsidRPr="00CA72A7" w:rsidRDefault="00CA72A7" w:rsidP="00CA72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preslik registracije obrta/trgovačkog društva/samostalne djelatnosti (obrtnica, rješenje ili izvadak iz sudskog registra)</w:t>
      </w:r>
    </w:p>
    <w:p w14:paraId="3BCD1939" w14:textId="77777777" w:rsidR="00CA72A7" w:rsidRPr="00CA72A7" w:rsidRDefault="00CA72A7" w:rsidP="00CA72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dokaz o vlasništvu poslovnog prostora koje tvrtka ima i koristi na adresi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adresi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CA72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Digitronska</w:t>
      </w:r>
      <w:proofErr w:type="spellEnd"/>
      <w:r w:rsidRPr="00CA72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ulica-kućni brojevi 1, 3, 5, 7 i 23 i adresi ulica V. Gortan 9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(e-ZK izvadak)</w:t>
      </w:r>
    </w:p>
    <w:p w14:paraId="464D85FC" w14:textId="77777777" w:rsidR="00CA72A7" w:rsidRPr="00CA72A7" w:rsidRDefault="00CA72A7" w:rsidP="00CA72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preslika Ugovora o zakupu poslovnog prostora</w:t>
      </w:r>
    </w:p>
    <w:p w14:paraId="2719EC11" w14:textId="77777777" w:rsidR="00CA72A7" w:rsidRPr="00CA72A7" w:rsidRDefault="00CA72A7" w:rsidP="00CA72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potvrdu da vlasnik/tvrtka nema dugovanja prema Gradu Buje -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po bilo kojoj osnovi.</w:t>
      </w:r>
    </w:p>
    <w:p w14:paraId="288201A6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85FCFF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478540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Članak 7.</w:t>
      </w:r>
    </w:p>
    <w:p w14:paraId="73CFAE15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Po okončanom Javnom pozivu, nadležni upravni odjel provjerava dostavljenu dokumentaciju i daje prijedlog Zaključka. </w:t>
      </w:r>
    </w:p>
    <w:p w14:paraId="01564090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Zaključak o odobrenoj potpori donosi Gradonačelnik Grada Buje -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4F77B33" w14:textId="77777777" w:rsidR="00CA72A7" w:rsidRPr="00CA72A7" w:rsidRDefault="00CA72A7" w:rsidP="00CA72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Odobrena sredstva doznačuju se na transakcijski račun korisnika nepovratne potpore.</w:t>
      </w:r>
    </w:p>
    <w:p w14:paraId="053E37C9" w14:textId="77777777" w:rsidR="00CA72A7" w:rsidRPr="00CA72A7" w:rsidRDefault="00CA72A7" w:rsidP="00CA72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Nadležni upravni odjeli obavještava korisnika o odobrenoj potpori.</w:t>
      </w:r>
    </w:p>
    <w:p w14:paraId="3EEEDA4F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39DCB1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D463E5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b/>
          <w:sz w:val="24"/>
          <w:szCs w:val="24"/>
          <w:lang w:eastAsia="hr-HR"/>
        </w:rPr>
        <w:t>III. PRIJELAZNE I ZAVRŠNE ODREDBE</w:t>
      </w:r>
    </w:p>
    <w:p w14:paraId="290909C1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AC8087B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6FA3F95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Članak 8.</w:t>
      </w:r>
    </w:p>
    <w:p w14:paraId="09661C5C" w14:textId="77777777" w:rsidR="00CA72A7" w:rsidRPr="00CA72A7" w:rsidRDefault="00CA72A7" w:rsidP="00CA72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Potpore iz ove Odluke su državne potpore male vrijednosti i na njih se odnose odredbe članka 2. stavka 1. alineje 5.,  članka 10., članka 14. i članka 15. Zakona o državnim potporama ("Narodne novine", broj 47/2014 i 69/2017).</w:t>
      </w:r>
    </w:p>
    <w:p w14:paraId="2D5AB81C" w14:textId="77777777" w:rsidR="00CA72A7" w:rsidRPr="00CA72A7" w:rsidRDefault="00CA72A7" w:rsidP="00CA72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O dodijeljenoj potpori male vrijednosti izvješćuje se Ministarstvo financija unosom podataka u Registar državnih potpora.</w:t>
      </w:r>
    </w:p>
    <w:p w14:paraId="0C55D6FA" w14:textId="77777777" w:rsidR="00CA72A7" w:rsidRPr="00CA72A7" w:rsidRDefault="00CA72A7" w:rsidP="00CA72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24EF43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Članak 9.</w:t>
      </w:r>
    </w:p>
    <w:p w14:paraId="27FBD141" w14:textId="77777777" w:rsidR="00CA72A7" w:rsidRPr="00CA72A7" w:rsidRDefault="00CA72A7" w:rsidP="00CA72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U koliko se provjerom subjekta koji je podnesao zahtjev za dodjelu potpore utvrdi da je zahtjevu priložio neistinitu dokumentaciju ili dao neistinite podatke, primatelj potpore dužan je izvršiti povrat sredstva i istom će se osporiti dodjela potpore Grada Buje -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Buie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u nerednih pet (5) godina.</w:t>
      </w:r>
    </w:p>
    <w:p w14:paraId="02978462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BE47F2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DAC610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Članak 10.</w:t>
      </w:r>
    </w:p>
    <w:p w14:paraId="5AED38A8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ab/>
        <w:t>Provedba ove Odluke u nadležnosti je Upravnog odjela za opće poslove, Odsjeka za lokalnu samoupravu, društvene djelatnosti i gospodarstvo.</w:t>
      </w:r>
    </w:p>
    <w:p w14:paraId="59A36251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FF9CBB" w14:textId="77777777" w:rsid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441CCD" w14:textId="77777777" w:rsidR="000C61AE" w:rsidRDefault="000C61AE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F08C16" w14:textId="77777777" w:rsidR="000C61AE" w:rsidRDefault="000C61AE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28E5C61" w14:textId="77777777" w:rsidR="000C61AE" w:rsidRDefault="000C61AE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F4091C" w14:textId="77777777" w:rsidR="000C61AE" w:rsidRDefault="000C61AE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EA5EE1" w14:textId="77777777" w:rsidR="000C61AE" w:rsidRPr="00CA72A7" w:rsidRDefault="000C61AE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2CB3EF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Članak 11.</w:t>
      </w:r>
    </w:p>
    <w:p w14:paraId="75FFB75B" w14:textId="77777777" w:rsidR="00CA72A7" w:rsidRPr="00CA72A7" w:rsidRDefault="00CA72A7" w:rsidP="00CA72A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stupa na snagu danom donošenja, a </w:t>
      </w: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objavit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ć</w:t>
      </w: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e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se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u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Slu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ž</w:t>
      </w: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benim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novinama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Grada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Buje - Buie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E2A0E99" w14:textId="77777777" w:rsidR="00CA72A7" w:rsidRPr="00CA72A7" w:rsidRDefault="00CA72A7" w:rsidP="00CA72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7EFD30" w14:textId="77777777" w:rsidR="00CA72A7" w:rsidRPr="00CA72A7" w:rsidRDefault="00CA72A7" w:rsidP="00CA72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8C41326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KLASA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: 301-02/23-01/01</w:t>
      </w:r>
    </w:p>
    <w:p w14:paraId="251F642F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URBROJ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Pr="00CA72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2163-2-01/1-23-1</w:t>
      </w:r>
    </w:p>
    <w:p w14:paraId="40532E93" w14:textId="77777777" w:rsidR="00CA72A7" w:rsidRPr="00CA72A7" w:rsidRDefault="00CA72A7" w:rsidP="00CA72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val="pl-PL" w:eastAsia="hr-HR"/>
        </w:rPr>
        <w:t>Buje/Buie</w:t>
      </w: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, 13.06.2023.</w:t>
      </w:r>
    </w:p>
    <w:p w14:paraId="522E8C87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D1E9B0" w14:textId="77777777" w:rsidR="00CA72A7" w:rsidRPr="00CA72A7" w:rsidRDefault="00CA72A7" w:rsidP="00CA7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A72A7">
        <w:rPr>
          <w:rFonts w:ascii="Times New Roman" w:hAnsi="Times New Roman"/>
          <w:b/>
          <w:sz w:val="24"/>
          <w:szCs w:val="24"/>
          <w:lang w:eastAsia="hr-HR"/>
        </w:rPr>
        <w:t>GRAD BUJE - CITTÀ DI BUIE</w:t>
      </w:r>
    </w:p>
    <w:p w14:paraId="35FEEC31" w14:textId="77777777" w:rsidR="00CA72A7" w:rsidRPr="00CA72A7" w:rsidRDefault="00CA72A7" w:rsidP="00CA72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B7D2D2" w14:textId="77777777" w:rsidR="00CA72A7" w:rsidRPr="00CA72A7" w:rsidRDefault="00CA72A7" w:rsidP="00CA72A7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Gradonačelnik-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Il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Sindaco</w:t>
      </w:r>
      <w:proofErr w:type="spellEnd"/>
    </w:p>
    <w:p w14:paraId="1A1F6C8D" w14:textId="77777777" w:rsidR="00CA72A7" w:rsidRPr="00CA72A7" w:rsidRDefault="00CA72A7" w:rsidP="00CA72A7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 xml:space="preserve">    Fabrizio </w:t>
      </w:r>
      <w:proofErr w:type="spellStart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Vižintin</w:t>
      </w:r>
      <w:proofErr w:type="spellEnd"/>
      <w:r w:rsidRPr="00CA72A7">
        <w:rPr>
          <w:rFonts w:ascii="Times New Roman" w:eastAsia="Times New Roman" w:hAnsi="Times New Roman"/>
          <w:sz w:val="24"/>
          <w:szCs w:val="24"/>
          <w:lang w:eastAsia="hr-HR"/>
        </w:rPr>
        <w:t>, v.r.</w:t>
      </w:r>
    </w:p>
    <w:p w14:paraId="00FB5B80" w14:textId="77777777" w:rsidR="00377631" w:rsidRPr="00086B6C" w:rsidRDefault="00377631" w:rsidP="00CA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sectPr w:rsidR="00377631" w:rsidRPr="00086B6C" w:rsidSect="00F026FF">
      <w:headerReference w:type="default" r:id="rId11"/>
      <w:footerReference w:type="default" r:id="rId12"/>
      <w:pgSz w:w="11906" w:h="16838" w:code="9"/>
      <w:pgMar w:top="249" w:right="1418" w:bottom="238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2F35" w14:textId="77777777" w:rsidR="006E37DF" w:rsidRDefault="006E37DF" w:rsidP="008A02A2">
      <w:pPr>
        <w:spacing w:after="0" w:line="240" w:lineRule="auto"/>
      </w:pPr>
      <w:r>
        <w:separator/>
      </w:r>
    </w:p>
  </w:endnote>
  <w:endnote w:type="continuationSeparator" w:id="0">
    <w:p w14:paraId="16294757" w14:textId="77777777" w:rsidR="006E37DF" w:rsidRDefault="006E37DF" w:rsidP="008A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783E" w14:textId="77777777" w:rsidR="008A02A2" w:rsidRPr="00EB5059" w:rsidRDefault="008A02A2" w:rsidP="008A02A2">
    <w:pPr>
      <w:tabs>
        <w:tab w:val="left" w:pos="2835"/>
      </w:tabs>
      <w:spacing w:after="0" w:line="240" w:lineRule="auto"/>
      <w:rPr>
        <w:rFonts w:ascii="Arial" w:eastAsiaTheme="minorHAnsi" w:hAnsi="Arial" w:cs="Arial"/>
        <w:b/>
        <w:sz w:val="18"/>
        <w:szCs w:val="18"/>
        <w:lang w:val="pl-PL"/>
      </w:rPr>
    </w:pPr>
    <w:r w:rsidRPr="00EB5059">
      <w:rPr>
        <w:rFonts w:asciiTheme="minorHAnsi" w:eastAsiaTheme="minorHAnsi" w:hAnsiTheme="minorHAnsi" w:cs="Arial"/>
        <w:b/>
        <w:sz w:val="18"/>
        <w:szCs w:val="18"/>
        <w:lang w:val="pl-PL"/>
      </w:rPr>
      <w:t>Izdavač: Grad Buje-Buie                 Uredništvo: 52460 Buje, Istarska 2, Tel:772-122; Fax:772-158</w:t>
    </w:r>
  </w:p>
  <w:p w14:paraId="25BB41AF" w14:textId="77777777" w:rsidR="008A02A2" w:rsidRDefault="008A02A2" w:rsidP="008A02A2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b/>
        <w:i/>
        <w:sz w:val="18"/>
        <w:szCs w:val="18"/>
        <w:lang w:val="it-IT"/>
      </w:rPr>
    </w:pP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t xml:space="preserve">Web: </w:t>
    </w:r>
    <w:hyperlink r:id="rId1" w:history="1">
      <w:r w:rsidRPr="00EB5059">
        <w:rPr>
          <w:rFonts w:ascii="Arial" w:eastAsiaTheme="minorHAnsi" w:hAnsi="Arial" w:cs="Arial"/>
          <w:b/>
          <w:i/>
          <w:color w:val="1F4E79" w:themeColor="accent5" w:themeShade="80"/>
          <w:sz w:val="18"/>
          <w:szCs w:val="18"/>
          <w:lang w:val="it-IT"/>
        </w:rPr>
        <w:t>www.buje.hr</w:t>
      </w:r>
    </w:hyperlink>
    <w:r w:rsidRPr="00EB5059">
      <w:rPr>
        <w:rFonts w:ascii="Arial" w:eastAsiaTheme="minorHAnsi" w:hAnsi="Arial" w:cs="Arial"/>
        <w:b/>
        <w:i/>
        <w:color w:val="1F4E79" w:themeColor="accent5" w:themeShade="80"/>
        <w:sz w:val="18"/>
        <w:szCs w:val="18"/>
        <w:lang w:val="it-IT"/>
      </w:rPr>
      <w:t xml:space="preserve">   </w:t>
    </w: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t xml:space="preserve">               E-mail </w:t>
    </w:r>
    <w:proofErr w:type="spellStart"/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t>adresa</w:t>
    </w:r>
    <w:proofErr w:type="spellEnd"/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t xml:space="preserve">: </w:t>
    </w:r>
    <w:hyperlink r:id="rId2" w:history="1">
      <w:r w:rsidRPr="00EB5059">
        <w:rPr>
          <w:rFonts w:ascii="Arial" w:eastAsiaTheme="minorHAnsi" w:hAnsi="Arial" w:cs="Arial"/>
          <w:b/>
          <w:i/>
          <w:color w:val="1F4E79" w:themeColor="accent5" w:themeShade="80"/>
          <w:sz w:val="18"/>
          <w:szCs w:val="18"/>
          <w:lang w:val="it-IT"/>
        </w:rPr>
        <w:t>info@buje.hr</w:t>
      </w:r>
    </w:hyperlink>
    <w:r w:rsidRPr="00EB5059">
      <w:rPr>
        <w:rFonts w:ascii="Arial" w:eastAsiaTheme="minorHAnsi" w:hAnsi="Arial" w:cs="Arial"/>
        <w:b/>
        <w:i/>
        <w:color w:val="1F4E79" w:themeColor="accent5" w:themeShade="80"/>
        <w:sz w:val="18"/>
        <w:szCs w:val="18"/>
        <w:lang w:val="it-IT"/>
      </w:rPr>
      <w:t xml:space="preserve">  </w:t>
    </w: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t xml:space="preserve">                                                       </w:t>
    </w: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fldChar w:fldCharType="begin"/>
    </w: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instrText>PAGE   \* MERGEFORMAT</w:instrText>
    </w: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fldChar w:fldCharType="separate"/>
    </w:r>
    <w:r>
      <w:rPr>
        <w:rFonts w:ascii="Arial" w:eastAsiaTheme="minorHAnsi" w:hAnsi="Arial" w:cs="Arial"/>
        <w:b/>
        <w:i/>
        <w:sz w:val="18"/>
        <w:szCs w:val="18"/>
        <w:lang w:val="it-IT"/>
      </w:rPr>
      <w:t>1</w:t>
    </w:r>
    <w:r w:rsidRPr="00EB5059">
      <w:rPr>
        <w:rFonts w:ascii="Arial" w:eastAsiaTheme="minorHAnsi" w:hAnsi="Arial" w:cs="Arial"/>
        <w:b/>
        <w:i/>
        <w:sz w:val="18"/>
        <w:szCs w:val="18"/>
        <w:lang w:val="it-IT"/>
      </w:rPr>
      <w:fldChar w:fldCharType="end"/>
    </w:r>
  </w:p>
  <w:p w14:paraId="45AB7DDB" w14:textId="673EAAA5" w:rsidR="00EA6720" w:rsidRDefault="00000000" w:rsidP="008A02A2">
    <w:pPr>
      <w:tabs>
        <w:tab w:val="left" w:pos="960"/>
      </w:tabs>
      <w:spacing w:after="0" w:line="240" w:lineRule="auto"/>
      <w:rPr>
        <w:sz w:val="20"/>
      </w:rPr>
    </w:pPr>
    <w:r>
      <w:pict w14:anchorId="25CD99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35pt;margin-top:781pt;width:17.15pt;height:13.05pt;z-index:-251658752;mso-position-horizontal-relative:page;mso-position-vertical-relative:page" filled="f" stroked="f">
          <v:textbox style="mso-next-textbox:#_x0000_s1025" inset="0,0,0,0">
            <w:txbxContent>
              <w:p w14:paraId="5B84B0D6" w14:textId="6A2563A4" w:rsidR="00EA6720" w:rsidRDefault="00000000">
                <w:pPr>
                  <w:spacing w:line="245" w:lineRule="exact"/>
                </w:pPr>
              </w:p>
            </w:txbxContent>
          </v:textbox>
          <w10:wrap anchorx="page" anchory="page"/>
        </v:shape>
      </w:pict>
    </w:r>
    <w:r w:rsidR="008A02A2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41D2" w14:textId="77777777" w:rsidR="006E37DF" w:rsidRDefault="006E37DF" w:rsidP="008A02A2">
      <w:pPr>
        <w:spacing w:after="0" w:line="240" w:lineRule="auto"/>
      </w:pPr>
      <w:r>
        <w:separator/>
      </w:r>
    </w:p>
  </w:footnote>
  <w:footnote w:type="continuationSeparator" w:id="0">
    <w:p w14:paraId="1EAF6B19" w14:textId="77777777" w:rsidR="006E37DF" w:rsidRDefault="006E37DF" w:rsidP="008A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0559" w14:textId="40509415" w:rsidR="008A02A2" w:rsidRPr="00EB5059" w:rsidRDefault="008A02A2" w:rsidP="008A02A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</w:pP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 xml:space="preserve">Službene novine Grada Buja – </w:t>
    </w:r>
    <w:proofErr w:type="spellStart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Gazzetta</w:t>
    </w:r>
    <w:proofErr w:type="spellEnd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 xml:space="preserve"> </w:t>
    </w:r>
    <w:proofErr w:type="spellStart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ufficiale</w:t>
    </w:r>
    <w:proofErr w:type="spellEnd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 xml:space="preserve"> della </w:t>
    </w:r>
    <w:proofErr w:type="spellStart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Città</w:t>
    </w:r>
    <w:proofErr w:type="spellEnd"/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 xml:space="preserve"> di Buie</w:t>
    </w:r>
  </w:p>
  <w:p w14:paraId="7B07267B" w14:textId="1594BE66" w:rsidR="008A02A2" w:rsidRPr="00EB5059" w:rsidRDefault="008A02A2" w:rsidP="008A02A2">
    <w:pPr>
      <w:tabs>
        <w:tab w:val="center" w:pos="4536"/>
        <w:tab w:val="left" w:pos="6675"/>
        <w:tab w:val="right" w:pos="9072"/>
      </w:tabs>
      <w:spacing w:after="0" w:line="240" w:lineRule="auto"/>
      <w:jc w:val="center"/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</w:pP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 xml:space="preserve">br. </w:t>
    </w:r>
    <w:r w:rsidR="00086B6C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1</w:t>
    </w:r>
    <w:r w:rsidR="008E755B">
      <w:rPr>
        <w:rFonts w:ascii="Times New Roman" w:eastAsiaTheme="minorHAnsi" w:hAnsi="Times New Roman" w:cstheme="minorBidi"/>
        <w:color w:val="1F4E79" w:themeColor="accent5" w:themeShade="80"/>
        <w:sz w:val="24"/>
        <w:szCs w:val="24"/>
      </w:rPr>
      <w:t>1</w:t>
    </w: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 xml:space="preserve">/23 – </w:t>
    </w:r>
    <w:r w:rsidR="00086B6C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>1</w:t>
    </w:r>
    <w:r w:rsidR="008E755B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>3</w:t>
    </w: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>.0</w:t>
    </w:r>
    <w:r w:rsidR="00086B6C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>6</w:t>
    </w:r>
    <w:r w:rsidRPr="00EB5059">
      <w:rPr>
        <w:rFonts w:ascii="Times New Roman" w:eastAsiaTheme="minorHAnsi" w:hAnsi="Times New Roman" w:cstheme="minorBidi"/>
        <w:color w:val="1F4E79" w:themeColor="accent5" w:themeShade="80"/>
        <w:sz w:val="24"/>
        <w:szCs w:val="24"/>
        <w:lang w:eastAsia="hr-HR"/>
      </w:rPr>
      <w:t>.2023.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3F7B"/>
    <w:multiLevelType w:val="hybridMultilevel"/>
    <w:tmpl w:val="78A2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5CCC"/>
    <w:multiLevelType w:val="hybridMultilevel"/>
    <w:tmpl w:val="B664C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7257C"/>
    <w:multiLevelType w:val="hybridMultilevel"/>
    <w:tmpl w:val="B18CC546"/>
    <w:lvl w:ilvl="0" w:tplc="1276A8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C7923"/>
    <w:multiLevelType w:val="hybridMultilevel"/>
    <w:tmpl w:val="B664C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4F4A"/>
    <w:multiLevelType w:val="hybridMultilevel"/>
    <w:tmpl w:val="B664C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40ADC"/>
    <w:multiLevelType w:val="hybridMultilevel"/>
    <w:tmpl w:val="B664C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796630">
    <w:abstractNumId w:val="3"/>
  </w:num>
  <w:num w:numId="2" w16cid:durableId="134685298">
    <w:abstractNumId w:val="5"/>
  </w:num>
  <w:num w:numId="3" w16cid:durableId="1771466391">
    <w:abstractNumId w:val="0"/>
  </w:num>
  <w:num w:numId="4" w16cid:durableId="1349714921">
    <w:abstractNumId w:val="1"/>
  </w:num>
  <w:num w:numId="5" w16cid:durableId="486047730">
    <w:abstractNumId w:val="4"/>
  </w:num>
  <w:num w:numId="6" w16cid:durableId="190297847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FF"/>
    <w:rsid w:val="00027FB8"/>
    <w:rsid w:val="0008141E"/>
    <w:rsid w:val="00086B6C"/>
    <w:rsid w:val="000B4237"/>
    <w:rsid w:val="000C61AE"/>
    <w:rsid w:val="00167714"/>
    <w:rsid w:val="00173392"/>
    <w:rsid w:val="001E7000"/>
    <w:rsid w:val="00201C21"/>
    <w:rsid w:val="0020203C"/>
    <w:rsid w:val="0025792B"/>
    <w:rsid w:val="002E068D"/>
    <w:rsid w:val="003175FF"/>
    <w:rsid w:val="00340C85"/>
    <w:rsid w:val="00377631"/>
    <w:rsid w:val="003F599D"/>
    <w:rsid w:val="00426FEF"/>
    <w:rsid w:val="004555A1"/>
    <w:rsid w:val="00496B90"/>
    <w:rsid w:val="004A619B"/>
    <w:rsid w:val="00524D5E"/>
    <w:rsid w:val="005270BA"/>
    <w:rsid w:val="005478EC"/>
    <w:rsid w:val="005620EC"/>
    <w:rsid w:val="005D3305"/>
    <w:rsid w:val="00665B69"/>
    <w:rsid w:val="006B598D"/>
    <w:rsid w:val="006E37DF"/>
    <w:rsid w:val="007175E9"/>
    <w:rsid w:val="00795CA3"/>
    <w:rsid w:val="007A4A1B"/>
    <w:rsid w:val="007C02FE"/>
    <w:rsid w:val="007C3475"/>
    <w:rsid w:val="0081064A"/>
    <w:rsid w:val="008A02A2"/>
    <w:rsid w:val="008E755B"/>
    <w:rsid w:val="00952A88"/>
    <w:rsid w:val="00997AD6"/>
    <w:rsid w:val="009B5A11"/>
    <w:rsid w:val="00A56709"/>
    <w:rsid w:val="00A97243"/>
    <w:rsid w:val="00B21E7E"/>
    <w:rsid w:val="00B262EC"/>
    <w:rsid w:val="00BC67B8"/>
    <w:rsid w:val="00C50FAA"/>
    <w:rsid w:val="00C60B13"/>
    <w:rsid w:val="00C916C2"/>
    <w:rsid w:val="00CA72A7"/>
    <w:rsid w:val="00CE7AF2"/>
    <w:rsid w:val="00DF798F"/>
    <w:rsid w:val="00E02D24"/>
    <w:rsid w:val="00E77E9B"/>
    <w:rsid w:val="00EB6B1B"/>
    <w:rsid w:val="00F026FF"/>
    <w:rsid w:val="00F278D4"/>
    <w:rsid w:val="00F30A26"/>
    <w:rsid w:val="00F46671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FD843"/>
  <w15:chartTrackingRefBased/>
  <w15:docId w15:val="{E0B4EC6D-F3DC-47BC-8477-F822602D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631"/>
    <w:pPr>
      <w:spacing w:line="25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60B13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60B13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0B1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203C"/>
    <w:rPr>
      <w:color w:val="0000FF"/>
      <w:u w:val="single"/>
    </w:rPr>
  </w:style>
  <w:style w:type="numbering" w:customStyle="1" w:styleId="Bezpopisa1">
    <w:name w:val="Bez popisa1"/>
    <w:next w:val="Bezpopisa"/>
    <w:uiPriority w:val="99"/>
    <w:semiHidden/>
    <w:unhideWhenUsed/>
    <w:rsid w:val="00952A88"/>
  </w:style>
  <w:style w:type="paragraph" w:styleId="Tijeloteksta">
    <w:name w:val="Body Text"/>
    <w:basedOn w:val="Normal"/>
    <w:link w:val="TijelotekstaChar"/>
    <w:qFormat/>
    <w:rsid w:val="00952A88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mbria" w:eastAsia="Cambria" w:hAnsi="Cambria" w:cs="Cambria"/>
      <w:sz w:val="24"/>
      <w:szCs w:val="24"/>
      <w:lang w:val="bs"/>
    </w:rPr>
  </w:style>
  <w:style w:type="character" w:customStyle="1" w:styleId="TijelotekstaChar">
    <w:name w:val="Tijelo teksta Char"/>
    <w:basedOn w:val="Zadanifontodlomka"/>
    <w:link w:val="Tijeloteksta"/>
    <w:rsid w:val="00952A88"/>
    <w:rPr>
      <w:rFonts w:ascii="Cambria" w:eastAsia="Cambria" w:hAnsi="Cambria" w:cs="Cambria"/>
      <w:sz w:val="24"/>
      <w:szCs w:val="24"/>
      <w:lang w:val="bs"/>
    </w:rPr>
  </w:style>
  <w:style w:type="paragraph" w:styleId="Naslov">
    <w:name w:val="Title"/>
    <w:basedOn w:val="Normal"/>
    <w:link w:val="NaslovChar"/>
    <w:uiPriority w:val="10"/>
    <w:qFormat/>
    <w:rsid w:val="00952A88"/>
    <w:pPr>
      <w:widowControl w:val="0"/>
      <w:autoSpaceDE w:val="0"/>
      <w:autoSpaceDN w:val="0"/>
      <w:spacing w:before="80" w:after="0" w:line="240" w:lineRule="auto"/>
      <w:ind w:left="3082" w:right="374" w:hanging="2820"/>
    </w:pPr>
    <w:rPr>
      <w:rFonts w:ascii="Cambria" w:eastAsia="Cambria" w:hAnsi="Cambria" w:cs="Cambria"/>
      <w:b/>
      <w:bCs/>
      <w:sz w:val="32"/>
      <w:szCs w:val="32"/>
      <w:lang w:val="bs"/>
    </w:rPr>
  </w:style>
  <w:style w:type="character" w:customStyle="1" w:styleId="NaslovChar">
    <w:name w:val="Naslov Char"/>
    <w:basedOn w:val="Zadanifontodlomka"/>
    <w:link w:val="Naslov"/>
    <w:uiPriority w:val="10"/>
    <w:rsid w:val="00952A88"/>
    <w:rPr>
      <w:rFonts w:ascii="Cambria" w:eastAsia="Cambria" w:hAnsi="Cambria" w:cs="Cambria"/>
      <w:b/>
      <w:bCs/>
      <w:sz w:val="32"/>
      <w:szCs w:val="32"/>
      <w:lang w:val="bs"/>
    </w:rPr>
  </w:style>
  <w:style w:type="paragraph" w:styleId="Odlomakpopisa">
    <w:name w:val="List Paragraph"/>
    <w:basedOn w:val="Normal"/>
    <w:link w:val="OdlomakpopisaChar"/>
    <w:uiPriority w:val="99"/>
    <w:qFormat/>
    <w:rsid w:val="00952A88"/>
    <w:pPr>
      <w:widowControl w:val="0"/>
      <w:autoSpaceDE w:val="0"/>
      <w:autoSpaceDN w:val="0"/>
      <w:spacing w:after="0" w:line="240" w:lineRule="auto"/>
      <w:ind w:left="311" w:hanging="159"/>
      <w:jc w:val="both"/>
    </w:pPr>
    <w:rPr>
      <w:rFonts w:ascii="Cambria" w:eastAsia="Cambria" w:hAnsi="Cambria" w:cs="Cambria"/>
      <w:lang w:val="bs"/>
    </w:rPr>
  </w:style>
  <w:style w:type="paragraph" w:customStyle="1" w:styleId="TableParagraph">
    <w:name w:val="Table Paragraph"/>
    <w:basedOn w:val="Normal"/>
    <w:uiPriority w:val="1"/>
    <w:qFormat/>
    <w:rsid w:val="00952A8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8A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2A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A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2A2"/>
    <w:rPr>
      <w:rFonts w:ascii="Calibri" w:eastAsia="Calibri" w:hAnsi="Calibri" w:cs="Times New Roman"/>
    </w:rPr>
  </w:style>
  <w:style w:type="numbering" w:customStyle="1" w:styleId="Bezpopisa2">
    <w:name w:val="Bez popisa2"/>
    <w:next w:val="Bezpopisa"/>
    <w:uiPriority w:val="99"/>
    <w:semiHidden/>
    <w:unhideWhenUsed/>
    <w:rsid w:val="0025792B"/>
  </w:style>
  <w:style w:type="numbering" w:customStyle="1" w:styleId="Bezpopisa11">
    <w:name w:val="Bez popisa11"/>
    <w:next w:val="Bezpopisa"/>
    <w:semiHidden/>
    <w:rsid w:val="0025792B"/>
  </w:style>
  <w:style w:type="paragraph" w:customStyle="1" w:styleId="t-9-8">
    <w:name w:val="t-9-8"/>
    <w:basedOn w:val="Normal"/>
    <w:rsid w:val="00257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2579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579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25792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2579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579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ezproreda">
    <w:name w:val="No Spacing"/>
    <w:qFormat/>
    <w:rsid w:val="0025792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792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92B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579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79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792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79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792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Naslov11">
    <w:name w:val="Naslov 11"/>
    <w:basedOn w:val="Normal"/>
    <w:next w:val="Normal"/>
    <w:uiPriority w:val="9"/>
    <w:qFormat/>
    <w:rsid w:val="00C60B13"/>
    <w:pPr>
      <w:keepNext/>
      <w:keepLines/>
      <w:spacing w:before="480" w:after="0" w:line="276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C60B13"/>
    <w:pPr>
      <w:keepNext/>
      <w:keepLines/>
      <w:spacing w:before="200" w:after="0" w:line="276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semiHidden/>
    <w:unhideWhenUsed/>
    <w:qFormat/>
    <w:rsid w:val="00C60B13"/>
    <w:pPr>
      <w:keepNext/>
      <w:keepLines/>
      <w:spacing w:before="40" w:after="0" w:line="276" w:lineRule="auto"/>
      <w:jc w:val="both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Bezpopisa3">
    <w:name w:val="Bez popisa3"/>
    <w:next w:val="Bezpopisa"/>
    <w:uiPriority w:val="99"/>
    <w:semiHidden/>
    <w:unhideWhenUsed/>
    <w:rsid w:val="00C60B13"/>
  </w:style>
  <w:style w:type="character" w:customStyle="1" w:styleId="Naslov1Char">
    <w:name w:val="Naslov 1 Char"/>
    <w:basedOn w:val="Zadanifontodlomka"/>
    <w:link w:val="Naslov1"/>
    <w:uiPriority w:val="9"/>
    <w:rsid w:val="00C60B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60B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60B13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C60B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Naslov1">
    <w:name w:val="TOC Naslov1"/>
    <w:basedOn w:val="Naslov1"/>
    <w:next w:val="Normal"/>
    <w:uiPriority w:val="39"/>
    <w:unhideWhenUsed/>
    <w:qFormat/>
    <w:rsid w:val="00C60B13"/>
  </w:style>
  <w:style w:type="paragraph" w:customStyle="1" w:styleId="Sadraj11">
    <w:name w:val="Sadržaj 11"/>
    <w:basedOn w:val="Normal"/>
    <w:next w:val="Normal"/>
    <w:autoRedefine/>
    <w:uiPriority w:val="39"/>
    <w:unhideWhenUsed/>
    <w:rsid w:val="00C60B13"/>
    <w:pPr>
      <w:tabs>
        <w:tab w:val="left" w:pos="284"/>
        <w:tab w:val="right" w:leader="dot" w:pos="9060"/>
      </w:tabs>
      <w:spacing w:after="100" w:line="276" w:lineRule="auto"/>
      <w:jc w:val="both"/>
    </w:pPr>
    <w:rPr>
      <w:rFonts w:ascii="Times New Roman" w:hAnsi="Times New Roman"/>
      <w:sz w:val="24"/>
    </w:rPr>
  </w:style>
  <w:style w:type="paragraph" w:customStyle="1" w:styleId="Sadraj21">
    <w:name w:val="Sadržaj 21"/>
    <w:basedOn w:val="Normal"/>
    <w:next w:val="Normal"/>
    <w:autoRedefine/>
    <w:uiPriority w:val="39"/>
    <w:unhideWhenUsed/>
    <w:rsid w:val="00C60B13"/>
    <w:pPr>
      <w:spacing w:after="100" w:line="276" w:lineRule="auto"/>
      <w:ind w:left="220"/>
      <w:jc w:val="both"/>
    </w:pPr>
    <w:rPr>
      <w:rFonts w:ascii="Times New Roman" w:hAnsi="Times New Roman"/>
      <w:sz w:val="24"/>
    </w:rPr>
  </w:style>
  <w:style w:type="paragraph" w:customStyle="1" w:styleId="Opisslike1">
    <w:name w:val="Opis slike1"/>
    <w:basedOn w:val="Normal"/>
    <w:next w:val="Normal"/>
    <w:uiPriority w:val="35"/>
    <w:unhideWhenUsed/>
    <w:qFormat/>
    <w:rsid w:val="00C60B13"/>
    <w:pPr>
      <w:spacing w:after="120" w:line="240" w:lineRule="auto"/>
      <w:jc w:val="both"/>
    </w:pPr>
    <w:rPr>
      <w:rFonts w:ascii="Times New Roman" w:hAnsi="Times New Roman"/>
      <w:b/>
      <w:bCs/>
      <w:color w:val="000000"/>
      <w:sz w:val="20"/>
      <w:szCs w:val="18"/>
      <w:lang w:val="en-US"/>
    </w:rPr>
  </w:style>
  <w:style w:type="paragraph" w:customStyle="1" w:styleId="BEZINDENTACIJE">
    <w:name w:val="BEZ INDENTACIJE"/>
    <w:basedOn w:val="Normal"/>
    <w:link w:val="BEZINDENTACIJEChar"/>
    <w:qFormat/>
    <w:rsid w:val="00C60B13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BEZINDENTACIJEChar">
    <w:name w:val="BEZ INDENTACIJE Char"/>
    <w:basedOn w:val="Zadanifontodlomka"/>
    <w:link w:val="BEZINDENTACIJE"/>
    <w:qFormat/>
    <w:rsid w:val="00C60B13"/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GridTable4-Accent31">
    <w:name w:val="Grid Table 4 - Accent 31"/>
    <w:basedOn w:val="Obinatablica"/>
    <w:uiPriority w:val="49"/>
    <w:qFormat/>
    <w:rsid w:val="00C6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icareetke4-isticanje31">
    <w:name w:val="Tablica rešetke 4 - isticanje 31"/>
    <w:basedOn w:val="Obinatablica"/>
    <w:uiPriority w:val="49"/>
    <w:rsid w:val="00C6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ListParagraph1">
    <w:name w:val="List Paragraph1"/>
    <w:basedOn w:val="Normal"/>
    <w:uiPriority w:val="99"/>
    <w:qFormat/>
    <w:rsid w:val="00C60B13"/>
    <w:pPr>
      <w:suppressAutoHyphens/>
      <w:spacing w:after="120" w:line="276" w:lineRule="auto"/>
      <w:ind w:left="720" w:firstLine="567"/>
      <w:jc w:val="both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99"/>
    <w:rsid w:val="00C60B13"/>
    <w:rPr>
      <w:rFonts w:ascii="Cambria" w:eastAsia="Cambria" w:hAnsi="Cambria" w:cs="Cambria"/>
      <w:lang w:val="bs"/>
    </w:rPr>
  </w:style>
  <w:style w:type="character" w:customStyle="1" w:styleId="Heading1Char1">
    <w:name w:val="Heading 1 Char1"/>
    <w:basedOn w:val="Zadanifontodlomka"/>
    <w:qFormat/>
    <w:rsid w:val="00C60B13"/>
    <w:rPr>
      <w:rFonts w:eastAsia="Times New Roman" w:cs="Times New Roman"/>
      <w:b/>
      <w:color w:val="000000"/>
      <w:sz w:val="28"/>
      <w:szCs w:val="32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0B13"/>
    <w:rPr>
      <w:color w:val="605E5C"/>
      <w:shd w:val="clear" w:color="auto" w:fill="E1DFDD"/>
    </w:rPr>
  </w:style>
  <w:style w:type="character" w:customStyle="1" w:styleId="Naslov1Char1">
    <w:name w:val="Naslov 1 Char1"/>
    <w:basedOn w:val="Zadanifontodlomka"/>
    <w:uiPriority w:val="9"/>
    <w:rsid w:val="00C60B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1">
    <w:name w:val="Naslov 2 Char1"/>
    <w:basedOn w:val="Zadanifontodlomka"/>
    <w:uiPriority w:val="9"/>
    <w:semiHidden/>
    <w:rsid w:val="00C60B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C60B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Reetkatablice">
    <w:name w:val="Table Grid"/>
    <w:basedOn w:val="Obinatablica"/>
    <w:uiPriority w:val="39"/>
    <w:rsid w:val="00C6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uj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j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je.hr" TargetMode="External"/><Relationship Id="rId1" Type="http://schemas.openxmlformats.org/officeDocument/2006/relationships/hyperlink" Target="http://www.bu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D172-85E7-4A2B-911A-164282CC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m.sinkovic@buje.hr</dc:creator>
  <cp:keywords/>
  <dc:description/>
  <cp:lastModifiedBy>Grad Buje</cp:lastModifiedBy>
  <cp:revision>3</cp:revision>
  <cp:lastPrinted>2023-06-13T10:26:00Z</cp:lastPrinted>
  <dcterms:created xsi:type="dcterms:W3CDTF">2023-06-13T09:37:00Z</dcterms:created>
  <dcterms:modified xsi:type="dcterms:W3CDTF">2023-06-13T10:28:00Z</dcterms:modified>
</cp:coreProperties>
</file>