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Spacing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43840" cy="320040"/>
            <wp:effectExtent l="19050" t="0" r="3810" b="0"/>
            <wp:docPr id="5" name="Picture 1" descr="rh_grb (Pr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 (Prav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>REPUBLIKA HRVATSKA - REPUBBLICA DI CROAZIA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19050" t="0" r="4445" b="0"/>
            <wp:wrapTight wrapText="bothSides">
              <wp:wrapPolygon edited="0">
                <wp:start x="-1836" y="0"/>
                <wp:lineTo x="-1836" y="19682"/>
                <wp:lineTo x="22028" y="19682"/>
                <wp:lineTo x="22028" y="0"/>
                <wp:lineTo x="-1836" y="0"/>
              </wp:wrapPolygon>
            </wp:wrapTight>
            <wp:docPr id="6" name="Picture 2" descr="grb%20Grada%20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Grada%20Bu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>ISTARSKA ŽUPANIJA - REGIONE ISTRIANA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GRAD BUJE - BUIE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CITTÀ DI BUJE – BUIE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Upravni odjel za  opće poslove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Assessorato per gli affari generali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Odsjek za lokalnusamoupravu, društvenedjelatnosti i gospodarstvo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Sezione per l’amministrazione locale, le attività sociali e l’economia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KLASA/CLASSE: 320-01/22-01/55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URBROJ/NUM.PROT.: 2163-2-03-1/1-23-44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Buje/Buie, 27. lipnja/giugno 2023.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POPIS POTVRDA</w:t>
      </w:r>
    </w:p>
    <w:p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izdanih se na temelju Pravilnika o izmjenama i dopunama Pravilnika o evidenciji uporabe poljoprivrednog zemljišta (NN 1/23, 41/23), dopisa Ministarstva poljoprivrede, Uprave za potpore poljoprivredi i ruralnom razvoju od 10. svibnja 2022., veza Klasa: 023-03/22-01/8 i sukladno točci 1., 2. i 5. iz Preporuke za rad Agenciji za plaćanja u poljoprivredi, ribarstvu i ruralnom razvoju u vezi s evidencijom uporabe zemljišta u ARKOD sustavu.</w:t>
      </w:r>
    </w:p>
    <w:tbl>
      <w:tblPr>
        <w:tblStyle w:val="TableGrid"/>
        <w:tblW w:w="10348" w:type="dxa"/>
        <w:tblLook w:val="04A0"/>
      </w:tblPr>
      <w:tblGrid>
        <w:gridCol w:w="675"/>
        <w:gridCol w:w="2127"/>
        <w:gridCol w:w="1701"/>
        <w:gridCol w:w="2551"/>
        <w:gridCol w:w="1588"/>
        <w:gridCol w:w="1706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Katastarska/e čestice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izdavanja potvrde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Točka Preporuke//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Članak/stavak Pravilnika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ECIO CINIĆ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 1583/1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702, 706, 707, 708, 734, 768, 769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rPr>
          <w:trHeight w:val="3670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NUGAE D.O.O.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255/5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1321/3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1409/9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1416/4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1418/1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1856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1205/6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265/1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266/1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266/2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266/3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306/2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310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311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312/2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698/3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1468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1469/1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1555/2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1555/3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1555/4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1562/27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FIORENTINO JUGOVAC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1581, 1582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SAKAČ LUCIJA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105/4, 120/1, 111/2, 113/6, 114, 113/7, 320/3, 314/2, 315, 304/5, 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301/1, 300/1, 300/2, 295, 290, 264/1, 338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PETAR </w:t>
            </w:r>
            <w:r>
              <w:rPr>
                <w:rFonts w:ascii="Times New Roman" w:hAnsi="Times New Roman" w:cs="Times New Roman"/>
              </w:rPr>
              <w:lastRenderedPageBreak/>
              <w:t>MIJATOVIĆ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LOVREČICA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1057/2, 1053/4, 1089/1, </w:t>
            </w:r>
            <w:r>
              <w:rPr>
                <w:color w:val="000000"/>
              </w:rPr>
              <w:lastRenderedPageBreak/>
              <w:t>886/2, 1024/2, 1023/2, 1023/1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16.02.2023.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786/1, 786/2, 787/1, 787/2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DIEGO SCHERLICH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MERIŠĆE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1887/3, 1902/1, 1902/2, 1905/3, 1905/4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733/3, 733/4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6413371"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DANILO PIŠTAN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705/15, 708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NORMAN FRANK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BRDO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31, 32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MOJZEŠ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2256/5, 2256/6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6414992"/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ADRIANO BUROLO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887/1, 887/2, 887/3, 887/5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>
        <w:trPr>
          <w:trHeight w:val="255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KADENARO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3104/1, 3104/2, 3104/3, 3104/6, 3104/7, 3148/1, 3148/2, 3148/3, 3148/5, 3148/6, 3148/7, 3148/8, 3148/9, 3148/10, 3148/11, 3148/12, 3251/7, 2940, 2940, 2944, 2946, 2947, 2949/1, 2952/10, 2952/10, 2952/17, 2952/18, 2952/23, 2952/24, 2952/25, 2952/25, 2952/26, 2952/27, 2952/28, 2952/70, 2952/71, 2952/73, 2955/7, 2955/8, 2955/11, 2955/12, 2955/14, 2955/16, 2955/17, 2955/18, 2955/19, 2955/20, 2955/21, 2955/22, 2955/23, 2955/24, 2955/27, 2955/28, 2955/30, 2955/32, 2955/35, 2955/36, 2955/37, 2955/39, 2955/40, 2955/42, 2955/43, 2955/46, 2955/47, 2955/48, 2955/49, 2955/50, 2955/51, 2955/52, 2955/53, 2955/54, 2955/55, 2955/56, 2955/57, 2955/58, 2955/59, 2955/60, 2955/61, 2955/62, 2955/63, 2955/65, 2955/151, 2955/152, </w:t>
            </w:r>
            <w:r>
              <w:rPr>
                <w:color w:val="000000"/>
              </w:rPr>
              <w:lastRenderedPageBreak/>
              <w:t>2955/153, 2955/155, 2955/156, 2955/157, 2955/158, 2955/159, 2955/160, 2955/161, 2955/163, 2955/165, 2955/166, 2955/167, 2955/168, 2955/169, 2955/170, 2955/172, 2955/175, 2955/293, 2955/299, 2955/322, 2955/323, 2955/324, 2955/325, 2955/326, 2955/334, 2955/336, 2955/340, 2955/343, 2955/359, 2955/383, 2955/385, 2955/390, 2955/282, 2955/225, 2955/226, 2955/226, 2955/227, 2955/228, 2955/229, 2955/229, 2955/230, 2955/231, 2955/232, 2955/233, 2955/234, 2955/236, 2955/237, 2955/239, 2955/240, 2955/241, 2955/242, 2955/247, 2955/248, 2955/249, 2955/250, 2955/251, 2955/253, 2955/253, 2955/300, 2955/317, 2955/328, 2955/330, 2955/351, 2970/1, 2970/2, 2971, 2973/1, 2980/2, 2981/2, 2981/3, 2981/4, 2981/5, 2981/6, 2981/8, 2982/1, 2945, 2955/154 u 1/4 dijela, 2955/321, 2955/348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2.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Toč. 31.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3.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1058/5</w:t>
            </w:r>
          </w:p>
        </w:tc>
        <w:tc>
          <w:tcPr>
            <w:tcW w:w="1588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365/1</w:t>
            </w:r>
          </w:p>
        </w:tc>
        <w:tc>
          <w:tcPr>
            <w:tcW w:w="1588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VANJA VIŽINTIN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 237/1, 237/2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 ČOVO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2087/1, 2087/2, 2087/3, 2089/1, 2089/1, 2089/3, 2089/5, 2090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27.06.2023.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</cp:revision>
  <cp:lastPrinted>2023-06-27T07:26:00Z</cp:lastPrinted>
  <dcterms:created xsi:type="dcterms:W3CDTF">2023-06-27T07:25:00Z</dcterms:created>
  <dcterms:modified xsi:type="dcterms:W3CDTF">2023-06-27T07:29:00Z</dcterms:modified>
</cp:coreProperties>
</file>