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jc w:val="start"/>
        <w:rPr/>
      </w:pPr>
      <w:r>
        <w:rPr>
          <w:rFonts w:eastAsia="Arabic Typesetting" w:cs="Arabic Typesetting" w:ascii="Times New Roman" w:hAnsi="Times New Roman"/>
          <w:sz w:val="24"/>
          <w:szCs w:val="24"/>
          <w:lang w:val="it-IT" w:eastAsia="hr-HR"/>
        </w:rPr>
        <w:t xml:space="preserve"> </w:t>
      </w:r>
      <w:r>
        <w:rPr/>
        <w:drawing>
          <wp:inline distT="0" distB="0" distL="0" distR="0">
            <wp:extent cx="243840" cy="323215"/>
            <wp:effectExtent l="0" t="0" r="0" b="0"/>
            <wp:docPr id="1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bidi w:val="0"/>
        <w:jc w:val="start"/>
        <w:rPr/>
      </w:pPr>
      <w:r>
        <w:rPr>
          <w:bCs/>
          <w:sz w:val="20"/>
          <w:szCs w:val="20"/>
          <w:lang w:val="it-IT" w:eastAsia="hr-HR"/>
        </w:rPr>
        <w:t>REPUBLIKA HRVATSKA - REPUBBLICA DI CROAZIA</w:t>
        <w:tab/>
        <w:tab/>
        <w:tab/>
        <w:tab/>
        <w:tab/>
      </w:r>
    </w:p>
    <w:p>
      <w:pPr>
        <w:pStyle w:val="Normal"/>
        <w:suppressAutoHyphens w:val="false"/>
        <w:bidi w:val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0" b="0"/>
            <wp:wrapTight wrapText="bothSides">
              <wp:wrapPolygon edited="0">
                <wp:start x="-732" y="0"/>
                <wp:lineTo x="-732" y="20970"/>
                <wp:lineTo x="21591" y="20970"/>
                <wp:lineTo x="21591" y="0"/>
                <wp:lineTo x="-732" y="0"/>
              </wp:wrapPolygon>
            </wp:wrapTight>
            <wp:docPr id="2" name="grb%20Grada%20Buja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%20Grada%20Buja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9" t="-58" r="-6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it-IT" w:eastAsia="hr-HR"/>
        </w:rPr>
        <w:t>I</w:t>
      </w:r>
      <w:r>
        <w:rPr>
          <w:bCs/>
          <w:sz w:val="20"/>
          <w:szCs w:val="20"/>
          <w:lang w:val="it-IT" w:eastAsia="hr-HR"/>
        </w:rPr>
        <w:t>STARSKA ŽUPANIJA - REGIONE ISTRIANA</w:t>
        <w:tab/>
      </w:r>
      <w:r>
        <w:rPr>
          <w:b/>
          <w:sz w:val="20"/>
          <w:szCs w:val="20"/>
          <w:lang w:val="it-IT" w:eastAsia="hr-HR"/>
        </w:rPr>
        <w:tab/>
        <w:tab/>
        <w:t xml:space="preserve">                             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GRAD BUJE -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CITTÀ DI BUJE –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pl-PL" w:eastAsia="hr-HR"/>
        </w:rPr>
        <w:t xml:space="preserve">Upravni odjel za  prostorno uređenje i upravljanje gradskom imovinom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Assessorato all’assetto territoriale e la gestione patrimoniale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KLASA/CLASSE: </w:t>
      </w:r>
      <w:bookmarkStart w:id="0" w:name="__DdeLink__3329_433277189"/>
      <w:r>
        <w:rPr>
          <w:sz w:val="20"/>
          <w:szCs w:val="20"/>
          <w:lang w:val="pl-PL" w:eastAsia="hr-HR"/>
        </w:rPr>
        <w:t>442-01/23-01/01</w:t>
      </w:r>
      <w:bookmarkEnd w:id="0"/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URBROJ/NUM.PROT.: 2163-2-03/7-22-9                                                                    </w:t>
      </w:r>
    </w:p>
    <w:p>
      <w:pPr>
        <w:pStyle w:val="Normal"/>
        <w:bidi w:val="0"/>
        <w:spacing w:before="0" w:after="240"/>
        <w:jc w:val="start"/>
        <w:rPr/>
      </w:pPr>
      <w:r>
        <w:rPr>
          <w:rFonts w:eastAsia="Arabic Typesetting" w:cs="Arabic Typesetting" w:ascii="Times New Roman" w:hAnsi="Times New Roman"/>
          <w:sz w:val="20"/>
          <w:szCs w:val="20"/>
          <w:lang w:val="pl-PL" w:eastAsia="hr-HR"/>
        </w:rPr>
        <w:t>Buje/Buie, 27. travanj/aprile 2023.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eastAsia="Arabic Typesetting" w:cs="Arabic Typesetting" w:ascii="Times New Roman" w:hAnsi="Times New Roman"/>
          <w:b/>
          <w:sz w:val="24"/>
          <w:szCs w:val="24"/>
          <w:lang w:val="pl-PL"/>
        </w:rPr>
        <w:t xml:space="preserve">                  </w:t>
      </w:r>
    </w:p>
    <w:p>
      <w:pPr>
        <w:pStyle w:val="Normal"/>
        <w:bidi w:val="0"/>
        <w:jc w:val="star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cs="Arabic Typesetting" w:ascii="Times New Roman" w:hAnsi="Times New Roman"/>
          <w:bCs/>
          <w:sz w:val="24"/>
          <w:szCs w:val="24"/>
        </w:rPr>
        <w:t xml:space="preserve">Predmet:  </w:t>
      </w:r>
      <w:r>
        <w:rPr>
          <w:rFonts w:cs="Arabic Typesetting" w:ascii="Times New Roman" w:hAnsi="Times New Roman"/>
          <w:sz w:val="24"/>
          <w:szCs w:val="24"/>
        </w:rPr>
        <w:t>Jednostavna nabava – nabava usluge prijevoza autobusom „Istraconnect”</w:t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center"/>
        <w:rPr>
          <w:rFonts w:ascii="Times New Roman" w:hAnsi="Times New Roman"/>
        </w:rPr>
      </w:pPr>
      <w:r>
        <w:rPr>
          <w:rFonts w:cs="Arabic Typesetting"/>
          <w:b/>
          <w:sz w:val="28"/>
          <w:szCs w:val="28"/>
        </w:rPr>
        <w:t>ZAPISNIK O OTVARANJU PONUDA</w:t>
      </w:r>
    </w:p>
    <w:p>
      <w:pPr>
        <w:pStyle w:val="Header"/>
        <w:tabs>
          <w:tab w:val="left" w:pos="708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 w:ascii="Times New Roman" w:hAnsi="Times New Roman"/>
          <w:color w:val="0000FF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0" w:leader="none"/>
        </w:tabs>
        <w:bidi w:val="0"/>
        <w:ind w:start="426" w:hanging="426"/>
        <w:jc w:val="both"/>
        <w:rPr>
          <w:rFonts w:ascii="Times New Roman" w:hAnsi="Times New Roman"/>
        </w:rPr>
      </w:pPr>
      <w:r>
        <w:rPr>
          <w:rFonts w:eastAsia="Arabic Typesetting" w:cs="Arabic Typesetting" w:ascii="Times New Roman" w:hAnsi="Times New Roman"/>
          <w:sz w:val="24"/>
          <w:szCs w:val="24"/>
        </w:rPr>
        <w:t xml:space="preserve">  </w:t>
      </w:r>
      <w:r>
        <w:rPr>
          <w:rFonts w:cs="Arabic Typesetting" w:ascii="Times New Roman" w:hAnsi="Times New Roman"/>
          <w:sz w:val="24"/>
          <w:szCs w:val="24"/>
        </w:rPr>
        <w:t>Naziv i sjedište naručitelja: Grad Buje-Buie, Istarska 2, Buje, OIB: 19611257971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2.</w:t>
        <w:tab/>
        <w:t>Mjesto otvaranja ponuda:  Grad Buje-Buie, Istarska 2, Buje.</w:t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>3.     Predmet nabave: nabava usluge prijevoza autobusom „Istraconnect”</w:t>
      </w:r>
    </w:p>
    <w:p>
      <w:pPr>
        <w:pStyle w:val="Normal"/>
        <w:bidi w:val="0"/>
        <w:jc w:val="start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                                             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4.</w:t>
        <w:tab/>
        <w:t>Vrsta postupka nabave: Jednostavna nabava-vrijednost predmeta nabave iznad 9.290,00 eura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5.</w:t>
        <w:tab/>
        <w:t xml:space="preserve">Evidencijski broj nabave: 98-JN-04-23                                                                                                         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6.</w:t>
        <w:tab/>
        <w:t>Datum i sat početka postupka otvaranja ponuda: 27</w:t>
      </w:r>
      <w:r>
        <w:rPr>
          <w:rFonts w:cs="Arabic Typesetting"/>
          <w:bCs/>
          <w:sz w:val="24"/>
          <w:szCs w:val="24"/>
        </w:rPr>
        <w:t xml:space="preserve">. travanj 2023. u </w:t>
      </w:r>
      <w:r>
        <w:rPr>
          <w:rFonts w:cs="Arabic Typesetting"/>
          <w:bCs/>
          <w:color w:val="000000"/>
          <w:sz w:val="24"/>
          <w:szCs w:val="24"/>
        </w:rPr>
        <w:t>10,00</w:t>
      </w:r>
      <w:r>
        <w:rPr>
          <w:rFonts w:cs="Arabic Typesetting"/>
          <w:bCs/>
          <w:sz w:val="24"/>
          <w:szCs w:val="24"/>
        </w:rPr>
        <w:t xml:space="preserve"> sati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7.</w:t>
        <w:tab/>
        <w:t>Ime i prezime nazočnih ovlaštenih predstavnika naručitelja: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ab/>
        <w:t>1. Jelena Bojić, dipl.iur.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ab/>
        <w:t>2. Davor Lakošeljac, dipl.iur.</w:t>
        <w:tab/>
      </w:r>
    </w:p>
    <w:p>
      <w:pPr>
        <w:pStyle w:val="Normal"/>
        <w:bidi w:val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bidi w:val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cs="Arabic Typesetting"/>
          <w:b/>
          <w:b/>
          <w:sz w:val="24"/>
          <w:szCs w:val="24"/>
        </w:rPr>
      </w:pPr>
      <w:r>
        <w:rPr>
          <w:rFonts w:cs="Arabic Typesetting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start"/>
        <w:rPr>
          <w:rFonts w:cs="Arabic Typesetting"/>
          <w:b/>
          <w:b/>
          <w:sz w:val="24"/>
          <w:szCs w:val="24"/>
        </w:rPr>
      </w:pPr>
      <w:r>
        <w:rPr>
          <w:rFonts w:cs="Arabic Typesetting"/>
          <w:b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>8.     Poziv na dostavu ponude je dostavljen elektroničkim putem  na adrese slijedećih pravnih osoba:</w:t>
      </w:r>
    </w:p>
    <w:p>
      <w:pPr>
        <w:pStyle w:val="Normal"/>
        <w:bidi w:val="0"/>
        <w:jc w:val="star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 xml:space="preserve">            </w:t>
      </w:r>
      <w:r>
        <w:rPr>
          <w:rFonts w:cs="Arial"/>
        </w:rPr>
        <w:t xml:space="preserve"> </w:t>
      </w:r>
      <w:r>
        <w:rPr>
          <w:rFonts w:cs="Arial"/>
        </w:rPr>
        <w:t>1.        Damir d.o.o., Sv. Petra 5, 52470 Umag, Hrvatska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 xml:space="preserve">                        </w:t>
      </w:r>
      <w:r>
        <w:rPr>
          <w:rFonts w:cs="Arial"/>
        </w:rPr>
        <w:t xml:space="preserve">Adresa e- pošte: </w:t>
      </w:r>
      <w:r>
        <w:rPr>
          <w:rStyle w:val="InternetLink"/>
          <w:rFonts w:cs="Arial"/>
        </w:rPr>
        <w:t>damir@damir.hr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 xml:space="preserve">                        </w:t>
      </w:r>
      <w:r>
        <w:rPr>
          <w:rFonts w:cs="Arial"/>
        </w:rPr>
        <w:t>OIB/nacionalni identifikacijski broj: 19213355356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ab/>
        <w:t xml:space="preserve">                                           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 xml:space="preserve">             </w:t>
      </w:r>
      <w:r>
        <w:rPr>
          <w:rFonts w:cs="Arial"/>
        </w:rPr>
        <w:t>2.        Autotrans d.d., Šetalište 20.travnja 18, 51557, Cres,  Hrvatska</w:t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spacing w:before="0" w:after="0"/>
        <w:ind w:end="574" w:hanging="0"/>
        <w:jc w:val="start"/>
        <w:rPr/>
      </w:pPr>
      <w:r>
        <w:rPr>
          <w:rFonts w:cs="Arial"/>
        </w:rPr>
        <w:t xml:space="preserve">                        </w:t>
      </w:r>
      <w:r>
        <w:rPr>
          <w:rFonts w:cs="Arial"/>
        </w:rPr>
        <w:t xml:space="preserve">Adresa e- pošte: </w:t>
      </w:r>
      <w:hyperlink r:id="rId4">
        <w:r>
          <w:rPr>
            <w:rStyle w:val="InternetLink"/>
            <w:rFonts w:cs="Arial"/>
          </w:rPr>
          <w:t>roberta.rokic.rozman@arriva.com.hr</w:t>
        </w:r>
      </w:hyperlink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 xml:space="preserve">                        </w:t>
      </w:r>
      <w:r>
        <w:rPr>
          <w:rFonts w:cs="Arial" w:ascii="Times New Roman" w:hAnsi="Times New Roman"/>
        </w:rPr>
        <w:t>OIB/nacionalni identifikacijski broj: 19819724166</w:t>
      </w:r>
    </w:p>
    <w:p>
      <w:pPr>
        <w:pStyle w:val="Normal"/>
        <w:bidi w:val="0"/>
        <w:jc w:val="star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ab/>
        <w:tab/>
      </w:r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 xml:space="preserve">             </w:t>
      </w:r>
      <w:r>
        <w:rPr>
          <w:rFonts w:cs="Arial" w:ascii="Times New Roman" w:hAnsi="Times New Roman"/>
        </w:rPr>
        <w:t>3.</w:t>
        <w:tab/>
        <w:t>DANIJEL TRAVEL, BRAVARI 47, 52000 Pazin, Hrvatska</w:t>
      </w:r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 xml:space="preserve">                        </w:t>
      </w:r>
      <w:r>
        <w:rPr>
          <w:rFonts w:cs="Arial" w:ascii="Times New Roman" w:hAnsi="Times New Roman"/>
        </w:rPr>
        <w:t xml:space="preserve">Adresa e-pošte: </w:t>
      </w:r>
      <w:r>
        <w:rPr>
          <w:rStyle w:val="InternetLink"/>
          <w:rFonts w:cs="Arial" w:ascii="Times New Roman" w:hAnsi="Times New Roman"/>
        </w:rPr>
        <w:t>danijel.travel@gmail.com</w:t>
      </w:r>
    </w:p>
    <w:p>
      <w:pPr>
        <w:pStyle w:val="Normal"/>
        <w:bidi w:val="0"/>
        <w:jc w:val="start"/>
        <w:rPr/>
      </w:pPr>
      <w:r>
        <w:rPr>
          <w:rFonts w:cs="Arial" w:ascii="Times New Roman" w:hAnsi="Times New Roman"/>
        </w:rPr>
        <w:tab/>
        <w:tab/>
        <w:t>OIB/nacionalni identifikacijski broj: 17660267649</w:t>
      </w:r>
    </w:p>
    <w:tbl>
      <w:tblPr>
        <w:tblW w:w="8226" w:type="dxa"/>
        <w:jc w:val="start"/>
        <w:tblInd w:w="-15" w:type="dxa"/>
        <w:tblCellMar>
          <w:top w:w="15" w:type="dxa"/>
          <w:start w:w="15" w:type="dxa"/>
          <w:bottom w:w="0" w:type="dxa"/>
          <w:end w:w="15" w:type="dxa"/>
        </w:tblCellMar>
      </w:tblPr>
      <w:tblGrid>
        <w:gridCol w:w="8226"/>
      </w:tblGrid>
      <w:tr>
        <w:trPr>
          <w:trHeight w:val="300" w:hRule="atLeast"/>
        </w:trPr>
        <w:tc>
          <w:tcPr>
            <w:tcW w:w="8226" w:type="dxa"/>
            <w:tcBorders/>
            <w:shd w:fill="auto" w:val="clear"/>
            <w:vAlign w:val="bottom"/>
          </w:tcPr>
          <w:p>
            <w:pPr>
              <w:pStyle w:val="Header"/>
              <w:tabs>
                <w:tab w:val="left" w:pos="720" w:leader="none"/>
                <w:tab w:val="center" w:pos="4320" w:leader="none"/>
                <w:tab w:val="center" w:pos="4680" w:leader="none"/>
                <w:tab w:val="right" w:pos="8640" w:leader="none"/>
                <w:tab w:val="right" w:pos="9000" w:leader="none"/>
              </w:tabs>
              <w:bidi w:val="0"/>
              <w:spacing w:before="0" w:after="240"/>
              <w:ind w:start="360" w:end="-797" w:hanging="360"/>
              <w:jc w:val="start"/>
              <w:rPr>
                <w:rFonts w:ascii="Times New Roman" w:hAnsi="Times New Roman" w:cs="Arabic Typesetting"/>
                <w:sz w:val="24"/>
                <w:szCs w:val="24"/>
              </w:rPr>
            </w:pPr>
            <w:r>
              <w:rPr>
                <w:rFonts w:cs="Arabic Typesetting"/>
                <w:sz w:val="24"/>
                <w:szCs w:val="24"/>
              </w:rPr>
            </w:r>
          </w:p>
        </w:tc>
      </w:tr>
    </w:tbl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9.</w:t>
        <w:tab/>
        <w:t>Naziv i sjedište ponuditelja:</w:t>
      </w:r>
      <w:r>
        <w:rPr>
          <w:rFonts w:cs="Arabic Typesetting"/>
          <w:color w:val="0000FF"/>
          <w:sz w:val="24"/>
          <w:szCs w:val="24"/>
        </w:rPr>
        <w:t xml:space="preserve"> </w:t>
      </w:r>
      <w:r>
        <w:rPr>
          <w:rFonts w:cs="Arabic Typesetting"/>
          <w:sz w:val="24"/>
          <w:szCs w:val="24"/>
        </w:rPr>
        <w:t xml:space="preserve">u postupku je zaprimljena 1 pravodobno pristigla ponuda i to kako slijedi </w:t>
      </w:r>
      <w:r>
        <w:rPr>
          <w:rFonts w:cs="Arabic Typesetting"/>
          <w:b/>
          <w:sz w:val="24"/>
          <w:szCs w:val="24"/>
          <w:u w:val="single"/>
        </w:rPr>
        <w:t>prema redoslijedu zaprimanja:</w:t>
      </w:r>
    </w:p>
    <w:p>
      <w:pPr>
        <w:pStyle w:val="Normal"/>
        <w:tabs>
          <w:tab w:val="clear" w:pos="709"/>
          <w:tab w:val="left" w:pos="720" w:leader="none"/>
        </w:tabs>
        <w:bidi w:val="0"/>
        <w:spacing w:before="60" w:after="60"/>
        <w:ind w:end="574" w:hanging="0"/>
        <w:jc w:val="start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tbl>
      <w:tblPr>
        <w:tblW w:w="7868" w:type="dxa"/>
        <w:jc w:val="start"/>
        <w:tblInd w:w="-11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67"/>
        <w:gridCol w:w="1418"/>
        <w:gridCol w:w="1471"/>
        <w:gridCol w:w="1549"/>
        <w:gridCol w:w="1563"/>
      </w:tblGrid>
      <w:tr>
        <w:trPr>
          <w:trHeight w:val="629" w:hRule="atLeast"/>
        </w:trPr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Ponuditelj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Broj i datum ponude</w:t>
            </w:r>
          </w:p>
        </w:tc>
        <w:tc>
          <w:tcPr>
            <w:tcW w:w="1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15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cs="Arabic Typesetting"/>
                <w:b/>
                <w:b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b/>
                <w:sz w:val="24"/>
                <w:szCs w:val="24"/>
              </w:rPr>
              <w:t>Cijena ponude s PDV-om</w:t>
            </w:r>
          </w:p>
        </w:tc>
      </w:tr>
      <w:tr>
        <w:trPr>
          <w:trHeight w:val="1889" w:hRule="atLeast"/>
        </w:trPr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cs="Arabic Typesetting"/>
                <w:sz w:val="24"/>
                <w:szCs w:val="24"/>
              </w:rPr>
            </w:pPr>
            <w:r>
              <w:rPr>
                <w:rFonts w:cs="Arabic Typesetting" w:ascii="Times New Roman" w:hAnsi="Times New Roman"/>
                <w:sz w:val="22"/>
                <w:szCs w:val="22"/>
              </w:rPr>
              <w:t>Autotrans d.d., Šetalište 20. travnja 18, 51557, Cres, Hrvatska</w:t>
            </w:r>
            <w:r>
              <w:rPr>
                <w:rFonts w:cs="Arabic Typesetting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cs="Arabic Typesetting" w:ascii="Times New Roman" w:hAnsi="Times New Roman"/>
                <w:color w:val="000000"/>
                <w:sz w:val="22"/>
                <w:szCs w:val="22"/>
              </w:rPr>
              <w:t>od 24.04.2023.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Zaprimljena 27.04.2023.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cs="Arabic Typesetting"/>
                <w:color w:val="000000"/>
                <w:sz w:val="24"/>
                <w:szCs w:val="24"/>
              </w:rPr>
            </w:pPr>
            <w:r>
              <w:rPr>
                <w:rFonts w:cs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>19.888,76 €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5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cs="Arabic Typesetting"/>
                <w:color w:val="000000"/>
                <w:sz w:val="24"/>
                <w:szCs w:val="24"/>
              </w:rPr>
            </w:pPr>
            <w:r>
              <w:rPr>
                <w:rFonts w:cs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2.901,02 € 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cs="Arabic Typesetting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start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cs="Arabic Typesetting" w:ascii="Arabic Typesetting" w:hAnsi="Arabic Typesetting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22.789,78 €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>
      <w:pPr>
        <w:pStyle w:val="Normal"/>
        <w:tabs>
          <w:tab w:val="clear" w:pos="709"/>
          <w:tab w:val="left" w:pos="720" w:leader="none"/>
        </w:tabs>
        <w:bidi w:val="0"/>
        <w:spacing w:before="60" w:after="60"/>
        <w:ind w:end="574" w:hanging="0"/>
        <w:jc w:val="start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ab/>
      </w:r>
      <w:r>
        <w:rPr>
          <w:rFonts w:cs="Arabic Typesetting" w:ascii="Arabic Typesetting" w:hAnsi="Arabic Typesetting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cs="Arabic Typesetting" w:ascii="Times New Roman" w:hAnsi="Times New Roman"/>
          <w:sz w:val="24"/>
          <w:szCs w:val="24"/>
        </w:rPr>
        <w:t xml:space="preserve">10.  Datum i sat završetka postupka otvaranja ponuda: 27. travnja 2023. u </w:t>
      </w:r>
      <w:r>
        <w:rPr>
          <w:rFonts w:cs="Arabic Typesetting" w:ascii="Times New Roman" w:hAnsi="Times New Roman"/>
          <w:color w:val="000000"/>
          <w:sz w:val="24"/>
          <w:szCs w:val="24"/>
        </w:rPr>
        <w:t>10,30</w:t>
      </w:r>
      <w:r>
        <w:rPr>
          <w:rFonts w:cs="Arabic Typesetting" w:ascii="Times New Roman" w:hAnsi="Times New Roman"/>
          <w:sz w:val="24"/>
          <w:szCs w:val="24"/>
        </w:rPr>
        <w:t xml:space="preserve"> sati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left" w:pos="360" w:leader="none"/>
          <w:tab w:val="center" w:pos="432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>11.</w:t>
        <w:tab/>
        <w:t>Potpis ovlaštenih predstavnika naručitelja:</w:t>
      </w:r>
    </w:p>
    <w:p>
      <w:pPr>
        <w:pStyle w:val="Header"/>
        <w:tabs>
          <w:tab w:val="left" w:pos="1068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Nazočni ovlašteni predstavnici naručitelja:</w:t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  <w:tab/>
      </w:r>
    </w:p>
    <w:p>
      <w:pPr>
        <w:pStyle w:val="Header"/>
        <w:tabs>
          <w:tab w:val="left" w:pos="720" w:leader="none"/>
          <w:tab w:val="center" w:pos="4320" w:leader="none"/>
          <w:tab w:val="center" w:pos="4680" w:leader="none"/>
          <w:tab w:val="right" w:pos="8640" w:leader="none"/>
          <w:tab w:val="right" w:pos="9000" w:leader="none"/>
        </w:tabs>
        <w:bidi w:val="0"/>
        <w:ind w:start="360" w:end="574" w:hanging="36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Header"/>
        <w:tabs>
          <w:tab w:val="clear" w:pos="4320"/>
          <w:tab w:val="left" w:pos="630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</w:t>
      </w:r>
      <w:r>
        <w:rPr>
          <w:rFonts w:cs="Arabic Typesetting"/>
          <w:sz w:val="24"/>
          <w:szCs w:val="24"/>
        </w:rPr>
        <w:t>1. Jelena Perossa, dipl.iur.</w:t>
        <w:tab/>
        <w:t xml:space="preserve">   ________________</w:t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start="3600"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start="3600" w:end="574" w:hanging="0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</w:r>
    </w:p>
    <w:p>
      <w:pPr>
        <w:pStyle w:val="Header"/>
        <w:tabs>
          <w:tab w:val="clear" w:pos="4320"/>
          <w:tab w:val="left" w:pos="6300" w:leader="none"/>
          <w:tab w:val="right" w:pos="8640" w:leader="none"/>
        </w:tabs>
        <w:bidi w:val="0"/>
        <w:ind w:end="574" w:hanging="0"/>
        <w:jc w:val="both"/>
        <w:rPr>
          <w:rFonts w:ascii="Times New Roman" w:hAnsi="Times New Roman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</w:t>
      </w:r>
      <w:r>
        <w:rPr>
          <w:rFonts w:cs="Arabic Typesetting"/>
          <w:sz w:val="24"/>
          <w:szCs w:val="24"/>
        </w:rPr>
        <w:t>2. Davor Lakošeljac dipl.iur.</w:t>
        <w:tab/>
        <w:t xml:space="preserve">   ________________</w:t>
      </w:r>
    </w:p>
    <w:p>
      <w:pPr>
        <w:pStyle w:val="Header"/>
        <w:tabs>
          <w:tab w:val="clear" w:pos="4320"/>
          <w:tab w:val="right" w:pos="8640" w:leader="none"/>
          <w:tab w:val="left" w:pos="9900" w:leader="none"/>
          <w:tab w:val="right" w:pos="12240" w:leader="none"/>
        </w:tabs>
        <w:bidi w:val="0"/>
        <w:ind w:start="3600" w:end="574" w:hanging="0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/>
          <w:color w:val="0000FF"/>
          <w:sz w:val="24"/>
          <w:szCs w:val="24"/>
        </w:rPr>
      </w:r>
    </w:p>
    <w:p>
      <w:pPr>
        <w:pStyle w:val="Normal"/>
        <w:bidi w:val="0"/>
        <w:spacing w:lineRule="auto" w:line="360"/>
        <w:ind w:start="2832" w:end="574" w:firstLine="708"/>
        <w:jc w:val="both"/>
        <w:rPr>
          <w:rFonts w:ascii="Times New Roman" w:hAnsi="Times New Roman" w:cs="Arabic Typesetting"/>
          <w:color w:val="0000FF"/>
          <w:sz w:val="24"/>
          <w:szCs w:val="24"/>
        </w:rPr>
      </w:pPr>
      <w:r>
        <w:rPr>
          <w:rFonts w:cs="Arabic Typesetting" w:ascii="Times New Roman" w:hAnsi="Times New Roman"/>
          <w:color w:val="0000FF"/>
          <w:sz w:val="24"/>
          <w:szCs w:val="24"/>
        </w:rPr>
      </w:r>
    </w:p>
    <w:p>
      <w:pPr>
        <w:pStyle w:val="Normal"/>
        <w:bidi w:val="0"/>
        <w:spacing w:lineRule="auto" w:line="360"/>
        <w:ind w:start="2832" w:end="574" w:firstLine="708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start="2832" w:end="574" w:firstLine="708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 xml:space="preserve">                </w:t>
      </w:r>
      <w:r>
        <w:rPr>
          <w:rFonts w:cs="Arabic Typesetting" w:ascii="Times New Roman" w:hAnsi="Times New Roman"/>
          <w:sz w:val="24"/>
          <w:szCs w:val="24"/>
        </w:rPr>
        <w:t xml:space="preserve">Zapisnik sastavila: </w:t>
      </w:r>
    </w:p>
    <w:p>
      <w:pPr>
        <w:pStyle w:val="Normal"/>
        <w:bidi w:val="0"/>
        <w:spacing w:lineRule="auto" w:line="360"/>
        <w:ind w:start="2832" w:end="574" w:firstLine="708"/>
        <w:jc w:val="both"/>
        <w:rPr>
          <w:rFonts w:ascii="Times New Roman" w:hAnsi="Times New Roman"/>
        </w:rPr>
      </w:pPr>
      <w:r>
        <w:rPr>
          <w:rFonts w:cs="Arabic Typesetting" w:ascii="Times New Roman" w:hAnsi="Times New Roman"/>
          <w:sz w:val="24"/>
          <w:szCs w:val="24"/>
        </w:rPr>
        <w:t xml:space="preserve">            </w:t>
      </w:r>
      <w:r>
        <w:rPr>
          <w:rFonts w:cs="Arabic Typesetting" w:ascii="Times New Roman" w:hAnsi="Times New Roman"/>
          <w:sz w:val="24"/>
          <w:szCs w:val="24"/>
        </w:rPr>
        <w:t>Jelena Perossa, dipl.iur.</w:t>
      </w:r>
    </w:p>
    <w:p>
      <w:pPr>
        <w:pStyle w:val="Normal"/>
        <w:bidi w:val="0"/>
        <w:spacing w:lineRule="auto" w:line="360"/>
        <w:ind w:start="2832" w:end="574" w:firstLine="708"/>
        <w:jc w:val="both"/>
        <w:rPr>
          <w:rFonts w:ascii="Times New Roman" w:hAnsi="Times New Roman" w:cs="Arabic Typesetting"/>
          <w:sz w:val="24"/>
          <w:szCs w:val="24"/>
        </w:rPr>
      </w:pPr>
      <w:r>
        <w:rPr>
          <w:rFonts w:cs="Arabic Typesetting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start="2832" w:end="574"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abic Typesetting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sz w:val="24"/>
        <w:szCs w:val="24"/>
        <w:rFonts w:ascii="Times New Roman" w:hAnsi="Times New Roman" w:cs="Arabic Typesetting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WW8Num3z0">
    <w:name w:val="WW8Num3z0"/>
    <w:qFormat/>
    <w:rPr>
      <w:rFonts w:ascii="Arabic Typesetting" w:hAnsi="Arabic Typesetting" w:cs="Arabic Typesetting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cs="Times New Roma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roberta.rokic.rozman@arriva.com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LibreOffice/6.3.4.2$Windows_X86_64 LibreOffice_project/60da17e045e08f1793c57c00ba83cdfce946d0aa</Application>
  <Pages>4</Pages>
  <Words>286</Words>
  <Characters>1944</Characters>
  <CharactersWithSpaces>3191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2023-04-27T08:08:05Z</dcterms:created>
  <dc:creator/>
  <dc:description/>
  <dc:language>hr-HR</dc:language>
  <cp:lastModifiedBy/>
  <cp:lastPrinted>2023-04-27T11:07:22Z</cp:lastPrinted>
  <dcterms:modified xsi:type="dcterms:W3CDTF">2023-04-27T10:50:29Z</dcterms:modified>
  <cp:revision>2</cp:revision>
  <dc:subject/>
  <dc:title/>
</cp:coreProperties>
</file>