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251E27" w14:textId="77777777" w:rsidR="00CE21AA" w:rsidRDefault="00CE21AA">
      <w:pPr>
        <w:rPr>
          <w:noProof/>
          <w:lang w:eastAsia="hr-HR"/>
        </w:rPr>
      </w:pPr>
    </w:p>
    <w:p w14:paraId="070285F4" w14:textId="77777777" w:rsidR="00CE21AA" w:rsidRDefault="00CE21AA">
      <w:pPr>
        <w:rPr>
          <w:noProof/>
          <w:lang w:eastAsia="hr-HR"/>
        </w:rPr>
      </w:pPr>
    </w:p>
    <w:p w14:paraId="06D99592" w14:textId="77777777" w:rsidR="00CE21AA" w:rsidRDefault="00CE21AA">
      <w:pPr>
        <w:rPr>
          <w:noProof/>
          <w:lang w:eastAsia="hr-HR"/>
        </w:rPr>
      </w:pPr>
    </w:p>
    <w:p w14:paraId="644BB0CB" w14:textId="77777777" w:rsidR="00CE21AA" w:rsidRDefault="00CE21AA">
      <w:pPr>
        <w:rPr>
          <w:noProof/>
          <w:lang w:eastAsia="hr-HR"/>
        </w:rPr>
      </w:pPr>
    </w:p>
    <w:p w14:paraId="46CA42C6" w14:textId="77777777" w:rsidR="00CE21AA" w:rsidRDefault="00CE21AA">
      <w:pPr>
        <w:rPr>
          <w:noProof/>
          <w:lang w:eastAsia="hr-HR"/>
        </w:rPr>
      </w:pPr>
    </w:p>
    <w:p w14:paraId="58707667" w14:textId="77777777" w:rsidR="00CE21AA" w:rsidRDefault="00CE21AA">
      <w:pPr>
        <w:rPr>
          <w:noProof/>
          <w:lang w:eastAsia="hr-HR"/>
        </w:rPr>
      </w:pPr>
    </w:p>
    <w:p w14:paraId="6D7B2A67" w14:textId="77777777" w:rsidR="00CE21AA" w:rsidRDefault="00CE21AA">
      <w:pPr>
        <w:rPr>
          <w:noProof/>
          <w:lang w:eastAsia="hr-HR"/>
        </w:rPr>
      </w:pPr>
    </w:p>
    <w:p w14:paraId="29169B38" w14:textId="77777777" w:rsidR="00CE21AA" w:rsidRDefault="00CE21AA">
      <w:pPr>
        <w:rPr>
          <w:noProof/>
          <w:lang w:eastAsia="hr-HR"/>
        </w:rPr>
      </w:pPr>
    </w:p>
    <w:p w14:paraId="634D791A" w14:textId="77777777" w:rsidR="00CE21AA" w:rsidRDefault="00CE21AA">
      <w:pPr>
        <w:rPr>
          <w:noProof/>
          <w:lang w:eastAsia="hr-HR"/>
        </w:rPr>
      </w:pPr>
    </w:p>
    <w:p w14:paraId="2E2BB868" w14:textId="77777777" w:rsidR="00CE21AA" w:rsidRDefault="00CE21AA">
      <w:pPr>
        <w:rPr>
          <w:noProof/>
          <w:lang w:eastAsia="hr-HR"/>
        </w:rPr>
      </w:pPr>
    </w:p>
    <w:p w14:paraId="5E4E3F14" w14:textId="77777777" w:rsidR="00CE21AA" w:rsidRDefault="00CE21AA">
      <w:pPr>
        <w:rPr>
          <w:noProof/>
          <w:lang w:eastAsia="hr-HR"/>
        </w:rPr>
      </w:pPr>
    </w:p>
    <w:p w14:paraId="7AD6BF2C" w14:textId="77777777" w:rsidR="00CE21AA" w:rsidRDefault="00CE21AA">
      <w:pPr>
        <w:rPr>
          <w:noProof/>
          <w:lang w:eastAsia="hr-HR"/>
        </w:rPr>
      </w:pPr>
    </w:p>
    <w:p w14:paraId="1B71042E" w14:textId="77777777" w:rsidR="00CE21AA" w:rsidRDefault="00CE21AA">
      <w:pPr>
        <w:rPr>
          <w:noProof/>
          <w:lang w:eastAsia="hr-HR"/>
        </w:rPr>
      </w:pPr>
    </w:p>
    <w:p w14:paraId="59BA22AA" w14:textId="77777777" w:rsidR="00CE21AA" w:rsidRDefault="00CE21AA">
      <w:pPr>
        <w:rPr>
          <w:noProof/>
          <w:lang w:eastAsia="hr-HR"/>
        </w:rPr>
      </w:pPr>
    </w:p>
    <w:p w14:paraId="54D0B850" w14:textId="77777777" w:rsidR="00CE21AA" w:rsidRDefault="00CE21AA">
      <w:pPr>
        <w:rPr>
          <w:noProof/>
          <w:lang w:eastAsia="hr-HR"/>
        </w:rPr>
      </w:pPr>
    </w:p>
    <w:p w14:paraId="663BA5C2" w14:textId="77777777" w:rsidR="00CE21AA" w:rsidRDefault="00CE21AA">
      <w:pPr>
        <w:rPr>
          <w:noProof/>
          <w:lang w:eastAsia="hr-HR"/>
        </w:rPr>
      </w:pPr>
    </w:p>
    <w:p w14:paraId="1952F55F" w14:textId="77777777" w:rsidR="00CE21AA" w:rsidRDefault="00CE21AA">
      <w:pPr>
        <w:rPr>
          <w:noProof/>
          <w:lang w:eastAsia="hr-HR"/>
        </w:rPr>
      </w:pPr>
    </w:p>
    <w:p w14:paraId="32C698D7" w14:textId="77777777" w:rsidR="00CE21AA" w:rsidRDefault="00CE21AA" w:rsidP="00CE21AA">
      <w:pPr>
        <w:ind w:left="4956" w:firstLine="708"/>
        <w:rPr>
          <w:highlight w:val="yellow"/>
        </w:rPr>
      </w:pPr>
      <w:r>
        <w:rPr>
          <w:noProof/>
          <w:lang w:eastAsia="hr-HR"/>
        </w:rPr>
        <w:drawing>
          <wp:inline distT="0" distB="0" distL="0" distR="0" wp14:anchorId="5EC230E8" wp14:editId="2074900A">
            <wp:extent cx="1714500" cy="2057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b.png"/>
                    <pic:cNvPicPr/>
                  </pic:nvPicPr>
                  <pic:blipFill>
                    <a:blip r:embed="rId8">
                      <a:extLst>
                        <a:ext uri="{28A0092B-C50C-407E-A947-70E740481C1C}">
                          <a14:useLocalDpi xmlns:a14="http://schemas.microsoft.com/office/drawing/2010/main" val="0"/>
                        </a:ext>
                      </a:extLst>
                    </a:blip>
                    <a:stretch>
                      <a:fillRect/>
                    </a:stretch>
                  </pic:blipFill>
                  <pic:spPr>
                    <a:xfrm>
                      <a:off x="0" y="0"/>
                      <a:ext cx="1714500" cy="2057400"/>
                    </a:xfrm>
                    <a:prstGeom prst="rect">
                      <a:avLst/>
                    </a:prstGeom>
                  </pic:spPr>
                </pic:pic>
              </a:graphicData>
            </a:graphic>
          </wp:inline>
        </w:drawing>
      </w:r>
    </w:p>
    <w:p w14:paraId="7ECC1FE7" w14:textId="07E23558" w:rsidR="006B2D4B" w:rsidRPr="009D600B" w:rsidRDefault="005A492C">
      <w:pPr>
        <w:rPr>
          <w:highlight w:val="yellow"/>
        </w:rPr>
        <w:sectPr w:rsidR="006B2D4B" w:rsidRPr="009D600B" w:rsidSect="0091424C">
          <w:headerReference w:type="default" r:id="rId9"/>
          <w:footerReference w:type="default" r:id="rId10"/>
          <w:headerReference w:type="first" r:id="rId11"/>
          <w:pgSz w:w="11906" w:h="16838"/>
          <w:pgMar w:top="1418" w:right="1418" w:bottom="1134" w:left="1418" w:header="567" w:footer="0" w:gutter="0"/>
          <w:cols w:space="708"/>
          <w:titlePg/>
          <w:docGrid w:linePitch="360"/>
        </w:sectPr>
      </w:pPr>
      <w:r w:rsidRPr="009D600B">
        <w:rPr>
          <w:noProof/>
          <w:highlight w:val="yellow"/>
          <w:lang w:eastAsia="hr-HR"/>
        </w:rPr>
        <mc:AlternateContent>
          <mc:Choice Requires="wps">
            <w:drawing>
              <wp:anchor distT="0" distB="0" distL="114300" distR="114300" simplePos="0" relativeHeight="251663360" behindDoc="0" locked="0" layoutInCell="1" allowOverlap="0" wp14:anchorId="04003684" wp14:editId="52218A27">
                <wp:simplePos x="0" y="0"/>
                <wp:positionH relativeFrom="column">
                  <wp:posOffset>2697480</wp:posOffset>
                </wp:positionH>
                <wp:positionV relativeFrom="page">
                  <wp:posOffset>9963150</wp:posOffset>
                </wp:positionV>
                <wp:extent cx="3194050" cy="521970"/>
                <wp:effectExtent l="0" t="0" r="0" b="0"/>
                <wp:wrapThrough wrapText="bothSides">
                  <wp:wrapPolygon edited="0">
                    <wp:start x="386" y="0"/>
                    <wp:lineTo x="386" y="20496"/>
                    <wp:lineTo x="21128" y="20496"/>
                    <wp:lineTo x="21128" y="0"/>
                    <wp:lineTo x="386" y="0"/>
                  </wp:wrapPolygon>
                </wp:wrapThrough>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521970"/>
                        </a:xfrm>
                        <a:prstGeom prst="rect">
                          <a:avLst/>
                        </a:prstGeom>
                        <a:noFill/>
                        <a:ln w="12700">
                          <a:noFill/>
                          <a:miter lim="800000"/>
                          <a:headEnd/>
                          <a:tailEnd/>
                        </a:ln>
                        <a:effectLst/>
                      </wps:spPr>
                      <wps:txbx>
                        <w:txbxContent>
                          <w:p w14:paraId="59E8AAFA" w14:textId="5B6C5245" w:rsidR="00E44E8F" w:rsidRPr="00705D03" w:rsidRDefault="00E44E8F" w:rsidP="00705D03">
                            <w:pPr>
                              <w:pStyle w:val="Date"/>
                            </w:pPr>
                            <w:r>
                              <w:t>Ožujak, 2022.</w:t>
                            </w:r>
                          </w:p>
                        </w:txbxContent>
                      </wps:txbx>
                      <wps:bodyPr rot="0" vert="horz" wrap="square" lIns="91440" tIns="45720" rIns="91440" bIns="45720" anchor="b" anchorCtr="0" upright="1">
                        <a:noAutofit/>
                      </wps:bodyPr>
                    </wps:wsp>
                  </a:graphicData>
                </a:graphic>
                <wp14:sizeRelH relativeFrom="margin">
                  <wp14:pctWidth>0</wp14:pctWidth>
                </wp14:sizeRelH>
                <wp14:sizeRelV relativeFrom="page">
                  <wp14:pctHeight>0</wp14:pctHeight>
                </wp14:sizeRelV>
              </wp:anchor>
            </w:drawing>
          </mc:Choice>
          <mc:Fallback>
            <w:pict>
              <v:shapetype w14:anchorId="04003684" id="_x0000_t202" coordsize="21600,21600" o:spt="202" path="m,l,21600r21600,l21600,xe">
                <v:stroke joinstyle="miter"/>
                <v:path gradientshapeok="t" o:connecttype="rect"/>
              </v:shapetype>
              <v:shape id="Text Box 4" o:spid="_x0000_s1026" type="#_x0000_t202" style="position:absolute;left:0;text-align:left;margin-left:212.4pt;margin-top:784.5pt;width:251.5pt;height:4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" o:allowoverlap="f" filled="f" stroked="f" strokeweight="1pt">
                <v:textbox>
                  <w:txbxContent>
                    <w:p w14:paraId="59E8AAFA" w14:textId="5B6C5245" w:rsidR="00E44E8F" w:rsidRPr="00705D03" w:rsidRDefault="00E44E8F" w:rsidP="00705D03">
                      <w:pPr>
                        <w:pStyle w:val="Date"/>
                      </w:pPr>
                      <w:r>
                        <w:t>Ožujak, 2022.</w:t>
                      </w:r>
                    </w:p>
                  </w:txbxContent>
                </v:textbox>
                <w10:wrap type="through" anchory="page"/>
              </v:shape>
            </w:pict>
          </mc:Fallback>
        </mc:AlternateContent>
      </w:r>
      <w:r w:rsidR="00E23981" w:rsidRPr="009D600B">
        <w:rPr>
          <w:noProof/>
          <w:highlight w:val="yellow"/>
          <w:lang w:eastAsia="hr-HR"/>
        </w:rPr>
        <mc:AlternateContent>
          <mc:Choice Requires="wps">
            <w:drawing>
              <wp:anchor distT="0" distB="0" distL="114300" distR="114300" simplePos="0" relativeHeight="251660288" behindDoc="0" locked="1" layoutInCell="1" allowOverlap="0" wp14:anchorId="5F67F4CB" wp14:editId="7BEBF3D9">
                <wp:simplePos x="0" y="0"/>
                <wp:positionH relativeFrom="column">
                  <wp:posOffset>2730500</wp:posOffset>
                </wp:positionH>
                <wp:positionV relativeFrom="page">
                  <wp:posOffset>2251075</wp:posOffset>
                </wp:positionV>
                <wp:extent cx="3419475" cy="1423035"/>
                <wp:effectExtent l="0" t="0" r="0" b="571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42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37C5F" w14:textId="47F89AD7" w:rsidR="00E44E8F" w:rsidRDefault="00E44E8F" w:rsidP="00705D03">
                            <w:pPr>
                              <w:jc w:val="center"/>
                              <w:rPr>
                                <w:b/>
                                <w:sz w:val="36"/>
                              </w:rPr>
                            </w:pPr>
                            <w:r>
                              <w:rPr>
                                <w:b/>
                                <w:sz w:val="36"/>
                              </w:rPr>
                              <w:t>Revizija procjene rizika od velikih nesreća</w:t>
                            </w:r>
                          </w:p>
                          <w:p w14:paraId="58249DD4" w14:textId="3E1D302C" w:rsidR="00E44E8F" w:rsidRPr="009C1542" w:rsidRDefault="00E44E8F" w:rsidP="00705D03">
                            <w:pPr>
                              <w:jc w:val="center"/>
                              <w:rPr>
                                <w:b/>
                                <w:sz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7F4CB" id="Text Box 2" o:spid="_x0000_s1027" type="#_x0000_t202" style="position:absolute;left:0;text-align:left;margin-left:215pt;margin-top:177.25pt;width:269.25pt;height:112.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GEnuQIAAME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" o:allowoverlap="f" filled="f" stroked="f">
                <v:textbox>
                  <w:txbxContent>
                    <w:p w14:paraId="2BE37C5F" w14:textId="47F89AD7" w:rsidR="00E44E8F" w:rsidRDefault="00E44E8F" w:rsidP="00705D03">
                      <w:pPr>
                        <w:jc w:val="center"/>
                        <w:rPr>
                          <w:b/>
                          <w:sz w:val="36"/>
                        </w:rPr>
                      </w:pPr>
                      <w:r>
                        <w:rPr>
                          <w:b/>
                          <w:sz w:val="36"/>
                        </w:rPr>
                        <w:t>Revizija procjene rizika od velikih nesreća</w:t>
                      </w:r>
                    </w:p>
                    <w:p w14:paraId="58249DD4" w14:textId="3E1D302C" w:rsidR="00E44E8F" w:rsidRPr="009C1542" w:rsidRDefault="00E44E8F" w:rsidP="00705D03">
                      <w:pPr>
                        <w:jc w:val="center"/>
                        <w:rPr>
                          <w:b/>
                          <w:sz w:val="36"/>
                        </w:rPr>
                      </w:pPr>
                    </w:p>
                  </w:txbxContent>
                </v:textbox>
                <w10:wrap anchory="page"/>
                <w10:anchorlock/>
              </v:shape>
            </w:pict>
          </mc:Fallback>
        </mc:AlternateContent>
      </w:r>
      <w:r w:rsidR="00063605" w:rsidRPr="009D600B">
        <w:rPr>
          <w:noProof/>
          <w:highlight w:val="yellow"/>
          <w:lang w:eastAsia="hr-HR"/>
        </w:rPr>
        <mc:AlternateContent>
          <mc:Choice Requires="wps">
            <w:drawing>
              <wp:anchor distT="0" distB="0" distL="114300" distR="114300" simplePos="0" relativeHeight="251661312" behindDoc="0" locked="1" layoutInCell="1" allowOverlap="0" wp14:anchorId="1CB33072" wp14:editId="571356F1">
                <wp:simplePos x="0" y="0"/>
                <wp:positionH relativeFrom="margin">
                  <wp:posOffset>2878455</wp:posOffset>
                </wp:positionH>
                <wp:positionV relativeFrom="page">
                  <wp:posOffset>4683760</wp:posOffset>
                </wp:positionV>
                <wp:extent cx="3122295" cy="689610"/>
                <wp:effectExtent l="0" t="0" r="0" b="0"/>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295" cy="689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B7062" w14:textId="4D2BF197" w:rsidR="00E44E8F" w:rsidRPr="006E706B" w:rsidRDefault="00E44E8F" w:rsidP="00705D03">
                            <w:pPr>
                              <w:jc w:val="center"/>
                              <w:rPr>
                                <w:b/>
                                <w:color w:val="009627"/>
                                <w:sz w:val="52"/>
                                <w:szCs w:val="48"/>
                              </w:rPr>
                            </w:pPr>
                            <w:r w:rsidRPr="006E706B">
                              <w:rPr>
                                <w:b/>
                                <w:color w:val="009627"/>
                                <w:sz w:val="52"/>
                                <w:szCs w:val="48"/>
                              </w:rPr>
                              <w:t xml:space="preserve">Grad </w:t>
                            </w:r>
                            <w:r>
                              <w:rPr>
                                <w:b/>
                                <w:color w:val="009627"/>
                                <w:sz w:val="52"/>
                                <w:szCs w:val="48"/>
                              </w:rPr>
                              <w:t>Buje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33072" id="Text Box 3" o:spid="_x0000_s1028" type="#_x0000_t202" style="position:absolute;left:0;text-align:left;margin-left:226.65pt;margin-top:368.8pt;width:245.85pt;height:54.3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iFOugIAAMA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" o:allowoverlap="f" filled="f" stroked="f">
                <v:textbox>
                  <w:txbxContent>
                    <w:p w14:paraId="64AB7062" w14:textId="4D2BF197" w:rsidR="00E44E8F" w:rsidRPr="006E706B" w:rsidRDefault="00E44E8F" w:rsidP="00705D03">
                      <w:pPr>
                        <w:jc w:val="center"/>
                        <w:rPr>
                          <w:b/>
                          <w:color w:val="009627"/>
                          <w:sz w:val="52"/>
                          <w:szCs w:val="48"/>
                        </w:rPr>
                      </w:pPr>
                      <w:r w:rsidRPr="006E706B">
                        <w:rPr>
                          <w:b/>
                          <w:color w:val="009627"/>
                          <w:sz w:val="52"/>
                          <w:szCs w:val="48"/>
                        </w:rPr>
                        <w:t xml:space="preserve">Grad </w:t>
                      </w:r>
                      <w:r>
                        <w:rPr>
                          <w:b/>
                          <w:color w:val="009627"/>
                          <w:sz w:val="52"/>
                          <w:szCs w:val="48"/>
                        </w:rPr>
                        <w:t>Buje</w:t>
                      </w:r>
                    </w:p>
                  </w:txbxContent>
                </v:textbox>
                <w10:wrap anchorx="margin" anchory="page"/>
                <w10:anchorlock/>
              </v:shape>
            </w:pict>
          </mc:Fallback>
        </mc:AlternateContent>
      </w:r>
    </w:p>
    <w:tbl>
      <w:tblPr>
        <w:tblW w:w="9158" w:type="dxa"/>
        <w:tblLook w:val="04A0" w:firstRow="1" w:lastRow="0" w:firstColumn="1" w:lastColumn="0" w:noHBand="0" w:noVBand="1"/>
      </w:tblPr>
      <w:tblGrid>
        <w:gridCol w:w="1664"/>
        <w:gridCol w:w="50"/>
        <w:gridCol w:w="2290"/>
        <w:gridCol w:w="2196"/>
        <w:gridCol w:w="241"/>
        <w:gridCol w:w="2629"/>
        <w:gridCol w:w="88"/>
      </w:tblGrid>
      <w:tr w:rsidR="00705D03" w:rsidRPr="009D600B" w14:paraId="462F2605" w14:textId="77777777" w:rsidTr="00CE21AA">
        <w:trPr>
          <w:gridAfter w:val="1"/>
          <w:wAfter w:w="88" w:type="dxa"/>
          <w:trHeight w:val="284"/>
        </w:trPr>
        <w:tc>
          <w:tcPr>
            <w:tcW w:w="1664" w:type="dxa"/>
            <w:vAlign w:val="center"/>
          </w:tcPr>
          <w:p w14:paraId="77F0D8A6" w14:textId="77777777" w:rsidR="00705D03" w:rsidRPr="009D600B" w:rsidRDefault="00705D03" w:rsidP="00660B50">
            <w:pPr>
              <w:jc w:val="left"/>
              <w:rPr>
                <w:sz w:val="20"/>
                <w:szCs w:val="20"/>
              </w:rPr>
            </w:pPr>
            <w:r w:rsidRPr="009D600B">
              <w:rPr>
                <w:sz w:val="20"/>
                <w:szCs w:val="20"/>
              </w:rPr>
              <w:lastRenderedPageBreak/>
              <w:t>Naručitelj:</w:t>
            </w:r>
          </w:p>
        </w:tc>
        <w:tc>
          <w:tcPr>
            <w:tcW w:w="4536" w:type="dxa"/>
            <w:gridSpan w:val="3"/>
            <w:vAlign w:val="center"/>
          </w:tcPr>
          <w:p w14:paraId="6DB462B2" w14:textId="20A7A811" w:rsidR="00705D03" w:rsidRPr="009D600B" w:rsidRDefault="009D600B" w:rsidP="00CE21AA">
            <w:pPr>
              <w:jc w:val="left"/>
              <w:rPr>
                <w:sz w:val="20"/>
                <w:szCs w:val="20"/>
              </w:rPr>
            </w:pPr>
            <w:r w:rsidRPr="009D600B">
              <w:rPr>
                <w:sz w:val="20"/>
                <w:szCs w:val="20"/>
              </w:rPr>
              <w:t xml:space="preserve">Grad </w:t>
            </w:r>
            <w:r w:rsidR="00CE21AA">
              <w:rPr>
                <w:sz w:val="20"/>
                <w:szCs w:val="20"/>
              </w:rPr>
              <w:t>Buje</w:t>
            </w:r>
          </w:p>
        </w:tc>
        <w:tc>
          <w:tcPr>
            <w:tcW w:w="2870" w:type="dxa"/>
            <w:gridSpan w:val="2"/>
            <w:vAlign w:val="center"/>
          </w:tcPr>
          <w:p w14:paraId="3C3B3363" w14:textId="77777777" w:rsidR="00705D03" w:rsidRPr="009D600B" w:rsidRDefault="00705D03" w:rsidP="00660B50">
            <w:pPr>
              <w:jc w:val="left"/>
              <w:rPr>
                <w:sz w:val="20"/>
                <w:szCs w:val="20"/>
                <w:highlight w:val="yellow"/>
              </w:rPr>
            </w:pPr>
          </w:p>
        </w:tc>
      </w:tr>
      <w:tr w:rsidR="00705D03" w:rsidRPr="009D600B" w14:paraId="08EE1035" w14:textId="77777777" w:rsidTr="00CE21AA">
        <w:trPr>
          <w:gridAfter w:val="1"/>
          <w:wAfter w:w="88" w:type="dxa"/>
          <w:trHeight w:val="284"/>
        </w:trPr>
        <w:tc>
          <w:tcPr>
            <w:tcW w:w="1664" w:type="dxa"/>
            <w:vAlign w:val="center"/>
          </w:tcPr>
          <w:p w14:paraId="19D26B7B" w14:textId="77777777" w:rsidR="00705D03" w:rsidRPr="009D600B" w:rsidRDefault="00705D03" w:rsidP="00660B50">
            <w:pPr>
              <w:jc w:val="left"/>
              <w:rPr>
                <w:sz w:val="20"/>
                <w:szCs w:val="20"/>
              </w:rPr>
            </w:pPr>
            <w:r w:rsidRPr="009D600B">
              <w:rPr>
                <w:sz w:val="20"/>
                <w:szCs w:val="20"/>
              </w:rPr>
              <w:t>PREDMET:</w:t>
            </w:r>
          </w:p>
        </w:tc>
        <w:tc>
          <w:tcPr>
            <w:tcW w:w="7406" w:type="dxa"/>
            <w:gridSpan w:val="5"/>
            <w:vAlign w:val="center"/>
          </w:tcPr>
          <w:p w14:paraId="3872031C" w14:textId="225776EE" w:rsidR="00705D03" w:rsidRPr="009D600B" w:rsidRDefault="00CE21AA" w:rsidP="00705D03">
            <w:pPr>
              <w:rPr>
                <w:b/>
                <w:sz w:val="20"/>
                <w:szCs w:val="20"/>
              </w:rPr>
            </w:pPr>
            <w:r>
              <w:rPr>
                <w:b/>
                <w:sz w:val="20"/>
                <w:szCs w:val="20"/>
              </w:rPr>
              <w:t>Revizija procjene</w:t>
            </w:r>
            <w:r w:rsidR="00705D03" w:rsidRPr="009D600B">
              <w:rPr>
                <w:b/>
                <w:sz w:val="20"/>
                <w:szCs w:val="20"/>
              </w:rPr>
              <w:t xml:space="preserve"> rizika od velikih nesreća</w:t>
            </w:r>
          </w:p>
        </w:tc>
      </w:tr>
      <w:tr w:rsidR="00705D03" w:rsidRPr="009D600B" w14:paraId="6501EF87" w14:textId="77777777" w:rsidTr="00CE21AA">
        <w:trPr>
          <w:gridAfter w:val="1"/>
          <w:wAfter w:w="88" w:type="dxa"/>
          <w:trHeight w:val="667"/>
        </w:trPr>
        <w:tc>
          <w:tcPr>
            <w:tcW w:w="1664" w:type="dxa"/>
            <w:vAlign w:val="center"/>
          </w:tcPr>
          <w:p w14:paraId="2FF07C39" w14:textId="77777777" w:rsidR="00705D03" w:rsidRPr="009B15FE" w:rsidRDefault="00705D03" w:rsidP="00660B50">
            <w:pPr>
              <w:spacing w:line="240" w:lineRule="auto"/>
              <w:jc w:val="left"/>
              <w:rPr>
                <w:sz w:val="20"/>
                <w:szCs w:val="20"/>
              </w:rPr>
            </w:pPr>
            <w:r w:rsidRPr="009B15FE">
              <w:rPr>
                <w:sz w:val="20"/>
                <w:szCs w:val="20"/>
              </w:rPr>
              <w:t>Oznaka dokumenta:</w:t>
            </w:r>
          </w:p>
        </w:tc>
        <w:tc>
          <w:tcPr>
            <w:tcW w:w="4536" w:type="dxa"/>
            <w:gridSpan w:val="3"/>
            <w:vAlign w:val="center"/>
          </w:tcPr>
          <w:p w14:paraId="37DA6EAC" w14:textId="74D44EDC" w:rsidR="00705D03" w:rsidRPr="009B15FE" w:rsidRDefault="004B5BE0" w:rsidP="00660B50">
            <w:pPr>
              <w:jc w:val="left"/>
              <w:rPr>
                <w:sz w:val="20"/>
                <w:szCs w:val="20"/>
              </w:rPr>
            </w:pPr>
            <w:r>
              <w:rPr>
                <w:sz w:val="20"/>
                <w:szCs w:val="20"/>
              </w:rPr>
              <w:t>RN</w:t>
            </w:r>
            <w:r w:rsidR="00CE21AA">
              <w:rPr>
                <w:sz w:val="20"/>
                <w:szCs w:val="20"/>
              </w:rPr>
              <w:t>/2022/0035</w:t>
            </w:r>
          </w:p>
        </w:tc>
        <w:tc>
          <w:tcPr>
            <w:tcW w:w="2870" w:type="dxa"/>
            <w:gridSpan w:val="2"/>
            <w:vAlign w:val="center"/>
          </w:tcPr>
          <w:p w14:paraId="51D49FC3" w14:textId="77777777" w:rsidR="00705D03" w:rsidRPr="009D600B" w:rsidRDefault="00705D03" w:rsidP="00660B50">
            <w:pPr>
              <w:jc w:val="left"/>
              <w:rPr>
                <w:sz w:val="20"/>
                <w:szCs w:val="20"/>
                <w:highlight w:val="yellow"/>
              </w:rPr>
            </w:pPr>
          </w:p>
        </w:tc>
      </w:tr>
      <w:tr w:rsidR="00705D03" w:rsidRPr="009D600B" w14:paraId="1F4F0222" w14:textId="77777777" w:rsidTr="00CE21AA">
        <w:trPr>
          <w:gridAfter w:val="1"/>
          <w:wAfter w:w="88" w:type="dxa"/>
          <w:trHeight w:val="284"/>
        </w:trPr>
        <w:tc>
          <w:tcPr>
            <w:tcW w:w="1664" w:type="dxa"/>
            <w:vAlign w:val="center"/>
          </w:tcPr>
          <w:p w14:paraId="164EF945" w14:textId="77777777" w:rsidR="00705D03" w:rsidRPr="009D600B" w:rsidRDefault="00705D03" w:rsidP="00660B50">
            <w:pPr>
              <w:jc w:val="left"/>
              <w:rPr>
                <w:sz w:val="20"/>
                <w:szCs w:val="20"/>
              </w:rPr>
            </w:pPr>
            <w:r w:rsidRPr="009D600B">
              <w:rPr>
                <w:sz w:val="20"/>
                <w:szCs w:val="20"/>
              </w:rPr>
              <w:t>Izrađivač:</w:t>
            </w:r>
          </w:p>
        </w:tc>
        <w:tc>
          <w:tcPr>
            <w:tcW w:w="4536" w:type="dxa"/>
            <w:gridSpan w:val="3"/>
            <w:vAlign w:val="center"/>
          </w:tcPr>
          <w:p w14:paraId="6EBD7CC4" w14:textId="6FA4B37C" w:rsidR="00705D03" w:rsidRPr="009D600B" w:rsidRDefault="00705D03" w:rsidP="00CE21AA">
            <w:pPr>
              <w:jc w:val="left"/>
              <w:rPr>
                <w:sz w:val="20"/>
                <w:szCs w:val="20"/>
              </w:rPr>
            </w:pPr>
            <w:r w:rsidRPr="009D600B">
              <w:rPr>
                <w:sz w:val="20"/>
                <w:szCs w:val="20"/>
              </w:rPr>
              <w:t xml:space="preserve">DLS d.o.o. </w:t>
            </w:r>
            <w:r w:rsidR="00CE21AA" w:rsidRPr="009D600B">
              <w:rPr>
                <w:sz w:val="20"/>
                <w:szCs w:val="20"/>
              </w:rPr>
              <w:t>Spinčićeva 2,</w:t>
            </w:r>
            <w:r w:rsidR="00CE21AA">
              <w:rPr>
                <w:sz w:val="20"/>
                <w:szCs w:val="20"/>
              </w:rPr>
              <w:t xml:space="preserve"> 51 000 Rijeka</w:t>
            </w:r>
          </w:p>
        </w:tc>
        <w:tc>
          <w:tcPr>
            <w:tcW w:w="2870" w:type="dxa"/>
            <w:gridSpan w:val="2"/>
            <w:vAlign w:val="center"/>
          </w:tcPr>
          <w:p w14:paraId="76686DF3" w14:textId="77777777" w:rsidR="00705D03" w:rsidRPr="009D600B" w:rsidRDefault="00705D03" w:rsidP="00660B50">
            <w:pPr>
              <w:jc w:val="left"/>
              <w:rPr>
                <w:sz w:val="20"/>
                <w:szCs w:val="20"/>
                <w:highlight w:val="yellow"/>
              </w:rPr>
            </w:pPr>
          </w:p>
        </w:tc>
      </w:tr>
      <w:tr w:rsidR="00561475" w14:paraId="3A025508" w14:textId="77777777" w:rsidTr="00CE21AA">
        <w:trPr>
          <w:gridAfter w:val="1"/>
          <w:wAfter w:w="88" w:type="dxa"/>
          <w:trHeight w:val="667"/>
        </w:trPr>
        <w:tc>
          <w:tcPr>
            <w:tcW w:w="1664" w:type="dxa"/>
            <w:vAlign w:val="center"/>
          </w:tcPr>
          <w:p w14:paraId="362D6B6E" w14:textId="77777777" w:rsidR="00561475" w:rsidRDefault="00561475" w:rsidP="005F3DD2">
            <w:pPr>
              <w:spacing w:line="240" w:lineRule="auto"/>
              <w:jc w:val="left"/>
              <w:rPr>
                <w:sz w:val="20"/>
                <w:szCs w:val="20"/>
              </w:rPr>
            </w:pPr>
            <w:r>
              <w:rPr>
                <w:sz w:val="20"/>
                <w:szCs w:val="20"/>
              </w:rPr>
              <w:t>Voditelj izrade:</w:t>
            </w:r>
          </w:p>
        </w:tc>
        <w:tc>
          <w:tcPr>
            <w:tcW w:w="4536" w:type="dxa"/>
            <w:gridSpan w:val="3"/>
            <w:vAlign w:val="center"/>
          </w:tcPr>
          <w:p w14:paraId="077F2F2F" w14:textId="77777777" w:rsidR="00561475" w:rsidRPr="00151CBD" w:rsidRDefault="00561475" w:rsidP="005F3DD2">
            <w:pPr>
              <w:jc w:val="left"/>
              <w:rPr>
                <w:sz w:val="20"/>
                <w:szCs w:val="20"/>
              </w:rPr>
            </w:pPr>
            <w:r>
              <w:rPr>
                <w:sz w:val="20"/>
                <w:szCs w:val="20"/>
              </w:rPr>
              <w:t>Igor Meixner                    dipl.ing.kem.tehn</w:t>
            </w:r>
            <w:r w:rsidRPr="00151CBD">
              <w:rPr>
                <w:sz w:val="20"/>
                <w:szCs w:val="20"/>
              </w:rPr>
              <w:t>.</w:t>
            </w:r>
          </w:p>
        </w:tc>
        <w:tc>
          <w:tcPr>
            <w:tcW w:w="2870" w:type="dxa"/>
            <w:gridSpan w:val="2"/>
            <w:vAlign w:val="center"/>
          </w:tcPr>
          <w:p w14:paraId="3541D7D8" w14:textId="77777777" w:rsidR="00561475" w:rsidRPr="00151CBD" w:rsidRDefault="00561475" w:rsidP="005F3DD2">
            <w:pPr>
              <w:jc w:val="left"/>
              <w:rPr>
                <w:sz w:val="20"/>
                <w:szCs w:val="20"/>
                <w:highlight w:val="yellow"/>
              </w:rPr>
            </w:pPr>
            <w:r w:rsidRPr="00151CBD">
              <w:rPr>
                <w:noProof/>
                <w:sz w:val="20"/>
                <w:szCs w:val="20"/>
                <w:highlight w:val="yellow"/>
                <w:lang w:eastAsia="hr-HR"/>
              </w:rPr>
              <w:drawing>
                <wp:anchor distT="0" distB="0" distL="114300" distR="114300" simplePos="0" relativeHeight="251853824" behindDoc="1" locked="0" layoutInCell="1" allowOverlap="1" wp14:anchorId="4EFC2FDB" wp14:editId="3BC4D194">
                  <wp:simplePos x="0" y="0"/>
                  <wp:positionH relativeFrom="column">
                    <wp:posOffset>-43815</wp:posOffset>
                  </wp:positionH>
                  <wp:positionV relativeFrom="paragraph">
                    <wp:posOffset>-67310</wp:posOffset>
                  </wp:positionV>
                  <wp:extent cx="809625" cy="621030"/>
                  <wp:effectExtent l="0" t="0" r="9525" b="7620"/>
                  <wp:wrapNone/>
                  <wp:docPr id="63" name="Picture 111" descr="Igor Meix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gor Meixn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9625" cy="621030"/>
                          </a:xfrm>
                          <a:prstGeom prst="rect">
                            <a:avLst/>
                          </a:prstGeom>
                          <a:noFill/>
                        </pic:spPr>
                      </pic:pic>
                    </a:graphicData>
                  </a:graphic>
                  <wp14:sizeRelH relativeFrom="margin">
                    <wp14:pctWidth>0</wp14:pctWidth>
                  </wp14:sizeRelH>
                  <wp14:sizeRelV relativeFrom="margin">
                    <wp14:pctHeight>0</wp14:pctHeight>
                  </wp14:sizeRelV>
                </wp:anchor>
              </w:drawing>
            </w:r>
          </w:p>
        </w:tc>
      </w:tr>
      <w:tr w:rsidR="00CE21AA" w14:paraId="76931C23" w14:textId="77777777" w:rsidTr="00CE21AA">
        <w:trPr>
          <w:trHeight w:val="537"/>
        </w:trPr>
        <w:tc>
          <w:tcPr>
            <w:tcW w:w="1714" w:type="dxa"/>
            <w:gridSpan w:val="2"/>
            <w:vAlign w:val="center"/>
            <w:hideMark/>
          </w:tcPr>
          <w:p w14:paraId="0684EC67" w14:textId="02005D51" w:rsidR="00CE21AA" w:rsidRDefault="00CE21AA" w:rsidP="00CE21AA">
            <w:pPr>
              <w:spacing w:before="0" w:after="0" w:line="240" w:lineRule="auto"/>
              <w:jc w:val="left"/>
              <w:rPr>
                <w:sz w:val="20"/>
                <w:szCs w:val="20"/>
              </w:rPr>
            </w:pPr>
            <w:bookmarkStart w:id="0" w:name="_Hlk451520250"/>
          </w:p>
        </w:tc>
        <w:tc>
          <w:tcPr>
            <w:tcW w:w="2290" w:type="dxa"/>
          </w:tcPr>
          <w:p w14:paraId="66873188" w14:textId="77777777" w:rsidR="00CE21AA" w:rsidRDefault="00CE21AA" w:rsidP="00CE21AA">
            <w:pPr>
              <w:spacing w:before="40" w:after="40" w:line="240" w:lineRule="auto"/>
              <w:jc w:val="left"/>
              <w:rPr>
                <w:sz w:val="20"/>
                <w:szCs w:val="20"/>
              </w:rPr>
            </w:pPr>
          </w:p>
          <w:p w14:paraId="346DCC63" w14:textId="6B840BEB" w:rsidR="00CE21AA" w:rsidRDefault="00CE21AA" w:rsidP="00CE21AA">
            <w:pPr>
              <w:spacing w:before="0" w:after="0"/>
              <w:jc w:val="left"/>
              <w:rPr>
                <w:i/>
                <w:iCs/>
                <w:color w:val="auto"/>
                <w:sz w:val="20"/>
                <w:szCs w:val="20"/>
              </w:rPr>
            </w:pPr>
            <w:r w:rsidRPr="00BE1F06">
              <w:rPr>
                <w:sz w:val="20"/>
                <w:szCs w:val="20"/>
              </w:rPr>
              <w:t xml:space="preserve">mr.sc. Jarolim Meixner   </w:t>
            </w:r>
          </w:p>
        </w:tc>
        <w:tc>
          <w:tcPr>
            <w:tcW w:w="2437" w:type="dxa"/>
            <w:gridSpan w:val="2"/>
          </w:tcPr>
          <w:p w14:paraId="43CA1B3A" w14:textId="77777777" w:rsidR="00CE21AA" w:rsidRDefault="00CE21AA" w:rsidP="00CE21AA">
            <w:pPr>
              <w:tabs>
                <w:tab w:val="left" w:pos="2460"/>
              </w:tabs>
              <w:spacing w:before="40" w:after="40"/>
              <w:rPr>
                <w:sz w:val="20"/>
                <w:szCs w:val="20"/>
              </w:rPr>
            </w:pPr>
          </w:p>
          <w:p w14:paraId="7346C8CE" w14:textId="3B83466E" w:rsidR="00CE21AA" w:rsidRDefault="00CE21AA" w:rsidP="00CE21AA">
            <w:pPr>
              <w:spacing w:before="0" w:after="0" w:line="240" w:lineRule="auto"/>
              <w:jc w:val="left"/>
              <w:rPr>
                <w:color w:val="auto"/>
                <w:sz w:val="20"/>
                <w:szCs w:val="20"/>
              </w:rPr>
            </w:pPr>
            <w:r w:rsidRPr="00BE1F06">
              <w:rPr>
                <w:sz w:val="20"/>
                <w:szCs w:val="20"/>
              </w:rPr>
              <w:t xml:space="preserve">dipl.ing.kem.tehn.         </w:t>
            </w:r>
          </w:p>
        </w:tc>
        <w:tc>
          <w:tcPr>
            <w:tcW w:w="2717" w:type="dxa"/>
            <w:gridSpan w:val="2"/>
            <w:vAlign w:val="center"/>
          </w:tcPr>
          <w:p w14:paraId="7D9274AD" w14:textId="3631B2F1" w:rsidR="00CE21AA" w:rsidRDefault="00CE21AA" w:rsidP="00CE21AA">
            <w:pPr>
              <w:spacing w:before="0" w:after="0"/>
              <w:jc w:val="left"/>
              <w:rPr>
                <w:sz w:val="20"/>
                <w:szCs w:val="20"/>
              </w:rPr>
            </w:pPr>
            <w:r>
              <w:rPr>
                <w:noProof/>
                <w:color w:val="auto"/>
                <w:sz w:val="20"/>
                <w:szCs w:val="20"/>
                <w:highlight w:val="yellow"/>
                <w:lang w:eastAsia="hr-HR"/>
              </w:rPr>
              <w:drawing>
                <wp:inline distT="0" distB="0" distL="0" distR="0" wp14:anchorId="2BAA9E3F" wp14:editId="4B85906E">
                  <wp:extent cx="902335" cy="408305"/>
                  <wp:effectExtent l="0" t="0" r="0" b="0"/>
                  <wp:docPr id="458" name="Picture 4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2335" cy="408305"/>
                          </a:xfrm>
                          <a:prstGeom prst="rect">
                            <a:avLst/>
                          </a:prstGeom>
                          <a:noFill/>
                        </pic:spPr>
                      </pic:pic>
                    </a:graphicData>
                  </a:graphic>
                </wp:inline>
              </w:drawing>
            </w:r>
          </w:p>
        </w:tc>
      </w:tr>
      <w:tr w:rsidR="00CE21AA" w14:paraId="6CEA1FC3" w14:textId="77777777" w:rsidTr="00CE21AA">
        <w:trPr>
          <w:trHeight w:val="340"/>
        </w:trPr>
        <w:tc>
          <w:tcPr>
            <w:tcW w:w="1714" w:type="dxa"/>
            <w:gridSpan w:val="2"/>
            <w:vAlign w:val="center"/>
          </w:tcPr>
          <w:p w14:paraId="04AB5E55" w14:textId="53BC8327" w:rsidR="00CE21AA" w:rsidRDefault="00CE21AA" w:rsidP="00CE21AA">
            <w:pPr>
              <w:spacing w:before="0" w:after="0"/>
              <w:jc w:val="left"/>
              <w:rPr>
                <w:sz w:val="20"/>
                <w:szCs w:val="20"/>
              </w:rPr>
            </w:pPr>
            <w:r>
              <w:rPr>
                <w:sz w:val="20"/>
                <w:szCs w:val="20"/>
              </w:rPr>
              <w:t>Suradnici:</w:t>
            </w:r>
          </w:p>
        </w:tc>
        <w:tc>
          <w:tcPr>
            <w:tcW w:w="2290" w:type="dxa"/>
            <w:vAlign w:val="center"/>
          </w:tcPr>
          <w:p w14:paraId="3D4EA0D8" w14:textId="5E02B8FB" w:rsidR="00CE21AA" w:rsidRDefault="00CE21AA" w:rsidP="00CE21AA">
            <w:pPr>
              <w:spacing w:before="0" w:after="0"/>
              <w:jc w:val="left"/>
              <w:rPr>
                <w:i/>
                <w:iCs/>
                <w:color w:val="auto"/>
                <w:sz w:val="20"/>
                <w:szCs w:val="20"/>
              </w:rPr>
            </w:pPr>
            <w:r>
              <w:rPr>
                <w:sz w:val="20"/>
                <w:szCs w:val="20"/>
              </w:rPr>
              <w:t xml:space="preserve">Petra </w:t>
            </w:r>
            <w:r w:rsidRPr="005F7E7E">
              <w:rPr>
                <w:sz w:val="20"/>
                <w:szCs w:val="20"/>
              </w:rPr>
              <w:t xml:space="preserve">Meixner                   </w:t>
            </w:r>
          </w:p>
        </w:tc>
        <w:tc>
          <w:tcPr>
            <w:tcW w:w="2437" w:type="dxa"/>
            <w:gridSpan w:val="2"/>
            <w:vAlign w:val="center"/>
          </w:tcPr>
          <w:p w14:paraId="0C7D60A1" w14:textId="297F5A0A" w:rsidR="00CE21AA" w:rsidRDefault="00CE21AA" w:rsidP="00CE21AA">
            <w:pPr>
              <w:spacing w:before="0" w:after="0" w:line="240" w:lineRule="auto"/>
              <w:jc w:val="left"/>
              <w:rPr>
                <w:color w:val="auto"/>
                <w:sz w:val="20"/>
                <w:szCs w:val="20"/>
              </w:rPr>
            </w:pPr>
            <w:r>
              <w:rPr>
                <w:sz w:val="20"/>
                <w:szCs w:val="20"/>
              </w:rPr>
              <w:t xml:space="preserve"> </w:t>
            </w:r>
            <w:r w:rsidRPr="005F7E7E">
              <w:rPr>
                <w:sz w:val="20"/>
                <w:szCs w:val="20"/>
              </w:rPr>
              <w:t xml:space="preserve">mag.iur      </w:t>
            </w:r>
          </w:p>
        </w:tc>
        <w:tc>
          <w:tcPr>
            <w:tcW w:w="2717" w:type="dxa"/>
            <w:gridSpan w:val="2"/>
          </w:tcPr>
          <w:p w14:paraId="40F0B204" w14:textId="15ADF7D8" w:rsidR="00CE21AA" w:rsidRDefault="00CE21AA" w:rsidP="00CE21AA">
            <w:pPr>
              <w:spacing w:before="0" w:after="0"/>
              <w:jc w:val="left"/>
              <w:rPr>
                <w:sz w:val="20"/>
                <w:szCs w:val="20"/>
              </w:rPr>
            </w:pPr>
            <w:r>
              <w:rPr>
                <w:noProof/>
                <w:color w:val="auto"/>
                <w:sz w:val="20"/>
                <w:szCs w:val="20"/>
                <w:lang w:eastAsia="hr-HR"/>
              </w:rPr>
              <w:drawing>
                <wp:inline distT="0" distB="0" distL="0" distR="0" wp14:anchorId="4E09D483" wp14:editId="6A2A8486">
                  <wp:extent cx="1115695" cy="438785"/>
                  <wp:effectExtent l="0" t="0" r="8255" b="0"/>
                  <wp:docPr id="463" name="Picture 4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5695" cy="438785"/>
                          </a:xfrm>
                          <a:prstGeom prst="rect">
                            <a:avLst/>
                          </a:prstGeom>
                          <a:noFill/>
                        </pic:spPr>
                      </pic:pic>
                    </a:graphicData>
                  </a:graphic>
                </wp:inline>
              </w:drawing>
            </w:r>
          </w:p>
        </w:tc>
        <w:bookmarkEnd w:id="0"/>
      </w:tr>
      <w:tr w:rsidR="00CE21AA" w14:paraId="04496E14" w14:textId="77777777" w:rsidTr="00CE21AA">
        <w:trPr>
          <w:trHeight w:val="340"/>
        </w:trPr>
        <w:tc>
          <w:tcPr>
            <w:tcW w:w="1714" w:type="dxa"/>
            <w:gridSpan w:val="2"/>
            <w:vAlign w:val="center"/>
          </w:tcPr>
          <w:p w14:paraId="6BEEDA96" w14:textId="77777777" w:rsidR="00CE21AA" w:rsidRDefault="00CE21AA" w:rsidP="00CE21AA">
            <w:pPr>
              <w:spacing w:before="0" w:after="0"/>
              <w:jc w:val="left"/>
              <w:rPr>
                <w:sz w:val="20"/>
                <w:szCs w:val="20"/>
              </w:rPr>
            </w:pPr>
          </w:p>
        </w:tc>
        <w:tc>
          <w:tcPr>
            <w:tcW w:w="2290" w:type="dxa"/>
            <w:vAlign w:val="center"/>
          </w:tcPr>
          <w:p w14:paraId="4544AA26" w14:textId="7C2AE7D6" w:rsidR="00CE21AA" w:rsidRDefault="00CE21AA" w:rsidP="00CE21AA">
            <w:pPr>
              <w:spacing w:before="0" w:after="0"/>
              <w:jc w:val="left"/>
              <w:rPr>
                <w:i/>
                <w:iCs/>
                <w:color w:val="auto"/>
                <w:sz w:val="20"/>
                <w:szCs w:val="20"/>
              </w:rPr>
            </w:pPr>
            <w:r w:rsidRPr="006264FA">
              <w:rPr>
                <w:color w:val="auto"/>
                <w:sz w:val="20"/>
                <w:szCs w:val="20"/>
              </w:rPr>
              <w:t>Josipa Zarić</w:t>
            </w:r>
          </w:p>
        </w:tc>
        <w:tc>
          <w:tcPr>
            <w:tcW w:w="2437" w:type="dxa"/>
            <w:gridSpan w:val="2"/>
            <w:vAlign w:val="center"/>
          </w:tcPr>
          <w:p w14:paraId="76403ECE" w14:textId="150CF0CF" w:rsidR="00CE21AA" w:rsidRDefault="00CE21AA" w:rsidP="00CE21AA">
            <w:pPr>
              <w:spacing w:before="0" w:after="0" w:line="240" w:lineRule="auto"/>
              <w:jc w:val="left"/>
              <w:rPr>
                <w:color w:val="auto"/>
                <w:sz w:val="20"/>
                <w:szCs w:val="20"/>
              </w:rPr>
            </w:pPr>
            <w:r w:rsidRPr="006264FA">
              <w:rPr>
                <w:color w:val="auto"/>
                <w:sz w:val="20"/>
                <w:szCs w:val="20"/>
              </w:rPr>
              <w:t>struč. spec. ing. sec.</w:t>
            </w:r>
          </w:p>
        </w:tc>
        <w:tc>
          <w:tcPr>
            <w:tcW w:w="2717" w:type="dxa"/>
            <w:gridSpan w:val="2"/>
            <w:vAlign w:val="center"/>
          </w:tcPr>
          <w:p w14:paraId="19B65E39" w14:textId="2C7EF69D" w:rsidR="00CE21AA" w:rsidRDefault="00CE21AA" w:rsidP="00CE21AA">
            <w:pPr>
              <w:spacing w:before="0" w:after="0"/>
              <w:jc w:val="left"/>
              <w:rPr>
                <w:sz w:val="20"/>
                <w:szCs w:val="20"/>
              </w:rPr>
            </w:pPr>
            <w:r w:rsidRPr="006264FA">
              <w:rPr>
                <w:noProof/>
                <w:lang w:eastAsia="hr-HR"/>
              </w:rPr>
              <w:drawing>
                <wp:inline distT="0" distB="0" distL="0" distR="0" wp14:anchorId="1DC7AE78" wp14:editId="107CE55F">
                  <wp:extent cx="1095375" cy="419100"/>
                  <wp:effectExtent l="0" t="0" r="9525" b="0"/>
                  <wp:docPr id="35" name="Picture 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Text, letter&#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95375" cy="419100"/>
                          </a:xfrm>
                          <a:prstGeom prst="rect">
                            <a:avLst/>
                          </a:prstGeom>
                          <a:noFill/>
                          <a:ln>
                            <a:noFill/>
                          </a:ln>
                        </pic:spPr>
                      </pic:pic>
                    </a:graphicData>
                  </a:graphic>
                </wp:inline>
              </w:drawing>
            </w:r>
          </w:p>
        </w:tc>
      </w:tr>
      <w:tr w:rsidR="00CE21AA" w14:paraId="3B43DD30" w14:textId="77777777" w:rsidTr="00CE21AA">
        <w:trPr>
          <w:trHeight w:val="340"/>
        </w:trPr>
        <w:tc>
          <w:tcPr>
            <w:tcW w:w="1714" w:type="dxa"/>
            <w:gridSpan w:val="2"/>
            <w:vAlign w:val="center"/>
          </w:tcPr>
          <w:p w14:paraId="4D8025DA" w14:textId="77777777" w:rsidR="00CE21AA" w:rsidRDefault="00CE21AA" w:rsidP="00CE21AA">
            <w:pPr>
              <w:spacing w:before="0" w:after="0"/>
              <w:jc w:val="left"/>
              <w:rPr>
                <w:sz w:val="20"/>
                <w:szCs w:val="20"/>
              </w:rPr>
            </w:pPr>
          </w:p>
        </w:tc>
        <w:tc>
          <w:tcPr>
            <w:tcW w:w="2290" w:type="dxa"/>
            <w:vAlign w:val="center"/>
          </w:tcPr>
          <w:p w14:paraId="48390BFD" w14:textId="227834B2" w:rsidR="00CE21AA" w:rsidRDefault="00CE21AA" w:rsidP="00CE21AA">
            <w:pPr>
              <w:spacing w:before="0" w:after="0"/>
              <w:jc w:val="left"/>
              <w:rPr>
                <w:i/>
                <w:iCs/>
                <w:color w:val="auto"/>
                <w:sz w:val="20"/>
                <w:szCs w:val="20"/>
              </w:rPr>
            </w:pPr>
            <w:r w:rsidRPr="006264FA">
              <w:rPr>
                <w:color w:val="auto"/>
                <w:sz w:val="20"/>
                <w:szCs w:val="20"/>
              </w:rPr>
              <w:t xml:space="preserve">Karlo Fanuko                             </w:t>
            </w:r>
          </w:p>
        </w:tc>
        <w:tc>
          <w:tcPr>
            <w:tcW w:w="2437" w:type="dxa"/>
            <w:gridSpan w:val="2"/>
            <w:vAlign w:val="center"/>
          </w:tcPr>
          <w:p w14:paraId="4F8DC30C" w14:textId="788A5991" w:rsidR="00CE21AA" w:rsidRDefault="00CE21AA" w:rsidP="00CE21AA">
            <w:pPr>
              <w:spacing w:before="0" w:after="0" w:line="240" w:lineRule="auto"/>
              <w:jc w:val="left"/>
              <w:rPr>
                <w:color w:val="auto"/>
                <w:sz w:val="20"/>
                <w:szCs w:val="20"/>
              </w:rPr>
            </w:pPr>
            <w:r w:rsidRPr="006264FA">
              <w:rPr>
                <w:color w:val="auto"/>
                <w:sz w:val="20"/>
                <w:szCs w:val="20"/>
              </w:rPr>
              <w:t>ing.el.</w:t>
            </w:r>
          </w:p>
        </w:tc>
        <w:tc>
          <w:tcPr>
            <w:tcW w:w="2717" w:type="dxa"/>
            <w:gridSpan w:val="2"/>
          </w:tcPr>
          <w:p w14:paraId="0C8090E8" w14:textId="6E9B05C3" w:rsidR="00CE21AA" w:rsidRDefault="00CE21AA" w:rsidP="00CE21AA">
            <w:pPr>
              <w:spacing w:before="0" w:after="0"/>
              <w:jc w:val="left"/>
              <w:rPr>
                <w:sz w:val="20"/>
                <w:szCs w:val="20"/>
              </w:rPr>
            </w:pPr>
            <w:r w:rsidRPr="006264FA">
              <w:rPr>
                <w:noProof/>
                <w:lang w:eastAsia="hr-HR"/>
              </w:rPr>
              <w:drawing>
                <wp:inline distT="0" distB="0" distL="0" distR="0" wp14:anchorId="4C38EDDE" wp14:editId="3F0A4A5F">
                  <wp:extent cx="1514475" cy="304800"/>
                  <wp:effectExtent l="0" t="0" r="9525"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14475" cy="304800"/>
                          </a:xfrm>
                          <a:prstGeom prst="rect">
                            <a:avLst/>
                          </a:prstGeom>
                          <a:noFill/>
                          <a:ln>
                            <a:noFill/>
                          </a:ln>
                        </pic:spPr>
                      </pic:pic>
                    </a:graphicData>
                  </a:graphic>
                </wp:inline>
              </w:drawing>
            </w:r>
          </w:p>
        </w:tc>
      </w:tr>
      <w:tr w:rsidR="00CE21AA" w14:paraId="0FD3BBF7" w14:textId="77777777" w:rsidTr="00CE21AA">
        <w:trPr>
          <w:trHeight w:val="340"/>
        </w:trPr>
        <w:tc>
          <w:tcPr>
            <w:tcW w:w="1714" w:type="dxa"/>
            <w:gridSpan w:val="2"/>
            <w:vAlign w:val="center"/>
          </w:tcPr>
          <w:p w14:paraId="73D9A174" w14:textId="77777777" w:rsidR="00CE21AA" w:rsidRDefault="00CE21AA" w:rsidP="00CE21AA">
            <w:pPr>
              <w:spacing w:before="0" w:after="0"/>
              <w:jc w:val="left"/>
              <w:rPr>
                <w:sz w:val="20"/>
                <w:szCs w:val="20"/>
              </w:rPr>
            </w:pPr>
          </w:p>
        </w:tc>
        <w:tc>
          <w:tcPr>
            <w:tcW w:w="2290" w:type="dxa"/>
            <w:vAlign w:val="center"/>
          </w:tcPr>
          <w:p w14:paraId="7F13D141" w14:textId="08D3E77F" w:rsidR="00CE21AA" w:rsidRDefault="00CE21AA" w:rsidP="00CE21AA">
            <w:pPr>
              <w:spacing w:before="0" w:after="0"/>
              <w:jc w:val="left"/>
              <w:rPr>
                <w:i/>
                <w:iCs/>
                <w:color w:val="auto"/>
                <w:sz w:val="20"/>
                <w:szCs w:val="20"/>
              </w:rPr>
            </w:pPr>
            <w:r>
              <w:rPr>
                <w:color w:val="auto"/>
                <w:sz w:val="20"/>
                <w:szCs w:val="20"/>
              </w:rPr>
              <w:t>Sunčana Sitar</w:t>
            </w:r>
          </w:p>
        </w:tc>
        <w:tc>
          <w:tcPr>
            <w:tcW w:w="2437" w:type="dxa"/>
            <w:gridSpan w:val="2"/>
          </w:tcPr>
          <w:p w14:paraId="47A6FE2C" w14:textId="77777777" w:rsidR="00DA6253" w:rsidRDefault="00DA6253" w:rsidP="00CE21AA">
            <w:pPr>
              <w:spacing w:before="0" w:after="0" w:line="240" w:lineRule="auto"/>
              <w:jc w:val="left"/>
              <w:rPr>
                <w:color w:val="auto"/>
                <w:sz w:val="20"/>
                <w:szCs w:val="20"/>
              </w:rPr>
            </w:pPr>
          </w:p>
          <w:p w14:paraId="364F9D08" w14:textId="4464A377" w:rsidR="00CE21AA" w:rsidRDefault="00CE21AA" w:rsidP="00CE21AA">
            <w:pPr>
              <w:spacing w:before="0" w:after="0" w:line="240" w:lineRule="auto"/>
              <w:jc w:val="left"/>
              <w:rPr>
                <w:color w:val="auto"/>
                <w:sz w:val="20"/>
                <w:szCs w:val="20"/>
              </w:rPr>
            </w:pPr>
            <w:r>
              <w:rPr>
                <w:color w:val="auto"/>
                <w:sz w:val="20"/>
                <w:szCs w:val="20"/>
              </w:rPr>
              <w:t>oecc.</w:t>
            </w:r>
          </w:p>
        </w:tc>
        <w:tc>
          <w:tcPr>
            <w:tcW w:w="2717" w:type="dxa"/>
            <w:gridSpan w:val="2"/>
          </w:tcPr>
          <w:p w14:paraId="2747FD78" w14:textId="63DFEC23" w:rsidR="00CE21AA" w:rsidRDefault="00CE21AA" w:rsidP="00CE21AA">
            <w:pPr>
              <w:spacing w:before="0" w:after="0"/>
              <w:jc w:val="left"/>
              <w:rPr>
                <w:sz w:val="20"/>
                <w:szCs w:val="20"/>
              </w:rPr>
            </w:pPr>
            <w:r>
              <w:rPr>
                <w:noProof/>
                <w:lang w:eastAsia="hr-HR"/>
              </w:rPr>
              <w:drawing>
                <wp:inline distT="0" distB="0" distL="0" distR="0" wp14:anchorId="2072E7BD" wp14:editId="7330FC26">
                  <wp:extent cx="534837" cy="405961"/>
                  <wp:effectExtent l="0" t="0" r="0" b="0"/>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738" cy="410440"/>
                          </a:xfrm>
                          <a:prstGeom prst="rect">
                            <a:avLst/>
                          </a:prstGeom>
                          <a:noFill/>
                        </pic:spPr>
                      </pic:pic>
                    </a:graphicData>
                  </a:graphic>
                </wp:inline>
              </w:drawing>
            </w:r>
          </w:p>
        </w:tc>
      </w:tr>
      <w:tr w:rsidR="00CE21AA" w14:paraId="503247C5" w14:textId="77777777" w:rsidTr="00CE21AA">
        <w:trPr>
          <w:trHeight w:val="340"/>
        </w:trPr>
        <w:tc>
          <w:tcPr>
            <w:tcW w:w="1714" w:type="dxa"/>
            <w:gridSpan w:val="2"/>
            <w:vAlign w:val="center"/>
          </w:tcPr>
          <w:p w14:paraId="3894C117" w14:textId="77777777" w:rsidR="00CE21AA" w:rsidRDefault="00CE21AA" w:rsidP="00CE21AA">
            <w:pPr>
              <w:spacing w:before="0" w:after="0"/>
              <w:jc w:val="left"/>
              <w:rPr>
                <w:sz w:val="20"/>
                <w:szCs w:val="20"/>
              </w:rPr>
            </w:pPr>
          </w:p>
        </w:tc>
        <w:tc>
          <w:tcPr>
            <w:tcW w:w="2290" w:type="dxa"/>
            <w:vAlign w:val="center"/>
          </w:tcPr>
          <w:p w14:paraId="3DC06E71" w14:textId="39462A60" w:rsidR="00CE21AA" w:rsidRDefault="00CE21AA" w:rsidP="00CE21AA">
            <w:pPr>
              <w:spacing w:before="0" w:after="0"/>
              <w:jc w:val="left"/>
              <w:rPr>
                <w:i/>
                <w:iCs/>
                <w:color w:val="auto"/>
                <w:sz w:val="20"/>
                <w:szCs w:val="20"/>
              </w:rPr>
            </w:pPr>
            <w:r>
              <w:rPr>
                <w:sz w:val="20"/>
                <w:szCs w:val="20"/>
              </w:rPr>
              <w:t>Danijela Štimac</w:t>
            </w:r>
          </w:p>
        </w:tc>
        <w:tc>
          <w:tcPr>
            <w:tcW w:w="2437" w:type="dxa"/>
            <w:gridSpan w:val="2"/>
            <w:vAlign w:val="center"/>
          </w:tcPr>
          <w:p w14:paraId="1A59ABC9" w14:textId="53D4865B" w:rsidR="00CE21AA" w:rsidRDefault="00CE21AA" w:rsidP="00CE21AA">
            <w:pPr>
              <w:spacing w:before="0" w:after="0" w:line="240" w:lineRule="auto"/>
              <w:jc w:val="left"/>
              <w:rPr>
                <w:color w:val="auto"/>
                <w:sz w:val="20"/>
                <w:szCs w:val="20"/>
              </w:rPr>
            </w:pPr>
            <w:r>
              <w:t xml:space="preserve">bacc.prim.educ.      </w:t>
            </w:r>
            <w:r w:rsidRPr="001E4A10">
              <w:rPr>
                <w:noProof/>
                <w:lang w:eastAsia="hr-HR"/>
              </w:rPr>
              <w:t xml:space="preserve"> </w:t>
            </w:r>
          </w:p>
        </w:tc>
        <w:tc>
          <w:tcPr>
            <w:tcW w:w="2717" w:type="dxa"/>
            <w:gridSpan w:val="2"/>
          </w:tcPr>
          <w:p w14:paraId="7D20037A" w14:textId="1B3336F7" w:rsidR="00CE21AA" w:rsidRDefault="00CE21AA" w:rsidP="00CE21AA">
            <w:pPr>
              <w:spacing w:before="0" w:after="0"/>
              <w:jc w:val="left"/>
              <w:rPr>
                <w:sz w:val="20"/>
                <w:szCs w:val="20"/>
              </w:rPr>
            </w:pPr>
            <w:r>
              <w:rPr>
                <w:noProof/>
                <w:lang w:eastAsia="hr-HR"/>
              </w:rPr>
              <w:drawing>
                <wp:inline distT="0" distB="0" distL="0" distR="0" wp14:anchorId="16D05668" wp14:editId="518FA1DB">
                  <wp:extent cx="775368" cy="407390"/>
                  <wp:effectExtent l="0" t="0" r="5715" b="0"/>
                  <wp:docPr id="475" name="Slika 29" descr="C:\Users\Korisnik2-DLS\AppData\Local\Microsoft\Windows\INetCache\Content.Word\Danijela Štimac potp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isnik2-DLS\AppData\Local\Microsoft\Windows\INetCache\Content.Word\Danijela Štimac potpis.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75225" cy="407315"/>
                          </a:xfrm>
                          <a:prstGeom prst="rect">
                            <a:avLst/>
                          </a:prstGeom>
                          <a:noFill/>
                          <a:ln>
                            <a:noFill/>
                          </a:ln>
                        </pic:spPr>
                      </pic:pic>
                    </a:graphicData>
                  </a:graphic>
                </wp:inline>
              </w:drawing>
            </w:r>
          </w:p>
        </w:tc>
      </w:tr>
      <w:tr w:rsidR="00CE21AA" w14:paraId="482893A3" w14:textId="77777777" w:rsidTr="00CE21AA">
        <w:trPr>
          <w:trHeight w:val="340"/>
        </w:trPr>
        <w:tc>
          <w:tcPr>
            <w:tcW w:w="1714" w:type="dxa"/>
            <w:gridSpan w:val="2"/>
            <w:vAlign w:val="center"/>
          </w:tcPr>
          <w:p w14:paraId="64BE60AB" w14:textId="77777777" w:rsidR="00CE21AA" w:rsidRDefault="00CE21AA" w:rsidP="00CE21AA">
            <w:pPr>
              <w:spacing w:before="0" w:after="0"/>
              <w:jc w:val="left"/>
              <w:rPr>
                <w:sz w:val="20"/>
                <w:szCs w:val="20"/>
              </w:rPr>
            </w:pPr>
          </w:p>
        </w:tc>
        <w:tc>
          <w:tcPr>
            <w:tcW w:w="2290" w:type="dxa"/>
          </w:tcPr>
          <w:p w14:paraId="768F73E2" w14:textId="0E4132BE" w:rsidR="00CE21AA" w:rsidRDefault="00CE21AA" w:rsidP="00CE21AA">
            <w:pPr>
              <w:spacing w:before="0" w:after="0"/>
              <w:jc w:val="left"/>
              <w:rPr>
                <w:i/>
                <w:iCs/>
                <w:color w:val="auto"/>
                <w:sz w:val="20"/>
                <w:szCs w:val="20"/>
              </w:rPr>
            </w:pPr>
            <w:r>
              <w:rPr>
                <w:color w:val="auto"/>
                <w:sz w:val="20"/>
                <w:szCs w:val="20"/>
              </w:rPr>
              <w:t>Matija Široka</w:t>
            </w:r>
          </w:p>
        </w:tc>
        <w:tc>
          <w:tcPr>
            <w:tcW w:w="2437" w:type="dxa"/>
            <w:gridSpan w:val="2"/>
          </w:tcPr>
          <w:p w14:paraId="785D974A" w14:textId="764450E0" w:rsidR="00CE21AA" w:rsidRDefault="00CE21AA" w:rsidP="00CE21AA">
            <w:pPr>
              <w:spacing w:before="0" w:after="0" w:line="240" w:lineRule="auto"/>
              <w:jc w:val="left"/>
              <w:rPr>
                <w:color w:val="auto"/>
                <w:sz w:val="20"/>
                <w:szCs w:val="20"/>
              </w:rPr>
            </w:pPr>
            <w:r w:rsidRPr="00392C54">
              <w:rPr>
                <w:sz w:val="20"/>
                <w:szCs w:val="20"/>
              </w:rPr>
              <w:t xml:space="preserve">oecol., mag.sanit.ing.    </w:t>
            </w:r>
          </w:p>
        </w:tc>
        <w:tc>
          <w:tcPr>
            <w:tcW w:w="2717" w:type="dxa"/>
            <w:gridSpan w:val="2"/>
          </w:tcPr>
          <w:p w14:paraId="3981EB31" w14:textId="35DFA7DF" w:rsidR="00CE21AA" w:rsidRDefault="00CE21AA" w:rsidP="00CE21AA">
            <w:pPr>
              <w:spacing w:before="0" w:after="0"/>
              <w:jc w:val="left"/>
              <w:rPr>
                <w:sz w:val="20"/>
                <w:szCs w:val="20"/>
              </w:rPr>
            </w:pPr>
            <w:r>
              <w:rPr>
                <w:noProof/>
                <w:lang w:eastAsia="hr-HR"/>
              </w:rPr>
              <w:drawing>
                <wp:inline distT="0" distB="0" distL="0" distR="0" wp14:anchorId="6037F1A6" wp14:editId="5D3E4CC3">
                  <wp:extent cx="829310" cy="469265"/>
                  <wp:effectExtent l="0" t="0" r="8890" b="6985"/>
                  <wp:docPr id="476" name="Picture 4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29310" cy="469265"/>
                          </a:xfrm>
                          <a:prstGeom prst="rect">
                            <a:avLst/>
                          </a:prstGeom>
                          <a:noFill/>
                        </pic:spPr>
                      </pic:pic>
                    </a:graphicData>
                  </a:graphic>
                </wp:inline>
              </w:drawing>
            </w:r>
          </w:p>
        </w:tc>
      </w:tr>
      <w:tr w:rsidR="00CE21AA" w14:paraId="4A7E2582" w14:textId="77777777" w:rsidTr="00CE21AA">
        <w:trPr>
          <w:trHeight w:val="340"/>
        </w:trPr>
        <w:tc>
          <w:tcPr>
            <w:tcW w:w="1714" w:type="dxa"/>
            <w:gridSpan w:val="2"/>
            <w:vAlign w:val="center"/>
          </w:tcPr>
          <w:p w14:paraId="7C1B8575" w14:textId="77777777" w:rsidR="00CE21AA" w:rsidRDefault="00CE21AA" w:rsidP="00CE21AA">
            <w:pPr>
              <w:spacing w:before="0" w:after="0"/>
              <w:jc w:val="left"/>
              <w:rPr>
                <w:sz w:val="20"/>
                <w:szCs w:val="20"/>
              </w:rPr>
            </w:pPr>
          </w:p>
        </w:tc>
        <w:tc>
          <w:tcPr>
            <w:tcW w:w="2290" w:type="dxa"/>
          </w:tcPr>
          <w:p w14:paraId="46DBD68F" w14:textId="3A13BE6A" w:rsidR="00CE21AA" w:rsidRDefault="00CE21AA" w:rsidP="00CE21AA">
            <w:pPr>
              <w:spacing w:before="0" w:after="0"/>
              <w:jc w:val="left"/>
              <w:rPr>
                <w:i/>
                <w:iCs/>
                <w:color w:val="auto"/>
                <w:sz w:val="20"/>
                <w:szCs w:val="20"/>
              </w:rPr>
            </w:pPr>
            <w:r>
              <w:rPr>
                <w:color w:val="auto"/>
                <w:sz w:val="20"/>
                <w:szCs w:val="20"/>
              </w:rPr>
              <w:t>Laura Polonijo</w:t>
            </w:r>
          </w:p>
        </w:tc>
        <w:tc>
          <w:tcPr>
            <w:tcW w:w="2437" w:type="dxa"/>
            <w:gridSpan w:val="2"/>
          </w:tcPr>
          <w:p w14:paraId="7AC30BEE" w14:textId="227CBFBA" w:rsidR="00CE21AA" w:rsidRDefault="00CE21AA" w:rsidP="00CE21AA">
            <w:pPr>
              <w:spacing w:before="0" w:after="0" w:line="240" w:lineRule="auto"/>
              <w:jc w:val="left"/>
              <w:rPr>
                <w:color w:val="auto"/>
                <w:sz w:val="20"/>
                <w:szCs w:val="20"/>
              </w:rPr>
            </w:pPr>
            <w:r w:rsidRPr="00362B98">
              <w:rPr>
                <w:color w:val="000000"/>
                <w:sz w:val="20"/>
                <w:szCs w:val="20"/>
                <w:lang w:bidi="en-US"/>
              </w:rPr>
              <w:t>mag.oecol.</w:t>
            </w:r>
          </w:p>
        </w:tc>
        <w:tc>
          <w:tcPr>
            <w:tcW w:w="2717" w:type="dxa"/>
            <w:gridSpan w:val="2"/>
          </w:tcPr>
          <w:p w14:paraId="27AD9D74" w14:textId="26D40688" w:rsidR="00CE21AA" w:rsidRDefault="00CE21AA" w:rsidP="00CE21AA">
            <w:pPr>
              <w:spacing w:before="0" w:after="0"/>
              <w:jc w:val="left"/>
              <w:rPr>
                <w:sz w:val="20"/>
                <w:szCs w:val="20"/>
              </w:rPr>
            </w:pPr>
            <w:r>
              <w:rPr>
                <w:noProof/>
                <w:lang w:eastAsia="hr-HR"/>
              </w:rPr>
              <w:drawing>
                <wp:inline distT="0" distB="0" distL="0" distR="0" wp14:anchorId="2F0B5F95" wp14:editId="625E983D">
                  <wp:extent cx="1036320" cy="463550"/>
                  <wp:effectExtent l="0" t="0" r="0" b="0"/>
                  <wp:docPr id="480" name="Picture 48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 lette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36320" cy="463550"/>
                          </a:xfrm>
                          <a:prstGeom prst="rect">
                            <a:avLst/>
                          </a:prstGeom>
                          <a:noFill/>
                        </pic:spPr>
                      </pic:pic>
                    </a:graphicData>
                  </a:graphic>
                </wp:inline>
              </w:drawing>
            </w:r>
          </w:p>
        </w:tc>
      </w:tr>
    </w:tbl>
    <w:p w14:paraId="59DB4062" w14:textId="77777777" w:rsidR="00561475" w:rsidRPr="009D600B" w:rsidRDefault="00561475" w:rsidP="00561475">
      <w:pPr>
        <w:tabs>
          <w:tab w:val="left" w:pos="300"/>
        </w:tabs>
      </w:pPr>
    </w:p>
    <w:p w14:paraId="5880F166" w14:textId="70CC8B51" w:rsidR="00CE21AA" w:rsidRDefault="00CE21AA" w:rsidP="00CE21AA">
      <w:pPr>
        <w:spacing w:after="0"/>
        <w:jc w:val="center"/>
      </w:pPr>
      <w:r>
        <w:rPr>
          <w:noProof/>
          <w:lang w:eastAsia="hr-HR"/>
        </w:rPr>
        <w:drawing>
          <wp:anchor distT="0" distB="0" distL="114300" distR="114300" simplePos="0" relativeHeight="251852800" behindDoc="1" locked="0" layoutInCell="1" allowOverlap="1" wp14:anchorId="08B12EE5" wp14:editId="0764FAAA">
            <wp:simplePos x="0" y="0"/>
            <wp:positionH relativeFrom="margin">
              <wp:align>center</wp:align>
            </wp:positionH>
            <wp:positionV relativeFrom="margin">
              <wp:posOffset>6045764</wp:posOffset>
            </wp:positionV>
            <wp:extent cx="1103630" cy="457200"/>
            <wp:effectExtent l="38100" t="76200" r="39370" b="76200"/>
            <wp:wrapTopAndBottom/>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451311">
                      <a:off x="0" y="0"/>
                      <a:ext cx="1103630" cy="457200"/>
                    </a:xfrm>
                    <a:prstGeom prst="rect">
                      <a:avLst/>
                    </a:prstGeom>
                    <a:noFill/>
                  </pic:spPr>
                </pic:pic>
              </a:graphicData>
            </a:graphic>
            <wp14:sizeRelH relativeFrom="page">
              <wp14:pctWidth>0</wp14:pctWidth>
            </wp14:sizeRelH>
            <wp14:sizeRelV relativeFrom="page">
              <wp14:pctHeight>0</wp14:pctHeight>
            </wp14:sizeRelV>
          </wp:anchor>
        </w:drawing>
      </w:r>
      <w:r>
        <w:t>M.P.</w:t>
      </w:r>
    </w:p>
    <w:p w14:paraId="4B41E251" w14:textId="77777777" w:rsidR="00561475" w:rsidRDefault="00561475" w:rsidP="00561475">
      <w:pPr>
        <w:jc w:val="center"/>
      </w:pPr>
    </w:p>
    <w:p w14:paraId="01D4774D" w14:textId="77777777" w:rsidR="00561475" w:rsidRDefault="00561475" w:rsidP="00561475">
      <w:pPr>
        <w:tabs>
          <w:tab w:val="left" w:pos="2442"/>
          <w:tab w:val="right" w:pos="9070"/>
        </w:tabs>
        <w:spacing w:after="0"/>
        <w:jc w:val="left"/>
        <w:rPr>
          <w:b/>
          <w:sz w:val="20"/>
        </w:rPr>
      </w:pPr>
      <w:r>
        <w:rPr>
          <w:b/>
          <w:sz w:val="20"/>
        </w:rPr>
        <w:tab/>
      </w:r>
      <w:r>
        <w:rPr>
          <w:b/>
          <w:sz w:val="20"/>
        </w:rPr>
        <w:tab/>
        <w:t>Odgovorna osoba</w:t>
      </w:r>
    </w:p>
    <w:p w14:paraId="4EF17620" w14:textId="30D826EB" w:rsidR="00561475" w:rsidRDefault="00561475" w:rsidP="00561475">
      <w:pPr>
        <w:spacing w:before="0" w:after="0"/>
        <w:jc w:val="right"/>
      </w:pPr>
      <w:r>
        <w:t xml:space="preserve">  Igor Meixner, dipl.ing.kem.tehn.</w:t>
      </w:r>
    </w:p>
    <w:p w14:paraId="204D8976" w14:textId="6F59CD86" w:rsidR="00561475" w:rsidRDefault="00CE21AA" w:rsidP="00561475">
      <w:pPr>
        <w:spacing w:after="0"/>
        <w:jc w:val="right"/>
      </w:pPr>
      <w:r>
        <w:rPr>
          <w:noProof/>
          <w:lang w:eastAsia="hr-HR"/>
        </w:rPr>
        <w:drawing>
          <wp:anchor distT="0" distB="0" distL="114300" distR="114300" simplePos="0" relativeHeight="251851776" behindDoc="1" locked="0" layoutInCell="1" allowOverlap="1" wp14:anchorId="55A89B0E" wp14:editId="307E978B">
            <wp:simplePos x="0" y="0"/>
            <wp:positionH relativeFrom="margin">
              <wp:align>right</wp:align>
            </wp:positionH>
            <wp:positionV relativeFrom="paragraph">
              <wp:posOffset>13335</wp:posOffset>
            </wp:positionV>
            <wp:extent cx="934085" cy="716915"/>
            <wp:effectExtent l="0" t="0" r="0" b="6985"/>
            <wp:wrapNone/>
            <wp:docPr id="454" name="Slika 454" descr="Igor Meix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gor Meixn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34085" cy="716915"/>
                    </a:xfrm>
                    <a:prstGeom prst="rect">
                      <a:avLst/>
                    </a:prstGeom>
                    <a:noFill/>
                  </pic:spPr>
                </pic:pic>
              </a:graphicData>
            </a:graphic>
            <wp14:sizeRelH relativeFrom="margin">
              <wp14:pctWidth>0</wp14:pctWidth>
            </wp14:sizeRelH>
            <wp14:sizeRelV relativeFrom="margin">
              <wp14:pctHeight>0</wp14:pctHeight>
            </wp14:sizeRelV>
          </wp:anchor>
        </w:drawing>
      </w:r>
    </w:p>
    <w:p w14:paraId="599F4A8F" w14:textId="77777777" w:rsidR="00561475" w:rsidRPr="009D600B" w:rsidRDefault="00561475" w:rsidP="00561475">
      <w:pPr>
        <w:tabs>
          <w:tab w:val="left" w:pos="300"/>
        </w:tabs>
      </w:pPr>
    </w:p>
    <w:p w14:paraId="02052E8E" w14:textId="77777777" w:rsidR="00705D03" w:rsidRPr="009D600B" w:rsidRDefault="00705D03" w:rsidP="00705D03"/>
    <w:p w14:paraId="1BD7B2DD" w14:textId="3A165080" w:rsidR="00705D03" w:rsidRPr="009D600B" w:rsidRDefault="00705D03" w:rsidP="00705D03">
      <w:pPr>
        <w:spacing w:before="0" w:after="0" w:line="240" w:lineRule="auto"/>
        <w:jc w:val="center"/>
        <w:rPr>
          <w:i/>
          <w:sz w:val="16"/>
        </w:rPr>
      </w:pPr>
      <w:r w:rsidRPr="009D600B">
        <w:rPr>
          <w:i/>
          <w:sz w:val="16"/>
        </w:rPr>
        <w:t xml:space="preserve">Ovaj dokument u cijelom svom sadržaju predstavlja vlasništvo </w:t>
      </w:r>
      <w:r w:rsidR="00F31DD8">
        <w:rPr>
          <w:i/>
          <w:sz w:val="16"/>
        </w:rPr>
        <w:t xml:space="preserve">Grada </w:t>
      </w:r>
      <w:r w:rsidR="00CE21AA">
        <w:rPr>
          <w:i/>
          <w:sz w:val="16"/>
        </w:rPr>
        <w:t>Buja</w:t>
      </w:r>
      <w:r w:rsidRPr="009D600B">
        <w:rPr>
          <w:i/>
          <w:sz w:val="16"/>
        </w:rPr>
        <w:t xml:space="preserve"> te je zabranjeno kopiranje, umnožavanje ili pak objavljivanje u bilo kojem obliku osim zakonski propisanog bez prethodne pismene suglasnosti odgovorne osobe </w:t>
      </w:r>
      <w:r w:rsidR="00F31DD8">
        <w:rPr>
          <w:i/>
          <w:sz w:val="16"/>
        </w:rPr>
        <w:t xml:space="preserve">Grada </w:t>
      </w:r>
      <w:r w:rsidR="00CE21AA">
        <w:rPr>
          <w:i/>
          <w:sz w:val="16"/>
        </w:rPr>
        <w:t>Buja.</w:t>
      </w:r>
    </w:p>
    <w:p w14:paraId="3CF58162" w14:textId="77777777" w:rsidR="00705D03" w:rsidRPr="009D600B" w:rsidRDefault="00705D03" w:rsidP="00705D03">
      <w:pPr>
        <w:spacing w:before="0" w:after="0" w:line="240" w:lineRule="auto"/>
        <w:rPr>
          <w:i/>
          <w:sz w:val="16"/>
        </w:rPr>
      </w:pPr>
    </w:p>
    <w:p w14:paraId="317166D1" w14:textId="77777777" w:rsidR="00705D03" w:rsidRPr="009D600B" w:rsidRDefault="00705D03" w:rsidP="00705D03">
      <w:pPr>
        <w:spacing w:before="0" w:after="0" w:line="240" w:lineRule="auto"/>
        <w:jc w:val="center"/>
        <w:rPr>
          <w:i/>
          <w:sz w:val="16"/>
        </w:rPr>
      </w:pPr>
      <w:r w:rsidRPr="009D600B">
        <w:rPr>
          <w:i/>
          <w:sz w:val="16"/>
        </w:rPr>
        <w:t>Zabranjeno je umnožavanje ovog dokumenta ili njegovog dijela u bilo kojem obliku i</w:t>
      </w:r>
    </w:p>
    <w:p w14:paraId="66822E13" w14:textId="77777777" w:rsidR="00705D03" w:rsidRDefault="00705D03" w:rsidP="00705D03">
      <w:pPr>
        <w:spacing w:before="0" w:after="0" w:line="240" w:lineRule="auto"/>
        <w:jc w:val="center"/>
        <w:rPr>
          <w:i/>
          <w:sz w:val="16"/>
          <w:highlight w:val="yellow"/>
        </w:rPr>
      </w:pPr>
      <w:r w:rsidRPr="009D600B">
        <w:rPr>
          <w:i/>
          <w:sz w:val="16"/>
        </w:rPr>
        <w:t>na bilo koji način bez prethodne suglasnosti ovlaštene osobe tvrtke DLS d.o.o. Rijeka.</w:t>
      </w:r>
      <w:r w:rsidRPr="009D600B">
        <w:rPr>
          <w:i/>
          <w:sz w:val="16"/>
          <w:highlight w:val="yellow"/>
        </w:rPr>
        <w:t xml:space="preserve"> </w:t>
      </w:r>
    </w:p>
    <w:p w14:paraId="1327B7F5" w14:textId="77777777" w:rsidR="00BA6DF8" w:rsidRPr="009D600B" w:rsidRDefault="00BA6DF8" w:rsidP="00705D03">
      <w:pPr>
        <w:spacing w:before="0" w:after="0" w:line="240" w:lineRule="auto"/>
        <w:jc w:val="center"/>
        <w:rPr>
          <w:i/>
          <w:sz w:val="16"/>
          <w:highlight w:val="yellow"/>
        </w:rPr>
      </w:pPr>
    </w:p>
    <w:p w14:paraId="13A6B93C" w14:textId="77777777" w:rsidR="00593CB0" w:rsidRDefault="000B4FE2" w:rsidP="00D917CA">
      <w:pPr>
        <w:rPr>
          <w:noProof/>
        </w:rPr>
      </w:pPr>
      <w:sdt>
        <w:sdtPr>
          <w:rPr>
            <w:b/>
            <w:bCs/>
            <w:caps/>
            <w:highlight w:val="yellow"/>
          </w:rPr>
          <w:id w:val="-2096773831"/>
          <w:placeholder>
            <w:docPart w:val="5E0C904F292F411B8E9FE713A172E53E"/>
          </w:placeholder>
        </w:sdtPr>
        <w:sdtEndPr>
          <w:rPr>
            <w:b w:val="0"/>
            <w:bCs w:val="0"/>
            <w:caps w:val="0"/>
          </w:rPr>
        </w:sdtEndPr>
        <w:sdtContent>
          <w:r w:rsidR="00204CB2" w:rsidRPr="009B15FE">
            <w:t xml:space="preserve">S A D R Ž A J </w:t>
          </w:r>
          <w:r w:rsidR="00CC625A" w:rsidRPr="009B15FE">
            <w:t xml:space="preserve"> </w:t>
          </w:r>
        </w:sdtContent>
      </w:sdt>
      <w:r w:rsidR="004058CD" w:rsidRPr="009D600B">
        <w:rPr>
          <w:highlight w:val="yellow"/>
        </w:rPr>
        <w:fldChar w:fldCharType="begin"/>
      </w:r>
      <w:r w:rsidR="005E2CCD" w:rsidRPr="009D600B">
        <w:rPr>
          <w:highlight w:val="yellow"/>
        </w:rPr>
        <w:instrText xml:space="preserve"> TOC \o "1-3" \h \z \u </w:instrText>
      </w:r>
      <w:r w:rsidR="004058CD" w:rsidRPr="009D600B">
        <w:rPr>
          <w:highlight w:val="yellow"/>
        </w:rPr>
        <w:fldChar w:fldCharType="separate"/>
      </w:r>
    </w:p>
    <w:p w14:paraId="7E1CE5F8" w14:textId="77777777" w:rsidR="00593CB0" w:rsidRDefault="00593CB0">
      <w:pPr>
        <w:pStyle w:val="TOC1"/>
        <w:tabs>
          <w:tab w:val="left" w:pos="342"/>
          <w:tab w:val="right" w:leader="dot" w:pos="9060"/>
        </w:tabs>
        <w:rPr>
          <w:rFonts w:asciiTheme="minorHAnsi" w:eastAsiaTheme="minorEastAsia" w:hAnsiTheme="minorHAnsi" w:cstheme="minorBidi"/>
          <w:b w:val="0"/>
          <w:bCs w:val="0"/>
          <w:caps w:val="0"/>
          <w:noProof/>
          <w:color w:val="auto"/>
          <w:szCs w:val="22"/>
          <w:u w:val="none"/>
          <w:lang w:eastAsia="hr-HR"/>
        </w:rPr>
      </w:pPr>
      <w:hyperlink w:anchor="_Toc99955909" w:history="1">
        <w:r w:rsidRPr="00132320">
          <w:rPr>
            <w:rStyle w:val="Hyperlink"/>
            <w:noProof/>
          </w:rPr>
          <w:t>1</w:t>
        </w:r>
        <w:r>
          <w:rPr>
            <w:rFonts w:asciiTheme="minorHAnsi" w:eastAsiaTheme="minorEastAsia" w:hAnsiTheme="minorHAnsi" w:cstheme="minorBidi"/>
            <w:b w:val="0"/>
            <w:bCs w:val="0"/>
            <w:caps w:val="0"/>
            <w:noProof/>
            <w:color w:val="auto"/>
            <w:szCs w:val="22"/>
            <w:u w:val="none"/>
            <w:lang w:eastAsia="hr-HR"/>
          </w:rPr>
          <w:tab/>
        </w:r>
        <w:r w:rsidRPr="00132320">
          <w:rPr>
            <w:rStyle w:val="Hyperlink"/>
            <w:noProof/>
          </w:rPr>
          <w:t>Uvod</w:t>
        </w:r>
        <w:r>
          <w:rPr>
            <w:noProof/>
            <w:webHidden/>
          </w:rPr>
          <w:tab/>
        </w:r>
        <w:r>
          <w:rPr>
            <w:noProof/>
            <w:webHidden/>
          </w:rPr>
          <w:fldChar w:fldCharType="begin"/>
        </w:r>
        <w:r>
          <w:rPr>
            <w:noProof/>
            <w:webHidden/>
          </w:rPr>
          <w:instrText xml:space="preserve"> PAGEREF _Toc99955909 \h </w:instrText>
        </w:r>
        <w:r>
          <w:rPr>
            <w:noProof/>
            <w:webHidden/>
          </w:rPr>
        </w:r>
        <w:r>
          <w:rPr>
            <w:noProof/>
            <w:webHidden/>
          </w:rPr>
          <w:fldChar w:fldCharType="separate"/>
        </w:r>
        <w:r>
          <w:rPr>
            <w:noProof/>
            <w:webHidden/>
          </w:rPr>
          <w:t>8</w:t>
        </w:r>
        <w:r>
          <w:rPr>
            <w:noProof/>
            <w:webHidden/>
          </w:rPr>
          <w:fldChar w:fldCharType="end"/>
        </w:r>
      </w:hyperlink>
    </w:p>
    <w:p w14:paraId="35AF5D9F"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10" w:history="1">
        <w:r w:rsidRPr="00132320">
          <w:rPr>
            <w:rStyle w:val="Hyperlink"/>
            <w:rFonts w:eastAsiaTheme="majorEastAsia"/>
            <w:noProof/>
            <w14:scene3d>
              <w14:camera w14:prst="orthographicFront"/>
              <w14:lightRig w14:rig="threePt" w14:dir="t">
                <w14:rot w14:lat="0" w14:lon="0" w14:rev="0"/>
              </w14:lightRig>
            </w14:scene3d>
          </w:rPr>
          <w:t>1.1</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Temelj za izradu procjene rizika</w:t>
        </w:r>
        <w:r>
          <w:rPr>
            <w:noProof/>
            <w:webHidden/>
          </w:rPr>
          <w:tab/>
        </w:r>
        <w:r>
          <w:rPr>
            <w:noProof/>
            <w:webHidden/>
          </w:rPr>
          <w:fldChar w:fldCharType="begin"/>
        </w:r>
        <w:r>
          <w:rPr>
            <w:noProof/>
            <w:webHidden/>
          </w:rPr>
          <w:instrText xml:space="preserve"> PAGEREF _Toc99955910 \h </w:instrText>
        </w:r>
        <w:r>
          <w:rPr>
            <w:noProof/>
            <w:webHidden/>
          </w:rPr>
        </w:r>
        <w:r>
          <w:rPr>
            <w:noProof/>
            <w:webHidden/>
          </w:rPr>
          <w:fldChar w:fldCharType="separate"/>
        </w:r>
        <w:r>
          <w:rPr>
            <w:noProof/>
            <w:webHidden/>
          </w:rPr>
          <w:t>8</w:t>
        </w:r>
        <w:r>
          <w:rPr>
            <w:noProof/>
            <w:webHidden/>
          </w:rPr>
          <w:fldChar w:fldCharType="end"/>
        </w:r>
      </w:hyperlink>
    </w:p>
    <w:p w14:paraId="23A7606D" w14:textId="77777777" w:rsidR="00593CB0" w:rsidRDefault="00593CB0">
      <w:pPr>
        <w:pStyle w:val="TOC1"/>
        <w:tabs>
          <w:tab w:val="left" w:pos="342"/>
          <w:tab w:val="right" w:leader="dot" w:pos="9060"/>
        </w:tabs>
        <w:rPr>
          <w:rFonts w:asciiTheme="minorHAnsi" w:eastAsiaTheme="minorEastAsia" w:hAnsiTheme="minorHAnsi" w:cstheme="minorBidi"/>
          <w:b w:val="0"/>
          <w:bCs w:val="0"/>
          <w:caps w:val="0"/>
          <w:noProof/>
          <w:color w:val="auto"/>
          <w:szCs w:val="22"/>
          <w:u w:val="none"/>
          <w:lang w:eastAsia="hr-HR"/>
        </w:rPr>
      </w:pPr>
      <w:hyperlink w:anchor="_Toc99955911" w:history="1">
        <w:r w:rsidRPr="00132320">
          <w:rPr>
            <w:rStyle w:val="Hyperlink"/>
            <w:noProof/>
          </w:rPr>
          <w:t>2</w:t>
        </w:r>
        <w:r>
          <w:rPr>
            <w:rFonts w:asciiTheme="minorHAnsi" w:eastAsiaTheme="minorEastAsia" w:hAnsiTheme="minorHAnsi" w:cstheme="minorBidi"/>
            <w:b w:val="0"/>
            <w:bCs w:val="0"/>
            <w:caps w:val="0"/>
            <w:noProof/>
            <w:color w:val="auto"/>
            <w:szCs w:val="22"/>
            <w:u w:val="none"/>
            <w:lang w:eastAsia="hr-HR"/>
          </w:rPr>
          <w:tab/>
        </w:r>
        <w:r w:rsidRPr="00132320">
          <w:rPr>
            <w:rStyle w:val="Hyperlink"/>
            <w:noProof/>
          </w:rPr>
          <w:t>Osnovne karakteristike područja Grada Buja</w:t>
        </w:r>
        <w:r>
          <w:rPr>
            <w:noProof/>
            <w:webHidden/>
          </w:rPr>
          <w:tab/>
        </w:r>
        <w:r>
          <w:rPr>
            <w:noProof/>
            <w:webHidden/>
          </w:rPr>
          <w:fldChar w:fldCharType="begin"/>
        </w:r>
        <w:r>
          <w:rPr>
            <w:noProof/>
            <w:webHidden/>
          </w:rPr>
          <w:instrText xml:space="preserve"> PAGEREF _Toc99955911 \h </w:instrText>
        </w:r>
        <w:r>
          <w:rPr>
            <w:noProof/>
            <w:webHidden/>
          </w:rPr>
        </w:r>
        <w:r>
          <w:rPr>
            <w:noProof/>
            <w:webHidden/>
          </w:rPr>
          <w:fldChar w:fldCharType="separate"/>
        </w:r>
        <w:r>
          <w:rPr>
            <w:noProof/>
            <w:webHidden/>
          </w:rPr>
          <w:t>10</w:t>
        </w:r>
        <w:r>
          <w:rPr>
            <w:noProof/>
            <w:webHidden/>
          </w:rPr>
          <w:fldChar w:fldCharType="end"/>
        </w:r>
      </w:hyperlink>
    </w:p>
    <w:p w14:paraId="672AE9E5"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12" w:history="1">
        <w:r w:rsidRPr="00132320">
          <w:rPr>
            <w:rStyle w:val="Hyperlink"/>
            <w:noProof/>
            <w14:scene3d>
              <w14:camera w14:prst="orthographicFront"/>
              <w14:lightRig w14:rig="threePt" w14:dir="t">
                <w14:rot w14:lat="0" w14:lon="0" w14:rev="0"/>
              </w14:lightRig>
            </w14:scene3d>
          </w:rPr>
          <w:t>2.1</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Geografski pokazatelji</w:t>
        </w:r>
        <w:r>
          <w:rPr>
            <w:noProof/>
            <w:webHidden/>
          </w:rPr>
          <w:tab/>
        </w:r>
        <w:r>
          <w:rPr>
            <w:noProof/>
            <w:webHidden/>
          </w:rPr>
          <w:fldChar w:fldCharType="begin"/>
        </w:r>
        <w:r>
          <w:rPr>
            <w:noProof/>
            <w:webHidden/>
          </w:rPr>
          <w:instrText xml:space="preserve"> PAGEREF _Toc99955912 \h </w:instrText>
        </w:r>
        <w:r>
          <w:rPr>
            <w:noProof/>
            <w:webHidden/>
          </w:rPr>
        </w:r>
        <w:r>
          <w:rPr>
            <w:noProof/>
            <w:webHidden/>
          </w:rPr>
          <w:fldChar w:fldCharType="separate"/>
        </w:r>
        <w:r>
          <w:rPr>
            <w:noProof/>
            <w:webHidden/>
          </w:rPr>
          <w:t>10</w:t>
        </w:r>
        <w:r>
          <w:rPr>
            <w:noProof/>
            <w:webHidden/>
          </w:rPr>
          <w:fldChar w:fldCharType="end"/>
        </w:r>
      </w:hyperlink>
    </w:p>
    <w:p w14:paraId="745BEE26"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13" w:history="1">
        <w:r w:rsidRPr="00132320">
          <w:rPr>
            <w:rStyle w:val="Hyperlink"/>
            <w:noProof/>
            <w:lang w:bidi="en-US"/>
          </w:rPr>
          <w:t>2.1.1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Geografski položaj</w:t>
        </w:r>
        <w:r>
          <w:rPr>
            <w:noProof/>
            <w:webHidden/>
          </w:rPr>
          <w:tab/>
        </w:r>
        <w:r>
          <w:rPr>
            <w:noProof/>
            <w:webHidden/>
          </w:rPr>
          <w:fldChar w:fldCharType="begin"/>
        </w:r>
        <w:r>
          <w:rPr>
            <w:noProof/>
            <w:webHidden/>
          </w:rPr>
          <w:instrText xml:space="preserve"> PAGEREF _Toc99955913 \h </w:instrText>
        </w:r>
        <w:r>
          <w:rPr>
            <w:noProof/>
            <w:webHidden/>
          </w:rPr>
        </w:r>
        <w:r>
          <w:rPr>
            <w:noProof/>
            <w:webHidden/>
          </w:rPr>
          <w:fldChar w:fldCharType="separate"/>
        </w:r>
        <w:r>
          <w:rPr>
            <w:noProof/>
            <w:webHidden/>
          </w:rPr>
          <w:t>10</w:t>
        </w:r>
        <w:r>
          <w:rPr>
            <w:noProof/>
            <w:webHidden/>
          </w:rPr>
          <w:fldChar w:fldCharType="end"/>
        </w:r>
      </w:hyperlink>
    </w:p>
    <w:p w14:paraId="05CC2098"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14" w:history="1">
        <w:r w:rsidRPr="00132320">
          <w:rPr>
            <w:rStyle w:val="Hyperlink"/>
            <w:noProof/>
            <w:lang w:bidi="en-US"/>
          </w:rPr>
          <w:t>2.1.2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Broj stanovnika</w:t>
        </w:r>
        <w:r>
          <w:rPr>
            <w:noProof/>
            <w:webHidden/>
          </w:rPr>
          <w:tab/>
        </w:r>
        <w:r>
          <w:rPr>
            <w:noProof/>
            <w:webHidden/>
          </w:rPr>
          <w:fldChar w:fldCharType="begin"/>
        </w:r>
        <w:r>
          <w:rPr>
            <w:noProof/>
            <w:webHidden/>
          </w:rPr>
          <w:instrText xml:space="preserve"> PAGEREF _Toc99955914 \h </w:instrText>
        </w:r>
        <w:r>
          <w:rPr>
            <w:noProof/>
            <w:webHidden/>
          </w:rPr>
        </w:r>
        <w:r>
          <w:rPr>
            <w:noProof/>
            <w:webHidden/>
          </w:rPr>
          <w:fldChar w:fldCharType="separate"/>
        </w:r>
        <w:r>
          <w:rPr>
            <w:noProof/>
            <w:webHidden/>
          </w:rPr>
          <w:t>11</w:t>
        </w:r>
        <w:r>
          <w:rPr>
            <w:noProof/>
            <w:webHidden/>
          </w:rPr>
          <w:fldChar w:fldCharType="end"/>
        </w:r>
      </w:hyperlink>
    </w:p>
    <w:p w14:paraId="030B1335"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15" w:history="1">
        <w:r w:rsidRPr="00132320">
          <w:rPr>
            <w:rStyle w:val="Hyperlink"/>
            <w:noProof/>
            <w:lang w:bidi="en-US"/>
          </w:rPr>
          <w:t>2.1.3</w:t>
        </w:r>
        <w:r>
          <w:rPr>
            <w:rFonts w:asciiTheme="minorHAnsi" w:eastAsiaTheme="minorEastAsia" w:hAnsiTheme="minorHAnsi" w:cstheme="minorBidi"/>
            <w:smallCaps w:val="0"/>
            <w:noProof/>
            <w:color w:val="auto"/>
            <w:szCs w:val="22"/>
            <w:lang w:eastAsia="hr-HR"/>
          </w:rPr>
          <w:tab/>
        </w:r>
        <w:r w:rsidRPr="00132320">
          <w:rPr>
            <w:rStyle w:val="Hyperlink"/>
            <w:noProof/>
            <w:lang w:bidi="en-US"/>
          </w:rPr>
          <w:t>Gustoća naseljenosti</w:t>
        </w:r>
        <w:r>
          <w:rPr>
            <w:noProof/>
            <w:webHidden/>
          </w:rPr>
          <w:tab/>
        </w:r>
        <w:r>
          <w:rPr>
            <w:noProof/>
            <w:webHidden/>
          </w:rPr>
          <w:fldChar w:fldCharType="begin"/>
        </w:r>
        <w:r>
          <w:rPr>
            <w:noProof/>
            <w:webHidden/>
          </w:rPr>
          <w:instrText xml:space="preserve"> PAGEREF _Toc99955915 \h </w:instrText>
        </w:r>
        <w:r>
          <w:rPr>
            <w:noProof/>
            <w:webHidden/>
          </w:rPr>
        </w:r>
        <w:r>
          <w:rPr>
            <w:noProof/>
            <w:webHidden/>
          </w:rPr>
          <w:fldChar w:fldCharType="separate"/>
        </w:r>
        <w:r>
          <w:rPr>
            <w:noProof/>
            <w:webHidden/>
          </w:rPr>
          <w:t>13</w:t>
        </w:r>
        <w:r>
          <w:rPr>
            <w:noProof/>
            <w:webHidden/>
          </w:rPr>
          <w:fldChar w:fldCharType="end"/>
        </w:r>
      </w:hyperlink>
    </w:p>
    <w:p w14:paraId="5AEC7D44"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16" w:history="1">
        <w:r w:rsidRPr="00132320">
          <w:rPr>
            <w:rStyle w:val="Hyperlink"/>
            <w:noProof/>
            <w:lang w:bidi="en-US"/>
          </w:rPr>
          <w:t>2.1.4</w:t>
        </w:r>
        <w:r>
          <w:rPr>
            <w:rFonts w:asciiTheme="minorHAnsi" w:eastAsiaTheme="minorEastAsia" w:hAnsiTheme="minorHAnsi" w:cstheme="minorBidi"/>
            <w:smallCaps w:val="0"/>
            <w:noProof/>
            <w:color w:val="auto"/>
            <w:szCs w:val="22"/>
            <w:lang w:eastAsia="hr-HR"/>
          </w:rPr>
          <w:tab/>
        </w:r>
        <w:r w:rsidRPr="00132320">
          <w:rPr>
            <w:rStyle w:val="Hyperlink"/>
            <w:noProof/>
            <w:lang w:bidi="en-US"/>
          </w:rPr>
          <w:t>Razmještaj stanovništva</w:t>
        </w:r>
        <w:r>
          <w:rPr>
            <w:noProof/>
            <w:webHidden/>
          </w:rPr>
          <w:tab/>
        </w:r>
        <w:r>
          <w:rPr>
            <w:noProof/>
            <w:webHidden/>
          </w:rPr>
          <w:fldChar w:fldCharType="begin"/>
        </w:r>
        <w:r>
          <w:rPr>
            <w:noProof/>
            <w:webHidden/>
          </w:rPr>
          <w:instrText xml:space="preserve"> PAGEREF _Toc99955916 \h </w:instrText>
        </w:r>
        <w:r>
          <w:rPr>
            <w:noProof/>
            <w:webHidden/>
          </w:rPr>
        </w:r>
        <w:r>
          <w:rPr>
            <w:noProof/>
            <w:webHidden/>
          </w:rPr>
          <w:fldChar w:fldCharType="separate"/>
        </w:r>
        <w:r>
          <w:rPr>
            <w:noProof/>
            <w:webHidden/>
          </w:rPr>
          <w:t>13</w:t>
        </w:r>
        <w:r>
          <w:rPr>
            <w:noProof/>
            <w:webHidden/>
          </w:rPr>
          <w:fldChar w:fldCharType="end"/>
        </w:r>
      </w:hyperlink>
    </w:p>
    <w:p w14:paraId="3D8E8F91"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17" w:history="1">
        <w:r w:rsidRPr="00132320">
          <w:rPr>
            <w:rStyle w:val="Hyperlink"/>
            <w:noProof/>
            <w:lang w:bidi="en-US"/>
          </w:rPr>
          <w:t>2.1.5</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Prometna povezanost</w:t>
        </w:r>
        <w:r>
          <w:rPr>
            <w:noProof/>
            <w:webHidden/>
          </w:rPr>
          <w:tab/>
        </w:r>
        <w:r>
          <w:rPr>
            <w:noProof/>
            <w:webHidden/>
          </w:rPr>
          <w:fldChar w:fldCharType="begin"/>
        </w:r>
        <w:r>
          <w:rPr>
            <w:noProof/>
            <w:webHidden/>
          </w:rPr>
          <w:instrText xml:space="preserve"> PAGEREF _Toc99955917 \h </w:instrText>
        </w:r>
        <w:r>
          <w:rPr>
            <w:noProof/>
            <w:webHidden/>
          </w:rPr>
        </w:r>
        <w:r>
          <w:rPr>
            <w:noProof/>
            <w:webHidden/>
          </w:rPr>
          <w:fldChar w:fldCharType="separate"/>
        </w:r>
        <w:r>
          <w:rPr>
            <w:noProof/>
            <w:webHidden/>
          </w:rPr>
          <w:t>14</w:t>
        </w:r>
        <w:r>
          <w:rPr>
            <w:noProof/>
            <w:webHidden/>
          </w:rPr>
          <w:fldChar w:fldCharType="end"/>
        </w:r>
      </w:hyperlink>
    </w:p>
    <w:p w14:paraId="212693CE"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18" w:history="1">
        <w:r w:rsidRPr="00132320">
          <w:rPr>
            <w:rStyle w:val="Hyperlink"/>
            <w:noProof/>
            <w14:scene3d>
              <w14:camera w14:prst="orthographicFront"/>
              <w14:lightRig w14:rig="threePt" w14:dir="t">
                <w14:rot w14:lat="0" w14:lon="0" w14:rev="0"/>
              </w14:lightRig>
            </w14:scene3d>
          </w:rPr>
          <w:t>2.2</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Društveno-politički pokazatelji</w:t>
        </w:r>
        <w:r>
          <w:rPr>
            <w:noProof/>
            <w:webHidden/>
          </w:rPr>
          <w:tab/>
        </w:r>
        <w:r>
          <w:rPr>
            <w:noProof/>
            <w:webHidden/>
          </w:rPr>
          <w:fldChar w:fldCharType="begin"/>
        </w:r>
        <w:r>
          <w:rPr>
            <w:noProof/>
            <w:webHidden/>
          </w:rPr>
          <w:instrText xml:space="preserve"> PAGEREF _Toc99955918 \h </w:instrText>
        </w:r>
        <w:r>
          <w:rPr>
            <w:noProof/>
            <w:webHidden/>
          </w:rPr>
        </w:r>
        <w:r>
          <w:rPr>
            <w:noProof/>
            <w:webHidden/>
          </w:rPr>
          <w:fldChar w:fldCharType="separate"/>
        </w:r>
        <w:r>
          <w:rPr>
            <w:noProof/>
            <w:webHidden/>
          </w:rPr>
          <w:t>15</w:t>
        </w:r>
        <w:r>
          <w:rPr>
            <w:noProof/>
            <w:webHidden/>
          </w:rPr>
          <w:fldChar w:fldCharType="end"/>
        </w:r>
      </w:hyperlink>
    </w:p>
    <w:p w14:paraId="60010F6A"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19" w:history="1">
        <w:r w:rsidRPr="00132320">
          <w:rPr>
            <w:rStyle w:val="Hyperlink"/>
            <w:noProof/>
            <w:lang w:bidi="en-US"/>
          </w:rPr>
          <w:t>2.2.1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Sjedišta uprava tijela jedinice lokalne samouprave</w:t>
        </w:r>
        <w:r>
          <w:rPr>
            <w:noProof/>
            <w:webHidden/>
          </w:rPr>
          <w:tab/>
        </w:r>
        <w:r>
          <w:rPr>
            <w:noProof/>
            <w:webHidden/>
          </w:rPr>
          <w:fldChar w:fldCharType="begin"/>
        </w:r>
        <w:r>
          <w:rPr>
            <w:noProof/>
            <w:webHidden/>
          </w:rPr>
          <w:instrText xml:space="preserve"> PAGEREF _Toc99955919 \h </w:instrText>
        </w:r>
        <w:r>
          <w:rPr>
            <w:noProof/>
            <w:webHidden/>
          </w:rPr>
        </w:r>
        <w:r>
          <w:rPr>
            <w:noProof/>
            <w:webHidden/>
          </w:rPr>
          <w:fldChar w:fldCharType="separate"/>
        </w:r>
        <w:r>
          <w:rPr>
            <w:noProof/>
            <w:webHidden/>
          </w:rPr>
          <w:t>15</w:t>
        </w:r>
        <w:r>
          <w:rPr>
            <w:noProof/>
            <w:webHidden/>
          </w:rPr>
          <w:fldChar w:fldCharType="end"/>
        </w:r>
      </w:hyperlink>
    </w:p>
    <w:p w14:paraId="23B93D96"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20" w:history="1">
        <w:r w:rsidRPr="00132320">
          <w:rPr>
            <w:rStyle w:val="Hyperlink"/>
            <w:noProof/>
            <w:lang w:bidi="en-US"/>
          </w:rPr>
          <w:t>2.2.2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Zdravstvene ustanove</w:t>
        </w:r>
        <w:r>
          <w:rPr>
            <w:noProof/>
            <w:webHidden/>
          </w:rPr>
          <w:tab/>
        </w:r>
        <w:r>
          <w:rPr>
            <w:noProof/>
            <w:webHidden/>
          </w:rPr>
          <w:fldChar w:fldCharType="begin"/>
        </w:r>
        <w:r>
          <w:rPr>
            <w:noProof/>
            <w:webHidden/>
          </w:rPr>
          <w:instrText xml:space="preserve"> PAGEREF _Toc99955920 \h </w:instrText>
        </w:r>
        <w:r>
          <w:rPr>
            <w:noProof/>
            <w:webHidden/>
          </w:rPr>
        </w:r>
        <w:r>
          <w:rPr>
            <w:noProof/>
            <w:webHidden/>
          </w:rPr>
          <w:fldChar w:fldCharType="separate"/>
        </w:r>
        <w:r>
          <w:rPr>
            <w:noProof/>
            <w:webHidden/>
          </w:rPr>
          <w:t>16</w:t>
        </w:r>
        <w:r>
          <w:rPr>
            <w:noProof/>
            <w:webHidden/>
          </w:rPr>
          <w:fldChar w:fldCharType="end"/>
        </w:r>
      </w:hyperlink>
    </w:p>
    <w:p w14:paraId="147C626F"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21" w:history="1">
        <w:r w:rsidRPr="00132320">
          <w:rPr>
            <w:rStyle w:val="Hyperlink"/>
            <w:noProof/>
            <w:lang w:bidi="en-US"/>
          </w:rPr>
          <w:t>2.2.3</w:t>
        </w:r>
        <w:r>
          <w:rPr>
            <w:rFonts w:asciiTheme="minorHAnsi" w:eastAsiaTheme="minorEastAsia" w:hAnsiTheme="minorHAnsi" w:cstheme="minorBidi"/>
            <w:smallCaps w:val="0"/>
            <w:noProof/>
            <w:color w:val="auto"/>
            <w:szCs w:val="22"/>
            <w:lang w:eastAsia="hr-HR"/>
          </w:rPr>
          <w:tab/>
        </w:r>
        <w:r w:rsidRPr="00132320">
          <w:rPr>
            <w:rStyle w:val="Hyperlink"/>
            <w:noProof/>
            <w:lang w:bidi="en-US"/>
          </w:rPr>
          <w:t>Odgojno-obrazovne ustanove</w:t>
        </w:r>
        <w:r>
          <w:rPr>
            <w:noProof/>
            <w:webHidden/>
          </w:rPr>
          <w:tab/>
        </w:r>
        <w:r>
          <w:rPr>
            <w:noProof/>
            <w:webHidden/>
          </w:rPr>
          <w:fldChar w:fldCharType="begin"/>
        </w:r>
        <w:r>
          <w:rPr>
            <w:noProof/>
            <w:webHidden/>
          </w:rPr>
          <w:instrText xml:space="preserve"> PAGEREF _Toc99955921 \h </w:instrText>
        </w:r>
        <w:r>
          <w:rPr>
            <w:noProof/>
            <w:webHidden/>
          </w:rPr>
        </w:r>
        <w:r>
          <w:rPr>
            <w:noProof/>
            <w:webHidden/>
          </w:rPr>
          <w:fldChar w:fldCharType="separate"/>
        </w:r>
        <w:r>
          <w:rPr>
            <w:noProof/>
            <w:webHidden/>
          </w:rPr>
          <w:t>17</w:t>
        </w:r>
        <w:r>
          <w:rPr>
            <w:noProof/>
            <w:webHidden/>
          </w:rPr>
          <w:fldChar w:fldCharType="end"/>
        </w:r>
      </w:hyperlink>
    </w:p>
    <w:p w14:paraId="02D905FC"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22" w:history="1">
        <w:r w:rsidRPr="00132320">
          <w:rPr>
            <w:rStyle w:val="Hyperlink"/>
            <w:noProof/>
            <w:lang w:bidi="en-US"/>
          </w:rPr>
          <w:t>2.2.4</w:t>
        </w:r>
        <w:r>
          <w:rPr>
            <w:rFonts w:asciiTheme="minorHAnsi" w:eastAsiaTheme="minorEastAsia" w:hAnsiTheme="minorHAnsi" w:cstheme="minorBidi"/>
            <w:smallCaps w:val="0"/>
            <w:noProof/>
            <w:color w:val="auto"/>
            <w:szCs w:val="22"/>
            <w:lang w:eastAsia="hr-HR"/>
          </w:rPr>
          <w:tab/>
        </w:r>
        <w:r w:rsidRPr="00132320">
          <w:rPr>
            <w:rStyle w:val="Hyperlink"/>
            <w:noProof/>
            <w:lang w:bidi="en-US"/>
          </w:rPr>
          <w:t>Broj kućanstava</w:t>
        </w:r>
        <w:r>
          <w:rPr>
            <w:noProof/>
            <w:webHidden/>
          </w:rPr>
          <w:tab/>
        </w:r>
        <w:r>
          <w:rPr>
            <w:noProof/>
            <w:webHidden/>
          </w:rPr>
          <w:fldChar w:fldCharType="begin"/>
        </w:r>
        <w:r>
          <w:rPr>
            <w:noProof/>
            <w:webHidden/>
          </w:rPr>
          <w:instrText xml:space="preserve"> PAGEREF _Toc99955922 \h </w:instrText>
        </w:r>
        <w:r>
          <w:rPr>
            <w:noProof/>
            <w:webHidden/>
          </w:rPr>
        </w:r>
        <w:r>
          <w:rPr>
            <w:noProof/>
            <w:webHidden/>
          </w:rPr>
          <w:fldChar w:fldCharType="separate"/>
        </w:r>
        <w:r>
          <w:rPr>
            <w:noProof/>
            <w:webHidden/>
          </w:rPr>
          <w:t>18</w:t>
        </w:r>
        <w:r>
          <w:rPr>
            <w:noProof/>
            <w:webHidden/>
          </w:rPr>
          <w:fldChar w:fldCharType="end"/>
        </w:r>
      </w:hyperlink>
    </w:p>
    <w:p w14:paraId="5AC736DD"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23" w:history="1">
        <w:r w:rsidRPr="00132320">
          <w:rPr>
            <w:rStyle w:val="Hyperlink"/>
            <w:noProof/>
            <w:lang w:bidi="en-US"/>
          </w:rPr>
          <w:t>2.2.5</w:t>
        </w:r>
        <w:r>
          <w:rPr>
            <w:rFonts w:asciiTheme="minorHAnsi" w:eastAsiaTheme="minorEastAsia" w:hAnsiTheme="minorHAnsi" w:cstheme="minorBidi"/>
            <w:smallCaps w:val="0"/>
            <w:noProof/>
            <w:color w:val="auto"/>
            <w:szCs w:val="22"/>
            <w:lang w:eastAsia="hr-HR"/>
          </w:rPr>
          <w:tab/>
        </w:r>
        <w:r w:rsidRPr="00132320">
          <w:rPr>
            <w:rStyle w:val="Hyperlink"/>
            <w:noProof/>
            <w:lang w:bidi="en-US"/>
          </w:rPr>
          <w:t>Broj, vrsta (namjena) i starost građevina</w:t>
        </w:r>
        <w:r>
          <w:rPr>
            <w:noProof/>
            <w:webHidden/>
          </w:rPr>
          <w:tab/>
        </w:r>
        <w:r>
          <w:rPr>
            <w:noProof/>
            <w:webHidden/>
          </w:rPr>
          <w:fldChar w:fldCharType="begin"/>
        </w:r>
        <w:r>
          <w:rPr>
            <w:noProof/>
            <w:webHidden/>
          </w:rPr>
          <w:instrText xml:space="preserve"> PAGEREF _Toc99955923 \h </w:instrText>
        </w:r>
        <w:r>
          <w:rPr>
            <w:noProof/>
            <w:webHidden/>
          </w:rPr>
        </w:r>
        <w:r>
          <w:rPr>
            <w:noProof/>
            <w:webHidden/>
          </w:rPr>
          <w:fldChar w:fldCharType="separate"/>
        </w:r>
        <w:r>
          <w:rPr>
            <w:noProof/>
            <w:webHidden/>
          </w:rPr>
          <w:t>19</w:t>
        </w:r>
        <w:r>
          <w:rPr>
            <w:noProof/>
            <w:webHidden/>
          </w:rPr>
          <w:fldChar w:fldCharType="end"/>
        </w:r>
      </w:hyperlink>
    </w:p>
    <w:p w14:paraId="27909D79"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24" w:history="1">
        <w:r w:rsidRPr="00132320">
          <w:rPr>
            <w:rStyle w:val="Hyperlink"/>
            <w:noProof/>
            <w14:scene3d>
              <w14:camera w14:prst="orthographicFront"/>
              <w14:lightRig w14:rig="threePt" w14:dir="t">
                <w14:rot w14:lat="0" w14:lon="0" w14:rev="0"/>
              </w14:lightRig>
            </w14:scene3d>
          </w:rPr>
          <w:t>2.3</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Ekonomsko – gospodarski pokazatelji</w:t>
        </w:r>
        <w:r>
          <w:rPr>
            <w:noProof/>
            <w:webHidden/>
          </w:rPr>
          <w:tab/>
        </w:r>
        <w:r>
          <w:rPr>
            <w:noProof/>
            <w:webHidden/>
          </w:rPr>
          <w:fldChar w:fldCharType="begin"/>
        </w:r>
        <w:r>
          <w:rPr>
            <w:noProof/>
            <w:webHidden/>
          </w:rPr>
          <w:instrText xml:space="preserve"> PAGEREF _Toc99955924 \h </w:instrText>
        </w:r>
        <w:r>
          <w:rPr>
            <w:noProof/>
            <w:webHidden/>
          </w:rPr>
        </w:r>
        <w:r>
          <w:rPr>
            <w:noProof/>
            <w:webHidden/>
          </w:rPr>
          <w:fldChar w:fldCharType="separate"/>
        </w:r>
        <w:r>
          <w:rPr>
            <w:noProof/>
            <w:webHidden/>
          </w:rPr>
          <w:t>19</w:t>
        </w:r>
        <w:r>
          <w:rPr>
            <w:noProof/>
            <w:webHidden/>
          </w:rPr>
          <w:fldChar w:fldCharType="end"/>
        </w:r>
      </w:hyperlink>
    </w:p>
    <w:p w14:paraId="71F5E5A0"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25" w:history="1">
        <w:r w:rsidRPr="00132320">
          <w:rPr>
            <w:rStyle w:val="Hyperlink"/>
            <w:noProof/>
            <w:lang w:bidi="en-US"/>
          </w:rPr>
          <w:t>2.3.1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Broj zaposlenih i mjesta zaposlenja</w:t>
        </w:r>
        <w:r>
          <w:rPr>
            <w:noProof/>
            <w:webHidden/>
          </w:rPr>
          <w:tab/>
        </w:r>
        <w:r>
          <w:rPr>
            <w:noProof/>
            <w:webHidden/>
          </w:rPr>
          <w:fldChar w:fldCharType="begin"/>
        </w:r>
        <w:r>
          <w:rPr>
            <w:noProof/>
            <w:webHidden/>
          </w:rPr>
          <w:instrText xml:space="preserve"> PAGEREF _Toc99955925 \h </w:instrText>
        </w:r>
        <w:r>
          <w:rPr>
            <w:noProof/>
            <w:webHidden/>
          </w:rPr>
        </w:r>
        <w:r>
          <w:rPr>
            <w:noProof/>
            <w:webHidden/>
          </w:rPr>
          <w:fldChar w:fldCharType="separate"/>
        </w:r>
        <w:r>
          <w:rPr>
            <w:noProof/>
            <w:webHidden/>
          </w:rPr>
          <w:t>19</w:t>
        </w:r>
        <w:r>
          <w:rPr>
            <w:noProof/>
            <w:webHidden/>
          </w:rPr>
          <w:fldChar w:fldCharType="end"/>
        </w:r>
      </w:hyperlink>
    </w:p>
    <w:p w14:paraId="01770D96"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26" w:history="1">
        <w:r w:rsidRPr="00132320">
          <w:rPr>
            <w:rStyle w:val="Hyperlink"/>
            <w:noProof/>
            <w:lang w:bidi="en-US"/>
          </w:rPr>
          <w:t>2.3.2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Proračun Grada Buja</w:t>
        </w:r>
        <w:r>
          <w:rPr>
            <w:noProof/>
            <w:webHidden/>
          </w:rPr>
          <w:tab/>
        </w:r>
        <w:r>
          <w:rPr>
            <w:noProof/>
            <w:webHidden/>
          </w:rPr>
          <w:fldChar w:fldCharType="begin"/>
        </w:r>
        <w:r>
          <w:rPr>
            <w:noProof/>
            <w:webHidden/>
          </w:rPr>
          <w:instrText xml:space="preserve"> PAGEREF _Toc99955926 \h </w:instrText>
        </w:r>
        <w:r>
          <w:rPr>
            <w:noProof/>
            <w:webHidden/>
          </w:rPr>
        </w:r>
        <w:r>
          <w:rPr>
            <w:noProof/>
            <w:webHidden/>
          </w:rPr>
          <w:fldChar w:fldCharType="separate"/>
        </w:r>
        <w:r>
          <w:rPr>
            <w:noProof/>
            <w:webHidden/>
          </w:rPr>
          <w:t>22</w:t>
        </w:r>
        <w:r>
          <w:rPr>
            <w:noProof/>
            <w:webHidden/>
          </w:rPr>
          <w:fldChar w:fldCharType="end"/>
        </w:r>
      </w:hyperlink>
    </w:p>
    <w:p w14:paraId="4F50DAAE"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27" w:history="1">
        <w:r w:rsidRPr="00132320">
          <w:rPr>
            <w:rStyle w:val="Hyperlink"/>
            <w:noProof/>
            <w:lang w:bidi="en-US"/>
          </w:rPr>
          <w:t>2.3.3</w:t>
        </w:r>
        <w:r>
          <w:rPr>
            <w:rFonts w:asciiTheme="minorHAnsi" w:eastAsiaTheme="minorEastAsia" w:hAnsiTheme="minorHAnsi" w:cstheme="minorBidi"/>
            <w:smallCaps w:val="0"/>
            <w:noProof/>
            <w:color w:val="auto"/>
            <w:szCs w:val="22"/>
            <w:lang w:eastAsia="hr-HR"/>
          </w:rPr>
          <w:tab/>
        </w:r>
        <w:r w:rsidRPr="00132320">
          <w:rPr>
            <w:rStyle w:val="Hyperlink"/>
            <w:noProof/>
            <w:lang w:bidi="en-US"/>
          </w:rPr>
          <w:t>Gospodarske grane</w:t>
        </w:r>
        <w:r>
          <w:rPr>
            <w:noProof/>
            <w:webHidden/>
          </w:rPr>
          <w:tab/>
        </w:r>
        <w:r>
          <w:rPr>
            <w:noProof/>
            <w:webHidden/>
          </w:rPr>
          <w:fldChar w:fldCharType="begin"/>
        </w:r>
        <w:r>
          <w:rPr>
            <w:noProof/>
            <w:webHidden/>
          </w:rPr>
          <w:instrText xml:space="preserve"> PAGEREF _Toc99955927 \h </w:instrText>
        </w:r>
        <w:r>
          <w:rPr>
            <w:noProof/>
            <w:webHidden/>
          </w:rPr>
        </w:r>
        <w:r>
          <w:rPr>
            <w:noProof/>
            <w:webHidden/>
          </w:rPr>
          <w:fldChar w:fldCharType="separate"/>
        </w:r>
        <w:r>
          <w:rPr>
            <w:noProof/>
            <w:webHidden/>
          </w:rPr>
          <w:t>22</w:t>
        </w:r>
        <w:r>
          <w:rPr>
            <w:noProof/>
            <w:webHidden/>
          </w:rPr>
          <w:fldChar w:fldCharType="end"/>
        </w:r>
      </w:hyperlink>
    </w:p>
    <w:p w14:paraId="6BE21EF9"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28" w:history="1">
        <w:r w:rsidRPr="00132320">
          <w:rPr>
            <w:rStyle w:val="Hyperlink"/>
            <w:noProof/>
            <w:lang w:bidi="en-US"/>
          </w:rPr>
          <w:t>2.3.4</w:t>
        </w:r>
        <w:r>
          <w:rPr>
            <w:rFonts w:asciiTheme="minorHAnsi" w:eastAsiaTheme="minorEastAsia" w:hAnsiTheme="minorHAnsi" w:cstheme="minorBidi"/>
            <w:smallCaps w:val="0"/>
            <w:noProof/>
            <w:color w:val="auto"/>
            <w:szCs w:val="22"/>
            <w:lang w:eastAsia="hr-HR"/>
          </w:rPr>
          <w:tab/>
        </w:r>
        <w:r w:rsidRPr="00132320">
          <w:rPr>
            <w:rStyle w:val="Hyperlink"/>
            <w:noProof/>
            <w:lang w:bidi="en-US"/>
          </w:rPr>
          <w:t>Velike gospodarske tvrtke</w:t>
        </w:r>
        <w:r>
          <w:rPr>
            <w:noProof/>
            <w:webHidden/>
          </w:rPr>
          <w:tab/>
        </w:r>
        <w:r>
          <w:rPr>
            <w:noProof/>
            <w:webHidden/>
          </w:rPr>
          <w:fldChar w:fldCharType="begin"/>
        </w:r>
        <w:r>
          <w:rPr>
            <w:noProof/>
            <w:webHidden/>
          </w:rPr>
          <w:instrText xml:space="preserve"> PAGEREF _Toc99955928 \h </w:instrText>
        </w:r>
        <w:r>
          <w:rPr>
            <w:noProof/>
            <w:webHidden/>
          </w:rPr>
        </w:r>
        <w:r>
          <w:rPr>
            <w:noProof/>
            <w:webHidden/>
          </w:rPr>
          <w:fldChar w:fldCharType="separate"/>
        </w:r>
        <w:r>
          <w:rPr>
            <w:noProof/>
            <w:webHidden/>
          </w:rPr>
          <w:t>26</w:t>
        </w:r>
        <w:r>
          <w:rPr>
            <w:noProof/>
            <w:webHidden/>
          </w:rPr>
          <w:fldChar w:fldCharType="end"/>
        </w:r>
      </w:hyperlink>
    </w:p>
    <w:p w14:paraId="5CCB32FD"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29" w:history="1">
        <w:r w:rsidRPr="00132320">
          <w:rPr>
            <w:rStyle w:val="Hyperlink"/>
            <w:noProof/>
            <w:lang w:bidi="en-US"/>
          </w:rPr>
          <w:t>2.3.5</w:t>
        </w:r>
        <w:r>
          <w:rPr>
            <w:rFonts w:asciiTheme="minorHAnsi" w:eastAsiaTheme="minorEastAsia" w:hAnsiTheme="minorHAnsi" w:cstheme="minorBidi"/>
            <w:smallCaps w:val="0"/>
            <w:noProof/>
            <w:color w:val="auto"/>
            <w:szCs w:val="22"/>
            <w:lang w:eastAsia="hr-HR"/>
          </w:rPr>
          <w:tab/>
        </w:r>
        <w:r w:rsidRPr="00132320">
          <w:rPr>
            <w:rStyle w:val="Hyperlink"/>
            <w:noProof/>
            <w:lang w:bidi="en-US"/>
          </w:rPr>
          <w:t>Objekti kritične infrastrukture</w:t>
        </w:r>
        <w:r>
          <w:rPr>
            <w:noProof/>
            <w:webHidden/>
          </w:rPr>
          <w:tab/>
        </w:r>
        <w:r>
          <w:rPr>
            <w:noProof/>
            <w:webHidden/>
          </w:rPr>
          <w:fldChar w:fldCharType="begin"/>
        </w:r>
        <w:r>
          <w:rPr>
            <w:noProof/>
            <w:webHidden/>
          </w:rPr>
          <w:instrText xml:space="preserve"> PAGEREF _Toc99955929 \h </w:instrText>
        </w:r>
        <w:r>
          <w:rPr>
            <w:noProof/>
            <w:webHidden/>
          </w:rPr>
        </w:r>
        <w:r>
          <w:rPr>
            <w:noProof/>
            <w:webHidden/>
          </w:rPr>
          <w:fldChar w:fldCharType="separate"/>
        </w:r>
        <w:r>
          <w:rPr>
            <w:noProof/>
            <w:webHidden/>
          </w:rPr>
          <w:t>26</w:t>
        </w:r>
        <w:r>
          <w:rPr>
            <w:noProof/>
            <w:webHidden/>
          </w:rPr>
          <w:fldChar w:fldCharType="end"/>
        </w:r>
      </w:hyperlink>
    </w:p>
    <w:p w14:paraId="7A6FE98D"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30" w:history="1">
        <w:r w:rsidRPr="00132320">
          <w:rPr>
            <w:rStyle w:val="Hyperlink"/>
            <w:noProof/>
            <w14:scene3d>
              <w14:camera w14:prst="orthographicFront"/>
              <w14:lightRig w14:rig="threePt" w14:dir="t">
                <w14:rot w14:lat="0" w14:lon="0" w14:rev="0"/>
              </w14:lightRig>
            </w14:scene3d>
          </w:rPr>
          <w:t>2.4</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Prirodno – kulturni pokazatelji</w:t>
        </w:r>
        <w:r>
          <w:rPr>
            <w:noProof/>
            <w:webHidden/>
          </w:rPr>
          <w:tab/>
        </w:r>
        <w:r>
          <w:rPr>
            <w:noProof/>
            <w:webHidden/>
          </w:rPr>
          <w:fldChar w:fldCharType="begin"/>
        </w:r>
        <w:r>
          <w:rPr>
            <w:noProof/>
            <w:webHidden/>
          </w:rPr>
          <w:instrText xml:space="preserve"> PAGEREF _Toc99955930 \h </w:instrText>
        </w:r>
        <w:r>
          <w:rPr>
            <w:noProof/>
            <w:webHidden/>
          </w:rPr>
        </w:r>
        <w:r>
          <w:rPr>
            <w:noProof/>
            <w:webHidden/>
          </w:rPr>
          <w:fldChar w:fldCharType="separate"/>
        </w:r>
        <w:r>
          <w:rPr>
            <w:noProof/>
            <w:webHidden/>
          </w:rPr>
          <w:t>28</w:t>
        </w:r>
        <w:r>
          <w:rPr>
            <w:noProof/>
            <w:webHidden/>
          </w:rPr>
          <w:fldChar w:fldCharType="end"/>
        </w:r>
      </w:hyperlink>
    </w:p>
    <w:p w14:paraId="325FB7AA"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31" w:history="1">
        <w:r w:rsidRPr="00132320">
          <w:rPr>
            <w:rStyle w:val="Hyperlink"/>
            <w:noProof/>
            <w:lang w:bidi="en-US"/>
          </w:rPr>
          <w:t>2.4.1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Prirodna baština</w:t>
        </w:r>
        <w:r>
          <w:rPr>
            <w:noProof/>
            <w:webHidden/>
          </w:rPr>
          <w:tab/>
        </w:r>
        <w:r>
          <w:rPr>
            <w:noProof/>
            <w:webHidden/>
          </w:rPr>
          <w:fldChar w:fldCharType="begin"/>
        </w:r>
        <w:r>
          <w:rPr>
            <w:noProof/>
            <w:webHidden/>
          </w:rPr>
          <w:instrText xml:space="preserve"> PAGEREF _Toc99955931 \h </w:instrText>
        </w:r>
        <w:r>
          <w:rPr>
            <w:noProof/>
            <w:webHidden/>
          </w:rPr>
        </w:r>
        <w:r>
          <w:rPr>
            <w:noProof/>
            <w:webHidden/>
          </w:rPr>
          <w:fldChar w:fldCharType="separate"/>
        </w:r>
        <w:r>
          <w:rPr>
            <w:noProof/>
            <w:webHidden/>
          </w:rPr>
          <w:t>28</w:t>
        </w:r>
        <w:r>
          <w:rPr>
            <w:noProof/>
            <w:webHidden/>
          </w:rPr>
          <w:fldChar w:fldCharType="end"/>
        </w:r>
      </w:hyperlink>
    </w:p>
    <w:p w14:paraId="1D15CEE6"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32" w:history="1">
        <w:r w:rsidRPr="00132320">
          <w:rPr>
            <w:rStyle w:val="Hyperlink"/>
            <w:noProof/>
            <w:lang w:bidi="en-US"/>
          </w:rPr>
          <w:t>2.4.2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Kulturno – povijesna baština</w:t>
        </w:r>
        <w:r>
          <w:rPr>
            <w:noProof/>
            <w:webHidden/>
          </w:rPr>
          <w:tab/>
        </w:r>
        <w:r>
          <w:rPr>
            <w:noProof/>
            <w:webHidden/>
          </w:rPr>
          <w:fldChar w:fldCharType="begin"/>
        </w:r>
        <w:r>
          <w:rPr>
            <w:noProof/>
            <w:webHidden/>
          </w:rPr>
          <w:instrText xml:space="preserve"> PAGEREF _Toc99955932 \h </w:instrText>
        </w:r>
        <w:r>
          <w:rPr>
            <w:noProof/>
            <w:webHidden/>
          </w:rPr>
        </w:r>
        <w:r>
          <w:rPr>
            <w:noProof/>
            <w:webHidden/>
          </w:rPr>
          <w:fldChar w:fldCharType="separate"/>
        </w:r>
        <w:r>
          <w:rPr>
            <w:noProof/>
            <w:webHidden/>
          </w:rPr>
          <w:t>29</w:t>
        </w:r>
        <w:r>
          <w:rPr>
            <w:noProof/>
            <w:webHidden/>
          </w:rPr>
          <w:fldChar w:fldCharType="end"/>
        </w:r>
      </w:hyperlink>
    </w:p>
    <w:p w14:paraId="68AF14BC"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33" w:history="1">
        <w:r w:rsidRPr="00132320">
          <w:rPr>
            <w:rStyle w:val="Hyperlink"/>
            <w:noProof/>
            <w14:scene3d>
              <w14:camera w14:prst="orthographicFront"/>
              <w14:lightRig w14:rig="threePt" w14:dir="t">
                <w14:rot w14:lat="0" w14:lon="0" w14:rev="0"/>
              </w14:lightRig>
            </w14:scene3d>
          </w:rPr>
          <w:t>2.5</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Povijesni pokazatelji</w:t>
        </w:r>
        <w:r>
          <w:rPr>
            <w:noProof/>
            <w:webHidden/>
          </w:rPr>
          <w:tab/>
        </w:r>
        <w:r>
          <w:rPr>
            <w:noProof/>
            <w:webHidden/>
          </w:rPr>
          <w:fldChar w:fldCharType="begin"/>
        </w:r>
        <w:r>
          <w:rPr>
            <w:noProof/>
            <w:webHidden/>
          </w:rPr>
          <w:instrText xml:space="preserve"> PAGEREF _Toc99955933 \h </w:instrText>
        </w:r>
        <w:r>
          <w:rPr>
            <w:noProof/>
            <w:webHidden/>
          </w:rPr>
        </w:r>
        <w:r>
          <w:rPr>
            <w:noProof/>
            <w:webHidden/>
          </w:rPr>
          <w:fldChar w:fldCharType="separate"/>
        </w:r>
        <w:r>
          <w:rPr>
            <w:noProof/>
            <w:webHidden/>
          </w:rPr>
          <w:t>30</w:t>
        </w:r>
        <w:r>
          <w:rPr>
            <w:noProof/>
            <w:webHidden/>
          </w:rPr>
          <w:fldChar w:fldCharType="end"/>
        </w:r>
      </w:hyperlink>
    </w:p>
    <w:p w14:paraId="1FBB5F91"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34" w:history="1">
        <w:r w:rsidRPr="00132320">
          <w:rPr>
            <w:rStyle w:val="Hyperlink"/>
            <w:noProof/>
            <w:lang w:bidi="en-US"/>
          </w:rPr>
          <w:t>2.5.1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Prijašnji događaji i štete uslijed prijašnjih događaja</w:t>
        </w:r>
        <w:r>
          <w:rPr>
            <w:noProof/>
            <w:webHidden/>
          </w:rPr>
          <w:tab/>
        </w:r>
        <w:r>
          <w:rPr>
            <w:noProof/>
            <w:webHidden/>
          </w:rPr>
          <w:fldChar w:fldCharType="begin"/>
        </w:r>
        <w:r>
          <w:rPr>
            <w:noProof/>
            <w:webHidden/>
          </w:rPr>
          <w:instrText xml:space="preserve"> PAGEREF _Toc99955934 \h </w:instrText>
        </w:r>
        <w:r>
          <w:rPr>
            <w:noProof/>
            <w:webHidden/>
          </w:rPr>
        </w:r>
        <w:r>
          <w:rPr>
            <w:noProof/>
            <w:webHidden/>
          </w:rPr>
          <w:fldChar w:fldCharType="separate"/>
        </w:r>
        <w:r>
          <w:rPr>
            <w:noProof/>
            <w:webHidden/>
          </w:rPr>
          <w:t>30</w:t>
        </w:r>
        <w:r>
          <w:rPr>
            <w:noProof/>
            <w:webHidden/>
          </w:rPr>
          <w:fldChar w:fldCharType="end"/>
        </w:r>
      </w:hyperlink>
    </w:p>
    <w:p w14:paraId="724E0D66"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35" w:history="1">
        <w:r w:rsidRPr="00132320">
          <w:rPr>
            <w:rStyle w:val="Hyperlink"/>
            <w:noProof/>
            <w:lang w:bidi="en-US"/>
          </w:rPr>
          <w:t>2.5.2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Uvedene mjere nakon događaja koji su uzrokovali štetu</w:t>
        </w:r>
        <w:r>
          <w:rPr>
            <w:noProof/>
            <w:webHidden/>
          </w:rPr>
          <w:tab/>
        </w:r>
        <w:r>
          <w:rPr>
            <w:noProof/>
            <w:webHidden/>
          </w:rPr>
          <w:fldChar w:fldCharType="begin"/>
        </w:r>
        <w:r>
          <w:rPr>
            <w:noProof/>
            <w:webHidden/>
          </w:rPr>
          <w:instrText xml:space="preserve"> PAGEREF _Toc99955935 \h </w:instrText>
        </w:r>
        <w:r>
          <w:rPr>
            <w:noProof/>
            <w:webHidden/>
          </w:rPr>
        </w:r>
        <w:r>
          <w:rPr>
            <w:noProof/>
            <w:webHidden/>
          </w:rPr>
          <w:fldChar w:fldCharType="separate"/>
        </w:r>
        <w:r>
          <w:rPr>
            <w:noProof/>
            <w:webHidden/>
          </w:rPr>
          <w:t>31</w:t>
        </w:r>
        <w:r>
          <w:rPr>
            <w:noProof/>
            <w:webHidden/>
          </w:rPr>
          <w:fldChar w:fldCharType="end"/>
        </w:r>
      </w:hyperlink>
    </w:p>
    <w:p w14:paraId="3764E616"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36" w:history="1">
        <w:r w:rsidRPr="00132320">
          <w:rPr>
            <w:rStyle w:val="Hyperlink"/>
            <w:noProof/>
            <w14:scene3d>
              <w14:camera w14:prst="orthographicFront"/>
              <w14:lightRig w14:rig="threePt" w14:dir="t">
                <w14:rot w14:lat="0" w14:lon="0" w14:rev="0"/>
              </w14:lightRig>
            </w14:scene3d>
          </w:rPr>
          <w:t>2.6</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Pokazatelji operativne sposobnosti</w:t>
        </w:r>
        <w:r>
          <w:rPr>
            <w:noProof/>
            <w:webHidden/>
          </w:rPr>
          <w:tab/>
        </w:r>
        <w:r>
          <w:rPr>
            <w:noProof/>
            <w:webHidden/>
          </w:rPr>
          <w:fldChar w:fldCharType="begin"/>
        </w:r>
        <w:r>
          <w:rPr>
            <w:noProof/>
            <w:webHidden/>
          </w:rPr>
          <w:instrText xml:space="preserve"> PAGEREF _Toc99955936 \h </w:instrText>
        </w:r>
        <w:r>
          <w:rPr>
            <w:noProof/>
            <w:webHidden/>
          </w:rPr>
        </w:r>
        <w:r>
          <w:rPr>
            <w:noProof/>
            <w:webHidden/>
          </w:rPr>
          <w:fldChar w:fldCharType="separate"/>
        </w:r>
        <w:r>
          <w:rPr>
            <w:noProof/>
            <w:webHidden/>
          </w:rPr>
          <w:t>33</w:t>
        </w:r>
        <w:r>
          <w:rPr>
            <w:noProof/>
            <w:webHidden/>
          </w:rPr>
          <w:fldChar w:fldCharType="end"/>
        </w:r>
      </w:hyperlink>
    </w:p>
    <w:p w14:paraId="34DBA05A"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37" w:history="1">
        <w:r w:rsidRPr="00132320">
          <w:rPr>
            <w:rStyle w:val="Hyperlink"/>
            <w:noProof/>
            <w:lang w:bidi="en-US"/>
          </w:rPr>
          <w:t>2.6.1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Popis operativnih snaga</w:t>
        </w:r>
        <w:r>
          <w:rPr>
            <w:noProof/>
            <w:webHidden/>
          </w:rPr>
          <w:tab/>
        </w:r>
        <w:r>
          <w:rPr>
            <w:noProof/>
            <w:webHidden/>
          </w:rPr>
          <w:fldChar w:fldCharType="begin"/>
        </w:r>
        <w:r>
          <w:rPr>
            <w:noProof/>
            <w:webHidden/>
          </w:rPr>
          <w:instrText xml:space="preserve"> PAGEREF _Toc99955937 \h </w:instrText>
        </w:r>
        <w:r>
          <w:rPr>
            <w:noProof/>
            <w:webHidden/>
          </w:rPr>
        </w:r>
        <w:r>
          <w:rPr>
            <w:noProof/>
            <w:webHidden/>
          </w:rPr>
          <w:fldChar w:fldCharType="separate"/>
        </w:r>
        <w:r>
          <w:rPr>
            <w:noProof/>
            <w:webHidden/>
          </w:rPr>
          <w:t>33</w:t>
        </w:r>
        <w:r>
          <w:rPr>
            <w:noProof/>
            <w:webHidden/>
          </w:rPr>
          <w:fldChar w:fldCharType="end"/>
        </w:r>
      </w:hyperlink>
    </w:p>
    <w:p w14:paraId="68A365AC" w14:textId="77777777" w:rsidR="00593CB0" w:rsidRDefault="00593CB0">
      <w:pPr>
        <w:pStyle w:val="TOC1"/>
        <w:tabs>
          <w:tab w:val="left" w:pos="342"/>
          <w:tab w:val="right" w:leader="dot" w:pos="9060"/>
        </w:tabs>
        <w:rPr>
          <w:rFonts w:asciiTheme="minorHAnsi" w:eastAsiaTheme="minorEastAsia" w:hAnsiTheme="minorHAnsi" w:cstheme="minorBidi"/>
          <w:b w:val="0"/>
          <w:bCs w:val="0"/>
          <w:caps w:val="0"/>
          <w:noProof/>
          <w:color w:val="auto"/>
          <w:szCs w:val="22"/>
          <w:u w:val="none"/>
          <w:lang w:eastAsia="hr-HR"/>
        </w:rPr>
      </w:pPr>
      <w:hyperlink w:anchor="_Toc99955938" w:history="1">
        <w:r w:rsidRPr="00132320">
          <w:rPr>
            <w:rStyle w:val="Hyperlink"/>
            <w:noProof/>
          </w:rPr>
          <w:t>3</w:t>
        </w:r>
        <w:r>
          <w:rPr>
            <w:rFonts w:asciiTheme="minorHAnsi" w:eastAsiaTheme="minorEastAsia" w:hAnsiTheme="minorHAnsi" w:cstheme="minorBidi"/>
            <w:b w:val="0"/>
            <w:bCs w:val="0"/>
            <w:caps w:val="0"/>
            <w:noProof/>
            <w:color w:val="auto"/>
            <w:szCs w:val="22"/>
            <w:u w:val="none"/>
            <w:lang w:eastAsia="hr-HR"/>
          </w:rPr>
          <w:tab/>
        </w:r>
        <w:r w:rsidRPr="00132320">
          <w:rPr>
            <w:rStyle w:val="Hyperlink"/>
            <w:noProof/>
          </w:rPr>
          <w:t>Identifikacija prijetnji i rizika</w:t>
        </w:r>
        <w:r>
          <w:rPr>
            <w:noProof/>
            <w:webHidden/>
          </w:rPr>
          <w:tab/>
        </w:r>
        <w:r>
          <w:rPr>
            <w:noProof/>
            <w:webHidden/>
          </w:rPr>
          <w:fldChar w:fldCharType="begin"/>
        </w:r>
        <w:r>
          <w:rPr>
            <w:noProof/>
            <w:webHidden/>
          </w:rPr>
          <w:instrText xml:space="preserve"> PAGEREF _Toc99955938 \h </w:instrText>
        </w:r>
        <w:r>
          <w:rPr>
            <w:noProof/>
            <w:webHidden/>
          </w:rPr>
        </w:r>
        <w:r>
          <w:rPr>
            <w:noProof/>
            <w:webHidden/>
          </w:rPr>
          <w:fldChar w:fldCharType="separate"/>
        </w:r>
        <w:r>
          <w:rPr>
            <w:noProof/>
            <w:webHidden/>
          </w:rPr>
          <w:t>35</w:t>
        </w:r>
        <w:r>
          <w:rPr>
            <w:noProof/>
            <w:webHidden/>
          </w:rPr>
          <w:fldChar w:fldCharType="end"/>
        </w:r>
      </w:hyperlink>
    </w:p>
    <w:p w14:paraId="5F80748A"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39" w:history="1">
        <w:r w:rsidRPr="00132320">
          <w:rPr>
            <w:rStyle w:val="Hyperlink"/>
            <w:noProof/>
            <w14:scene3d>
              <w14:camera w14:prst="orthographicFront"/>
              <w14:lightRig w14:rig="threePt" w14:dir="t">
                <w14:rot w14:lat="0" w14:lon="0" w14:rev="0"/>
              </w14:lightRig>
            </w14:scene3d>
          </w:rPr>
          <w:t>3.1</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Popis identificiranih prijetnji i rizika</w:t>
        </w:r>
        <w:r>
          <w:rPr>
            <w:noProof/>
            <w:webHidden/>
          </w:rPr>
          <w:tab/>
        </w:r>
        <w:r>
          <w:rPr>
            <w:noProof/>
            <w:webHidden/>
          </w:rPr>
          <w:fldChar w:fldCharType="begin"/>
        </w:r>
        <w:r>
          <w:rPr>
            <w:noProof/>
            <w:webHidden/>
          </w:rPr>
          <w:instrText xml:space="preserve"> PAGEREF _Toc99955939 \h </w:instrText>
        </w:r>
        <w:r>
          <w:rPr>
            <w:noProof/>
            <w:webHidden/>
          </w:rPr>
        </w:r>
        <w:r>
          <w:rPr>
            <w:noProof/>
            <w:webHidden/>
          </w:rPr>
          <w:fldChar w:fldCharType="separate"/>
        </w:r>
        <w:r>
          <w:rPr>
            <w:noProof/>
            <w:webHidden/>
          </w:rPr>
          <w:t>35</w:t>
        </w:r>
        <w:r>
          <w:rPr>
            <w:noProof/>
            <w:webHidden/>
          </w:rPr>
          <w:fldChar w:fldCharType="end"/>
        </w:r>
      </w:hyperlink>
    </w:p>
    <w:p w14:paraId="5E03B20A"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40" w:history="1">
        <w:r w:rsidRPr="00132320">
          <w:rPr>
            <w:rStyle w:val="Hyperlink"/>
            <w:noProof/>
            <w14:scene3d>
              <w14:camera w14:prst="orthographicFront"/>
              <w14:lightRig w14:rig="threePt" w14:dir="t">
                <w14:rot w14:lat="0" w14:lon="0" w14:rev="0"/>
              </w14:lightRig>
            </w14:scene3d>
          </w:rPr>
          <w:t>3.2</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Odabrani rizici i razlog odabira</w:t>
        </w:r>
        <w:r>
          <w:rPr>
            <w:noProof/>
            <w:webHidden/>
          </w:rPr>
          <w:tab/>
        </w:r>
        <w:r>
          <w:rPr>
            <w:noProof/>
            <w:webHidden/>
          </w:rPr>
          <w:fldChar w:fldCharType="begin"/>
        </w:r>
        <w:r>
          <w:rPr>
            <w:noProof/>
            <w:webHidden/>
          </w:rPr>
          <w:instrText xml:space="preserve"> PAGEREF _Toc99955940 \h </w:instrText>
        </w:r>
        <w:r>
          <w:rPr>
            <w:noProof/>
            <w:webHidden/>
          </w:rPr>
        </w:r>
        <w:r>
          <w:rPr>
            <w:noProof/>
            <w:webHidden/>
          </w:rPr>
          <w:fldChar w:fldCharType="separate"/>
        </w:r>
        <w:r>
          <w:rPr>
            <w:noProof/>
            <w:webHidden/>
          </w:rPr>
          <w:t>38</w:t>
        </w:r>
        <w:r>
          <w:rPr>
            <w:noProof/>
            <w:webHidden/>
          </w:rPr>
          <w:fldChar w:fldCharType="end"/>
        </w:r>
      </w:hyperlink>
    </w:p>
    <w:p w14:paraId="4ED216A7"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41" w:history="1">
        <w:r w:rsidRPr="00132320">
          <w:rPr>
            <w:rStyle w:val="Hyperlink"/>
            <w:noProof/>
            <w14:scene3d>
              <w14:camera w14:prst="orthographicFront"/>
              <w14:lightRig w14:rig="threePt" w14:dir="t">
                <w14:rot w14:lat="0" w14:lon="0" w14:rev="0"/>
              </w14:lightRig>
            </w14:scene3d>
          </w:rPr>
          <w:t>3.3</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Karte prijetnji</w:t>
        </w:r>
        <w:r>
          <w:rPr>
            <w:noProof/>
            <w:webHidden/>
          </w:rPr>
          <w:tab/>
        </w:r>
        <w:r>
          <w:rPr>
            <w:noProof/>
            <w:webHidden/>
          </w:rPr>
          <w:fldChar w:fldCharType="begin"/>
        </w:r>
        <w:r>
          <w:rPr>
            <w:noProof/>
            <w:webHidden/>
          </w:rPr>
          <w:instrText xml:space="preserve"> PAGEREF _Toc99955941 \h </w:instrText>
        </w:r>
        <w:r>
          <w:rPr>
            <w:noProof/>
            <w:webHidden/>
          </w:rPr>
        </w:r>
        <w:r>
          <w:rPr>
            <w:noProof/>
            <w:webHidden/>
          </w:rPr>
          <w:fldChar w:fldCharType="separate"/>
        </w:r>
        <w:r>
          <w:rPr>
            <w:noProof/>
            <w:webHidden/>
          </w:rPr>
          <w:t>38</w:t>
        </w:r>
        <w:r>
          <w:rPr>
            <w:noProof/>
            <w:webHidden/>
          </w:rPr>
          <w:fldChar w:fldCharType="end"/>
        </w:r>
      </w:hyperlink>
    </w:p>
    <w:p w14:paraId="6CBBE985" w14:textId="77777777" w:rsidR="00593CB0" w:rsidRDefault="00593CB0">
      <w:pPr>
        <w:pStyle w:val="TOC1"/>
        <w:tabs>
          <w:tab w:val="left" w:pos="342"/>
          <w:tab w:val="right" w:leader="dot" w:pos="9060"/>
        </w:tabs>
        <w:rPr>
          <w:rFonts w:asciiTheme="minorHAnsi" w:eastAsiaTheme="minorEastAsia" w:hAnsiTheme="minorHAnsi" w:cstheme="minorBidi"/>
          <w:b w:val="0"/>
          <w:bCs w:val="0"/>
          <w:caps w:val="0"/>
          <w:noProof/>
          <w:color w:val="auto"/>
          <w:szCs w:val="22"/>
          <w:u w:val="none"/>
          <w:lang w:eastAsia="hr-HR"/>
        </w:rPr>
      </w:pPr>
      <w:hyperlink w:anchor="_Toc99955942" w:history="1">
        <w:r w:rsidRPr="00132320">
          <w:rPr>
            <w:rStyle w:val="Hyperlink"/>
            <w:noProof/>
          </w:rPr>
          <w:t>4</w:t>
        </w:r>
        <w:r>
          <w:rPr>
            <w:rFonts w:asciiTheme="minorHAnsi" w:eastAsiaTheme="minorEastAsia" w:hAnsiTheme="minorHAnsi" w:cstheme="minorBidi"/>
            <w:b w:val="0"/>
            <w:bCs w:val="0"/>
            <w:caps w:val="0"/>
            <w:noProof/>
            <w:color w:val="auto"/>
            <w:szCs w:val="22"/>
            <w:u w:val="none"/>
            <w:lang w:eastAsia="hr-HR"/>
          </w:rPr>
          <w:tab/>
        </w:r>
        <w:r w:rsidRPr="00132320">
          <w:rPr>
            <w:rStyle w:val="Hyperlink"/>
            <w:noProof/>
          </w:rPr>
          <w:t>Kriteriji za procjenu utjecaja prijetnji na kategorije društvene vrijednosti</w:t>
        </w:r>
        <w:r>
          <w:rPr>
            <w:noProof/>
            <w:webHidden/>
          </w:rPr>
          <w:tab/>
        </w:r>
        <w:r>
          <w:rPr>
            <w:noProof/>
            <w:webHidden/>
          </w:rPr>
          <w:fldChar w:fldCharType="begin"/>
        </w:r>
        <w:r>
          <w:rPr>
            <w:noProof/>
            <w:webHidden/>
          </w:rPr>
          <w:instrText xml:space="preserve"> PAGEREF _Toc99955942 \h </w:instrText>
        </w:r>
        <w:r>
          <w:rPr>
            <w:noProof/>
            <w:webHidden/>
          </w:rPr>
        </w:r>
        <w:r>
          <w:rPr>
            <w:noProof/>
            <w:webHidden/>
          </w:rPr>
          <w:fldChar w:fldCharType="separate"/>
        </w:r>
        <w:r>
          <w:rPr>
            <w:noProof/>
            <w:webHidden/>
          </w:rPr>
          <w:t>39</w:t>
        </w:r>
        <w:r>
          <w:rPr>
            <w:noProof/>
            <w:webHidden/>
          </w:rPr>
          <w:fldChar w:fldCharType="end"/>
        </w:r>
      </w:hyperlink>
    </w:p>
    <w:p w14:paraId="7FFA7FE2"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43" w:history="1">
        <w:r w:rsidRPr="00132320">
          <w:rPr>
            <w:rStyle w:val="Hyperlink"/>
            <w:noProof/>
            <w14:scene3d>
              <w14:camera w14:prst="orthographicFront"/>
              <w14:lightRig w14:rig="threePt" w14:dir="t">
                <w14:rot w14:lat="0" w14:lon="0" w14:rev="0"/>
              </w14:lightRig>
            </w14:scene3d>
          </w:rPr>
          <w:t>4.1</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Život i zdravlje ljudi</w:t>
        </w:r>
        <w:r>
          <w:rPr>
            <w:noProof/>
            <w:webHidden/>
          </w:rPr>
          <w:tab/>
        </w:r>
        <w:r>
          <w:rPr>
            <w:noProof/>
            <w:webHidden/>
          </w:rPr>
          <w:fldChar w:fldCharType="begin"/>
        </w:r>
        <w:r>
          <w:rPr>
            <w:noProof/>
            <w:webHidden/>
          </w:rPr>
          <w:instrText xml:space="preserve"> PAGEREF _Toc99955943 \h </w:instrText>
        </w:r>
        <w:r>
          <w:rPr>
            <w:noProof/>
            <w:webHidden/>
          </w:rPr>
        </w:r>
        <w:r>
          <w:rPr>
            <w:noProof/>
            <w:webHidden/>
          </w:rPr>
          <w:fldChar w:fldCharType="separate"/>
        </w:r>
        <w:r>
          <w:rPr>
            <w:noProof/>
            <w:webHidden/>
          </w:rPr>
          <w:t>39</w:t>
        </w:r>
        <w:r>
          <w:rPr>
            <w:noProof/>
            <w:webHidden/>
          </w:rPr>
          <w:fldChar w:fldCharType="end"/>
        </w:r>
      </w:hyperlink>
    </w:p>
    <w:p w14:paraId="480908F2"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44" w:history="1">
        <w:r w:rsidRPr="00132320">
          <w:rPr>
            <w:rStyle w:val="Hyperlink"/>
            <w:noProof/>
            <w14:scene3d>
              <w14:camera w14:prst="orthographicFront"/>
              <w14:lightRig w14:rig="threePt" w14:dir="t">
                <w14:rot w14:lat="0" w14:lon="0" w14:rev="0"/>
              </w14:lightRig>
            </w14:scene3d>
          </w:rPr>
          <w:t>4.2</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Gospodarstvo</w:t>
        </w:r>
        <w:r>
          <w:rPr>
            <w:noProof/>
            <w:webHidden/>
          </w:rPr>
          <w:tab/>
        </w:r>
        <w:r>
          <w:rPr>
            <w:noProof/>
            <w:webHidden/>
          </w:rPr>
          <w:fldChar w:fldCharType="begin"/>
        </w:r>
        <w:r>
          <w:rPr>
            <w:noProof/>
            <w:webHidden/>
          </w:rPr>
          <w:instrText xml:space="preserve"> PAGEREF _Toc99955944 \h </w:instrText>
        </w:r>
        <w:r>
          <w:rPr>
            <w:noProof/>
            <w:webHidden/>
          </w:rPr>
        </w:r>
        <w:r>
          <w:rPr>
            <w:noProof/>
            <w:webHidden/>
          </w:rPr>
          <w:fldChar w:fldCharType="separate"/>
        </w:r>
        <w:r>
          <w:rPr>
            <w:noProof/>
            <w:webHidden/>
          </w:rPr>
          <w:t>39</w:t>
        </w:r>
        <w:r>
          <w:rPr>
            <w:noProof/>
            <w:webHidden/>
          </w:rPr>
          <w:fldChar w:fldCharType="end"/>
        </w:r>
      </w:hyperlink>
    </w:p>
    <w:p w14:paraId="1DA911E5"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45" w:history="1">
        <w:r w:rsidRPr="00132320">
          <w:rPr>
            <w:rStyle w:val="Hyperlink"/>
            <w:noProof/>
            <w14:scene3d>
              <w14:camera w14:prst="orthographicFront"/>
              <w14:lightRig w14:rig="threePt" w14:dir="t">
                <w14:rot w14:lat="0" w14:lon="0" w14:rev="0"/>
              </w14:lightRig>
            </w14:scene3d>
          </w:rPr>
          <w:t>4.3</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Društvena stabilnost i politika</w:t>
        </w:r>
        <w:r>
          <w:rPr>
            <w:noProof/>
            <w:webHidden/>
          </w:rPr>
          <w:tab/>
        </w:r>
        <w:r>
          <w:rPr>
            <w:noProof/>
            <w:webHidden/>
          </w:rPr>
          <w:fldChar w:fldCharType="begin"/>
        </w:r>
        <w:r>
          <w:rPr>
            <w:noProof/>
            <w:webHidden/>
          </w:rPr>
          <w:instrText xml:space="preserve"> PAGEREF _Toc99955945 \h </w:instrText>
        </w:r>
        <w:r>
          <w:rPr>
            <w:noProof/>
            <w:webHidden/>
          </w:rPr>
        </w:r>
        <w:r>
          <w:rPr>
            <w:noProof/>
            <w:webHidden/>
          </w:rPr>
          <w:fldChar w:fldCharType="separate"/>
        </w:r>
        <w:r>
          <w:rPr>
            <w:noProof/>
            <w:webHidden/>
          </w:rPr>
          <w:t>40</w:t>
        </w:r>
        <w:r>
          <w:rPr>
            <w:noProof/>
            <w:webHidden/>
          </w:rPr>
          <w:fldChar w:fldCharType="end"/>
        </w:r>
      </w:hyperlink>
    </w:p>
    <w:p w14:paraId="7A2039D5" w14:textId="77777777" w:rsidR="00593CB0" w:rsidRDefault="00593CB0">
      <w:pPr>
        <w:pStyle w:val="TOC1"/>
        <w:tabs>
          <w:tab w:val="left" w:pos="342"/>
          <w:tab w:val="right" w:leader="dot" w:pos="9060"/>
        </w:tabs>
        <w:rPr>
          <w:rFonts w:asciiTheme="minorHAnsi" w:eastAsiaTheme="minorEastAsia" w:hAnsiTheme="minorHAnsi" w:cstheme="minorBidi"/>
          <w:b w:val="0"/>
          <w:bCs w:val="0"/>
          <w:caps w:val="0"/>
          <w:noProof/>
          <w:color w:val="auto"/>
          <w:szCs w:val="22"/>
          <w:u w:val="none"/>
          <w:lang w:eastAsia="hr-HR"/>
        </w:rPr>
      </w:pPr>
      <w:hyperlink w:anchor="_Toc99955946" w:history="1">
        <w:r w:rsidRPr="00132320">
          <w:rPr>
            <w:rStyle w:val="Hyperlink"/>
            <w:noProof/>
          </w:rPr>
          <w:t>5</w:t>
        </w:r>
        <w:r>
          <w:rPr>
            <w:rFonts w:asciiTheme="minorHAnsi" w:eastAsiaTheme="minorEastAsia" w:hAnsiTheme="minorHAnsi" w:cstheme="minorBidi"/>
            <w:b w:val="0"/>
            <w:bCs w:val="0"/>
            <w:caps w:val="0"/>
            <w:noProof/>
            <w:color w:val="auto"/>
            <w:szCs w:val="22"/>
            <w:u w:val="none"/>
            <w:lang w:eastAsia="hr-HR"/>
          </w:rPr>
          <w:tab/>
        </w:r>
        <w:r w:rsidRPr="00132320">
          <w:rPr>
            <w:rStyle w:val="Hyperlink"/>
            <w:noProof/>
          </w:rPr>
          <w:t>Vjerojatnost</w:t>
        </w:r>
        <w:r>
          <w:rPr>
            <w:noProof/>
            <w:webHidden/>
          </w:rPr>
          <w:tab/>
        </w:r>
        <w:r>
          <w:rPr>
            <w:noProof/>
            <w:webHidden/>
          </w:rPr>
          <w:fldChar w:fldCharType="begin"/>
        </w:r>
        <w:r>
          <w:rPr>
            <w:noProof/>
            <w:webHidden/>
          </w:rPr>
          <w:instrText xml:space="preserve"> PAGEREF _Toc99955946 \h </w:instrText>
        </w:r>
        <w:r>
          <w:rPr>
            <w:noProof/>
            <w:webHidden/>
          </w:rPr>
        </w:r>
        <w:r>
          <w:rPr>
            <w:noProof/>
            <w:webHidden/>
          </w:rPr>
          <w:fldChar w:fldCharType="separate"/>
        </w:r>
        <w:r>
          <w:rPr>
            <w:noProof/>
            <w:webHidden/>
          </w:rPr>
          <w:t>42</w:t>
        </w:r>
        <w:r>
          <w:rPr>
            <w:noProof/>
            <w:webHidden/>
          </w:rPr>
          <w:fldChar w:fldCharType="end"/>
        </w:r>
      </w:hyperlink>
    </w:p>
    <w:p w14:paraId="415790B2" w14:textId="77777777" w:rsidR="00593CB0" w:rsidRDefault="00593CB0">
      <w:pPr>
        <w:pStyle w:val="TOC1"/>
        <w:tabs>
          <w:tab w:val="left" w:pos="342"/>
          <w:tab w:val="right" w:leader="dot" w:pos="9060"/>
        </w:tabs>
        <w:rPr>
          <w:rFonts w:asciiTheme="minorHAnsi" w:eastAsiaTheme="minorEastAsia" w:hAnsiTheme="minorHAnsi" w:cstheme="minorBidi"/>
          <w:b w:val="0"/>
          <w:bCs w:val="0"/>
          <w:caps w:val="0"/>
          <w:noProof/>
          <w:color w:val="auto"/>
          <w:szCs w:val="22"/>
          <w:u w:val="none"/>
          <w:lang w:eastAsia="hr-HR"/>
        </w:rPr>
      </w:pPr>
      <w:hyperlink w:anchor="_Toc99955947" w:history="1">
        <w:r w:rsidRPr="00132320">
          <w:rPr>
            <w:rStyle w:val="Hyperlink"/>
            <w:noProof/>
          </w:rPr>
          <w:t>6</w:t>
        </w:r>
        <w:r>
          <w:rPr>
            <w:rFonts w:asciiTheme="minorHAnsi" w:eastAsiaTheme="minorEastAsia" w:hAnsiTheme="minorHAnsi" w:cstheme="minorBidi"/>
            <w:b w:val="0"/>
            <w:bCs w:val="0"/>
            <w:caps w:val="0"/>
            <w:noProof/>
            <w:color w:val="auto"/>
            <w:szCs w:val="22"/>
            <w:u w:val="none"/>
            <w:lang w:eastAsia="hr-HR"/>
          </w:rPr>
          <w:tab/>
        </w:r>
        <w:r w:rsidRPr="00132320">
          <w:rPr>
            <w:rStyle w:val="Hyperlink"/>
            <w:noProof/>
          </w:rPr>
          <w:t>Scenariji</w:t>
        </w:r>
        <w:r>
          <w:rPr>
            <w:noProof/>
            <w:webHidden/>
          </w:rPr>
          <w:tab/>
        </w:r>
        <w:r>
          <w:rPr>
            <w:noProof/>
            <w:webHidden/>
          </w:rPr>
          <w:fldChar w:fldCharType="begin"/>
        </w:r>
        <w:r>
          <w:rPr>
            <w:noProof/>
            <w:webHidden/>
          </w:rPr>
          <w:instrText xml:space="preserve"> PAGEREF _Toc99955947 \h </w:instrText>
        </w:r>
        <w:r>
          <w:rPr>
            <w:noProof/>
            <w:webHidden/>
          </w:rPr>
        </w:r>
        <w:r>
          <w:rPr>
            <w:noProof/>
            <w:webHidden/>
          </w:rPr>
          <w:fldChar w:fldCharType="separate"/>
        </w:r>
        <w:r>
          <w:rPr>
            <w:noProof/>
            <w:webHidden/>
          </w:rPr>
          <w:t>43</w:t>
        </w:r>
        <w:r>
          <w:rPr>
            <w:noProof/>
            <w:webHidden/>
          </w:rPr>
          <w:fldChar w:fldCharType="end"/>
        </w:r>
      </w:hyperlink>
    </w:p>
    <w:p w14:paraId="5756E14B"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48" w:history="1">
        <w:r w:rsidRPr="00132320">
          <w:rPr>
            <w:rStyle w:val="Hyperlink"/>
            <w:noProof/>
            <w14:scene3d>
              <w14:camera w14:prst="orthographicFront"/>
              <w14:lightRig w14:rig="threePt" w14:dir="t">
                <w14:rot w14:lat="0" w14:lon="0" w14:rev="0"/>
              </w14:lightRig>
            </w14:scene3d>
          </w:rPr>
          <w:t>6.1</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Požar otvorenog tipa</w:t>
        </w:r>
        <w:r>
          <w:rPr>
            <w:noProof/>
            <w:webHidden/>
          </w:rPr>
          <w:tab/>
        </w:r>
        <w:r>
          <w:rPr>
            <w:noProof/>
            <w:webHidden/>
          </w:rPr>
          <w:fldChar w:fldCharType="begin"/>
        </w:r>
        <w:r>
          <w:rPr>
            <w:noProof/>
            <w:webHidden/>
          </w:rPr>
          <w:instrText xml:space="preserve"> PAGEREF _Toc99955948 \h </w:instrText>
        </w:r>
        <w:r>
          <w:rPr>
            <w:noProof/>
            <w:webHidden/>
          </w:rPr>
        </w:r>
        <w:r>
          <w:rPr>
            <w:noProof/>
            <w:webHidden/>
          </w:rPr>
          <w:fldChar w:fldCharType="separate"/>
        </w:r>
        <w:r>
          <w:rPr>
            <w:noProof/>
            <w:webHidden/>
          </w:rPr>
          <w:t>44</w:t>
        </w:r>
        <w:r>
          <w:rPr>
            <w:noProof/>
            <w:webHidden/>
          </w:rPr>
          <w:fldChar w:fldCharType="end"/>
        </w:r>
      </w:hyperlink>
    </w:p>
    <w:p w14:paraId="3B0DD1EA"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49" w:history="1">
        <w:r w:rsidRPr="00132320">
          <w:rPr>
            <w:rStyle w:val="Hyperlink"/>
            <w:rFonts w:cstheme="majorBidi"/>
            <w:noProof/>
            <w:lang w:bidi="en-US"/>
          </w:rPr>
          <w:t>6.1.1 Naziv scenarija</w:t>
        </w:r>
        <w:r>
          <w:rPr>
            <w:noProof/>
            <w:webHidden/>
          </w:rPr>
          <w:tab/>
        </w:r>
        <w:r>
          <w:rPr>
            <w:noProof/>
            <w:webHidden/>
          </w:rPr>
          <w:fldChar w:fldCharType="begin"/>
        </w:r>
        <w:r>
          <w:rPr>
            <w:noProof/>
            <w:webHidden/>
          </w:rPr>
          <w:instrText xml:space="preserve"> PAGEREF _Toc99955949 \h </w:instrText>
        </w:r>
        <w:r>
          <w:rPr>
            <w:noProof/>
            <w:webHidden/>
          </w:rPr>
        </w:r>
        <w:r>
          <w:rPr>
            <w:noProof/>
            <w:webHidden/>
          </w:rPr>
          <w:fldChar w:fldCharType="separate"/>
        </w:r>
        <w:r>
          <w:rPr>
            <w:noProof/>
            <w:webHidden/>
          </w:rPr>
          <w:t>44</w:t>
        </w:r>
        <w:r>
          <w:rPr>
            <w:noProof/>
            <w:webHidden/>
          </w:rPr>
          <w:fldChar w:fldCharType="end"/>
        </w:r>
      </w:hyperlink>
    </w:p>
    <w:p w14:paraId="1C3AC56B"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50" w:history="1">
        <w:r w:rsidRPr="00132320">
          <w:rPr>
            <w:rStyle w:val="Hyperlink"/>
            <w:rFonts w:cstheme="majorBidi"/>
            <w:noProof/>
            <w:lang w:bidi="en-US"/>
          </w:rPr>
          <w:t>6.1.2 Uvod</w:t>
        </w:r>
        <w:r>
          <w:rPr>
            <w:noProof/>
            <w:webHidden/>
          </w:rPr>
          <w:tab/>
        </w:r>
        <w:r>
          <w:rPr>
            <w:noProof/>
            <w:webHidden/>
          </w:rPr>
          <w:fldChar w:fldCharType="begin"/>
        </w:r>
        <w:r>
          <w:rPr>
            <w:noProof/>
            <w:webHidden/>
          </w:rPr>
          <w:instrText xml:space="preserve"> PAGEREF _Toc99955950 \h </w:instrText>
        </w:r>
        <w:r>
          <w:rPr>
            <w:noProof/>
            <w:webHidden/>
          </w:rPr>
        </w:r>
        <w:r>
          <w:rPr>
            <w:noProof/>
            <w:webHidden/>
          </w:rPr>
          <w:fldChar w:fldCharType="separate"/>
        </w:r>
        <w:r>
          <w:rPr>
            <w:noProof/>
            <w:webHidden/>
          </w:rPr>
          <w:t>44</w:t>
        </w:r>
        <w:r>
          <w:rPr>
            <w:noProof/>
            <w:webHidden/>
          </w:rPr>
          <w:fldChar w:fldCharType="end"/>
        </w:r>
      </w:hyperlink>
    </w:p>
    <w:p w14:paraId="15B45152"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51" w:history="1">
        <w:r w:rsidRPr="00132320">
          <w:rPr>
            <w:rStyle w:val="Hyperlink"/>
            <w:rFonts w:cstheme="majorBidi"/>
            <w:noProof/>
            <w:lang w:bidi="en-US"/>
          </w:rPr>
          <w:t>6.1.3 Prikaz utjecaja na kritičnu infrastrukturu</w:t>
        </w:r>
        <w:r>
          <w:rPr>
            <w:noProof/>
            <w:webHidden/>
          </w:rPr>
          <w:tab/>
        </w:r>
        <w:r>
          <w:rPr>
            <w:noProof/>
            <w:webHidden/>
          </w:rPr>
          <w:fldChar w:fldCharType="begin"/>
        </w:r>
        <w:r>
          <w:rPr>
            <w:noProof/>
            <w:webHidden/>
          </w:rPr>
          <w:instrText xml:space="preserve"> PAGEREF _Toc99955951 \h </w:instrText>
        </w:r>
        <w:r>
          <w:rPr>
            <w:noProof/>
            <w:webHidden/>
          </w:rPr>
        </w:r>
        <w:r>
          <w:rPr>
            <w:noProof/>
            <w:webHidden/>
          </w:rPr>
          <w:fldChar w:fldCharType="separate"/>
        </w:r>
        <w:r>
          <w:rPr>
            <w:noProof/>
            <w:webHidden/>
          </w:rPr>
          <w:t>44</w:t>
        </w:r>
        <w:r>
          <w:rPr>
            <w:noProof/>
            <w:webHidden/>
          </w:rPr>
          <w:fldChar w:fldCharType="end"/>
        </w:r>
      </w:hyperlink>
    </w:p>
    <w:p w14:paraId="41A07A26"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52" w:history="1">
        <w:r w:rsidRPr="00132320">
          <w:rPr>
            <w:rStyle w:val="Hyperlink"/>
            <w:rFonts w:cstheme="majorBidi"/>
            <w:noProof/>
            <w:lang w:bidi="en-US"/>
          </w:rPr>
          <w:t>6.1.4 Kontekst</w:t>
        </w:r>
        <w:r>
          <w:rPr>
            <w:noProof/>
            <w:webHidden/>
          </w:rPr>
          <w:tab/>
        </w:r>
        <w:r>
          <w:rPr>
            <w:noProof/>
            <w:webHidden/>
          </w:rPr>
          <w:fldChar w:fldCharType="begin"/>
        </w:r>
        <w:r>
          <w:rPr>
            <w:noProof/>
            <w:webHidden/>
          </w:rPr>
          <w:instrText xml:space="preserve"> PAGEREF _Toc99955952 \h </w:instrText>
        </w:r>
        <w:r>
          <w:rPr>
            <w:noProof/>
            <w:webHidden/>
          </w:rPr>
        </w:r>
        <w:r>
          <w:rPr>
            <w:noProof/>
            <w:webHidden/>
          </w:rPr>
          <w:fldChar w:fldCharType="separate"/>
        </w:r>
        <w:r>
          <w:rPr>
            <w:noProof/>
            <w:webHidden/>
          </w:rPr>
          <w:t>45</w:t>
        </w:r>
        <w:r>
          <w:rPr>
            <w:noProof/>
            <w:webHidden/>
          </w:rPr>
          <w:fldChar w:fldCharType="end"/>
        </w:r>
      </w:hyperlink>
    </w:p>
    <w:p w14:paraId="447AE8F5"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53" w:history="1">
        <w:r w:rsidRPr="00132320">
          <w:rPr>
            <w:rStyle w:val="Hyperlink"/>
            <w:rFonts w:cstheme="majorBidi"/>
            <w:noProof/>
            <w:lang w:bidi="en-US"/>
          </w:rPr>
          <w:t>6.1.5 Uzrok</w:t>
        </w:r>
        <w:r>
          <w:rPr>
            <w:noProof/>
            <w:webHidden/>
          </w:rPr>
          <w:tab/>
        </w:r>
        <w:r>
          <w:rPr>
            <w:noProof/>
            <w:webHidden/>
          </w:rPr>
          <w:fldChar w:fldCharType="begin"/>
        </w:r>
        <w:r>
          <w:rPr>
            <w:noProof/>
            <w:webHidden/>
          </w:rPr>
          <w:instrText xml:space="preserve"> PAGEREF _Toc99955953 \h </w:instrText>
        </w:r>
        <w:r>
          <w:rPr>
            <w:noProof/>
            <w:webHidden/>
          </w:rPr>
        </w:r>
        <w:r>
          <w:rPr>
            <w:noProof/>
            <w:webHidden/>
          </w:rPr>
          <w:fldChar w:fldCharType="separate"/>
        </w:r>
        <w:r>
          <w:rPr>
            <w:noProof/>
            <w:webHidden/>
          </w:rPr>
          <w:t>46</w:t>
        </w:r>
        <w:r>
          <w:rPr>
            <w:noProof/>
            <w:webHidden/>
          </w:rPr>
          <w:fldChar w:fldCharType="end"/>
        </w:r>
      </w:hyperlink>
    </w:p>
    <w:p w14:paraId="3A47E116"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54" w:history="1">
        <w:r w:rsidRPr="00132320">
          <w:rPr>
            <w:rStyle w:val="Hyperlink"/>
            <w:rFonts w:cstheme="majorBidi"/>
            <w:noProof/>
            <w:lang w:bidi="en-US"/>
          </w:rPr>
          <w:t>6.1.6 Događaj s najgorim mogućim posljedicama</w:t>
        </w:r>
        <w:r>
          <w:rPr>
            <w:noProof/>
            <w:webHidden/>
          </w:rPr>
          <w:tab/>
        </w:r>
        <w:r>
          <w:rPr>
            <w:noProof/>
            <w:webHidden/>
          </w:rPr>
          <w:fldChar w:fldCharType="begin"/>
        </w:r>
        <w:r>
          <w:rPr>
            <w:noProof/>
            <w:webHidden/>
          </w:rPr>
          <w:instrText xml:space="preserve"> PAGEREF _Toc99955954 \h </w:instrText>
        </w:r>
        <w:r>
          <w:rPr>
            <w:noProof/>
            <w:webHidden/>
          </w:rPr>
        </w:r>
        <w:r>
          <w:rPr>
            <w:noProof/>
            <w:webHidden/>
          </w:rPr>
          <w:fldChar w:fldCharType="separate"/>
        </w:r>
        <w:r>
          <w:rPr>
            <w:noProof/>
            <w:webHidden/>
          </w:rPr>
          <w:t>49</w:t>
        </w:r>
        <w:r>
          <w:rPr>
            <w:noProof/>
            <w:webHidden/>
          </w:rPr>
          <w:fldChar w:fldCharType="end"/>
        </w:r>
      </w:hyperlink>
    </w:p>
    <w:p w14:paraId="7292D9E9"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55" w:history="1">
        <w:r w:rsidRPr="00132320">
          <w:rPr>
            <w:rStyle w:val="Hyperlink"/>
            <w:rFonts w:cstheme="majorBidi"/>
            <w:noProof/>
            <w:lang w:bidi="en-US"/>
          </w:rPr>
          <w:t>6.1.7 Podaci, izvori i metode proračuna</w:t>
        </w:r>
        <w:r>
          <w:rPr>
            <w:noProof/>
            <w:webHidden/>
          </w:rPr>
          <w:tab/>
        </w:r>
        <w:r>
          <w:rPr>
            <w:noProof/>
            <w:webHidden/>
          </w:rPr>
          <w:fldChar w:fldCharType="begin"/>
        </w:r>
        <w:r>
          <w:rPr>
            <w:noProof/>
            <w:webHidden/>
          </w:rPr>
          <w:instrText xml:space="preserve"> PAGEREF _Toc99955955 \h </w:instrText>
        </w:r>
        <w:r>
          <w:rPr>
            <w:noProof/>
            <w:webHidden/>
          </w:rPr>
        </w:r>
        <w:r>
          <w:rPr>
            <w:noProof/>
            <w:webHidden/>
          </w:rPr>
          <w:fldChar w:fldCharType="separate"/>
        </w:r>
        <w:r>
          <w:rPr>
            <w:noProof/>
            <w:webHidden/>
          </w:rPr>
          <w:t>53</w:t>
        </w:r>
        <w:r>
          <w:rPr>
            <w:noProof/>
            <w:webHidden/>
          </w:rPr>
          <w:fldChar w:fldCharType="end"/>
        </w:r>
      </w:hyperlink>
    </w:p>
    <w:p w14:paraId="06BEC672"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56" w:history="1">
        <w:r w:rsidRPr="00132320">
          <w:rPr>
            <w:rStyle w:val="Hyperlink"/>
            <w:rFonts w:cstheme="majorBidi"/>
            <w:noProof/>
            <w:lang w:bidi="en-US"/>
          </w:rPr>
          <w:t>6.1.8 Matrice rizika</w:t>
        </w:r>
        <w:r>
          <w:rPr>
            <w:noProof/>
            <w:webHidden/>
          </w:rPr>
          <w:tab/>
        </w:r>
        <w:r>
          <w:rPr>
            <w:noProof/>
            <w:webHidden/>
          </w:rPr>
          <w:fldChar w:fldCharType="begin"/>
        </w:r>
        <w:r>
          <w:rPr>
            <w:noProof/>
            <w:webHidden/>
          </w:rPr>
          <w:instrText xml:space="preserve"> PAGEREF _Toc99955956 \h </w:instrText>
        </w:r>
        <w:r>
          <w:rPr>
            <w:noProof/>
            <w:webHidden/>
          </w:rPr>
        </w:r>
        <w:r>
          <w:rPr>
            <w:noProof/>
            <w:webHidden/>
          </w:rPr>
          <w:fldChar w:fldCharType="separate"/>
        </w:r>
        <w:r>
          <w:rPr>
            <w:noProof/>
            <w:webHidden/>
          </w:rPr>
          <w:t>54</w:t>
        </w:r>
        <w:r>
          <w:rPr>
            <w:noProof/>
            <w:webHidden/>
          </w:rPr>
          <w:fldChar w:fldCharType="end"/>
        </w:r>
      </w:hyperlink>
    </w:p>
    <w:p w14:paraId="5FCFAE32"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57" w:history="1">
        <w:r w:rsidRPr="00132320">
          <w:rPr>
            <w:rStyle w:val="Hyperlink"/>
            <w:noProof/>
            <w14:scene3d>
              <w14:camera w14:prst="orthographicFront"/>
              <w14:lightRig w14:rig="threePt" w14:dir="t">
                <w14:rot w14:lat="0" w14:lon="0" w14:rev="0"/>
              </w14:lightRig>
            </w14:scene3d>
          </w:rPr>
          <w:t>6.2</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Epidemija i pandemija</w:t>
        </w:r>
        <w:r>
          <w:rPr>
            <w:noProof/>
            <w:webHidden/>
          </w:rPr>
          <w:tab/>
        </w:r>
        <w:r>
          <w:rPr>
            <w:noProof/>
            <w:webHidden/>
          </w:rPr>
          <w:fldChar w:fldCharType="begin"/>
        </w:r>
        <w:r>
          <w:rPr>
            <w:noProof/>
            <w:webHidden/>
          </w:rPr>
          <w:instrText xml:space="preserve"> PAGEREF _Toc99955957 \h </w:instrText>
        </w:r>
        <w:r>
          <w:rPr>
            <w:noProof/>
            <w:webHidden/>
          </w:rPr>
        </w:r>
        <w:r>
          <w:rPr>
            <w:noProof/>
            <w:webHidden/>
          </w:rPr>
          <w:fldChar w:fldCharType="separate"/>
        </w:r>
        <w:r>
          <w:rPr>
            <w:noProof/>
            <w:webHidden/>
          </w:rPr>
          <w:t>55</w:t>
        </w:r>
        <w:r>
          <w:rPr>
            <w:noProof/>
            <w:webHidden/>
          </w:rPr>
          <w:fldChar w:fldCharType="end"/>
        </w:r>
      </w:hyperlink>
    </w:p>
    <w:p w14:paraId="3D5AA981"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58" w:history="1">
        <w:r w:rsidRPr="00132320">
          <w:rPr>
            <w:rStyle w:val="Hyperlink"/>
            <w:noProof/>
            <w:lang w:bidi="en-US"/>
          </w:rPr>
          <w:t>6.2.1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Naziv scenarija</w:t>
        </w:r>
        <w:r>
          <w:rPr>
            <w:noProof/>
            <w:webHidden/>
          </w:rPr>
          <w:tab/>
        </w:r>
        <w:r>
          <w:rPr>
            <w:noProof/>
            <w:webHidden/>
          </w:rPr>
          <w:fldChar w:fldCharType="begin"/>
        </w:r>
        <w:r>
          <w:rPr>
            <w:noProof/>
            <w:webHidden/>
          </w:rPr>
          <w:instrText xml:space="preserve"> PAGEREF _Toc99955958 \h </w:instrText>
        </w:r>
        <w:r>
          <w:rPr>
            <w:noProof/>
            <w:webHidden/>
          </w:rPr>
        </w:r>
        <w:r>
          <w:rPr>
            <w:noProof/>
            <w:webHidden/>
          </w:rPr>
          <w:fldChar w:fldCharType="separate"/>
        </w:r>
        <w:r>
          <w:rPr>
            <w:noProof/>
            <w:webHidden/>
          </w:rPr>
          <w:t>55</w:t>
        </w:r>
        <w:r>
          <w:rPr>
            <w:noProof/>
            <w:webHidden/>
          </w:rPr>
          <w:fldChar w:fldCharType="end"/>
        </w:r>
      </w:hyperlink>
    </w:p>
    <w:p w14:paraId="5A257E92"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59" w:history="1">
        <w:r w:rsidRPr="00132320">
          <w:rPr>
            <w:rStyle w:val="Hyperlink"/>
            <w:rFonts w:cstheme="majorBidi"/>
            <w:noProof/>
            <w:lang w:bidi="en-US"/>
          </w:rPr>
          <w:t>6.3.2 Uvod</w:t>
        </w:r>
        <w:r>
          <w:rPr>
            <w:noProof/>
            <w:webHidden/>
          </w:rPr>
          <w:tab/>
        </w:r>
        <w:r>
          <w:rPr>
            <w:noProof/>
            <w:webHidden/>
          </w:rPr>
          <w:fldChar w:fldCharType="begin"/>
        </w:r>
        <w:r>
          <w:rPr>
            <w:noProof/>
            <w:webHidden/>
          </w:rPr>
          <w:instrText xml:space="preserve"> PAGEREF _Toc99955959 \h </w:instrText>
        </w:r>
        <w:r>
          <w:rPr>
            <w:noProof/>
            <w:webHidden/>
          </w:rPr>
        </w:r>
        <w:r>
          <w:rPr>
            <w:noProof/>
            <w:webHidden/>
          </w:rPr>
          <w:fldChar w:fldCharType="separate"/>
        </w:r>
        <w:r>
          <w:rPr>
            <w:noProof/>
            <w:webHidden/>
          </w:rPr>
          <w:t>55</w:t>
        </w:r>
        <w:r>
          <w:rPr>
            <w:noProof/>
            <w:webHidden/>
          </w:rPr>
          <w:fldChar w:fldCharType="end"/>
        </w:r>
      </w:hyperlink>
    </w:p>
    <w:p w14:paraId="6B759688"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60" w:history="1">
        <w:r w:rsidRPr="00132320">
          <w:rPr>
            <w:rStyle w:val="Hyperlink"/>
            <w:rFonts w:cstheme="majorBidi"/>
            <w:noProof/>
            <w:lang w:eastAsia="hr-HR" w:bidi="en-US"/>
          </w:rPr>
          <w:t>6.3.3 Prikaz utjecaja na kritičnu infrastrukturu</w:t>
        </w:r>
        <w:r>
          <w:rPr>
            <w:noProof/>
            <w:webHidden/>
          </w:rPr>
          <w:tab/>
        </w:r>
        <w:r>
          <w:rPr>
            <w:noProof/>
            <w:webHidden/>
          </w:rPr>
          <w:fldChar w:fldCharType="begin"/>
        </w:r>
        <w:r>
          <w:rPr>
            <w:noProof/>
            <w:webHidden/>
          </w:rPr>
          <w:instrText xml:space="preserve"> PAGEREF _Toc99955960 \h </w:instrText>
        </w:r>
        <w:r>
          <w:rPr>
            <w:noProof/>
            <w:webHidden/>
          </w:rPr>
        </w:r>
        <w:r>
          <w:rPr>
            <w:noProof/>
            <w:webHidden/>
          </w:rPr>
          <w:fldChar w:fldCharType="separate"/>
        </w:r>
        <w:r>
          <w:rPr>
            <w:noProof/>
            <w:webHidden/>
          </w:rPr>
          <w:t>55</w:t>
        </w:r>
        <w:r>
          <w:rPr>
            <w:noProof/>
            <w:webHidden/>
          </w:rPr>
          <w:fldChar w:fldCharType="end"/>
        </w:r>
      </w:hyperlink>
    </w:p>
    <w:p w14:paraId="191CC40A"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61" w:history="1">
        <w:r w:rsidRPr="00132320">
          <w:rPr>
            <w:rStyle w:val="Hyperlink"/>
            <w:rFonts w:cstheme="majorBidi"/>
            <w:noProof/>
            <w:lang w:eastAsia="hr-HR" w:bidi="en-US"/>
          </w:rPr>
          <w:t>6.3.4 Kontekst</w:t>
        </w:r>
        <w:r>
          <w:rPr>
            <w:noProof/>
            <w:webHidden/>
          </w:rPr>
          <w:tab/>
        </w:r>
        <w:r>
          <w:rPr>
            <w:noProof/>
            <w:webHidden/>
          </w:rPr>
          <w:fldChar w:fldCharType="begin"/>
        </w:r>
        <w:r>
          <w:rPr>
            <w:noProof/>
            <w:webHidden/>
          </w:rPr>
          <w:instrText xml:space="preserve"> PAGEREF _Toc99955961 \h </w:instrText>
        </w:r>
        <w:r>
          <w:rPr>
            <w:noProof/>
            <w:webHidden/>
          </w:rPr>
        </w:r>
        <w:r>
          <w:rPr>
            <w:noProof/>
            <w:webHidden/>
          </w:rPr>
          <w:fldChar w:fldCharType="separate"/>
        </w:r>
        <w:r>
          <w:rPr>
            <w:noProof/>
            <w:webHidden/>
          </w:rPr>
          <w:t>56</w:t>
        </w:r>
        <w:r>
          <w:rPr>
            <w:noProof/>
            <w:webHidden/>
          </w:rPr>
          <w:fldChar w:fldCharType="end"/>
        </w:r>
      </w:hyperlink>
    </w:p>
    <w:p w14:paraId="7F996502"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62" w:history="1">
        <w:r w:rsidRPr="00132320">
          <w:rPr>
            <w:rStyle w:val="Hyperlink"/>
            <w:rFonts w:cstheme="majorBidi"/>
            <w:noProof/>
            <w:lang w:eastAsia="hr-HR" w:bidi="en-US"/>
          </w:rPr>
          <w:t>6.3.5 Uzrok</w:t>
        </w:r>
        <w:r>
          <w:rPr>
            <w:noProof/>
            <w:webHidden/>
          </w:rPr>
          <w:tab/>
        </w:r>
        <w:r>
          <w:rPr>
            <w:noProof/>
            <w:webHidden/>
          </w:rPr>
          <w:fldChar w:fldCharType="begin"/>
        </w:r>
        <w:r>
          <w:rPr>
            <w:noProof/>
            <w:webHidden/>
          </w:rPr>
          <w:instrText xml:space="preserve"> PAGEREF _Toc99955962 \h </w:instrText>
        </w:r>
        <w:r>
          <w:rPr>
            <w:noProof/>
            <w:webHidden/>
          </w:rPr>
        </w:r>
        <w:r>
          <w:rPr>
            <w:noProof/>
            <w:webHidden/>
          </w:rPr>
          <w:fldChar w:fldCharType="separate"/>
        </w:r>
        <w:r>
          <w:rPr>
            <w:noProof/>
            <w:webHidden/>
          </w:rPr>
          <w:t>61</w:t>
        </w:r>
        <w:r>
          <w:rPr>
            <w:noProof/>
            <w:webHidden/>
          </w:rPr>
          <w:fldChar w:fldCharType="end"/>
        </w:r>
      </w:hyperlink>
    </w:p>
    <w:p w14:paraId="3AC4F277" w14:textId="77777777" w:rsidR="00593CB0" w:rsidRDefault="00593CB0">
      <w:pPr>
        <w:pStyle w:val="TOC3"/>
        <w:tabs>
          <w:tab w:val="right" w:leader="dot" w:pos="9060"/>
        </w:tabs>
        <w:rPr>
          <w:rFonts w:asciiTheme="minorHAnsi" w:eastAsiaTheme="minorEastAsia" w:hAnsiTheme="minorHAnsi" w:cstheme="minorBidi"/>
          <w:smallCaps w:val="0"/>
          <w:noProof/>
          <w:color w:val="auto"/>
          <w:szCs w:val="22"/>
          <w:lang w:eastAsia="hr-HR"/>
        </w:rPr>
      </w:pPr>
      <w:hyperlink w:anchor="_Toc99955963" w:history="1">
        <w:r w:rsidRPr="00132320">
          <w:rPr>
            <w:rStyle w:val="Hyperlink"/>
            <w:rFonts w:cstheme="majorBidi"/>
            <w:iCs/>
            <w:noProof/>
            <w:lang w:eastAsia="hr-HR" w:bidi="en-US"/>
          </w:rPr>
          <w:t>6.3.6 Događaj s najgorim mogućim posljedicama</w:t>
        </w:r>
        <w:r>
          <w:rPr>
            <w:noProof/>
            <w:webHidden/>
          </w:rPr>
          <w:tab/>
        </w:r>
        <w:r>
          <w:rPr>
            <w:noProof/>
            <w:webHidden/>
          </w:rPr>
          <w:fldChar w:fldCharType="begin"/>
        </w:r>
        <w:r>
          <w:rPr>
            <w:noProof/>
            <w:webHidden/>
          </w:rPr>
          <w:instrText xml:space="preserve"> PAGEREF _Toc99955963 \h </w:instrText>
        </w:r>
        <w:r>
          <w:rPr>
            <w:noProof/>
            <w:webHidden/>
          </w:rPr>
        </w:r>
        <w:r>
          <w:rPr>
            <w:noProof/>
            <w:webHidden/>
          </w:rPr>
          <w:fldChar w:fldCharType="separate"/>
        </w:r>
        <w:r>
          <w:rPr>
            <w:noProof/>
            <w:webHidden/>
          </w:rPr>
          <w:t>61</w:t>
        </w:r>
        <w:r>
          <w:rPr>
            <w:noProof/>
            <w:webHidden/>
          </w:rPr>
          <w:fldChar w:fldCharType="end"/>
        </w:r>
      </w:hyperlink>
    </w:p>
    <w:p w14:paraId="30969912"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64" w:history="1">
        <w:r w:rsidRPr="00132320">
          <w:rPr>
            <w:rStyle w:val="Hyperlink"/>
            <w:noProof/>
            <w:lang w:bidi="en-US"/>
          </w:rPr>
          <w:t>6.2.2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Podaci, izvori i metode proračuna</w:t>
        </w:r>
        <w:r>
          <w:rPr>
            <w:noProof/>
            <w:webHidden/>
          </w:rPr>
          <w:tab/>
        </w:r>
        <w:r>
          <w:rPr>
            <w:noProof/>
            <w:webHidden/>
          </w:rPr>
          <w:fldChar w:fldCharType="begin"/>
        </w:r>
        <w:r>
          <w:rPr>
            <w:noProof/>
            <w:webHidden/>
          </w:rPr>
          <w:instrText xml:space="preserve"> PAGEREF _Toc99955964 \h </w:instrText>
        </w:r>
        <w:r>
          <w:rPr>
            <w:noProof/>
            <w:webHidden/>
          </w:rPr>
        </w:r>
        <w:r>
          <w:rPr>
            <w:noProof/>
            <w:webHidden/>
          </w:rPr>
          <w:fldChar w:fldCharType="separate"/>
        </w:r>
        <w:r>
          <w:rPr>
            <w:noProof/>
            <w:webHidden/>
          </w:rPr>
          <w:t>64</w:t>
        </w:r>
        <w:r>
          <w:rPr>
            <w:noProof/>
            <w:webHidden/>
          </w:rPr>
          <w:fldChar w:fldCharType="end"/>
        </w:r>
      </w:hyperlink>
    </w:p>
    <w:p w14:paraId="1C7B1937"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65" w:history="1">
        <w:r w:rsidRPr="00132320">
          <w:rPr>
            <w:rStyle w:val="Hyperlink"/>
            <w:noProof/>
            <w:lang w:bidi="en-US"/>
          </w:rPr>
          <w:t>6.2.3</w:t>
        </w:r>
        <w:r>
          <w:rPr>
            <w:rFonts w:asciiTheme="minorHAnsi" w:eastAsiaTheme="minorEastAsia" w:hAnsiTheme="minorHAnsi" w:cstheme="minorBidi"/>
            <w:smallCaps w:val="0"/>
            <w:noProof/>
            <w:color w:val="auto"/>
            <w:szCs w:val="22"/>
            <w:lang w:eastAsia="hr-HR"/>
          </w:rPr>
          <w:tab/>
        </w:r>
        <w:r w:rsidRPr="00132320">
          <w:rPr>
            <w:rStyle w:val="Hyperlink"/>
            <w:noProof/>
            <w:lang w:bidi="en-US"/>
          </w:rPr>
          <w:t>Matrice rizika</w:t>
        </w:r>
        <w:r>
          <w:rPr>
            <w:noProof/>
            <w:webHidden/>
          </w:rPr>
          <w:tab/>
        </w:r>
        <w:r>
          <w:rPr>
            <w:noProof/>
            <w:webHidden/>
          </w:rPr>
          <w:fldChar w:fldCharType="begin"/>
        </w:r>
        <w:r>
          <w:rPr>
            <w:noProof/>
            <w:webHidden/>
          </w:rPr>
          <w:instrText xml:space="preserve"> PAGEREF _Toc99955965 \h </w:instrText>
        </w:r>
        <w:r>
          <w:rPr>
            <w:noProof/>
            <w:webHidden/>
          </w:rPr>
        </w:r>
        <w:r>
          <w:rPr>
            <w:noProof/>
            <w:webHidden/>
          </w:rPr>
          <w:fldChar w:fldCharType="separate"/>
        </w:r>
        <w:r>
          <w:rPr>
            <w:noProof/>
            <w:webHidden/>
          </w:rPr>
          <w:t>65</w:t>
        </w:r>
        <w:r>
          <w:rPr>
            <w:noProof/>
            <w:webHidden/>
          </w:rPr>
          <w:fldChar w:fldCharType="end"/>
        </w:r>
      </w:hyperlink>
    </w:p>
    <w:p w14:paraId="39830602"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66" w:history="1">
        <w:r w:rsidRPr="00132320">
          <w:rPr>
            <w:rStyle w:val="Hyperlink"/>
            <w:noProof/>
            <w14:scene3d>
              <w14:camera w14:prst="orthographicFront"/>
              <w14:lightRig w14:rig="threePt" w14:dir="t">
                <w14:rot w14:lat="0" w14:lon="0" w14:rev="0"/>
              </w14:lightRig>
            </w14:scene3d>
          </w:rPr>
          <w:t>6.3</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Industrijske nesreće</w:t>
        </w:r>
        <w:r>
          <w:rPr>
            <w:noProof/>
            <w:webHidden/>
          </w:rPr>
          <w:tab/>
        </w:r>
        <w:r>
          <w:rPr>
            <w:noProof/>
            <w:webHidden/>
          </w:rPr>
          <w:fldChar w:fldCharType="begin"/>
        </w:r>
        <w:r>
          <w:rPr>
            <w:noProof/>
            <w:webHidden/>
          </w:rPr>
          <w:instrText xml:space="preserve"> PAGEREF _Toc99955966 \h </w:instrText>
        </w:r>
        <w:r>
          <w:rPr>
            <w:noProof/>
            <w:webHidden/>
          </w:rPr>
        </w:r>
        <w:r>
          <w:rPr>
            <w:noProof/>
            <w:webHidden/>
          </w:rPr>
          <w:fldChar w:fldCharType="separate"/>
        </w:r>
        <w:r>
          <w:rPr>
            <w:noProof/>
            <w:webHidden/>
          </w:rPr>
          <w:t>66</w:t>
        </w:r>
        <w:r>
          <w:rPr>
            <w:noProof/>
            <w:webHidden/>
          </w:rPr>
          <w:fldChar w:fldCharType="end"/>
        </w:r>
      </w:hyperlink>
    </w:p>
    <w:p w14:paraId="728A48F3"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67" w:history="1">
        <w:r w:rsidRPr="00132320">
          <w:rPr>
            <w:rStyle w:val="Hyperlink"/>
            <w:noProof/>
            <w:lang w:bidi="en-US"/>
          </w:rPr>
          <w:t>6.3.1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Naziv scenarija</w:t>
        </w:r>
        <w:r>
          <w:rPr>
            <w:noProof/>
            <w:webHidden/>
          </w:rPr>
          <w:tab/>
        </w:r>
        <w:r>
          <w:rPr>
            <w:noProof/>
            <w:webHidden/>
          </w:rPr>
          <w:fldChar w:fldCharType="begin"/>
        </w:r>
        <w:r>
          <w:rPr>
            <w:noProof/>
            <w:webHidden/>
          </w:rPr>
          <w:instrText xml:space="preserve"> PAGEREF _Toc99955967 \h </w:instrText>
        </w:r>
        <w:r>
          <w:rPr>
            <w:noProof/>
            <w:webHidden/>
          </w:rPr>
        </w:r>
        <w:r>
          <w:rPr>
            <w:noProof/>
            <w:webHidden/>
          </w:rPr>
          <w:fldChar w:fldCharType="separate"/>
        </w:r>
        <w:r>
          <w:rPr>
            <w:noProof/>
            <w:webHidden/>
          </w:rPr>
          <w:t>66</w:t>
        </w:r>
        <w:r>
          <w:rPr>
            <w:noProof/>
            <w:webHidden/>
          </w:rPr>
          <w:fldChar w:fldCharType="end"/>
        </w:r>
      </w:hyperlink>
    </w:p>
    <w:p w14:paraId="3E1D8465"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68" w:history="1">
        <w:r w:rsidRPr="00132320">
          <w:rPr>
            <w:rStyle w:val="Hyperlink"/>
            <w:noProof/>
            <w:lang w:bidi="en-US"/>
          </w:rPr>
          <w:t>6.3.2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Uvod</w:t>
        </w:r>
        <w:r>
          <w:rPr>
            <w:noProof/>
            <w:webHidden/>
          </w:rPr>
          <w:tab/>
        </w:r>
        <w:r>
          <w:rPr>
            <w:noProof/>
            <w:webHidden/>
          </w:rPr>
          <w:fldChar w:fldCharType="begin"/>
        </w:r>
        <w:r>
          <w:rPr>
            <w:noProof/>
            <w:webHidden/>
          </w:rPr>
          <w:instrText xml:space="preserve"> PAGEREF _Toc99955968 \h </w:instrText>
        </w:r>
        <w:r>
          <w:rPr>
            <w:noProof/>
            <w:webHidden/>
          </w:rPr>
        </w:r>
        <w:r>
          <w:rPr>
            <w:noProof/>
            <w:webHidden/>
          </w:rPr>
          <w:fldChar w:fldCharType="separate"/>
        </w:r>
        <w:r>
          <w:rPr>
            <w:noProof/>
            <w:webHidden/>
          </w:rPr>
          <w:t>66</w:t>
        </w:r>
        <w:r>
          <w:rPr>
            <w:noProof/>
            <w:webHidden/>
          </w:rPr>
          <w:fldChar w:fldCharType="end"/>
        </w:r>
      </w:hyperlink>
    </w:p>
    <w:p w14:paraId="0D6CE2BF"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69" w:history="1">
        <w:r w:rsidRPr="00132320">
          <w:rPr>
            <w:rStyle w:val="Hyperlink"/>
            <w:noProof/>
            <w:lang w:bidi="en-US"/>
          </w:rPr>
          <w:t>6.3.3</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_Toc99955969 \h </w:instrText>
        </w:r>
        <w:r>
          <w:rPr>
            <w:noProof/>
            <w:webHidden/>
          </w:rPr>
        </w:r>
        <w:r>
          <w:rPr>
            <w:noProof/>
            <w:webHidden/>
          </w:rPr>
          <w:fldChar w:fldCharType="separate"/>
        </w:r>
        <w:r>
          <w:rPr>
            <w:noProof/>
            <w:webHidden/>
          </w:rPr>
          <w:t>67</w:t>
        </w:r>
        <w:r>
          <w:rPr>
            <w:noProof/>
            <w:webHidden/>
          </w:rPr>
          <w:fldChar w:fldCharType="end"/>
        </w:r>
      </w:hyperlink>
    </w:p>
    <w:p w14:paraId="25437AE0"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70" w:history="1">
        <w:r w:rsidRPr="00132320">
          <w:rPr>
            <w:rStyle w:val="Hyperlink"/>
            <w:noProof/>
            <w:lang w:bidi="en-US"/>
          </w:rPr>
          <w:t>6.3.4</w:t>
        </w:r>
        <w:r>
          <w:rPr>
            <w:rFonts w:asciiTheme="minorHAnsi" w:eastAsiaTheme="minorEastAsia" w:hAnsiTheme="minorHAnsi" w:cstheme="minorBidi"/>
            <w:smallCaps w:val="0"/>
            <w:noProof/>
            <w:color w:val="auto"/>
            <w:szCs w:val="22"/>
            <w:lang w:eastAsia="hr-HR"/>
          </w:rPr>
          <w:tab/>
        </w:r>
        <w:r w:rsidRPr="00132320">
          <w:rPr>
            <w:rStyle w:val="Hyperlink"/>
            <w:noProof/>
            <w:lang w:bidi="en-US"/>
          </w:rPr>
          <w:t>Kontekst</w:t>
        </w:r>
        <w:r>
          <w:rPr>
            <w:noProof/>
            <w:webHidden/>
          </w:rPr>
          <w:tab/>
        </w:r>
        <w:r>
          <w:rPr>
            <w:noProof/>
            <w:webHidden/>
          </w:rPr>
          <w:fldChar w:fldCharType="begin"/>
        </w:r>
        <w:r>
          <w:rPr>
            <w:noProof/>
            <w:webHidden/>
          </w:rPr>
          <w:instrText xml:space="preserve"> PAGEREF _Toc99955970 \h </w:instrText>
        </w:r>
        <w:r>
          <w:rPr>
            <w:noProof/>
            <w:webHidden/>
          </w:rPr>
        </w:r>
        <w:r>
          <w:rPr>
            <w:noProof/>
            <w:webHidden/>
          </w:rPr>
          <w:fldChar w:fldCharType="separate"/>
        </w:r>
        <w:r>
          <w:rPr>
            <w:noProof/>
            <w:webHidden/>
          </w:rPr>
          <w:t>68</w:t>
        </w:r>
        <w:r>
          <w:rPr>
            <w:noProof/>
            <w:webHidden/>
          </w:rPr>
          <w:fldChar w:fldCharType="end"/>
        </w:r>
      </w:hyperlink>
    </w:p>
    <w:p w14:paraId="28CDB3C6"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71" w:history="1">
        <w:r w:rsidRPr="00132320">
          <w:rPr>
            <w:rStyle w:val="Hyperlink"/>
            <w:noProof/>
            <w:lang w:bidi="en-US"/>
          </w:rPr>
          <w:t>6.3.5</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Uzrok</w:t>
        </w:r>
        <w:r>
          <w:rPr>
            <w:noProof/>
            <w:webHidden/>
          </w:rPr>
          <w:tab/>
        </w:r>
        <w:r>
          <w:rPr>
            <w:noProof/>
            <w:webHidden/>
          </w:rPr>
          <w:fldChar w:fldCharType="begin"/>
        </w:r>
        <w:r>
          <w:rPr>
            <w:noProof/>
            <w:webHidden/>
          </w:rPr>
          <w:instrText xml:space="preserve"> PAGEREF _Toc99955971 \h </w:instrText>
        </w:r>
        <w:r>
          <w:rPr>
            <w:noProof/>
            <w:webHidden/>
          </w:rPr>
        </w:r>
        <w:r>
          <w:rPr>
            <w:noProof/>
            <w:webHidden/>
          </w:rPr>
          <w:fldChar w:fldCharType="separate"/>
        </w:r>
        <w:r>
          <w:rPr>
            <w:noProof/>
            <w:webHidden/>
          </w:rPr>
          <w:t>72</w:t>
        </w:r>
        <w:r>
          <w:rPr>
            <w:noProof/>
            <w:webHidden/>
          </w:rPr>
          <w:fldChar w:fldCharType="end"/>
        </w:r>
      </w:hyperlink>
    </w:p>
    <w:p w14:paraId="767688F2"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72" w:history="1">
        <w:r w:rsidRPr="00132320">
          <w:rPr>
            <w:rStyle w:val="Hyperlink"/>
            <w:iCs/>
            <w:noProof/>
            <w:lang w:bidi="en-US"/>
          </w:rPr>
          <w:t>6.3.6</w:t>
        </w:r>
        <w:r>
          <w:rPr>
            <w:rFonts w:asciiTheme="minorHAnsi" w:eastAsiaTheme="minorEastAsia" w:hAnsiTheme="minorHAnsi" w:cstheme="minorBidi"/>
            <w:smallCaps w:val="0"/>
            <w:noProof/>
            <w:color w:val="auto"/>
            <w:szCs w:val="22"/>
            <w:lang w:eastAsia="hr-HR"/>
          </w:rPr>
          <w:tab/>
        </w:r>
        <w:r w:rsidRPr="00132320">
          <w:rPr>
            <w:rStyle w:val="Hyperlink"/>
            <w:iCs/>
            <w:noProof/>
            <w:lang w:bidi="en-US"/>
          </w:rPr>
          <w:t>Događaj s najgorim mogućim posljedicama</w:t>
        </w:r>
        <w:r>
          <w:rPr>
            <w:noProof/>
            <w:webHidden/>
          </w:rPr>
          <w:tab/>
        </w:r>
        <w:r>
          <w:rPr>
            <w:noProof/>
            <w:webHidden/>
          </w:rPr>
          <w:fldChar w:fldCharType="begin"/>
        </w:r>
        <w:r>
          <w:rPr>
            <w:noProof/>
            <w:webHidden/>
          </w:rPr>
          <w:instrText xml:space="preserve"> PAGEREF _Toc99955972 \h </w:instrText>
        </w:r>
        <w:r>
          <w:rPr>
            <w:noProof/>
            <w:webHidden/>
          </w:rPr>
        </w:r>
        <w:r>
          <w:rPr>
            <w:noProof/>
            <w:webHidden/>
          </w:rPr>
          <w:fldChar w:fldCharType="separate"/>
        </w:r>
        <w:r>
          <w:rPr>
            <w:noProof/>
            <w:webHidden/>
          </w:rPr>
          <w:t>73</w:t>
        </w:r>
        <w:r>
          <w:rPr>
            <w:noProof/>
            <w:webHidden/>
          </w:rPr>
          <w:fldChar w:fldCharType="end"/>
        </w:r>
      </w:hyperlink>
    </w:p>
    <w:p w14:paraId="3C7099D6"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73" w:history="1">
        <w:r w:rsidRPr="00132320">
          <w:rPr>
            <w:rStyle w:val="Hyperlink"/>
            <w:noProof/>
            <w:lang w:bidi="en-US"/>
          </w:rPr>
          <w:t>6.3.7</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Podaci, izvori i metode proračuna</w:t>
        </w:r>
        <w:r>
          <w:rPr>
            <w:noProof/>
            <w:webHidden/>
          </w:rPr>
          <w:tab/>
        </w:r>
        <w:r>
          <w:rPr>
            <w:noProof/>
            <w:webHidden/>
          </w:rPr>
          <w:fldChar w:fldCharType="begin"/>
        </w:r>
        <w:r>
          <w:rPr>
            <w:noProof/>
            <w:webHidden/>
          </w:rPr>
          <w:instrText xml:space="preserve"> PAGEREF _Toc99955973 \h </w:instrText>
        </w:r>
        <w:r>
          <w:rPr>
            <w:noProof/>
            <w:webHidden/>
          </w:rPr>
        </w:r>
        <w:r>
          <w:rPr>
            <w:noProof/>
            <w:webHidden/>
          </w:rPr>
          <w:fldChar w:fldCharType="separate"/>
        </w:r>
        <w:r>
          <w:rPr>
            <w:noProof/>
            <w:webHidden/>
          </w:rPr>
          <w:t>82</w:t>
        </w:r>
        <w:r>
          <w:rPr>
            <w:noProof/>
            <w:webHidden/>
          </w:rPr>
          <w:fldChar w:fldCharType="end"/>
        </w:r>
      </w:hyperlink>
    </w:p>
    <w:p w14:paraId="46CA6C33"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74" w:history="1">
        <w:r w:rsidRPr="00132320">
          <w:rPr>
            <w:rStyle w:val="Hyperlink"/>
            <w:noProof/>
            <w:lang w:bidi="en-US"/>
          </w:rPr>
          <w:t>6.3.8</w:t>
        </w:r>
        <w:r>
          <w:rPr>
            <w:rFonts w:asciiTheme="minorHAnsi" w:eastAsiaTheme="minorEastAsia" w:hAnsiTheme="minorHAnsi" w:cstheme="minorBidi"/>
            <w:smallCaps w:val="0"/>
            <w:noProof/>
            <w:color w:val="auto"/>
            <w:szCs w:val="22"/>
            <w:lang w:eastAsia="hr-HR"/>
          </w:rPr>
          <w:tab/>
        </w:r>
        <w:r w:rsidRPr="00132320">
          <w:rPr>
            <w:rStyle w:val="Hyperlink"/>
            <w:noProof/>
            <w:lang w:bidi="en-US"/>
          </w:rPr>
          <w:t>Matrice rizika</w:t>
        </w:r>
        <w:r>
          <w:rPr>
            <w:noProof/>
            <w:webHidden/>
          </w:rPr>
          <w:tab/>
        </w:r>
        <w:r>
          <w:rPr>
            <w:noProof/>
            <w:webHidden/>
          </w:rPr>
          <w:fldChar w:fldCharType="begin"/>
        </w:r>
        <w:r>
          <w:rPr>
            <w:noProof/>
            <w:webHidden/>
          </w:rPr>
          <w:instrText xml:space="preserve"> PAGEREF _Toc99955974 \h </w:instrText>
        </w:r>
        <w:r>
          <w:rPr>
            <w:noProof/>
            <w:webHidden/>
          </w:rPr>
        </w:r>
        <w:r>
          <w:rPr>
            <w:noProof/>
            <w:webHidden/>
          </w:rPr>
          <w:fldChar w:fldCharType="separate"/>
        </w:r>
        <w:r>
          <w:rPr>
            <w:noProof/>
            <w:webHidden/>
          </w:rPr>
          <w:t>83</w:t>
        </w:r>
        <w:r>
          <w:rPr>
            <w:noProof/>
            <w:webHidden/>
          </w:rPr>
          <w:fldChar w:fldCharType="end"/>
        </w:r>
      </w:hyperlink>
    </w:p>
    <w:p w14:paraId="5EA5C8FA"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75" w:history="1">
        <w:r w:rsidRPr="00132320">
          <w:rPr>
            <w:rStyle w:val="Hyperlink"/>
            <w:rFonts w:eastAsiaTheme="majorEastAsia"/>
            <w:noProof/>
            <w14:scene3d>
              <w14:camera w14:prst="orthographicFront"/>
              <w14:lightRig w14:rig="threePt" w14:dir="t">
                <w14:rot w14:lat="0" w14:lon="0" w14:rev="0"/>
              </w14:lightRig>
            </w14:scene3d>
          </w:rPr>
          <w:t>6.4</w:t>
        </w:r>
        <w:r>
          <w:rPr>
            <w:rFonts w:asciiTheme="minorHAnsi" w:eastAsiaTheme="minorEastAsia" w:hAnsiTheme="minorHAnsi" w:cstheme="minorBidi"/>
            <w:b w:val="0"/>
            <w:bCs w:val="0"/>
            <w:smallCaps w:val="0"/>
            <w:noProof/>
            <w:color w:val="auto"/>
            <w:szCs w:val="22"/>
            <w:lang w:eastAsia="hr-HR"/>
          </w:rPr>
          <w:tab/>
        </w:r>
        <w:r w:rsidRPr="00132320">
          <w:rPr>
            <w:rStyle w:val="Hyperlink"/>
            <w:rFonts w:eastAsiaTheme="majorEastAsia"/>
            <w:noProof/>
          </w:rPr>
          <w:t>Potres</w:t>
        </w:r>
        <w:r>
          <w:rPr>
            <w:noProof/>
            <w:webHidden/>
          </w:rPr>
          <w:tab/>
        </w:r>
        <w:r>
          <w:rPr>
            <w:noProof/>
            <w:webHidden/>
          </w:rPr>
          <w:fldChar w:fldCharType="begin"/>
        </w:r>
        <w:r>
          <w:rPr>
            <w:noProof/>
            <w:webHidden/>
          </w:rPr>
          <w:instrText xml:space="preserve"> PAGEREF _Toc99955975 \h </w:instrText>
        </w:r>
        <w:r>
          <w:rPr>
            <w:noProof/>
            <w:webHidden/>
          </w:rPr>
        </w:r>
        <w:r>
          <w:rPr>
            <w:noProof/>
            <w:webHidden/>
          </w:rPr>
          <w:fldChar w:fldCharType="separate"/>
        </w:r>
        <w:r>
          <w:rPr>
            <w:noProof/>
            <w:webHidden/>
          </w:rPr>
          <w:t>84</w:t>
        </w:r>
        <w:r>
          <w:rPr>
            <w:noProof/>
            <w:webHidden/>
          </w:rPr>
          <w:fldChar w:fldCharType="end"/>
        </w:r>
      </w:hyperlink>
    </w:p>
    <w:p w14:paraId="191C009B"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76" w:history="1">
        <w:r w:rsidRPr="00132320">
          <w:rPr>
            <w:rStyle w:val="Hyperlink"/>
            <w:noProof/>
            <w:lang w:bidi="en-US"/>
          </w:rPr>
          <w:t>6.4.1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Naziv scenarija</w:t>
        </w:r>
        <w:r>
          <w:rPr>
            <w:noProof/>
            <w:webHidden/>
          </w:rPr>
          <w:tab/>
        </w:r>
        <w:r>
          <w:rPr>
            <w:noProof/>
            <w:webHidden/>
          </w:rPr>
          <w:fldChar w:fldCharType="begin"/>
        </w:r>
        <w:r>
          <w:rPr>
            <w:noProof/>
            <w:webHidden/>
          </w:rPr>
          <w:instrText xml:space="preserve"> PAGEREF _Toc99955976 \h </w:instrText>
        </w:r>
        <w:r>
          <w:rPr>
            <w:noProof/>
            <w:webHidden/>
          </w:rPr>
        </w:r>
        <w:r>
          <w:rPr>
            <w:noProof/>
            <w:webHidden/>
          </w:rPr>
          <w:fldChar w:fldCharType="separate"/>
        </w:r>
        <w:r>
          <w:rPr>
            <w:noProof/>
            <w:webHidden/>
          </w:rPr>
          <w:t>84</w:t>
        </w:r>
        <w:r>
          <w:rPr>
            <w:noProof/>
            <w:webHidden/>
          </w:rPr>
          <w:fldChar w:fldCharType="end"/>
        </w:r>
      </w:hyperlink>
    </w:p>
    <w:p w14:paraId="624FEF5B"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77" w:history="1">
        <w:r w:rsidRPr="00132320">
          <w:rPr>
            <w:rStyle w:val="Hyperlink"/>
            <w:noProof/>
            <w:lang w:bidi="en-US"/>
          </w:rPr>
          <w:t>6.4.2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Uvod</w:t>
        </w:r>
        <w:r>
          <w:rPr>
            <w:noProof/>
            <w:webHidden/>
          </w:rPr>
          <w:tab/>
        </w:r>
        <w:r>
          <w:rPr>
            <w:noProof/>
            <w:webHidden/>
          </w:rPr>
          <w:fldChar w:fldCharType="begin"/>
        </w:r>
        <w:r>
          <w:rPr>
            <w:noProof/>
            <w:webHidden/>
          </w:rPr>
          <w:instrText xml:space="preserve"> PAGEREF _Toc99955977 \h </w:instrText>
        </w:r>
        <w:r>
          <w:rPr>
            <w:noProof/>
            <w:webHidden/>
          </w:rPr>
        </w:r>
        <w:r>
          <w:rPr>
            <w:noProof/>
            <w:webHidden/>
          </w:rPr>
          <w:fldChar w:fldCharType="separate"/>
        </w:r>
        <w:r>
          <w:rPr>
            <w:noProof/>
            <w:webHidden/>
          </w:rPr>
          <w:t>84</w:t>
        </w:r>
        <w:r>
          <w:rPr>
            <w:noProof/>
            <w:webHidden/>
          </w:rPr>
          <w:fldChar w:fldCharType="end"/>
        </w:r>
      </w:hyperlink>
    </w:p>
    <w:p w14:paraId="2F9E66FA"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78" w:history="1">
        <w:r w:rsidRPr="00132320">
          <w:rPr>
            <w:rStyle w:val="Hyperlink"/>
            <w:noProof/>
            <w:lang w:bidi="en-US"/>
          </w:rPr>
          <w:t>6.4.3</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_Toc99955978 \h </w:instrText>
        </w:r>
        <w:r>
          <w:rPr>
            <w:noProof/>
            <w:webHidden/>
          </w:rPr>
        </w:r>
        <w:r>
          <w:rPr>
            <w:noProof/>
            <w:webHidden/>
          </w:rPr>
          <w:fldChar w:fldCharType="separate"/>
        </w:r>
        <w:r>
          <w:rPr>
            <w:noProof/>
            <w:webHidden/>
          </w:rPr>
          <w:t>84</w:t>
        </w:r>
        <w:r>
          <w:rPr>
            <w:noProof/>
            <w:webHidden/>
          </w:rPr>
          <w:fldChar w:fldCharType="end"/>
        </w:r>
      </w:hyperlink>
    </w:p>
    <w:p w14:paraId="6AE15464"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79" w:history="1">
        <w:r w:rsidRPr="00132320">
          <w:rPr>
            <w:rStyle w:val="Hyperlink"/>
            <w:noProof/>
            <w:lang w:bidi="en-US"/>
          </w:rPr>
          <w:t>6.4.4</w:t>
        </w:r>
        <w:r>
          <w:rPr>
            <w:rFonts w:asciiTheme="minorHAnsi" w:eastAsiaTheme="minorEastAsia" w:hAnsiTheme="minorHAnsi" w:cstheme="minorBidi"/>
            <w:smallCaps w:val="0"/>
            <w:noProof/>
            <w:color w:val="auto"/>
            <w:szCs w:val="22"/>
            <w:lang w:eastAsia="hr-HR"/>
          </w:rPr>
          <w:tab/>
        </w:r>
        <w:r w:rsidRPr="00132320">
          <w:rPr>
            <w:rStyle w:val="Hyperlink"/>
            <w:noProof/>
            <w:lang w:bidi="en-US"/>
          </w:rPr>
          <w:t>Kontekst</w:t>
        </w:r>
        <w:r>
          <w:rPr>
            <w:noProof/>
            <w:webHidden/>
          </w:rPr>
          <w:tab/>
        </w:r>
        <w:r>
          <w:rPr>
            <w:noProof/>
            <w:webHidden/>
          </w:rPr>
          <w:fldChar w:fldCharType="begin"/>
        </w:r>
        <w:r>
          <w:rPr>
            <w:noProof/>
            <w:webHidden/>
          </w:rPr>
          <w:instrText xml:space="preserve"> PAGEREF _Toc99955979 \h </w:instrText>
        </w:r>
        <w:r>
          <w:rPr>
            <w:noProof/>
            <w:webHidden/>
          </w:rPr>
        </w:r>
        <w:r>
          <w:rPr>
            <w:noProof/>
            <w:webHidden/>
          </w:rPr>
          <w:fldChar w:fldCharType="separate"/>
        </w:r>
        <w:r>
          <w:rPr>
            <w:noProof/>
            <w:webHidden/>
          </w:rPr>
          <w:t>85</w:t>
        </w:r>
        <w:r>
          <w:rPr>
            <w:noProof/>
            <w:webHidden/>
          </w:rPr>
          <w:fldChar w:fldCharType="end"/>
        </w:r>
      </w:hyperlink>
    </w:p>
    <w:p w14:paraId="616F7CC8"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80" w:history="1">
        <w:r w:rsidRPr="00132320">
          <w:rPr>
            <w:rStyle w:val="Hyperlink"/>
            <w:noProof/>
            <w:lang w:bidi="en-US"/>
          </w:rPr>
          <w:t>6.4.5</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Uzrok</w:t>
        </w:r>
        <w:r>
          <w:rPr>
            <w:noProof/>
            <w:webHidden/>
          </w:rPr>
          <w:tab/>
        </w:r>
        <w:r>
          <w:rPr>
            <w:noProof/>
            <w:webHidden/>
          </w:rPr>
          <w:fldChar w:fldCharType="begin"/>
        </w:r>
        <w:r>
          <w:rPr>
            <w:noProof/>
            <w:webHidden/>
          </w:rPr>
          <w:instrText xml:space="preserve"> PAGEREF _Toc99955980 \h </w:instrText>
        </w:r>
        <w:r>
          <w:rPr>
            <w:noProof/>
            <w:webHidden/>
          </w:rPr>
        </w:r>
        <w:r>
          <w:rPr>
            <w:noProof/>
            <w:webHidden/>
          </w:rPr>
          <w:fldChar w:fldCharType="separate"/>
        </w:r>
        <w:r>
          <w:rPr>
            <w:noProof/>
            <w:webHidden/>
          </w:rPr>
          <w:t>94</w:t>
        </w:r>
        <w:r>
          <w:rPr>
            <w:noProof/>
            <w:webHidden/>
          </w:rPr>
          <w:fldChar w:fldCharType="end"/>
        </w:r>
      </w:hyperlink>
    </w:p>
    <w:p w14:paraId="0D12F99F"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81" w:history="1">
        <w:r w:rsidRPr="00132320">
          <w:rPr>
            <w:rStyle w:val="Hyperlink"/>
            <w:noProof/>
            <w:lang w:bidi="en-US"/>
          </w:rPr>
          <w:t>6.4.6</w:t>
        </w:r>
        <w:r>
          <w:rPr>
            <w:rFonts w:asciiTheme="minorHAnsi" w:eastAsiaTheme="minorEastAsia" w:hAnsiTheme="minorHAnsi" w:cstheme="minorBidi"/>
            <w:smallCaps w:val="0"/>
            <w:noProof/>
            <w:color w:val="auto"/>
            <w:szCs w:val="22"/>
            <w:lang w:eastAsia="hr-HR"/>
          </w:rPr>
          <w:tab/>
        </w:r>
        <w:r w:rsidRPr="00132320">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_Toc99955981 \h </w:instrText>
        </w:r>
        <w:r>
          <w:rPr>
            <w:noProof/>
            <w:webHidden/>
          </w:rPr>
        </w:r>
        <w:r>
          <w:rPr>
            <w:noProof/>
            <w:webHidden/>
          </w:rPr>
          <w:fldChar w:fldCharType="separate"/>
        </w:r>
        <w:r>
          <w:rPr>
            <w:noProof/>
            <w:webHidden/>
          </w:rPr>
          <w:t>96</w:t>
        </w:r>
        <w:r>
          <w:rPr>
            <w:noProof/>
            <w:webHidden/>
          </w:rPr>
          <w:fldChar w:fldCharType="end"/>
        </w:r>
      </w:hyperlink>
    </w:p>
    <w:p w14:paraId="2BFF10FF"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82" w:history="1">
        <w:r w:rsidRPr="00132320">
          <w:rPr>
            <w:rStyle w:val="Hyperlink"/>
            <w:noProof/>
            <w:lang w:bidi="en-US"/>
          </w:rPr>
          <w:t>6.4.7</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Podaci, izvori i metode proračuna</w:t>
        </w:r>
        <w:r>
          <w:rPr>
            <w:noProof/>
            <w:webHidden/>
          </w:rPr>
          <w:tab/>
        </w:r>
        <w:r>
          <w:rPr>
            <w:noProof/>
            <w:webHidden/>
          </w:rPr>
          <w:fldChar w:fldCharType="begin"/>
        </w:r>
        <w:r>
          <w:rPr>
            <w:noProof/>
            <w:webHidden/>
          </w:rPr>
          <w:instrText xml:space="preserve"> PAGEREF _Toc99955982 \h </w:instrText>
        </w:r>
        <w:r>
          <w:rPr>
            <w:noProof/>
            <w:webHidden/>
          </w:rPr>
        </w:r>
        <w:r>
          <w:rPr>
            <w:noProof/>
            <w:webHidden/>
          </w:rPr>
          <w:fldChar w:fldCharType="separate"/>
        </w:r>
        <w:r>
          <w:rPr>
            <w:noProof/>
            <w:webHidden/>
          </w:rPr>
          <w:t>106</w:t>
        </w:r>
        <w:r>
          <w:rPr>
            <w:noProof/>
            <w:webHidden/>
          </w:rPr>
          <w:fldChar w:fldCharType="end"/>
        </w:r>
      </w:hyperlink>
    </w:p>
    <w:p w14:paraId="733BBE02"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83" w:history="1">
        <w:r w:rsidRPr="00132320">
          <w:rPr>
            <w:rStyle w:val="Hyperlink"/>
            <w:noProof/>
            <w:lang w:bidi="en-US"/>
          </w:rPr>
          <w:t>6.4.8</w:t>
        </w:r>
        <w:r>
          <w:rPr>
            <w:rFonts w:asciiTheme="minorHAnsi" w:eastAsiaTheme="minorEastAsia" w:hAnsiTheme="minorHAnsi" w:cstheme="minorBidi"/>
            <w:smallCaps w:val="0"/>
            <w:noProof/>
            <w:color w:val="auto"/>
            <w:szCs w:val="22"/>
            <w:lang w:eastAsia="hr-HR"/>
          </w:rPr>
          <w:tab/>
        </w:r>
        <w:r w:rsidRPr="00132320">
          <w:rPr>
            <w:rStyle w:val="Hyperlink"/>
            <w:noProof/>
            <w:lang w:bidi="en-US"/>
          </w:rPr>
          <w:t>Matrice rizika</w:t>
        </w:r>
        <w:r>
          <w:rPr>
            <w:noProof/>
            <w:webHidden/>
          </w:rPr>
          <w:tab/>
        </w:r>
        <w:r>
          <w:rPr>
            <w:noProof/>
            <w:webHidden/>
          </w:rPr>
          <w:fldChar w:fldCharType="begin"/>
        </w:r>
        <w:r>
          <w:rPr>
            <w:noProof/>
            <w:webHidden/>
          </w:rPr>
          <w:instrText xml:space="preserve"> PAGEREF _Toc99955983 \h </w:instrText>
        </w:r>
        <w:r>
          <w:rPr>
            <w:noProof/>
            <w:webHidden/>
          </w:rPr>
        </w:r>
        <w:r>
          <w:rPr>
            <w:noProof/>
            <w:webHidden/>
          </w:rPr>
          <w:fldChar w:fldCharType="separate"/>
        </w:r>
        <w:r>
          <w:rPr>
            <w:noProof/>
            <w:webHidden/>
          </w:rPr>
          <w:t>107</w:t>
        </w:r>
        <w:r>
          <w:rPr>
            <w:noProof/>
            <w:webHidden/>
          </w:rPr>
          <w:fldChar w:fldCharType="end"/>
        </w:r>
      </w:hyperlink>
    </w:p>
    <w:p w14:paraId="55F5357B"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84" w:history="1">
        <w:r w:rsidRPr="00132320">
          <w:rPr>
            <w:rStyle w:val="Hyperlink"/>
            <w:noProof/>
            <w14:scene3d>
              <w14:camera w14:prst="orthographicFront"/>
              <w14:lightRig w14:rig="threePt" w14:dir="t">
                <w14:rot w14:lat="0" w14:lon="0" w14:rev="0"/>
              </w14:lightRig>
            </w14:scene3d>
          </w:rPr>
          <w:t>6.5</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Poplava</w:t>
        </w:r>
        <w:r>
          <w:rPr>
            <w:noProof/>
            <w:webHidden/>
          </w:rPr>
          <w:tab/>
        </w:r>
        <w:r>
          <w:rPr>
            <w:noProof/>
            <w:webHidden/>
          </w:rPr>
          <w:fldChar w:fldCharType="begin"/>
        </w:r>
        <w:r>
          <w:rPr>
            <w:noProof/>
            <w:webHidden/>
          </w:rPr>
          <w:instrText xml:space="preserve"> PAGEREF _Toc99955984 \h </w:instrText>
        </w:r>
        <w:r>
          <w:rPr>
            <w:noProof/>
            <w:webHidden/>
          </w:rPr>
        </w:r>
        <w:r>
          <w:rPr>
            <w:noProof/>
            <w:webHidden/>
          </w:rPr>
          <w:fldChar w:fldCharType="separate"/>
        </w:r>
        <w:r>
          <w:rPr>
            <w:noProof/>
            <w:webHidden/>
          </w:rPr>
          <w:t>108</w:t>
        </w:r>
        <w:r>
          <w:rPr>
            <w:noProof/>
            <w:webHidden/>
          </w:rPr>
          <w:fldChar w:fldCharType="end"/>
        </w:r>
      </w:hyperlink>
    </w:p>
    <w:p w14:paraId="3B11991C"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85" w:history="1">
        <w:r w:rsidRPr="00132320">
          <w:rPr>
            <w:rStyle w:val="Hyperlink"/>
            <w:noProof/>
            <w:lang w:bidi="en-US"/>
          </w:rPr>
          <w:t>6.5.1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Naziv scenarija</w:t>
        </w:r>
        <w:r>
          <w:rPr>
            <w:noProof/>
            <w:webHidden/>
          </w:rPr>
          <w:tab/>
        </w:r>
        <w:r>
          <w:rPr>
            <w:noProof/>
            <w:webHidden/>
          </w:rPr>
          <w:fldChar w:fldCharType="begin"/>
        </w:r>
        <w:r>
          <w:rPr>
            <w:noProof/>
            <w:webHidden/>
          </w:rPr>
          <w:instrText xml:space="preserve"> PAGEREF _Toc99955985 \h </w:instrText>
        </w:r>
        <w:r>
          <w:rPr>
            <w:noProof/>
            <w:webHidden/>
          </w:rPr>
        </w:r>
        <w:r>
          <w:rPr>
            <w:noProof/>
            <w:webHidden/>
          </w:rPr>
          <w:fldChar w:fldCharType="separate"/>
        </w:r>
        <w:r>
          <w:rPr>
            <w:noProof/>
            <w:webHidden/>
          </w:rPr>
          <w:t>108</w:t>
        </w:r>
        <w:r>
          <w:rPr>
            <w:noProof/>
            <w:webHidden/>
          </w:rPr>
          <w:fldChar w:fldCharType="end"/>
        </w:r>
      </w:hyperlink>
    </w:p>
    <w:p w14:paraId="2D2B9074"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86" w:history="1">
        <w:r w:rsidRPr="00132320">
          <w:rPr>
            <w:rStyle w:val="Hyperlink"/>
            <w:noProof/>
            <w:lang w:bidi="en-US"/>
          </w:rPr>
          <w:t>6.5.2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Uvod</w:t>
        </w:r>
        <w:r>
          <w:rPr>
            <w:noProof/>
            <w:webHidden/>
          </w:rPr>
          <w:tab/>
        </w:r>
        <w:r>
          <w:rPr>
            <w:noProof/>
            <w:webHidden/>
          </w:rPr>
          <w:fldChar w:fldCharType="begin"/>
        </w:r>
        <w:r>
          <w:rPr>
            <w:noProof/>
            <w:webHidden/>
          </w:rPr>
          <w:instrText xml:space="preserve"> PAGEREF _Toc99955986 \h </w:instrText>
        </w:r>
        <w:r>
          <w:rPr>
            <w:noProof/>
            <w:webHidden/>
          </w:rPr>
        </w:r>
        <w:r>
          <w:rPr>
            <w:noProof/>
            <w:webHidden/>
          </w:rPr>
          <w:fldChar w:fldCharType="separate"/>
        </w:r>
        <w:r>
          <w:rPr>
            <w:noProof/>
            <w:webHidden/>
          </w:rPr>
          <w:t>108</w:t>
        </w:r>
        <w:r>
          <w:rPr>
            <w:noProof/>
            <w:webHidden/>
          </w:rPr>
          <w:fldChar w:fldCharType="end"/>
        </w:r>
      </w:hyperlink>
    </w:p>
    <w:p w14:paraId="7B517E57"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87" w:history="1">
        <w:r w:rsidRPr="00132320">
          <w:rPr>
            <w:rStyle w:val="Hyperlink"/>
            <w:noProof/>
            <w:lang w:bidi="en-US"/>
          </w:rPr>
          <w:t>6.5.3</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_Toc99955987 \h </w:instrText>
        </w:r>
        <w:r>
          <w:rPr>
            <w:noProof/>
            <w:webHidden/>
          </w:rPr>
        </w:r>
        <w:r>
          <w:rPr>
            <w:noProof/>
            <w:webHidden/>
          </w:rPr>
          <w:fldChar w:fldCharType="separate"/>
        </w:r>
        <w:r>
          <w:rPr>
            <w:noProof/>
            <w:webHidden/>
          </w:rPr>
          <w:t>109</w:t>
        </w:r>
        <w:r>
          <w:rPr>
            <w:noProof/>
            <w:webHidden/>
          </w:rPr>
          <w:fldChar w:fldCharType="end"/>
        </w:r>
      </w:hyperlink>
    </w:p>
    <w:p w14:paraId="0068C566"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88" w:history="1">
        <w:r w:rsidRPr="00132320">
          <w:rPr>
            <w:rStyle w:val="Hyperlink"/>
            <w:noProof/>
            <w:lang w:bidi="en-US"/>
          </w:rPr>
          <w:t>6.5.4</w:t>
        </w:r>
        <w:r>
          <w:rPr>
            <w:rFonts w:asciiTheme="minorHAnsi" w:eastAsiaTheme="minorEastAsia" w:hAnsiTheme="minorHAnsi" w:cstheme="minorBidi"/>
            <w:smallCaps w:val="0"/>
            <w:noProof/>
            <w:color w:val="auto"/>
            <w:szCs w:val="22"/>
            <w:lang w:eastAsia="hr-HR"/>
          </w:rPr>
          <w:tab/>
        </w:r>
        <w:r w:rsidRPr="00132320">
          <w:rPr>
            <w:rStyle w:val="Hyperlink"/>
            <w:noProof/>
            <w:lang w:bidi="en-US"/>
          </w:rPr>
          <w:t>Kontekst</w:t>
        </w:r>
        <w:r>
          <w:rPr>
            <w:noProof/>
            <w:webHidden/>
          </w:rPr>
          <w:tab/>
        </w:r>
        <w:r>
          <w:rPr>
            <w:noProof/>
            <w:webHidden/>
          </w:rPr>
          <w:fldChar w:fldCharType="begin"/>
        </w:r>
        <w:r>
          <w:rPr>
            <w:noProof/>
            <w:webHidden/>
          </w:rPr>
          <w:instrText xml:space="preserve"> PAGEREF _Toc99955988 \h </w:instrText>
        </w:r>
        <w:r>
          <w:rPr>
            <w:noProof/>
            <w:webHidden/>
          </w:rPr>
        </w:r>
        <w:r>
          <w:rPr>
            <w:noProof/>
            <w:webHidden/>
          </w:rPr>
          <w:fldChar w:fldCharType="separate"/>
        </w:r>
        <w:r>
          <w:rPr>
            <w:noProof/>
            <w:webHidden/>
          </w:rPr>
          <w:t>109</w:t>
        </w:r>
        <w:r>
          <w:rPr>
            <w:noProof/>
            <w:webHidden/>
          </w:rPr>
          <w:fldChar w:fldCharType="end"/>
        </w:r>
      </w:hyperlink>
    </w:p>
    <w:p w14:paraId="4E697BD9"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89" w:history="1">
        <w:r w:rsidRPr="00132320">
          <w:rPr>
            <w:rStyle w:val="Hyperlink"/>
            <w:noProof/>
            <w:lang w:bidi="en-US"/>
          </w:rPr>
          <w:t>6.5.5</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Uzrok</w:t>
        </w:r>
        <w:r>
          <w:rPr>
            <w:noProof/>
            <w:webHidden/>
          </w:rPr>
          <w:tab/>
        </w:r>
        <w:r>
          <w:rPr>
            <w:noProof/>
            <w:webHidden/>
          </w:rPr>
          <w:fldChar w:fldCharType="begin"/>
        </w:r>
        <w:r>
          <w:rPr>
            <w:noProof/>
            <w:webHidden/>
          </w:rPr>
          <w:instrText xml:space="preserve"> PAGEREF _Toc99955989 \h </w:instrText>
        </w:r>
        <w:r>
          <w:rPr>
            <w:noProof/>
            <w:webHidden/>
          </w:rPr>
        </w:r>
        <w:r>
          <w:rPr>
            <w:noProof/>
            <w:webHidden/>
          </w:rPr>
          <w:fldChar w:fldCharType="separate"/>
        </w:r>
        <w:r>
          <w:rPr>
            <w:noProof/>
            <w:webHidden/>
          </w:rPr>
          <w:t>111</w:t>
        </w:r>
        <w:r>
          <w:rPr>
            <w:noProof/>
            <w:webHidden/>
          </w:rPr>
          <w:fldChar w:fldCharType="end"/>
        </w:r>
      </w:hyperlink>
    </w:p>
    <w:p w14:paraId="3FC10A9A"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90" w:history="1">
        <w:r w:rsidRPr="00132320">
          <w:rPr>
            <w:rStyle w:val="Hyperlink"/>
            <w:noProof/>
            <w:lang w:bidi="en-US"/>
          </w:rPr>
          <w:t>6.5.6</w:t>
        </w:r>
        <w:r>
          <w:rPr>
            <w:rFonts w:asciiTheme="minorHAnsi" w:eastAsiaTheme="minorEastAsia" w:hAnsiTheme="minorHAnsi" w:cstheme="minorBidi"/>
            <w:smallCaps w:val="0"/>
            <w:noProof/>
            <w:color w:val="auto"/>
            <w:szCs w:val="22"/>
            <w:lang w:eastAsia="hr-HR"/>
          </w:rPr>
          <w:tab/>
        </w:r>
        <w:r w:rsidRPr="00132320">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_Toc99955990 \h </w:instrText>
        </w:r>
        <w:r>
          <w:rPr>
            <w:noProof/>
            <w:webHidden/>
          </w:rPr>
        </w:r>
        <w:r>
          <w:rPr>
            <w:noProof/>
            <w:webHidden/>
          </w:rPr>
          <w:fldChar w:fldCharType="separate"/>
        </w:r>
        <w:r>
          <w:rPr>
            <w:noProof/>
            <w:webHidden/>
          </w:rPr>
          <w:t>112</w:t>
        </w:r>
        <w:r>
          <w:rPr>
            <w:noProof/>
            <w:webHidden/>
          </w:rPr>
          <w:fldChar w:fldCharType="end"/>
        </w:r>
      </w:hyperlink>
    </w:p>
    <w:p w14:paraId="6BC084D8"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91" w:history="1">
        <w:r w:rsidRPr="00132320">
          <w:rPr>
            <w:rStyle w:val="Hyperlink"/>
            <w:noProof/>
            <w:lang w:bidi="en-US"/>
          </w:rPr>
          <w:t>6.5.7</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Podaci, izvori i metode proračuna</w:t>
        </w:r>
        <w:r>
          <w:rPr>
            <w:noProof/>
            <w:webHidden/>
          </w:rPr>
          <w:tab/>
        </w:r>
        <w:r>
          <w:rPr>
            <w:noProof/>
            <w:webHidden/>
          </w:rPr>
          <w:fldChar w:fldCharType="begin"/>
        </w:r>
        <w:r>
          <w:rPr>
            <w:noProof/>
            <w:webHidden/>
          </w:rPr>
          <w:instrText xml:space="preserve"> PAGEREF _Toc99955991 \h </w:instrText>
        </w:r>
        <w:r>
          <w:rPr>
            <w:noProof/>
            <w:webHidden/>
          </w:rPr>
        </w:r>
        <w:r>
          <w:rPr>
            <w:noProof/>
            <w:webHidden/>
          </w:rPr>
          <w:fldChar w:fldCharType="separate"/>
        </w:r>
        <w:r>
          <w:rPr>
            <w:noProof/>
            <w:webHidden/>
          </w:rPr>
          <w:t>115</w:t>
        </w:r>
        <w:r>
          <w:rPr>
            <w:noProof/>
            <w:webHidden/>
          </w:rPr>
          <w:fldChar w:fldCharType="end"/>
        </w:r>
      </w:hyperlink>
    </w:p>
    <w:p w14:paraId="53B53692"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92" w:history="1">
        <w:r w:rsidRPr="00132320">
          <w:rPr>
            <w:rStyle w:val="Hyperlink"/>
            <w:noProof/>
            <w:lang w:bidi="en-US"/>
          </w:rPr>
          <w:t>6.5.8</w:t>
        </w:r>
        <w:r>
          <w:rPr>
            <w:rFonts w:asciiTheme="minorHAnsi" w:eastAsiaTheme="minorEastAsia" w:hAnsiTheme="minorHAnsi" w:cstheme="minorBidi"/>
            <w:smallCaps w:val="0"/>
            <w:noProof/>
            <w:color w:val="auto"/>
            <w:szCs w:val="22"/>
            <w:lang w:eastAsia="hr-HR"/>
          </w:rPr>
          <w:tab/>
        </w:r>
        <w:r w:rsidRPr="00132320">
          <w:rPr>
            <w:rStyle w:val="Hyperlink"/>
            <w:noProof/>
            <w:lang w:bidi="en-US"/>
          </w:rPr>
          <w:t>Matrice rizika</w:t>
        </w:r>
        <w:r>
          <w:rPr>
            <w:noProof/>
            <w:webHidden/>
          </w:rPr>
          <w:tab/>
        </w:r>
        <w:r>
          <w:rPr>
            <w:noProof/>
            <w:webHidden/>
          </w:rPr>
          <w:fldChar w:fldCharType="begin"/>
        </w:r>
        <w:r>
          <w:rPr>
            <w:noProof/>
            <w:webHidden/>
          </w:rPr>
          <w:instrText xml:space="preserve"> PAGEREF _Toc99955992 \h </w:instrText>
        </w:r>
        <w:r>
          <w:rPr>
            <w:noProof/>
            <w:webHidden/>
          </w:rPr>
        </w:r>
        <w:r>
          <w:rPr>
            <w:noProof/>
            <w:webHidden/>
          </w:rPr>
          <w:fldChar w:fldCharType="separate"/>
        </w:r>
        <w:r>
          <w:rPr>
            <w:noProof/>
            <w:webHidden/>
          </w:rPr>
          <w:t>116</w:t>
        </w:r>
        <w:r>
          <w:rPr>
            <w:noProof/>
            <w:webHidden/>
          </w:rPr>
          <w:fldChar w:fldCharType="end"/>
        </w:r>
      </w:hyperlink>
    </w:p>
    <w:p w14:paraId="69FB72A7"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93" w:history="1">
        <w:r w:rsidRPr="00132320">
          <w:rPr>
            <w:rStyle w:val="Hyperlink"/>
            <w:noProof/>
            <w:lang w:bidi="en-US"/>
          </w:rPr>
          <w:t>6.5.9</w:t>
        </w:r>
        <w:r>
          <w:rPr>
            <w:rFonts w:asciiTheme="minorHAnsi" w:eastAsiaTheme="minorEastAsia" w:hAnsiTheme="minorHAnsi" w:cstheme="minorBidi"/>
            <w:smallCaps w:val="0"/>
            <w:noProof/>
            <w:color w:val="auto"/>
            <w:szCs w:val="22"/>
            <w:lang w:eastAsia="hr-HR"/>
          </w:rPr>
          <w:tab/>
        </w:r>
        <w:r w:rsidRPr="00132320">
          <w:rPr>
            <w:rStyle w:val="Hyperlink"/>
            <w:noProof/>
            <w:lang w:bidi="en-US"/>
          </w:rPr>
          <w:t>Karte</w:t>
        </w:r>
        <w:r>
          <w:rPr>
            <w:noProof/>
            <w:webHidden/>
          </w:rPr>
          <w:tab/>
        </w:r>
        <w:r>
          <w:rPr>
            <w:noProof/>
            <w:webHidden/>
          </w:rPr>
          <w:fldChar w:fldCharType="begin"/>
        </w:r>
        <w:r>
          <w:rPr>
            <w:noProof/>
            <w:webHidden/>
          </w:rPr>
          <w:instrText xml:space="preserve"> PAGEREF _Toc99955993 \h </w:instrText>
        </w:r>
        <w:r>
          <w:rPr>
            <w:noProof/>
            <w:webHidden/>
          </w:rPr>
        </w:r>
        <w:r>
          <w:rPr>
            <w:noProof/>
            <w:webHidden/>
          </w:rPr>
          <w:fldChar w:fldCharType="separate"/>
        </w:r>
        <w:r>
          <w:rPr>
            <w:noProof/>
            <w:webHidden/>
          </w:rPr>
          <w:t>117</w:t>
        </w:r>
        <w:r>
          <w:rPr>
            <w:noProof/>
            <w:webHidden/>
          </w:rPr>
          <w:fldChar w:fldCharType="end"/>
        </w:r>
      </w:hyperlink>
    </w:p>
    <w:p w14:paraId="6E6A54EB"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5994" w:history="1">
        <w:r w:rsidRPr="00132320">
          <w:rPr>
            <w:rStyle w:val="Hyperlink"/>
            <w:noProof/>
            <w14:scene3d>
              <w14:camera w14:prst="orthographicFront"/>
              <w14:lightRig w14:rig="threePt" w14:dir="t">
                <w14:rot w14:lat="0" w14:lon="0" w14:rev="0"/>
              </w14:lightRig>
            </w14:scene3d>
          </w:rPr>
          <w:t>6.6</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Ekstremne temperature</w:t>
        </w:r>
        <w:r>
          <w:rPr>
            <w:noProof/>
            <w:webHidden/>
          </w:rPr>
          <w:tab/>
        </w:r>
        <w:r>
          <w:rPr>
            <w:noProof/>
            <w:webHidden/>
          </w:rPr>
          <w:fldChar w:fldCharType="begin"/>
        </w:r>
        <w:r>
          <w:rPr>
            <w:noProof/>
            <w:webHidden/>
          </w:rPr>
          <w:instrText xml:space="preserve"> PAGEREF _Toc99955994 \h </w:instrText>
        </w:r>
        <w:r>
          <w:rPr>
            <w:noProof/>
            <w:webHidden/>
          </w:rPr>
        </w:r>
        <w:r>
          <w:rPr>
            <w:noProof/>
            <w:webHidden/>
          </w:rPr>
          <w:fldChar w:fldCharType="separate"/>
        </w:r>
        <w:r>
          <w:rPr>
            <w:noProof/>
            <w:webHidden/>
          </w:rPr>
          <w:t>118</w:t>
        </w:r>
        <w:r>
          <w:rPr>
            <w:noProof/>
            <w:webHidden/>
          </w:rPr>
          <w:fldChar w:fldCharType="end"/>
        </w:r>
      </w:hyperlink>
    </w:p>
    <w:p w14:paraId="0048BCED"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95" w:history="1">
        <w:r w:rsidRPr="00132320">
          <w:rPr>
            <w:rStyle w:val="Hyperlink"/>
            <w:noProof/>
            <w:lang w:bidi="en-US"/>
          </w:rPr>
          <w:t>6.6.1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Naziv scenarija</w:t>
        </w:r>
        <w:r>
          <w:rPr>
            <w:noProof/>
            <w:webHidden/>
          </w:rPr>
          <w:tab/>
        </w:r>
        <w:r>
          <w:rPr>
            <w:noProof/>
            <w:webHidden/>
          </w:rPr>
          <w:fldChar w:fldCharType="begin"/>
        </w:r>
        <w:r>
          <w:rPr>
            <w:noProof/>
            <w:webHidden/>
          </w:rPr>
          <w:instrText xml:space="preserve"> PAGEREF _Toc99955995 \h </w:instrText>
        </w:r>
        <w:r>
          <w:rPr>
            <w:noProof/>
            <w:webHidden/>
          </w:rPr>
        </w:r>
        <w:r>
          <w:rPr>
            <w:noProof/>
            <w:webHidden/>
          </w:rPr>
          <w:fldChar w:fldCharType="separate"/>
        </w:r>
        <w:r>
          <w:rPr>
            <w:noProof/>
            <w:webHidden/>
          </w:rPr>
          <w:t>118</w:t>
        </w:r>
        <w:r>
          <w:rPr>
            <w:noProof/>
            <w:webHidden/>
          </w:rPr>
          <w:fldChar w:fldCharType="end"/>
        </w:r>
      </w:hyperlink>
    </w:p>
    <w:p w14:paraId="018485D3"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96" w:history="1">
        <w:r w:rsidRPr="00132320">
          <w:rPr>
            <w:rStyle w:val="Hyperlink"/>
            <w:noProof/>
            <w:lang w:bidi="en-US"/>
          </w:rPr>
          <w:t>6.6.2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Uvod</w:t>
        </w:r>
        <w:r>
          <w:rPr>
            <w:noProof/>
            <w:webHidden/>
          </w:rPr>
          <w:tab/>
        </w:r>
        <w:r>
          <w:rPr>
            <w:noProof/>
            <w:webHidden/>
          </w:rPr>
          <w:fldChar w:fldCharType="begin"/>
        </w:r>
        <w:r>
          <w:rPr>
            <w:noProof/>
            <w:webHidden/>
          </w:rPr>
          <w:instrText xml:space="preserve"> PAGEREF _Toc99955996 \h </w:instrText>
        </w:r>
        <w:r>
          <w:rPr>
            <w:noProof/>
            <w:webHidden/>
          </w:rPr>
        </w:r>
        <w:r>
          <w:rPr>
            <w:noProof/>
            <w:webHidden/>
          </w:rPr>
          <w:fldChar w:fldCharType="separate"/>
        </w:r>
        <w:r>
          <w:rPr>
            <w:noProof/>
            <w:webHidden/>
          </w:rPr>
          <w:t>118</w:t>
        </w:r>
        <w:r>
          <w:rPr>
            <w:noProof/>
            <w:webHidden/>
          </w:rPr>
          <w:fldChar w:fldCharType="end"/>
        </w:r>
      </w:hyperlink>
    </w:p>
    <w:p w14:paraId="540EAC32"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97" w:history="1">
        <w:r w:rsidRPr="00132320">
          <w:rPr>
            <w:rStyle w:val="Hyperlink"/>
            <w:noProof/>
            <w:lang w:bidi="en-US"/>
          </w:rPr>
          <w:t>6.6.3</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Prikaz utjecaja na kritičnu strukturu</w:t>
        </w:r>
        <w:r>
          <w:rPr>
            <w:noProof/>
            <w:webHidden/>
          </w:rPr>
          <w:tab/>
        </w:r>
        <w:r>
          <w:rPr>
            <w:noProof/>
            <w:webHidden/>
          </w:rPr>
          <w:fldChar w:fldCharType="begin"/>
        </w:r>
        <w:r>
          <w:rPr>
            <w:noProof/>
            <w:webHidden/>
          </w:rPr>
          <w:instrText xml:space="preserve"> PAGEREF _Toc99955997 \h </w:instrText>
        </w:r>
        <w:r>
          <w:rPr>
            <w:noProof/>
            <w:webHidden/>
          </w:rPr>
        </w:r>
        <w:r>
          <w:rPr>
            <w:noProof/>
            <w:webHidden/>
          </w:rPr>
          <w:fldChar w:fldCharType="separate"/>
        </w:r>
        <w:r>
          <w:rPr>
            <w:noProof/>
            <w:webHidden/>
          </w:rPr>
          <w:t>118</w:t>
        </w:r>
        <w:r>
          <w:rPr>
            <w:noProof/>
            <w:webHidden/>
          </w:rPr>
          <w:fldChar w:fldCharType="end"/>
        </w:r>
      </w:hyperlink>
    </w:p>
    <w:p w14:paraId="51F0D962"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98" w:history="1">
        <w:r w:rsidRPr="00132320">
          <w:rPr>
            <w:rStyle w:val="Hyperlink"/>
            <w:noProof/>
            <w:lang w:bidi="en-US"/>
          </w:rPr>
          <w:t>6.6.4</w:t>
        </w:r>
        <w:r>
          <w:rPr>
            <w:rFonts w:asciiTheme="minorHAnsi" w:eastAsiaTheme="minorEastAsia" w:hAnsiTheme="minorHAnsi" w:cstheme="minorBidi"/>
            <w:smallCaps w:val="0"/>
            <w:noProof/>
            <w:color w:val="auto"/>
            <w:szCs w:val="22"/>
            <w:lang w:eastAsia="hr-HR"/>
          </w:rPr>
          <w:tab/>
        </w:r>
        <w:r w:rsidRPr="00132320">
          <w:rPr>
            <w:rStyle w:val="Hyperlink"/>
            <w:noProof/>
            <w:lang w:bidi="en-US"/>
          </w:rPr>
          <w:t>Kontekst</w:t>
        </w:r>
        <w:r>
          <w:rPr>
            <w:noProof/>
            <w:webHidden/>
          </w:rPr>
          <w:tab/>
        </w:r>
        <w:r>
          <w:rPr>
            <w:noProof/>
            <w:webHidden/>
          </w:rPr>
          <w:fldChar w:fldCharType="begin"/>
        </w:r>
        <w:r>
          <w:rPr>
            <w:noProof/>
            <w:webHidden/>
          </w:rPr>
          <w:instrText xml:space="preserve"> PAGEREF _Toc99955998 \h </w:instrText>
        </w:r>
        <w:r>
          <w:rPr>
            <w:noProof/>
            <w:webHidden/>
          </w:rPr>
        </w:r>
        <w:r>
          <w:rPr>
            <w:noProof/>
            <w:webHidden/>
          </w:rPr>
          <w:fldChar w:fldCharType="separate"/>
        </w:r>
        <w:r>
          <w:rPr>
            <w:noProof/>
            <w:webHidden/>
          </w:rPr>
          <w:t>119</w:t>
        </w:r>
        <w:r>
          <w:rPr>
            <w:noProof/>
            <w:webHidden/>
          </w:rPr>
          <w:fldChar w:fldCharType="end"/>
        </w:r>
      </w:hyperlink>
    </w:p>
    <w:p w14:paraId="1FD0743F"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5999" w:history="1">
        <w:r w:rsidRPr="00132320">
          <w:rPr>
            <w:rStyle w:val="Hyperlink"/>
            <w:noProof/>
            <w:lang w:bidi="en-US"/>
          </w:rPr>
          <w:t>6.6.5</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Uzrok</w:t>
        </w:r>
        <w:r>
          <w:rPr>
            <w:noProof/>
            <w:webHidden/>
          </w:rPr>
          <w:tab/>
        </w:r>
        <w:r>
          <w:rPr>
            <w:noProof/>
            <w:webHidden/>
          </w:rPr>
          <w:fldChar w:fldCharType="begin"/>
        </w:r>
        <w:r>
          <w:rPr>
            <w:noProof/>
            <w:webHidden/>
          </w:rPr>
          <w:instrText xml:space="preserve"> PAGEREF _Toc99955999 \h </w:instrText>
        </w:r>
        <w:r>
          <w:rPr>
            <w:noProof/>
            <w:webHidden/>
          </w:rPr>
        </w:r>
        <w:r>
          <w:rPr>
            <w:noProof/>
            <w:webHidden/>
          </w:rPr>
          <w:fldChar w:fldCharType="separate"/>
        </w:r>
        <w:r>
          <w:rPr>
            <w:noProof/>
            <w:webHidden/>
          </w:rPr>
          <w:t>127</w:t>
        </w:r>
        <w:r>
          <w:rPr>
            <w:noProof/>
            <w:webHidden/>
          </w:rPr>
          <w:fldChar w:fldCharType="end"/>
        </w:r>
      </w:hyperlink>
    </w:p>
    <w:p w14:paraId="1B086117"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00" w:history="1">
        <w:r w:rsidRPr="00132320">
          <w:rPr>
            <w:rStyle w:val="Hyperlink"/>
            <w:noProof/>
            <w:lang w:bidi="en-US"/>
          </w:rPr>
          <w:t>6.6.6</w:t>
        </w:r>
        <w:r>
          <w:rPr>
            <w:rFonts w:asciiTheme="minorHAnsi" w:eastAsiaTheme="minorEastAsia" w:hAnsiTheme="minorHAnsi" w:cstheme="minorBidi"/>
            <w:smallCaps w:val="0"/>
            <w:noProof/>
            <w:color w:val="auto"/>
            <w:szCs w:val="22"/>
            <w:lang w:eastAsia="hr-HR"/>
          </w:rPr>
          <w:tab/>
        </w:r>
        <w:r w:rsidRPr="00132320">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_Toc99956000 \h </w:instrText>
        </w:r>
        <w:r>
          <w:rPr>
            <w:noProof/>
            <w:webHidden/>
          </w:rPr>
        </w:r>
        <w:r>
          <w:rPr>
            <w:noProof/>
            <w:webHidden/>
          </w:rPr>
          <w:fldChar w:fldCharType="separate"/>
        </w:r>
        <w:r>
          <w:rPr>
            <w:noProof/>
            <w:webHidden/>
          </w:rPr>
          <w:t>127</w:t>
        </w:r>
        <w:r>
          <w:rPr>
            <w:noProof/>
            <w:webHidden/>
          </w:rPr>
          <w:fldChar w:fldCharType="end"/>
        </w:r>
      </w:hyperlink>
    </w:p>
    <w:p w14:paraId="2B817EC8"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01" w:history="1">
        <w:r w:rsidRPr="00132320">
          <w:rPr>
            <w:rStyle w:val="Hyperlink"/>
            <w:noProof/>
            <w:lang w:bidi="en-US"/>
          </w:rPr>
          <w:t>6.6.7</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Podaci, izvori i metode proračuna</w:t>
        </w:r>
        <w:r>
          <w:rPr>
            <w:noProof/>
            <w:webHidden/>
          </w:rPr>
          <w:tab/>
        </w:r>
        <w:r>
          <w:rPr>
            <w:noProof/>
            <w:webHidden/>
          </w:rPr>
          <w:fldChar w:fldCharType="begin"/>
        </w:r>
        <w:r>
          <w:rPr>
            <w:noProof/>
            <w:webHidden/>
          </w:rPr>
          <w:instrText xml:space="preserve"> PAGEREF _Toc99956001 \h </w:instrText>
        </w:r>
        <w:r>
          <w:rPr>
            <w:noProof/>
            <w:webHidden/>
          </w:rPr>
        </w:r>
        <w:r>
          <w:rPr>
            <w:noProof/>
            <w:webHidden/>
          </w:rPr>
          <w:fldChar w:fldCharType="separate"/>
        </w:r>
        <w:r>
          <w:rPr>
            <w:noProof/>
            <w:webHidden/>
          </w:rPr>
          <w:t>131</w:t>
        </w:r>
        <w:r>
          <w:rPr>
            <w:noProof/>
            <w:webHidden/>
          </w:rPr>
          <w:fldChar w:fldCharType="end"/>
        </w:r>
      </w:hyperlink>
    </w:p>
    <w:p w14:paraId="21E986D0"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02" w:history="1">
        <w:r w:rsidRPr="00132320">
          <w:rPr>
            <w:rStyle w:val="Hyperlink"/>
            <w:noProof/>
            <w:lang w:bidi="en-US"/>
          </w:rPr>
          <w:t>6.6.8</w:t>
        </w:r>
        <w:r>
          <w:rPr>
            <w:rFonts w:asciiTheme="minorHAnsi" w:eastAsiaTheme="minorEastAsia" w:hAnsiTheme="minorHAnsi" w:cstheme="minorBidi"/>
            <w:smallCaps w:val="0"/>
            <w:noProof/>
            <w:color w:val="auto"/>
            <w:szCs w:val="22"/>
            <w:lang w:eastAsia="hr-HR"/>
          </w:rPr>
          <w:tab/>
        </w:r>
        <w:r w:rsidRPr="00132320">
          <w:rPr>
            <w:rStyle w:val="Hyperlink"/>
            <w:noProof/>
            <w:lang w:bidi="en-US"/>
          </w:rPr>
          <w:t>Matrice rizika</w:t>
        </w:r>
        <w:r>
          <w:rPr>
            <w:noProof/>
            <w:webHidden/>
          </w:rPr>
          <w:tab/>
        </w:r>
        <w:r>
          <w:rPr>
            <w:noProof/>
            <w:webHidden/>
          </w:rPr>
          <w:fldChar w:fldCharType="begin"/>
        </w:r>
        <w:r>
          <w:rPr>
            <w:noProof/>
            <w:webHidden/>
          </w:rPr>
          <w:instrText xml:space="preserve"> PAGEREF _Toc99956002 \h </w:instrText>
        </w:r>
        <w:r>
          <w:rPr>
            <w:noProof/>
            <w:webHidden/>
          </w:rPr>
        </w:r>
        <w:r>
          <w:rPr>
            <w:noProof/>
            <w:webHidden/>
          </w:rPr>
          <w:fldChar w:fldCharType="separate"/>
        </w:r>
        <w:r>
          <w:rPr>
            <w:noProof/>
            <w:webHidden/>
          </w:rPr>
          <w:t>132</w:t>
        </w:r>
        <w:r>
          <w:rPr>
            <w:noProof/>
            <w:webHidden/>
          </w:rPr>
          <w:fldChar w:fldCharType="end"/>
        </w:r>
      </w:hyperlink>
    </w:p>
    <w:p w14:paraId="16E5B055"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6003" w:history="1">
        <w:r w:rsidRPr="00132320">
          <w:rPr>
            <w:rStyle w:val="Hyperlink"/>
            <w:noProof/>
            <w14:scene3d>
              <w14:camera w14:prst="orthographicFront"/>
              <w14:lightRig w14:rig="threePt" w14:dir="t">
                <w14:rot w14:lat="0" w14:lon="0" w14:rev="0"/>
              </w14:lightRig>
            </w14:scene3d>
          </w:rPr>
          <w:t>6.7</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Suša</w:t>
        </w:r>
        <w:r>
          <w:rPr>
            <w:noProof/>
            <w:webHidden/>
          </w:rPr>
          <w:tab/>
        </w:r>
        <w:r>
          <w:rPr>
            <w:noProof/>
            <w:webHidden/>
          </w:rPr>
          <w:fldChar w:fldCharType="begin"/>
        </w:r>
        <w:r>
          <w:rPr>
            <w:noProof/>
            <w:webHidden/>
          </w:rPr>
          <w:instrText xml:space="preserve"> PAGEREF _Toc99956003 \h </w:instrText>
        </w:r>
        <w:r>
          <w:rPr>
            <w:noProof/>
            <w:webHidden/>
          </w:rPr>
        </w:r>
        <w:r>
          <w:rPr>
            <w:noProof/>
            <w:webHidden/>
          </w:rPr>
          <w:fldChar w:fldCharType="separate"/>
        </w:r>
        <w:r>
          <w:rPr>
            <w:noProof/>
            <w:webHidden/>
          </w:rPr>
          <w:t>133</w:t>
        </w:r>
        <w:r>
          <w:rPr>
            <w:noProof/>
            <w:webHidden/>
          </w:rPr>
          <w:fldChar w:fldCharType="end"/>
        </w:r>
      </w:hyperlink>
    </w:p>
    <w:p w14:paraId="04AA6D65"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04" w:history="1">
        <w:r w:rsidRPr="00132320">
          <w:rPr>
            <w:rStyle w:val="Hyperlink"/>
            <w:noProof/>
            <w:lang w:bidi="en-US"/>
          </w:rPr>
          <w:t>6.7.1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Naziv scenarija</w:t>
        </w:r>
        <w:r>
          <w:rPr>
            <w:noProof/>
            <w:webHidden/>
          </w:rPr>
          <w:tab/>
        </w:r>
        <w:r>
          <w:rPr>
            <w:noProof/>
            <w:webHidden/>
          </w:rPr>
          <w:fldChar w:fldCharType="begin"/>
        </w:r>
        <w:r>
          <w:rPr>
            <w:noProof/>
            <w:webHidden/>
          </w:rPr>
          <w:instrText xml:space="preserve"> PAGEREF _Toc99956004 \h </w:instrText>
        </w:r>
        <w:r>
          <w:rPr>
            <w:noProof/>
            <w:webHidden/>
          </w:rPr>
        </w:r>
        <w:r>
          <w:rPr>
            <w:noProof/>
            <w:webHidden/>
          </w:rPr>
          <w:fldChar w:fldCharType="separate"/>
        </w:r>
        <w:r>
          <w:rPr>
            <w:noProof/>
            <w:webHidden/>
          </w:rPr>
          <w:t>133</w:t>
        </w:r>
        <w:r>
          <w:rPr>
            <w:noProof/>
            <w:webHidden/>
          </w:rPr>
          <w:fldChar w:fldCharType="end"/>
        </w:r>
      </w:hyperlink>
    </w:p>
    <w:p w14:paraId="19337E3B"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05" w:history="1">
        <w:r w:rsidRPr="00132320">
          <w:rPr>
            <w:rStyle w:val="Hyperlink"/>
            <w:noProof/>
            <w:lang w:bidi="en-US"/>
          </w:rPr>
          <w:t>6.7.2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Uvod</w:t>
        </w:r>
        <w:r>
          <w:rPr>
            <w:noProof/>
            <w:webHidden/>
          </w:rPr>
          <w:tab/>
        </w:r>
        <w:r>
          <w:rPr>
            <w:noProof/>
            <w:webHidden/>
          </w:rPr>
          <w:fldChar w:fldCharType="begin"/>
        </w:r>
        <w:r>
          <w:rPr>
            <w:noProof/>
            <w:webHidden/>
          </w:rPr>
          <w:instrText xml:space="preserve"> PAGEREF _Toc99956005 \h </w:instrText>
        </w:r>
        <w:r>
          <w:rPr>
            <w:noProof/>
            <w:webHidden/>
          </w:rPr>
        </w:r>
        <w:r>
          <w:rPr>
            <w:noProof/>
            <w:webHidden/>
          </w:rPr>
          <w:fldChar w:fldCharType="separate"/>
        </w:r>
        <w:r>
          <w:rPr>
            <w:noProof/>
            <w:webHidden/>
          </w:rPr>
          <w:t>133</w:t>
        </w:r>
        <w:r>
          <w:rPr>
            <w:noProof/>
            <w:webHidden/>
          </w:rPr>
          <w:fldChar w:fldCharType="end"/>
        </w:r>
      </w:hyperlink>
    </w:p>
    <w:p w14:paraId="677E5C4C"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06" w:history="1">
        <w:r w:rsidRPr="00132320">
          <w:rPr>
            <w:rStyle w:val="Hyperlink"/>
            <w:noProof/>
            <w:lang w:bidi="en-US"/>
          </w:rPr>
          <w:t>6.7.3</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_Toc99956006 \h </w:instrText>
        </w:r>
        <w:r>
          <w:rPr>
            <w:noProof/>
            <w:webHidden/>
          </w:rPr>
        </w:r>
        <w:r>
          <w:rPr>
            <w:noProof/>
            <w:webHidden/>
          </w:rPr>
          <w:fldChar w:fldCharType="separate"/>
        </w:r>
        <w:r>
          <w:rPr>
            <w:noProof/>
            <w:webHidden/>
          </w:rPr>
          <w:t>133</w:t>
        </w:r>
        <w:r>
          <w:rPr>
            <w:noProof/>
            <w:webHidden/>
          </w:rPr>
          <w:fldChar w:fldCharType="end"/>
        </w:r>
      </w:hyperlink>
    </w:p>
    <w:p w14:paraId="75A7B8A8"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07" w:history="1">
        <w:r w:rsidRPr="00132320">
          <w:rPr>
            <w:rStyle w:val="Hyperlink"/>
            <w:noProof/>
            <w:lang w:bidi="en-US"/>
          </w:rPr>
          <w:t>6.7.4</w:t>
        </w:r>
        <w:r>
          <w:rPr>
            <w:rFonts w:asciiTheme="minorHAnsi" w:eastAsiaTheme="minorEastAsia" w:hAnsiTheme="minorHAnsi" w:cstheme="minorBidi"/>
            <w:smallCaps w:val="0"/>
            <w:noProof/>
            <w:color w:val="auto"/>
            <w:szCs w:val="22"/>
            <w:lang w:eastAsia="hr-HR"/>
          </w:rPr>
          <w:tab/>
        </w:r>
        <w:r w:rsidRPr="00132320">
          <w:rPr>
            <w:rStyle w:val="Hyperlink"/>
            <w:noProof/>
            <w:lang w:bidi="en-US"/>
          </w:rPr>
          <w:t>Kontekst</w:t>
        </w:r>
        <w:r>
          <w:rPr>
            <w:noProof/>
            <w:webHidden/>
          </w:rPr>
          <w:tab/>
        </w:r>
        <w:r>
          <w:rPr>
            <w:noProof/>
            <w:webHidden/>
          </w:rPr>
          <w:fldChar w:fldCharType="begin"/>
        </w:r>
        <w:r>
          <w:rPr>
            <w:noProof/>
            <w:webHidden/>
          </w:rPr>
          <w:instrText xml:space="preserve"> PAGEREF _Toc99956007 \h </w:instrText>
        </w:r>
        <w:r>
          <w:rPr>
            <w:noProof/>
            <w:webHidden/>
          </w:rPr>
        </w:r>
        <w:r>
          <w:rPr>
            <w:noProof/>
            <w:webHidden/>
          </w:rPr>
          <w:fldChar w:fldCharType="separate"/>
        </w:r>
        <w:r>
          <w:rPr>
            <w:noProof/>
            <w:webHidden/>
          </w:rPr>
          <w:t>134</w:t>
        </w:r>
        <w:r>
          <w:rPr>
            <w:noProof/>
            <w:webHidden/>
          </w:rPr>
          <w:fldChar w:fldCharType="end"/>
        </w:r>
      </w:hyperlink>
    </w:p>
    <w:p w14:paraId="3E63F832"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08" w:history="1">
        <w:r w:rsidRPr="00132320">
          <w:rPr>
            <w:rStyle w:val="Hyperlink"/>
            <w:noProof/>
            <w:lang w:bidi="en-US"/>
          </w:rPr>
          <w:t>6.7.5</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Uzrok</w:t>
        </w:r>
        <w:r>
          <w:rPr>
            <w:noProof/>
            <w:webHidden/>
          </w:rPr>
          <w:tab/>
        </w:r>
        <w:r>
          <w:rPr>
            <w:noProof/>
            <w:webHidden/>
          </w:rPr>
          <w:fldChar w:fldCharType="begin"/>
        </w:r>
        <w:r>
          <w:rPr>
            <w:noProof/>
            <w:webHidden/>
          </w:rPr>
          <w:instrText xml:space="preserve"> PAGEREF _Toc99956008 \h </w:instrText>
        </w:r>
        <w:r>
          <w:rPr>
            <w:noProof/>
            <w:webHidden/>
          </w:rPr>
        </w:r>
        <w:r>
          <w:rPr>
            <w:noProof/>
            <w:webHidden/>
          </w:rPr>
          <w:fldChar w:fldCharType="separate"/>
        </w:r>
        <w:r>
          <w:rPr>
            <w:noProof/>
            <w:webHidden/>
          </w:rPr>
          <w:t>136</w:t>
        </w:r>
        <w:r>
          <w:rPr>
            <w:noProof/>
            <w:webHidden/>
          </w:rPr>
          <w:fldChar w:fldCharType="end"/>
        </w:r>
      </w:hyperlink>
    </w:p>
    <w:p w14:paraId="1C35770D"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09" w:history="1">
        <w:r w:rsidRPr="00132320">
          <w:rPr>
            <w:rStyle w:val="Hyperlink"/>
            <w:noProof/>
            <w:lang w:bidi="en-US"/>
          </w:rPr>
          <w:t>6.7.6</w:t>
        </w:r>
        <w:r>
          <w:rPr>
            <w:rFonts w:asciiTheme="minorHAnsi" w:eastAsiaTheme="minorEastAsia" w:hAnsiTheme="minorHAnsi" w:cstheme="minorBidi"/>
            <w:smallCaps w:val="0"/>
            <w:noProof/>
            <w:color w:val="auto"/>
            <w:szCs w:val="22"/>
            <w:lang w:eastAsia="hr-HR"/>
          </w:rPr>
          <w:tab/>
        </w:r>
        <w:r w:rsidRPr="00132320">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_Toc99956009 \h </w:instrText>
        </w:r>
        <w:r>
          <w:rPr>
            <w:noProof/>
            <w:webHidden/>
          </w:rPr>
        </w:r>
        <w:r>
          <w:rPr>
            <w:noProof/>
            <w:webHidden/>
          </w:rPr>
          <w:fldChar w:fldCharType="separate"/>
        </w:r>
        <w:r>
          <w:rPr>
            <w:noProof/>
            <w:webHidden/>
          </w:rPr>
          <w:t>136</w:t>
        </w:r>
        <w:r>
          <w:rPr>
            <w:noProof/>
            <w:webHidden/>
          </w:rPr>
          <w:fldChar w:fldCharType="end"/>
        </w:r>
      </w:hyperlink>
    </w:p>
    <w:p w14:paraId="4A24DBE1"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10" w:history="1">
        <w:r w:rsidRPr="00132320">
          <w:rPr>
            <w:rStyle w:val="Hyperlink"/>
            <w:noProof/>
            <w:lang w:bidi="en-US"/>
          </w:rPr>
          <w:t>6.7.7</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Podaci, izvori i metode proračuna</w:t>
        </w:r>
        <w:r>
          <w:rPr>
            <w:noProof/>
            <w:webHidden/>
          </w:rPr>
          <w:tab/>
        </w:r>
        <w:r>
          <w:rPr>
            <w:noProof/>
            <w:webHidden/>
          </w:rPr>
          <w:fldChar w:fldCharType="begin"/>
        </w:r>
        <w:r>
          <w:rPr>
            <w:noProof/>
            <w:webHidden/>
          </w:rPr>
          <w:instrText xml:space="preserve"> PAGEREF _Toc99956010 \h </w:instrText>
        </w:r>
        <w:r>
          <w:rPr>
            <w:noProof/>
            <w:webHidden/>
          </w:rPr>
        </w:r>
        <w:r>
          <w:rPr>
            <w:noProof/>
            <w:webHidden/>
          </w:rPr>
          <w:fldChar w:fldCharType="separate"/>
        </w:r>
        <w:r>
          <w:rPr>
            <w:noProof/>
            <w:webHidden/>
          </w:rPr>
          <w:t>139</w:t>
        </w:r>
        <w:r>
          <w:rPr>
            <w:noProof/>
            <w:webHidden/>
          </w:rPr>
          <w:fldChar w:fldCharType="end"/>
        </w:r>
      </w:hyperlink>
    </w:p>
    <w:p w14:paraId="03141C63"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11" w:history="1">
        <w:r w:rsidRPr="00132320">
          <w:rPr>
            <w:rStyle w:val="Hyperlink"/>
            <w:noProof/>
            <w:lang w:bidi="en-US"/>
          </w:rPr>
          <w:t>6.7.8</w:t>
        </w:r>
        <w:r>
          <w:rPr>
            <w:rFonts w:asciiTheme="minorHAnsi" w:eastAsiaTheme="minorEastAsia" w:hAnsiTheme="minorHAnsi" w:cstheme="minorBidi"/>
            <w:smallCaps w:val="0"/>
            <w:noProof/>
            <w:color w:val="auto"/>
            <w:szCs w:val="22"/>
            <w:lang w:eastAsia="hr-HR"/>
          </w:rPr>
          <w:tab/>
        </w:r>
        <w:r w:rsidRPr="00132320">
          <w:rPr>
            <w:rStyle w:val="Hyperlink"/>
            <w:noProof/>
            <w:lang w:bidi="en-US"/>
          </w:rPr>
          <w:t>Matrice rizika</w:t>
        </w:r>
        <w:r>
          <w:rPr>
            <w:noProof/>
            <w:webHidden/>
          </w:rPr>
          <w:tab/>
        </w:r>
        <w:r>
          <w:rPr>
            <w:noProof/>
            <w:webHidden/>
          </w:rPr>
          <w:fldChar w:fldCharType="begin"/>
        </w:r>
        <w:r>
          <w:rPr>
            <w:noProof/>
            <w:webHidden/>
          </w:rPr>
          <w:instrText xml:space="preserve"> PAGEREF _Toc99956011 \h </w:instrText>
        </w:r>
        <w:r>
          <w:rPr>
            <w:noProof/>
            <w:webHidden/>
          </w:rPr>
        </w:r>
        <w:r>
          <w:rPr>
            <w:noProof/>
            <w:webHidden/>
          </w:rPr>
          <w:fldChar w:fldCharType="separate"/>
        </w:r>
        <w:r>
          <w:rPr>
            <w:noProof/>
            <w:webHidden/>
          </w:rPr>
          <w:t>140</w:t>
        </w:r>
        <w:r>
          <w:rPr>
            <w:noProof/>
            <w:webHidden/>
          </w:rPr>
          <w:fldChar w:fldCharType="end"/>
        </w:r>
      </w:hyperlink>
    </w:p>
    <w:p w14:paraId="3591A6AE"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6012" w:history="1">
        <w:r w:rsidRPr="00132320">
          <w:rPr>
            <w:rStyle w:val="Hyperlink"/>
            <w:noProof/>
            <w14:scene3d>
              <w14:camera w14:prst="orthographicFront"/>
              <w14:lightRig w14:rig="threePt" w14:dir="t">
                <w14:rot w14:lat="0" w14:lon="0" w14:rev="0"/>
              </w14:lightRig>
            </w14:scene3d>
          </w:rPr>
          <w:t>6.8</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Tuča</w:t>
        </w:r>
        <w:r>
          <w:rPr>
            <w:noProof/>
            <w:webHidden/>
          </w:rPr>
          <w:tab/>
        </w:r>
        <w:r>
          <w:rPr>
            <w:noProof/>
            <w:webHidden/>
          </w:rPr>
          <w:fldChar w:fldCharType="begin"/>
        </w:r>
        <w:r>
          <w:rPr>
            <w:noProof/>
            <w:webHidden/>
          </w:rPr>
          <w:instrText xml:space="preserve"> PAGEREF _Toc99956012 \h </w:instrText>
        </w:r>
        <w:r>
          <w:rPr>
            <w:noProof/>
            <w:webHidden/>
          </w:rPr>
        </w:r>
        <w:r>
          <w:rPr>
            <w:noProof/>
            <w:webHidden/>
          </w:rPr>
          <w:fldChar w:fldCharType="separate"/>
        </w:r>
        <w:r>
          <w:rPr>
            <w:noProof/>
            <w:webHidden/>
          </w:rPr>
          <w:t>141</w:t>
        </w:r>
        <w:r>
          <w:rPr>
            <w:noProof/>
            <w:webHidden/>
          </w:rPr>
          <w:fldChar w:fldCharType="end"/>
        </w:r>
      </w:hyperlink>
    </w:p>
    <w:p w14:paraId="2FB43B34"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13" w:history="1">
        <w:r w:rsidRPr="00132320">
          <w:rPr>
            <w:rStyle w:val="Hyperlink"/>
            <w:noProof/>
            <w:lang w:bidi="en-US"/>
          </w:rPr>
          <w:t>6.8.1</w:t>
        </w:r>
        <w:r>
          <w:rPr>
            <w:rFonts w:asciiTheme="minorHAnsi" w:eastAsiaTheme="minorEastAsia" w:hAnsiTheme="minorHAnsi" w:cstheme="minorBidi"/>
            <w:smallCaps w:val="0"/>
            <w:noProof/>
            <w:color w:val="auto"/>
            <w:szCs w:val="22"/>
            <w:lang w:eastAsia="hr-HR"/>
          </w:rPr>
          <w:tab/>
        </w:r>
        <w:r w:rsidRPr="00132320">
          <w:rPr>
            <w:rStyle w:val="Hyperlink"/>
            <w:noProof/>
            <w:lang w:bidi="en-US"/>
          </w:rPr>
          <w:t>Naziv scenarija</w:t>
        </w:r>
        <w:r>
          <w:rPr>
            <w:noProof/>
            <w:webHidden/>
          </w:rPr>
          <w:tab/>
        </w:r>
        <w:r>
          <w:rPr>
            <w:noProof/>
            <w:webHidden/>
          </w:rPr>
          <w:fldChar w:fldCharType="begin"/>
        </w:r>
        <w:r>
          <w:rPr>
            <w:noProof/>
            <w:webHidden/>
          </w:rPr>
          <w:instrText xml:space="preserve"> PAGEREF _Toc99956013 \h </w:instrText>
        </w:r>
        <w:r>
          <w:rPr>
            <w:noProof/>
            <w:webHidden/>
          </w:rPr>
        </w:r>
        <w:r>
          <w:rPr>
            <w:noProof/>
            <w:webHidden/>
          </w:rPr>
          <w:fldChar w:fldCharType="separate"/>
        </w:r>
        <w:r>
          <w:rPr>
            <w:noProof/>
            <w:webHidden/>
          </w:rPr>
          <w:t>141</w:t>
        </w:r>
        <w:r>
          <w:rPr>
            <w:noProof/>
            <w:webHidden/>
          </w:rPr>
          <w:fldChar w:fldCharType="end"/>
        </w:r>
      </w:hyperlink>
    </w:p>
    <w:p w14:paraId="30500A24"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14" w:history="1">
        <w:r w:rsidRPr="00132320">
          <w:rPr>
            <w:rStyle w:val="Hyperlink"/>
            <w:noProof/>
            <w:lang w:bidi="en-US"/>
          </w:rPr>
          <w:t>6.8.2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Uvod</w:t>
        </w:r>
        <w:r>
          <w:rPr>
            <w:noProof/>
            <w:webHidden/>
          </w:rPr>
          <w:tab/>
        </w:r>
        <w:r>
          <w:rPr>
            <w:noProof/>
            <w:webHidden/>
          </w:rPr>
          <w:fldChar w:fldCharType="begin"/>
        </w:r>
        <w:r>
          <w:rPr>
            <w:noProof/>
            <w:webHidden/>
          </w:rPr>
          <w:instrText xml:space="preserve"> PAGEREF _Toc99956014 \h </w:instrText>
        </w:r>
        <w:r>
          <w:rPr>
            <w:noProof/>
            <w:webHidden/>
          </w:rPr>
        </w:r>
        <w:r>
          <w:rPr>
            <w:noProof/>
            <w:webHidden/>
          </w:rPr>
          <w:fldChar w:fldCharType="separate"/>
        </w:r>
        <w:r>
          <w:rPr>
            <w:noProof/>
            <w:webHidden/>
          </w:rPr>
          <w:t>141</w:t>
        </w:r>
        <w:r>
          <w:rPr>
            <w:noProof/>
            <w:webHidden/>
          </w:rPr>
          <w:fldChar w:fldCharType="end"/>
        </w:r>
      </w:hyperlink>
    </w:p>
    <w:p w14:paraId="09A1CF2A"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15" w:history="1">
        <w:r w:rsidRPr="00132320">
          <w:rPr>
            <w:rStyle w:val="Hyperlink"/>
            <w:noProof/>
            <w:lang w:bidi="en-US"/>
          </w:rPr>
          <w:t>6.8.3</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_Toc99956015 \h </w:instrText>
        </w:r>
        <w:r>
          <w:rPr>
            <w:noProof/>
            <w:webHidden/>
          </w:rPr>
        </w:r>
        <w:r>
          <w:rPr>
            <w:noProof/>
            <w:webHidden/>
          </w:rPr>
          <w:fldChar w:fldCharType="separate"/>
        </w:r>
        <w:r>
          <w:rPr>
            <w:noProof/>
            <w:webHidden/>
          </w:rPr>
          <w:t>141</w:t>
        </w:r>
        <w:r>
          <w:rPr>
            <w:noProof/>
            <w:webHidden/>
          </w:rPr>
          <w:fldChar w:fldCharType="end"/>
        </w:r>
      </w:hyperlink>
    </w:p>
    <w:p w14:paraId="1F9527B2"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16" w:history="1">
        <w:r w:rsidRPr="00132320">
          <w:rPr>
            <w:rStyle w:val="Hyperlink"/>
            <w:noProof/>
            <w:lang w:bidi="en-US"/>
          </w:rPr>
          <w:t>6.8.4</w:t>
        </w:r>
        <w:r>
          <w:rPr>
            <w:rFonts w:asciiTheme="minorHAnsi" w:eastAsiaTheme="minorEastAsia" w:hAnsiTheme="minorHAnsi" w:cstheme="minorBidi"/>
            <w:smallCaps w:val="0"/>
            <w:noProof/>
            <w:color w:val="auto"/>
            <w:szCs w:val="22"/>
            <w:lang w:eastAsia="hr-HR"/>
          </w:rPr>
          <w:tab/>
        </w:r>
        <w:r w:rsidRPr="00132320">
          <w:rPr>
            <w:rStyle w:val="Hyperlink"/>
            <w:noProof/>
            <w:lang w:bidi="en-US"/>
          </w:rPr>
          <w:t>Kontekst</w:t>
        </w:r>
        <w:r>
          <w:rPr>
            <w:noProof/>
            <w:webHidden/>
          </w:rPr>
          <w:tab/>
        </w:r>
        <w:r>
          <w:rPr>
            <w:noProof/>
            <w:webHidden/>
          </w:rPr>
          <w:fldChar w:fldCharType="begin"/>
        </w:r>
        <w:r>
          <w:rPr>
            <w:noProof/>
            <w:webHidden/>
          </w:rPr>
          <w:instrText xml:space="preserve"> PAGEREF _Toc99956016 \h </w:instrText>
        </w:r>
        <w:r>
          <w:rPr>
            <w:noProof/>
            <w:webHidden/>
          </w:rPr>
        </w:r>
        <w:r>
          <w:rPr>
            <w:noProof/>
            <w:webHidden/>
          </w:rPr>
          <w:fldChar w:fldCharType="separate"/>
        </w:r>
        <w:r>
          <w:rPr>
            <w:noProof/>
            <w:webHidden/>
          </w:rPr>
          <w:t>142</w:t>
        </w:r>
        <w:r>
          <w:rPr>
            <w:noProof/>
            <w:webHidden/>
          </w:rPr>
          <w:fldChar w:fldCharType="end"/>
        </w:r>
      </w:hyperlink>
    </w:p>
    <w:p w14:paraId="38209C4D"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17" w:history="1">
        <w:r w:rsidRPr="00132320">
          <w:rPr>
            <w:rStyle w:val="Hyperlink"/>
            <w:noProof/>
            <w:lang w:bidi="en-US"/>
          </w:rPr>
          <w:t>6.8.5</w:t>
        </w:r>
        <w:r>
          <w:rPr>
            <w:rFonts w:asciiTheme="minorHAnsi" w:eastAsiaTheme="minorEastAsia" w:hAnsiTheme="minorHAnsi" w:cstheme="minorBidi"/>
            <w:smallCaps w:val="0"/>
            <w:noProof/>
            <w:color w:val="auto"/>
            <w:szCs w:val="22"/>
            <w:lang w:eastAsia="hr-HR"/>
          </w:rPr>
          <w:tab/>
        </w:r>
        <w:r w:rsidRPr="00132320">
          <w:rPr>
            <w:rStyle w:val="Hyperlink"/>
            <w:noProof/>
            <w:lang w:bidi="en-US"/>
          </w:rPr>
          <w:t>Uzrok</w:t>
        </w:r>
        <w:r>
          <w:rPr>
            <w:noProof/>
            <w:webHidden/>
          </w:rPr>
          <w:tab/>
        </w:r>
        <w:r>
          <w:rPr>
            <w:noProof/>
            <w:webHidden/>
          </w:rPr>
          <w:fldChar w:fldCharType="begin"/>
        </w:r>
        <w:r>
          <w:rPr>
            <w:noProof/>
            <w:webHidden/>
          </w:rPr>
          <w:instrText xml:space="preserve"> PAGEREF _Toc99956017 \h </w:instrText>
        </w:r>
        <w:r>
          <w:rPr>
            <w:noProof/>
            <w:webHidden/>
          </w:rPr>
        </w:r>
        <w:r>
          <w:rPr>
            <w:noProof/>
            <w:webHidden/>
          </w:rPr>
          <w:fldChar w:fldCharType="separate"/>
        </w:r>
        <w:r>
          <w:rPr>
            <w:noProof/>
            <w:webHidden/>
          </w:rPr>
          <w:t>143</w:t>
        </w:r>
        <w:r>
          <w:rPr>
            <w:noProof/>
            <w:webHidden/>
          </w:rPr>
          <w:fldChar w:fldCharType="end"/>
        </w:r>
      </w:hyperlink>
    </w:p>
    <w:p w14:paraId="5618F822"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18" w:history="1">
        <w:r w:rsidRPr="00132320">
          <w:rPr>
            <w:rStyle w:val="Hyperlink"/>
            <w:noProof/>
            <w:lang w:bidi="en-US"/>
          </w:rPr>
          <w:t>6.8.6</w:t>
        </w:r>
        <w:r>
          <w:rPr>
            <w:rFonts w:asciiTheme="minorHAnsi" w:eastAsiaTheme="minorEastAsia" w:hAnsiTheme="minorHAnsi" w:cstheme="minorBidi"/>
            <w:smallCaps w:val="0"/>
            <w:noProof/>
            <w:color w:val="auto"/>
            <w:szCs w:val="22"/>
            <w:lang w:eastAsia="hr-HR"/>
          </w:rPr>
          <w:tab/>
        </w:r>
        <w:r w:rsidRPr="00132320">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_Toc99956018 \h </w:instrText>
        </w:r>
        <w:r>
          <w:rPr>
            <w:noProof/>
            <w:webHidden/>
          </w:rPr>
        </w:r>
        <w:r>
          <w:rPr>
            <w:noProof/>
            <w:webHidden/>
          </w:rPr>
          <w:fldChar w:fldCharType="separate"/>
        </w:r>
        <w:r>
          <w:rPr>
            <w:noProof/>
            <w:webHidden/>
          </w:rPr>
          <w:t>143</w:t>
        </w:r>
        <w:r>
          <w:rPr>
            <w:noProof/>
            <w:webHidden/>
          </w:rPr>
          <w:fldChar w:fldCharType="end"/>
        </w:r>
      </w:hyperlink>
    </w:p>
    <w:p w14:paraId="16F4191B"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19" w:history="1">
        <w:r w:rsidRPr="00132320">
          <w:rPr>
            <w:rStyle w:val="Hyperlink"/>
            <w:noProof/>
            <w:lang w:bidi="en-US"/>
          </w:rPr>
          <w:t>6.8.7</w:t>
        </w:r>
        <w:r>
          <w:rPr>
            <w:rFonts w:asciiTheme="minorHAnsi" w:eastAsiaTheme="minorEastAsia" w:hAnsiTheme="minorHAnsi" w:cstheme="minorBidi"/>
            <w:smallCaps w:val="0"/>
            <w:noProof/>
            <w:color w:val="auto"/>
            <w:szCs w:val="22"/>
            <w:lang w:eastAsia="hr-HR"/>
          </w:rPr>
          <w:tab/>
        </w:r>
        <w:r w:rsidRPr="00132320">
          <w:rPr>
            <w:rStyle w:val="Hyperlink"/>
            <w:noProof/>
            <w:lang w:bidi="en-US"/>
          </w:rPr>
          <w:t>Podaci, izvori i metode proračuna</w:t>
        </w:r>
        <w:r>
          <w:rPr>
            <w:noProof/>
            <w:webHidden/>
          </w:rPr>
          <w:tab/>
        </w:r>
        <w:r>
          <w:rPr>
            <w:noProof/>
            <w:webHidden/>
          </w:rPr>
          <w:fldChar w:fldCharType="begin"/>
        </w:r>
        <w:r>
          <w:rPr>
            <w:noProof/>
            <w:webHidden/>
          </w:rPr>
          <w:instrText xml:space="preserve"> PAGEREF _Toc99956019 \h </w:instrText>
        </w:r>
        <w:r>
          <w:rPr>
            <w:noProof/>
            <w:webHidden/>
          </w:rPr>
        </w:r>
        <w:r>
          <w:rPr>
            <w:noProof/>
            <w:webHidden/>
          </w:rPr>
          <w:fldChar w:fldCharType="separate"/>
        </w:r>
        <w:r>
          <w:rPr>
            <w:noProof/>
            <w:webHidden/>
          </w:rPr>
          <w:t>146</w:t>
        </w:r>
        <w:r>
          <w:rPr>
            <w:noProof/>
            <w:webHidden/>
          </w:rPr>
          <w:fldChar w:fldCharType="end"/>
        </w:r>
      </w:hyperlink>
    </w:p>
    <w:p w14:paraId="2D73D1BD"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20" w:history="1">
        <w:r w:rsidRPr="00132320">
          <w:rPr>
            <w:rStyle w:val="Hyperlink"/>
            <w:noProof/>
            <w:lang w:bidi="en-US"/>
          </w:rPr>
          <w:t>6.8.8</w:t>
        </w:r>
        <w:r>
          <w:rPr>
            <w:rFonts w:asciiTheme="minorHAnsi" w:eastAsiaTheme="minorEastAsia" w:hAnsiTheme="minorHAnsi" w:cstheme="minorBidi"/>
            <w:smallCaps w:val="0"/>
            <w:noProof/>
            <w:color w:val="auto"/>
            <w:szCs w:val="22"/>
            <w:lang w:eastAsia="hr-HR"/>
          </w:rPr>
          <w:tab/>
        </w:r>
        <w:r w:rsidRPr="00132320">
          <w:rPr>
            <w:rStyle w:val="Hyperlink"/>
            <w:noProof/>
            <w:lang w:bidi="en-US"/>
          </w:rPr>
          <w:t>Matrica rizika</w:t>
        </w:r>
        <w:r>
          <w:rPr>
            <w:noProof/>
            <w:webHidden/>
          </w:rPr>
          <w:tab/>
        </w:r>
        <w:r>
          <w:rPr>
            <w:noProof/>
            <w:webHidden/>
          </w:rPr>
          <w:fldChar w:fldCharType="begin"/>
        </w:r>
        <w:r>
          <w:rPr>
            <w:noProof/>
            <w:webHidden/>
          </w:rPr>
          <w:instrText xml:space="preserve"> PAGEREF _Toc99956020 \h </w:instrText>
        </w:r>
        <w:r>
          <w:rPr>
            <w:noProof/>
            <w:webHidden/>
          </w:rPr>
        </w:r>
        <w:r>
          <w:rPr>
            <w:noProof/>
            <w:webHidden/>
          </w:rPr>
          <w:fldChar w:fldCharType="separate"/>
        </w:r>
        <w:r>
          <w:rPr>
            <w:noProof/>
            <w:webHidden/>
          </w:rPr>
          <w:t>147</w:t>
        </w:r>
        <w:r>
          <w:rPr>
            <w:noProof/>
            <w:webHidden/>
          </w:rPr>
          <w:fldChar w:fldCharType="end"/>
        </w:r>
      </w:hyperlink>
    </w:p>
    <w:p w14:paraId="4F420A96" w14:textId="77777777" w:rsidR="00593CB0" w:rsidRDefault="00593CB0">
      <w:pPr>
        <w:pStyle w:val="TOC1"/>
        <w:tabs>
          <w:tab w:val="left" w:pos="342"/>
          <w:tab w:val="right" w:leader="dot" w:pos="9060"/>
        </w:tabs>
        <w:rPr>
          <w:rFonts w:asciiTheme="minorHAnsi" w:eastAsiaTheme="minorEastAsia" w:hAnsiTheme="minorHAnsi" w:cstheme="minorBidi"/>
          <w:b w:val="0"/>
          <w:bCs w:val="0"/>
          <w:caps w:val="0"/>
          <w:noProof/>
          <w:color w:val="auto"/>
          <w:szCs w:val="22"/>
          <w:u w:val="none"/>
          <w:lang w:eastAsia="hr-HR"/>
        </w:rPr>
      </w:pPr>
      <w:hyperlink w:anchor="_Toc99956021" w:history="1">
        <w:r w:rsidRPr="00132320">
          <w:rPr>
            <w:rStyle w:val="Hyperlink"/>
            <w:noProof/>
          </w:rPr>
          <w:t>7</w:t>
        </w:r>
        <w:r>
          <w:rPr>
            <w:rFonts w:asciiTheme="minorHAnsi" w:eastAsiaTheme="minorEastAsia" w:hAnsiTheme="minorHAnsi" w:cstheme="minorBidi"/>
            <w:b w:val="0"/>
            <w:bCs w:val="0"/>
            <w:caps w:val="0"/>
            <w:noProof/>
            <w:color w:val="auto"/>
            <w:szCs w:val="22"/>
            <w:u w:val="none"/>
            <w:lang w:eastAsia="hr-HR"/>
          </w:rPr>
          <w:tab/>
        </w:r>
        <w:r w:rsidRPr="00132320">
          <w:rPr>
            <w:rStyle w:val="Hyperlink"/>
            <w:noProof/>
          </w:rPr>
          <w:t>USPOREDBA RIZIKA</w:t>
        </w:r>
        <w:r>
          <w:rPr>
            <w:noProof/>
            <w:webHidden/>
          </w:rPr>
          <w:tab/>
        </w:r>
        <w:r>
          <w:rPr>
            <w:noProof/>
            <w:webHidden/>
          </w:rPr>
          <w:fldChar w:fldCharType="begin"/>
        </w:r>
        <w:r>
          <w:rPr>
            <w:noProof/>
            <w:webHidden/>
          </w:rPr>
          <w:instrText xml:space="preserve"> PAGEREF _Toc99956021 \h </w:instrText>
        </w:r>
        <w:r>
          <w:rPr>
            <w:noProof/>
            <w:webHidden/>
          </w:rPr>
        </w:r>
        <w:r>
          <w:rPr>
            <w:noProof/>
            <w:webHidden/>
          </w:rPr>
          <w:fldChar w:fldCharType="separate"/>
        </w:r>
        <w:r>
          <w:rPr>
            <w:noProof/>
            <w:webHidden/>
          </w:rPr>
          <w:t>148</w:t>
        </w:r>
        <w:r>
          <w:rPr>
            <w:noProof/>
            <w:webHidden/>
          </w:rPr>
          <w:fldChar w:fldCharType="end"/>
        </w:r>
      </w:hyperlink>
    </w:p>
    <w:p w14:paraId="339D0EE9" w14:textId="77777777" w:rsidR="00593CB0" w:rsidRDefault="00593CB0">
      <w:pPr>
        <w:pStyle w:val="TOC1"/>
        <w:tabs>
          <w:tab w:val="left" w:pos="342"/>
          <w:tab w:val="right" w:leader="dot" w:pos="9060"/>
        </w:tabs>
        <w:rPr>
          <w:rFonts w:asciiTheme="minorHAnsi" w:eastAsiaTheme="minorEastAsia" w:hAnsiTheme="minorHAnsi" w:cstheme="minorBidi"/>
          <w:b w:val="0"/>
          <w:bCs w:val="0"/>
          <w:caps w:val="0"/>
          <w:noProof/>
          <w:color w:val="auto"/>
          <w:szCs w:val="22"/>
          <w:u w:val="none"/>
          <w:lang w:eastAsia="hr-HR"/>
        </w:rPr>
      </w:pPr>
      <w:hyperlink w:anchor="_Toc99956022" w:history="1">
        <w:r w:rsidRPr="00132320">
          <w:rPr>
            <w:rStyle w:val="Hyperlink"/>
            <w:noProof/>
          </w:rPr>
          <w:t>8</w:t>
        </w:r>
        <w:r>
          <w:rPr>
            <w:rFonts w:asciiTheme="minorHAnsi" w:eastAsiaTheme="minorEastAsia" w:hAnsiTheme="minorHAnsi" w:cstheme="minorBidi"/>
            <w:b w:val="0"/>
            <w:bCs w:val="0"/>
            <w:caps w:val="0"/>
            <w:noProof/>
            <w:color w:val="auto"/>
            <w:szCs w:val="22"/>
            <w:u w:val="none"/>
            <w:lang w:eastAsia="hr-HR"/>
          </w:rPr>
          <w:tab/>
        </w:r>
        <w:r w:rsidRPr="00132320">
          <w:rPr>
            <w:rStyle w:val="Hyperlink"/>
            <w:noProof/>
          </w:rPr>
          <w:t>ANALIZA SUSTAVA CIVILNE ZAŠTITE</w:t>
        </w:r>
        <w:r>
          <w:rPr>
            <w:noProof/>
            <w:webHidden/>
          </w:rPr>
          <w:tab/>
        </w:r>
        <w:r>
          <w:rPr>
            <w:noProof/>
            <w:webHidden/>
          </w:rPr>
          <w:fldChar w:fldCharType="begin"/>
        </w:r>
        <w:r>
          <w:rPr>
            <w:noProof/>
            <w:webHidden/>
          </w:rPr>
          <w:instrText xml:space="preserve"> PAGEREF _Toc99956022 \h </w:instrText>
        </w:r>
        <w:r>
          <w:rPr>
            <w:noProof/>
            <w:webHidden/>
          </w:rPr>
        </w:r>
        <w:r>
          <w:rPr>
            <w:noProof/>
            <w:webHidden/>
          </w:rPr>
          <w:fldChar w:fldCharType="separate"/>
        </w:r>
        <w:r>
          <w:rPr>
            <w:noProof/>
            <w:webHidden/>
          </w:rPr>
          <w:t>149</w:t>
        </w:r>
        <w:r>
          <w:rPr>
            <w:noProof/>
            <w:webHidden/>
          </w:rPr>
          <w:fldChar w:fldCharType="end"/>
        </w:r>
      </w:hyperlink>
    </w:p>
    <w:p w14:paraId="2B51C222"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6023" w:history="1">
        <w:r w:rsidRPr="00132320">
          <w:rPr>
            <w:rStyle w:val="Hyperlink"/>
            <w:noProof/>
            <w14:scene3d>
              <w14:camera w14:prst="orthographicFront"/>
              <w14:lightRig w14:rig="threePt" w14:dir="t">
                <w14:rot w14:lat="0" w14:lon="0" w14:rev="0"/>
              </w14:lightRig>
            </w14:scene3d>
          </w:rPr>
          <w:t>8.1</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Područje preventive</w:t>
        </w:r>
        <w:r>
          <w:rPr>
            <w:noProof/>
            <w:webHidden/>
          </w:rPr>
          <w:tab/>
        </w:r>
        <w:r>
          <w:rPr>
            <w:noProof/>
            <w:webHidden/>
          </w:rPr>
          <w:fldChar w:fldCharType="begin"/>
        </w:r>
        <w:r>
          <w:rPr>
            <w:noProof/>
            <w:webHidden/>
          </w:rPr>
          <w:instrText xml:space="preserve"> PAGEREF _Toc99956023 \h </w:instrText>
        </w:r>
        <w:r>
          <w:rPr>
            <w:noProof/>
            <w:webHidden/>
          </w:rPr>
        </w:r>
        <w:r>
          <w:rPr>
            <w:noProof/>
            <w:webHidden/>
          </w:rPr>
          <w:fldChar w:fldCharType="separate"/>
        </w:r>
        <w:r>
          <w:rPr>
            <w:noProof/>
            <w:webHidden/>
          </w:rPr>
          <w:t>149</w:t>
        </w:r>
        <w:r>
          <w:rPr>
            <w:noProof/>
            <w:webHidden/>
          </w:rPr>
          <w:fldChar w:fldCharType="end"/>
        </w:r>
      </w:hyperlink>
    </w:p>
    <w:p w14:paraId="7A9162BF"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24" w:history="1">
        <w:r w:rsidRPr="00132320">
          <w:rPr>
            <w:rStyle w:val="Hyperlink"/>
            <w:noProof/>
            <w:lang w:eastAsia="hr-HR" w:bidi="en-US"/>
          </w:rPr>
          <w:t>8.1.1</w:t>
        </w:r>
        <w:r>
          <w:rPr>
            <w:rFonts w:asciiTheme="minorHAnsi" w:eastAsiaTheme="minorEastAsia" w:hAnsiTheme="minorHAnsi" w:cstheme="minorBidi"/>
            <w:smallCaps w:val="0"/>
            <w:noProof/>
            <w:color w:val="auto"/>
            <w:szCs w:val="22"/>
            <w:lang w:eastAsia="hr-HR"/>
          </w:rPr>
          <w:tab/>
        </w:r>
        <w:r w:rsidRPr="00132320">
          <w:rPr>
            <w:rStyle w:val="Hyperlink"/>
            <w:noProof/>
            <w:lang w:eastAsia="hr-HR" w:bidi="en-US"/>
          </w:rPr>
          <w:t>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_Toc99956024 \h </w:instrText>
        </w:r>
        <w:r>
          <w:rPr>
            <w:noProof/>
            <w:webHidden/>
          </w:rPr>
        </w:r>
        <w:r>
          <w:rPr>
            <w:noProof/>
            <w:webHidden/>
          </w:rPr>
          <w:fldChar w:fldCharType="separate"/>
        </w:r>
        <w:r>
          <w:rPr>
            <w:noProof/>
            <w:webHidden/>
          </w:rPr>
          <w:t>149</w:t>
        </w:r>
        <w:r>
          <w:rPr>
            <w:noProof/>
            <w:webHidden/>
          </w:rPr>
          <w:fldChar w:fldCharType="end"/>
        </w:r>
      </w:hyperlink>
    </w:p>
    <w:p w14:paraId="368635C5"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25" w:history="1">
        <w:r w:rsidRPr="00132320">
          <w:rPr>
            <w:rStyle w:val="Hyperlink"/>
            <w:noProof/>
            <w:lang w:eastAsia="hr-HR" w:bidi="en-US"/>
          </w:rPr>
          <w:t>8.1.2</w:t>
        </w:r>
        <w:r>
          <w:rPr>
            <w:rFonts w:asciiTheme="minorHAnsi" w:eastAsiaTheme="minorEastAsia" w:hAnsiTheme="minorHAnsi" w:cstheme="minorBidi"/>
            <w:smallCaps w:val="0"/>
            <w:noProof/>
            <w:color w:val="auto"/>
            <w:szCs w:val="22"/>
            <w:lang w:eastAsia="hr-HR"/>
          </w:rPr>
          <w:tab/>
        </w:r>
        <w:r w:rsidRPr="00132320">
          <w:rPr>
            <w:rStyle w:val="Hyperlink"/>
            <w:noProof/>
            <w:lang w:eastAsia="hr-HR" w:bidi="en-US"/>
          </w:rPr>
          <w:t xml:space="preserve">Sustavi ranog upozoravanja i suradnja sa susjednim jedinicama lokalne i područne </w:t>
        </w:r>
        <w:r w:rsidRPr="00132320">
          <w:rPr>
            <w:rStyle w:val="Hyperlink"/>
            <w:noProof/>
            <w:lang w:bidi="en-US"/>
          </w:rPr>
          <w:t>(regionalne) samouprave</w:t>
        </w:r>
        <w:r>
          <w:rPr>
            <w:noProof/>
            <w:webHidden/>
          </w:rPr>
          <w:tab/>
        </w:r>
        <w:r>
          <w:rPr>
            <w:noProof/>
            <w:webHidden/>
          </w:rPr>
          <w:fldChar w:fldCharType="begin"/>
        </w:r>
        <w:r>
          <w:rPr>
            <w:noProof/>
            <w:webHidden/>
          </w:rPr>
          <w:instrText xml:space="preserve"> PAGEREF _Toc99956025 \h </w:instrText>
        </w:r>
        <w:r>
          <w:rPr>
            <w:noProof/>
            <w:webHidden/>
          </w:rPr>
        </w:r>
        <w:r>
          <w:rPr>
            <w:noProof/>
            <w:webHidden/>
          </w:rPr>
          <w:fldChar w:fldCharType="separate"/>
        </w:r>
        <w:r>
          <w:rPr>
            <w:noProof/>
            <w:webHidden/>
          </w:rPr>
          <w:t>150</w:t>
        </w:r>
        <w:r>
          <w:rPr>
            <w:noProof/>
            <w:webHidden/>
          </w:rPr>
          <w:fldChar w:fldCharType="end"/>
        </w:r>
      </w:hyperlink>
    </w:p>
    <w:p w14:paraId="55C98E1F"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26" w:history="1">
        <w:r w:rsidRPr="00132320">
          <w:rPr>
            <w:rStyle w:val="Hyperlink"/>
            <w:noProof/>
            <w:lang w:eastAsia="hr-HR" w:bidi="en-US"/>
          </w:rPr>
          <w:t>8.1.3</w:t>
        </w:r>
        <w:r>
          <w:rPr>
            <w:rFonts w:asciiTheme="minorHAnsi" w:eastAsiaTheme="minorEastAsia" w:hAnsiTheme="minorHAnsi" w:cstheme="minorBidi"/>
            <w:smallCaps w:val="0"/>
            <w:noProof/>
            <w:color w:val="auto"/>
            <w:szCs w:val="22"/>
            <w:lang w:eastAsia="hr-HR"/>
          </w:rPr>
          <w:tab/>
        </w:r>
        <w:r w:rsidRPr="00132320">
          <w:rPr>
            <w:rStyle w:val="Hyperlink"/>
            <w:noProof/>
            <w:lang w:eastAsia="hr-HR" w:bidi="en-US"/>
          </w:rPr>
          <w:t>Stanje svijesti pojedinaca, pripadnika ranjivih skupina, upravljačkih i odgovornih tijela</w:t>
        </w:r>
        <w:r>
          <w:rPr>
            <w:noProof/>
            <w:webHidden/>
          </w:rPr>
          <w:tab/>
        </w:r>
        <w:r>
          <w:rPr>
            <w:noProof/>
            <w:webHidden/>
          </w:rPr>
          <w:fldChar w:fldCharType="begin"/>
        </w:r>
        <w:r>
          <w:rPr>
            <w:noProof/>
            <w:webHidden/>
          </w:rPr>
          <w:instrText xml:space="preserve"> PAGEREF _Toc99956026 \h </w:instrText>
        </w:r>
        <w:r>
          <w:rPr>
            <w:noProof/>
            <w:webHidden/>
          </w:rPr>
        </w:r>
        <w:r>
          <w:rPr>
            <w:noProof/>
            <w:webHidden/>
          </w:rPr>
          <w:fldChar w:fldCharType="separate"/>
        </w:r>
        <w:r>
          <w:rPr>
            <w:noProof/>
            <w:webHidden/>
          </w:rPr>
          <w:t>151</w:t>
        </w:r>
        <w:r>
          <w:rPr>
            <w:noProof/>
            <w:webHidden/>
          </w:rPr>
          <w:fldChar w:fldCharType="end"/>
        </w:r>
      </w:hyperlink>
    </w:p>
    <w:p w14:paraId="305E2703"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27" w:history="1">
        <w:r w:rsidRPr="00132320">
          <w:rPr>
            <w:rStyle w:val="Hyperlink"/>
            <w:noProof/>
            <w:lang w:eastAsia="hr-HR" w:bidi="en-US"/>
          </w:rPr>
          <w:t>8.1.4</w:t>
        </w:r>
        <w:r>
          <w:rPr>
            <w:rFonts w:asciiTheme="minorHAnsi" w:eastAsiaTheme="minorEastAsia" w:hAnsiTheme="minorHAnsi" w:cstheme="minorBidi"/>
            <w:smallCaps w:val="0"/>
            <w:noProof/>
            <w:color w:val="auto"/>
            <w:szCs w:val="22"/>
            <w:lang w:eastAsia="hr-HR"/>
          </w:rPr>
          <w:tab/>
        </w:r>
        <w:r w:rsidRPr="00132320">
          <w:rPr>
            <w:rStyle w:val="Hyperlink"/>
            <w:noProof/>
            <w:lang w:eastAsia="hr-HR" w:bidi="en-US"/>
          </w:rPr>
          <w:t>Ocjena stanja prostornog planiranja, izrade prostornih i urbanističkih planova razvoja, planskog korištenja zemljišta</w:t>
        </w:r>
        <w:r>
          <w:rPr>
            <w:noProof/>
            <w:webHidden/>
          </w:rPr>
          <w:tab/>
        </w:r>
        <w:r>
          <w:rPr>
            <w:noProof/>
            <w:webHidden/>
          </w:rPr>
          <w:fldChar w:fldCharType="begin"/>
        </w:r>
        <w:r>
          <w:rPr>
            <w:noProof/>
            <w:webHidden/>
          </w:rPr>
          <w:instrText xml:space="preserve"> PAGEREF _Toc99956027 \h </w:instrText>
        </w:r>
        <w:r>
          <w:rPr>
            <w:noProof/>
            <w:webHidden/>
          </w:rPr>
        </w:r>
        <w:r>
          <w:rPr>
            <w:noProof/>
            <w:webHidden/>
          </w:rPr>
          <w:fldChar w:fldCharType="separate"/>
        </w:r>
        <w:r>
          <w:rPr>
            <w:noProof/>
            <w:webHidden/>
          </w:rPr>
          <w:t>152</w:t>
        </w:r>
        <w:r>
          <w:rPr>
            <w:noProof/>
            <w:webHidden/>
          </w:rPr>
          <w:fldChar w:fldCharType="end"/>
        </w:r>
      </w:hyperlink>
    </w:p>
    <w:p w14:paraId="270B5936"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28" w:history="1">
        <w:r w:rsidRPr="00132320">
          <w:rPr>
            <w:rStyle w:val="Hyperlink"/>
            <w:noProof/>
            <w:lang w:eastAsia="hr-HR" w:bidi="en-US"/>
          </w:rPr>
          <w:t>8.1.5</w:t>
        </w:r>
        <w:r>
          <w:rPr>
            <w:rFonts w:asciiTheme="minorHAnsi" w:eastAsiaTheme="minorEastAsia" w:hAnsiTheme="minorHAnsi" w:cstheme="minorBidi"/>
            <w:smallCaps w:val="0"/>
            <w:noProof/>
            <w:color w:val="auto"/>
            <w:szCs w:val="22"/>
            <w:lang w:eastAsia="hr-HR"/>
          </w:rPr>
          <w:tab/>
        </w:r>
        <w:r w:rsidRPr="00132320">
          <w:rPr>
            <w:rStyle w:val="Hyperlink"/>
            <w:noProof/>
            <w:lang w:eastAsia="hr-HR" w:bidi="en-US"/>
          </w:rPr>
          <w:t>Ocjena fiskalne situacije i njezine perspektive</w:t>
        </w:r>
        <w:r>
          <w:rPr>
            <w:noProof/>
            <w:webHidden/>
          </w:rPr>
          <w:tab/>
        </w:r>
        <w:r>
          <w:rPr>
            <w:noProof/>
            <w:webHidden/>
          </w:rPr>
          <w:fldChar w:fldCharType="begin"/>
        </w:r>
        <w:r>
          <w:rPr>
            <w:noProof/>
            <w:webHidden/>
          </w:rPr>
          <w:instrText xml:space="preserve"> PAGEREF _Toc99956028 \h </w:instrText>
        </w:r>
        <w:r>
          <w:rPr>
            <w:noProof/>
            <w:webHidden/>
          </w:rPr>
        </w:r>
        <w:r>
          <w:rPr>
            <w:noProof/>
            <w:webHidden/>
          </w:rPr>
          <w:fldChar w:fldCharType="separate"/>
        </w:r>
        <w:r>
          <w:rPr>
            <w:noProof/>
            <w:webHidden/>
          </w:rPr>
          <w:t>153</w:t>
        </w:r>
        <w:r>
          <w:rPr>
            <w:noProof/>
            <w:webHidden/>
          </w:rPr>
          <w:fldChar w:fldCharType="end"/>
        </w:r>
      </w:hyperlink>
    </w:p>
    <w:p w14:paraId="796A2C27"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29" w:history="1">
        <w:r w:rsidRPr="00132320">
          <w:rPr>
            <w:rStyle w:val="Hyperlink"/>
            <w:noProof/>
            <w:lang w:eastAsia="hr-HR" w:bidi="en-US"/>
          </w:rPr>
          <w:t>8.1.6</w:t>
        </w:r>
        <w:r>
          <w:rPr>
            <w:rFonts w:asciiTheme="minorHAnsi" w:eastAsiaTheme="minorEastAsia" w:hAnsiTheme="minorHAnsi" w:cstheme="minorBidi"/>
            <w:smallCaps w:val="0"/>
            <w:noProof/>
            <w:color w:val="auto"/>
            <w:szCs w:val="22"/>
            <w:lang w:eastAsia="hr-HR"/>
          </w:rPr>
          <w:tab/>
        </w:r>
        <w:r w:rsidRPr="00132320">
          <w:rPr>
            <w:rStyle w:val="Hyperlink"/>
            <w:noProof/>
            <w:lang w:eastAsia="hr-HR" w:bidi="en-US"/>
          </w:rPr>
          <w:t>Baza podataka</w:t>
        </w:r>
        <w:r>
          <w:rPr>
            <w:noProof/>
            <w:webHidden/>
          </w:rPr>
          <w:tab/>
        </w:r>
        <w:r>
          <w:rPr>
            <w:noProof/>
            <w:webHidden/>
          </w:rPr>
          <w:fldChar w:fldCharType="begin"/>
        </w:r>
        <w:r>
          <w:rPr>
            <w:noProof/>
            <w:webHidden/>
          </w:rPr>
          <w:instrText xml:space="preserve"> PAGEREF _Toc99956029 \h </w:instrText>
        </w:r>
        <w:r>
          <w:rPr>
            <w:noProof/>
            <w:webHidden/>
          </w:rPr>
        </w:r>
        <w:r>
          <w:rPr>
            <w:noProof/>
            <w:webHidden/>
          </w:rPr>
          <w:fldChar w:fldCharType="separate"/>
        </w:r>
        <w:r>
          <w:rPr>
            <w:noProof/>
            <w:webHidden/>
          </w:rPr>
          <w:t>154</w:t>
        </w:r>
        <w:r>
          <w:rPr>
            <w:noProof/>
            <w:webHidden/>
          </w:rPr>
          <w:fldChar w:fldCharType="end"/>
        </w:r>
      </w:hyperlink>
    </w:p>
    <w:p w14:paraId="792CD591" w14:textId="77777777" w:rsidR="00593CB0" w:rsidRDefault="00593CB0">
      <w:pPr>
        <w:pStyle w:val="TOC2"/>
        <w:tabs>
          <w:tab w:val="left" w:pos="526"/>
          <w:tab w:val="right" w:leader="dot" w:pos="9060"/>
        </w:tabs>
        <w:rPr>
          <w:rFonts w:asciiTheme="minorHAnsi" w:eastAsiaTheme="minorEastAsia" w:hAnsiTheme="minorHAnsi" w:cstheme="minorBidi"/>
          <w:b w:val="0"/>
          <w:bCs w:val="0"/>
          <w:smallCaps w:val="0"/>
          <w:noProof/>
          <w:color w:val="auto"/>
          <w:szCs w:val="22"/>
          <w:lang w:eastAsia="hr-HR"/>
        </w:rPr>
      </w:pPr>
      <w:hyperlink w:anchor="_Toc99956030" w:history="1">
        <w:r w:rsidRPr="00132320">
          <w:rPr>
            <w:rStyle w:val="Hyperlink"/>
            <w:noProof/>
            <w14:scene3d>
              <w14:camera w14:prst="orthographicFront"/>
              <w14:lightRig w14:rig="threePt" w14:dir="t">
                <w14:rot w14:lat="0" w14:lon="0" w14:rev="0"/>
              </w14:lightRig>
            </w14:scene3d>
          </w:rPr>
          <w:t>8.2</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Područje reagiranja</w:t>
        </w:r>
        <w:r>
          <w:rPr>
            <w:noProof/>
            <w:webHidden/>
          </w:rPr>
          <w:tab/>
        </w:r>
        <w:r>
          <w:rPr>
            <w:noProof/>
            <w:webHidden/>
          </w:rPr>
          <w:fldChar w:fldCharType="begin"/>
        </w:r>
        <w:r>
          <w:rPr>
            <w:noProof/>
            <w:webHidden/>
          </w:rPr>
          <w:instrText xml:space="preserve"> PAGEREF _Toc99956030 \h </w:instrText>
        </w:r>
        <w:r>
          <w:rPr>
            <w:noProof/>
            <w:webHidden/>
          </w:rPr>
        </w:r>
        <w:r>
          <w:rPr>
            <w:noProof/>
            <w:webHidden/>
          </w:rPr>
          <w:fldChar w:fldCharType="separate"/>
        </w:r>
        <w:r>
          <w:rPr>
            <w:noProof/>
            <w:webHidden/>
          </w:rPr>
          <w:t>156</w:t>
        </w:r>
        <w:r>
          <w:rPr>
            <w:noProof/>
            <w:webHidden/>
          </w:rPr>
          <w:fldChar w:fldCharType="end"/>
        </w:r>
      </w:hyperlink>
    </w:p>
    <w:p w14:paraId="480A1030"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31" w:history="1">
        <w:r w:rsidRPr="00132320">
          <w:rPr>
            <w:rStyle w:val="Hyperlink"/>
            <w:noProof/>
            <w:lang w:eastAsia="hr-HR" w:bidi="en-US"/>
          </w:rPr>
          <w:t>8.2.1</w:t>
        </w:r>
        <w:r>
          <w:rPr>
            <w:rFonts w:asciiTheme="minorHAnsi" w:eastAsiaTheme="minorEastAsia" w:hAnsiTheme="minorHAnsi" w:cstheme="minorBidi"/>
            <w:smallCaps w:val="0"/>
            <w:noProof/>
            <w:color w:val="auto"/>
            <w:szCs w:val="22"/>
            <w:lang w:eastAsia="hr-HR"/>
          </w:rPr>
          <w:tab/>
        </w:r>
        <w:r w:rsidRPr="00132320">
          <w:rPr>
            <w:rStyle w:val="Hyperlink"/>
            <w:noProof/>
            <w:lang w:eastAsia="hr-HR" w:bidi="en-US"/>
          </w:rPr>
          <w:t>Spremnost odgovornih i upravljačkih kapaciteta</w:t>
        </w:r>
        <w:r>
          <w:rPr>
            <w:noProof/>
            <w:webHidden/>
          </w:rPr>
          <w:tab/>
        </w:r>
        <w:r>
          <w:rPr>
            <w:noProof/>
            <w:webHidden/>
          </w:rPr>
          <w:fldChar w:fldCharType="begin"/>
        </w:r>
        <w:r>
          <w:rPr>
            <w:noProof/>
            <w:webHidden/>
          </w:rPr>
          <w:instrText xml:space="preserve"> PAGEREF _Toc99956031 \h </w:instrText>
        </w:r>
        <w:r>
          <w:rPr>
            <w:noProof/>
            <w:webHidden/>
          </w:rPr>
        </w:r>
        <w:r>
          <w:rPr>
            <w:noProof/>
            <w:webHidden/>
          </w:rPr>
          <w:fldChar w:fldCharType="separate"/>
        </w:r>
        <w:r>
          <w:rPr>
            <w:noProof/>
            <w:webHidden/>
          </w:rPr>
          <w:t>156</w:t>
        </w:r>
        <w:r>
          <w:rPr>
            <w:noProof/>
            <w:webHidden/>
          </w:rPr>
          <w:fldChar w:fldCharType="end"/>
        </w:r>
      </w:hyperlink>
    </w:p>
    <w:p w14:paraId="451BECA9"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32" w:history="1">
        <w:r w:rsidRPr="00132320">
          <w:rPr>
            <w:rStyle w:val="Hyperlink"/>
            <w:noProof/>
            <w:lang w:bidi="en-US"/>
          </w:rPr>
          <w:t>8.2.2</w:t>
        </w:r>
        <w:r>
          <w:rPr>
            <w:rFonts w:asciiTheme="minorHAnsi" w:eastAsiaTheme="minorEastAsia" w:hAnsiTheme="minorHAnsi" w:cstheme="minorBidi"/>
            <w:smallCaps w:val="0"/>
            <w:noProof/>
            <w:color w:val="auto"/>
            <w:szCs w:val="22"/>
            <w:lang w:eastAsia="hr-HR"/>
          </w:rPr>
          <w:tab/>
        </w:r>
        <w:r w:rsidRPr="00132320">
          <w:rPr>
            <w:rStyle w:val="Hyperlink"/>
            <w:noProof/>
            <w:lang w:bidi="en-US"/>
          </w:rPr>
          <w:t>Spremnost operativnih kapaciteta</w:t>
        </w:r>
        <w:r>
          <w:rPr>
            <w:noProof/>
            <w:webHidden/>
          </w:rPr>
          <w:tab/>
        </w:r>
        <w:r>
          <w:rPr>
            <w:noProof/>
            <w:webHidden/>
          </w:rPr>
          <w:fldChar w:fldCharType="begin"/>
        </w:r>
        <w:r>
          <w:rPr>
            <w:noProof/>
            <w:webHidden/>
          </w:rPr>
          <w:instrText xml:space="preserve"> PAGEREF _Toc99956032 \h </w:instrText>
        </w:r>
        <w:r>
          <w:rPr>
            <w:noProof/>
            <w:webHidden/>
          </w:rPr>
        </w:r>
        <w:r>
          <w:rPr>
            <w:noProof/>
            <w:webHidden/>
          </w:rPr>
          <w:fldChar w:fldCharType="separate"/>
        </w:r>
        <w:r>
          <w:rPr>
            <w:noProof/>
            <w:webHidden/>
          </w:rPr>
          <w:t>157</w:t>
        </w:r>
        <w:r>
          <w:rPr>
            <w:noProof/>
            <w:webHidden/>
          </w:rPr>
          <w:fldChar w:fldCharType="end"/>
        </w:r>
      </w:hyperlink>
    </w:p>
    <w:p w14:paraId="5B52E676"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33" w:history="1">
        <w:r w:rsidRPr="00132320">
          <w:rPr>
            <w:rStyle w:val="Hyperlink"/>
            <w:noProof/>
            <w:lang w:bidi="en-US"/>
          </w:rPr>
          <w:t>8.2.3</w:t>
        </w:r>
        <w:r>
          <w:rPr>
            <w:rFonts w:asciiTheme="minorHAnsi" w:eastAsiaTheme="minorEastAsia" w:hAnsiTheme="minorHAnsi" w:cstheme="minorBidi"/>
            <w:smallCaps w:val="0"/>
            <w:noProof/>
            <w:color w:val="auto"/>
            <w:szCs w:val="22"/>
            <w:lang w:eastAsia="hr-HR"/>
          </w:rPr>
          <w:tab/>
        </w:r>
        <w:r w:rsidRPr="00132320">
          <w:rPr>
            <w:rStyle w:val="Hyperlink"/>
            <w:noProof/>
            <w:lang w:bidi="en-US"/>
          </w:rPr>
          <w:t>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_Toc99956033 \h </w:instrText>
        </w:r>
        <w:r>
          <w:rPr>
            <w:noProof/>
            <w:webHidden/>
          </w:rPr>
        </w:r>
        <w:r>
          <w:rPr>
            <w:noProof/>
            <w:webHidden/>
          </w:rPr>
          <w:fldChar w:fldCharType="separate"/>
        </w:r>
        <w:r>
          <w:rPr>
            <w:noProof/>
            <w:webHidden/>
          </w:rPr>
          <w:t>166</w:t>
        </w:r>
        <w:r>
          <w:rPr>
            <w:noProof/>
            <w:webHidden/>
          </w:rPr>
          <w:fldChar w:fldCharType="end"/>
        </w:r>
      </w:hyperlink>
    </w:p>
    <w:p w14:paraId="16601942" w14:textId="77777777" w:rsidR="00593CB0" w:rsidRDefault="00593CB0">
      <w:pPr>
        <w:pStyle w:val="TOC3"/>
        <w:tabs>
          <w:tab w:val="left" w:pos="709"/>
          <w:tab w:val="right" w:leader="dot" w:pos="9060"/>
        </w:tabs>
        <w:rPr>
          <w:rFonts w:asciiTheme="minorHAnsi" w:eastAsiaTheme="minorEastAsia" w:hAnsiTheme="minorHAnsi" w:cstheme="minorBidi"/>
          <w:smallCaps w:val="0"/>
          <w:noProof/>
          <w:color w:val="auto"/>
          <w:szCs w:val="22"/>
          <w:lang w:eastAsia="hr-HR"/>
        </w:rPr>
      </w:pPr>
      <w:hyperlink w:anchor="_Toc99956034" w:history="1">
        <w:r w:rsidRPr="00132320">
          <w:rPr>
            <w:rStyle w:val="Hyperlink"/>
            <w:noProof/>
            <w:lang w:bidi="en-US"/>
          </w:rPr>
          <w:t>8.2.4</w:t>
        </w:r>
        <w:r>
          <w:rPr>
            <w:rFonts w:asciiTheme="minorHAnsi" w:eastAsiaTheme="minorEastAsia" w:hAnsiTheme="minorHAnsi" w:cstheme="minorBidi"/>
            <w:smallCaps w:val="0"/>
            <w:noProof/>
            <w:color w:val="auto"/>
            <w:szCs w:val="22"/>
            <w:lang w:eastAsia="hr-HR"/>
          </w:rPr>
          <w:tab/>
        </w:r>
        <w:r w:rsidRPr="00132320">
          <w:rPr>
            <w:rStyle w:val="Hyperlink"/>
            <w:noProof/>
            <w:lang w:bidi="en-US"/>
          </w:rPr>
          <w:t>Analiza spremnosti prema rizicima obrađenim u Procjeni rizika</w:t>
        </w:r>
        <w:r>
          <w:rPr>
            <w:noProof/>
            <w:webHidden/>
          </w:rPr>
          <w:tab/>
        </w:r>
        <w:r>
          <w:rPr>
            <w:noProof/>
            <w:webHidden/>
          </w:rPr>
          <w:fldChar w:fldCharType="begin"/>
        </w:r>
        <w:r>
          <w:rPr>
            <w:noProof/>
            <w:webHidden/>
          </w:rPr>
          <w:instrText xml:space="preserve"> PAGEREF _Toc99956034 \h </w:instrText>
        </w:r>
        <w:r>
          <w:rPr>
            <w:noProof/>
            <w:webHidden/>
          </w:rPr>
        </w:r>
        <w:r>
          <w:rPr>
            <w:noProof/>
            <w:webHidden/>
          </w:rPr>
          <w:fldChar w:fldCharType="separate"/>
        </w:r>
        <w:r>
          <w:rPr>
            <w:noProof/>
            <w:webHidden/>
          </w:rPr>
          <w:t>168</w:t>
        </w:r>
        <w:r>
          <w:rPr>
            <w:noProof/>
            <w:webHidden/>
          </w:rPr>
          <w:fldChar w:fldCharType="end"/>
        </w:r>
      </w:hyperlink>
    </w:p>
    <w:p w14:paraId="7FB5AB06" w14:textId="77777777" w:rsidR="00593CB0" w:rsidRDefault="00593CB0">
      <w:pPr>
        <w:pStyle w:val="TOC1"/>
        <w:tabs>
          <w:tab w:val="left" w:pos="342"/>
          <w:tab w:val="right" w:leader="dot" w:pos="9060"/>
        </w:tabs>
        <w:rPr>
          <w:rFonts w:asciiTheme="minorHAnsi" w:eastAsiaTheme="minorEastAsia" w:hAnsiTheme="minorHAnsi" w:cstheme="minorBidi"/>
          <w:b w:val="0"/>
          <w:bCs w:val="0"/>
          <w:caps w:val="0"/>
          <w:noProof/>
          <w:color w:val="auto"/>
          <w:szCs w:val="22"/>
          <w:u w:val="none"/>
          <w:lang w:eastAsia="hr-HR"/>
        </w:rPr>
      </w:pPr>
      <w:hyperlink w:anchor="_Toc99956035" w:history="1">
        <w:r w:rsidRPr="00132320">
          <w:rPr>
            <w:rStyle w:val="Hyperlink"/>
            <w:noProof/>
          </w:rPr>
          <w:t>9</w:t>
        </w:r>
        <w:r>
          <w:rPr>
            <w:rFonts w:asciiTheme="minorHAnsi" w:eastAsiaTheme="minorEastAsia" w:hAnsiTheme="minorHAnsi" w:cstheme="minorBidi"/>
            <w:b w:val="0"/>
            <w:bCs w:val="0"/>
            <w:caps w:val="0"/>
            <w:noProof/>
            <w:color w:val="auto"/>
            <w:szCs w:val="22"/>
            <w:u w:val="none"/>
            <w:lang w:eastAsia="hr-HR"/>
          </w:rPr>
          <w:tab/>
        </w:r>
        <w:r w:rsidRPr="00132320">
          <w:rPr>
            <w:rStyle w:val="Hyperlink"/>
            <w:noProof/>
          </w:rPr>
          <w:t>VREDNOVANJE RIZIKA</w:t>
        </w:r>
        <w:r>
          <w:rPr>
            <w:noProof/>
            <w:webHidden/>
          </w:rPr>
          <w:tab/>
        </w:r>
        <w:r>
          <w:rPr>
            <w:noProof/>
            <w:webHidden/>
          </w:rPr>
          <w:fldChar w:fldCharType="begin"/>
        </w:r>
        <w:r>
          <w:rPr>
            <w:noProof/>
            <w:webHidden/>
          </w:rPr>
          <w:instrText xml:space="preserve"> PAGEREF _Toc99956035 \h </w:instrText>
        </w:r>
        <w:r>
          <w:rPr>
            <w:noProof/>
            <w:webHidden/>
          </w:rPr>
        </w:r>
        <w:r>
          <w:rPr>
            <w:noProof/>
            <w:webHidden/>
          </w:rPr>
          <w:fldChar w:fldCharType="separate"/>
        </w:r>
        <w:r>
          <w:rPr>
            <w:noProof/>
            <w:webHidden/>
          </w:rPr>
          <w:t>189</w:t>
        </w:r>
        <w:r>
          <w:rPr>
            <w:noProof/>
            <w:webHidden/>
          </w:rPr>
          <w:fldChar w:fldCharType="end"/>
        </w:r>
      </w:hyperlink>
    </w:p>
    <w:p w14:paraId="776F1244" w14:textId="77777777" w:rsidR="00593CB0" w:rsidRDefault="00593CB0">
      <w:pPr>
        <w:pStyle w:val="TOC1"/>
        <w:tabs>
          <w:tab w:val="left" w:pos="465"/>
          <w:tab w:val="right" w:leader="dot" w:pos="9060"/>
        </w:tabs>
        <w:rPr>
          <w:rFonts w:asciiTheme="minorHAnsi" w:eastAsiaTheme="minorEastAsia" w:hAnsiTheme="minorHAnsi" w:cstheme="minorBidi"/>
          <w:b w:val="0"/>
          <w:bCs w:val="0"/>
          <w:caps w:val="0"/>
          <w:noProof/>
          <w:color w:val="auto"/>
          <w:szCs w:val="22"/>
          <w:u w:val="none"/>
          <w:lang w:eastAsia="hr-HR"/>
        </w:rPr>
      </w:pPr>
      <w:hyperlink w:anchor="_Toc99956036" w:history="1">
        <w:r w:rsidRPr="00132320">
          <w:rPr>
            <w:rStyle w:val="Hyperlink"/>
            <w:noProof/>
          </w:rPr>
          <w:t>10</w:t>
        </w:r>
        <w:r>
          <w:rPr>
            <w:rFonts w:asciiTheme="minorHAnsi" w:eastAsiaTheme="minorEastAsia" w:hAnsiTheme="minorHAnsi" w:cstheme="minorBidi"/>
            <w:b w:val="0"/>
            <w:bCs w:val="0"/>
            <w:caps w:val="0"/>
            <w:noProof/>
            <w:color w:val="auto"/>
            <w:szCs w:val="22"/>
            <w:u w:val="none"/>
            <w:lang w:eastAsia="hr-HR"/>
          </w:rPr>
          <w:tab/>
        </w:r>
        <w:r w:rsidRPr="00132320">
          <w:rPr>
            <w:rStyle w:val="Hyperlink"/>
            <w:noProof/>
          </w:rPr>
          <w:t>POPIS SUDIONIKA U IZRADI PROCJENE RIZIKA</w:t>
        </w:r>
        <w:r>
          <w:rPr>
            <w:noProof/>
            <w:webHidden/>
          </w:rPr>
          <w:tab/>
        </w:r>
        <w:r>
          <w:rPr>
            <w:noProof/>
            <w:webHidden/>
          </w:rPr>
          <w:fldChar w:fldCharType="begin"/>
        </w:r>
        <w:r>
          <w:rPr>
            <w:noProof/>
            <w:webHidden/>
          </w:rPr>
          <w:instrText xml:space="preserve"> PAGEREF _Toc99956036 \h </w:instrText>
        </w:r>
        <w:r>
          <w:rPr>
            <w:noProof/>
            <w:webHidden/>
          </w:rPr>
        </w:r>
        <w:r>
          <w:rPr>
            <w:noProof/>
            <w:webHidden/>
          </w:rPr>
          <w:fldChar w:fldCharType="separate"/>
        </w:r>
        <w:r>
          <w:rPr>
            <w:noProof/>
            <w:webHidden/>
          </w:rPr>
          <w:t>192</w:t>
        </w:r>
        <w:r>
          <w:rPr>
            <w:noProof/>
            <w:webHidden/>
          </w:rPr>
          <w:fldChar w:fldCharType="end"/>
        </w:r>
      </w:hyperlink>
    </w:p>
    <w:p w14:paraId="7B1CBC1A" w14:textId="77777777" w:rsidR="00593CB0" w:rsidRDefault="00593CB0">
      <w:pPr>
        <w:pStyle w:val="TOC1"/>
        <w:tabs>
          <w:tab w:val="left" w:pos="465"/>
          <w:tab w:val="right" w:leader="dot" w:pos="9060"/>
        </w:tabs>
        <w:rPr>
          <w:rFonts w:asciiTheme="minorHAnsi" w:eastAsiaTheme="minorEastAsia" w:hAnsiTheme="minorHAnsi" w:cstheme="minorBidi"/>
          <w:b w:val="0"/>
          <w:bCs w:val="0"/>
          <w:caps w:val="0"/>
          <w:noProof/>
          <w:color w:val="auto"/>
          <w:szCs w:val="22"/>
          <w:u w:val="none"/>
          <w:lang w:eastAsia="hr-HR"/>
        </w:rPr>
      </w:pPr>
      <w:hyperlink w:anchor="_Toc99956037" w:history="1">
        <w:r w:rsidRPr="00132320">
          <w:rPr>
            <w:rStyle w:val="Hyperlink"/>
            <w:noProof/>
          </w:rPr>
          <w:t>11</w:t>
        </w:r>
        <w:r>
          <w:rPr>
            <w:rFonts w:asciiTheme="minorHAnsi" w:eastAsiaTheme="minorEastAsia" w:hAnsiTheme="minorHAnsi" w:cstheme="minorBidi"/>
            <w:b w:val="0"/>
            <w:bCs w:val="0"/>
            <w:caps w:val="0"/>
            <w:noProof/>
            <w:color w:val="auto"/>
            <w:szCs w:val="22"/>
            <w:u w:val="none"/>
            <w:lang w:eastAsia="hr-HR"/>
          </w:rPr>
          <w:tab/>
        </w:r>
        <w:r w:rsidRPr="00132320">
          <w:rPr>
            <w:rStyle w:val="Hyperlink"/>
            <w:noProof/>
          </w:rPr>
          <w:t>PRILOZI</w:t>
        </w:r>
        <w:r>
          <w:rPr>
            <w:noProof/>
            <w:webHidden/>
          </w:rPr>
          <w:tab/>
        </w:r>
        <w:r>
          <w:rPr>
            <w:noProof/>
            <w:webHidden/>
          </w:rPr>
          <w:fldChar w:fldCharType="begin"/>
        </w:r>
        <w:r>
          <w:rPr>
            <w:noProof/>
            <w:webHidden/>
          </w:rPr>
          <w:instrText xml:space="preserve"> PAGEREF _Toc99956037 \h </w:instrText>
        </w:r>
        <w:r>
          <w:rPr>
            <w:noProof/>
            <w:webHidden/>
          </w:rPr>
        </w:r>
        <w:r>
          <w:rPr>
            <w:noProof/>
            <w:webHidden/>
          </w:rPr>
          <w:fldChar w:fldCharType="separate"/>
        </w:r>
        <w:r>
          <w:rPr>
            <w:noProof/>
            <w:webHidden/>
          </w:rPr>
          <w:t>194</w:t>
        </w:r>
        <w:r>
          <w:rPr>
            <w:noProof/>
            <w:webHidden/>
          </w:rPr>
          <w:fldChar w:fldCharType="end"/>
        </w:r>
      </w:hyperlink>
    </w:p>
    <w:p w14:paraId="186925F6" w14:textId="77777777" w:rsidR="00593CB0" w:rsidRDefault="00593CB0">
      <w:pPr>
        <w:pStyle w:val="TOC2"/>
        <w:tabs>
          <w:tab w:val="left" w:pos="648"/>
          <w:tab w:val="right" w:leader="dot" w:pos="9060"/>
        </w:tabs>
        <w:rPr>
          <w:rFonts w:asciiTheme="minorHAnsi" w:eastAsiaTheme="minorEastAsia" w:hAnsiTheme="minorHAnsi" w:cstheme="minorBidi"/>
          <w:b w:val="0"/>
          <w:bCs w:val="0"/>
          <w:smallCaps w:val="0"/>
          <w:noProof/>
          <w:color w:val="auto"/>
          <w:szCs w:val="22"/>
          <w:lang w:eastAsia="hr-HR"/>
        </w:rPr>
      </w:pPr>
      <w:hyperlink w:anchor="_Toc99956038" w:history="1">
        <w:r w:rsidRPr="00132320">
          <w:rPr>
            <w:rStyle w:val="Hyperlink"/>
            <w:noProof/>
            <w14:scene3d>
              <w14:camera w14:prst="orthographicFront"/>
              <w14:lightRig w14:rig="threePt" w14:dir="t">
                <w14:rot w14:lat="0" w14:lon="0" w14:rev="0"/>
              </w14:lightRig>
            </w14:scene3d>
          </w:rPr>
          <w:t>11.1</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Odluka o izradi revizije Procjene rizika od velikih nesreća za Grad Buje</w:t>
        </w:r>
        <w:r>
          <w:rPr>
            <w:noProof/>
            <w:webHidden/>
          </w:rPr>
          <w:tab/>
        </w:r>
        <w:r>
          <w:rPr>
            <w:noProof/>
            <w:webHidden/>
          </w:rPr>
          <w:fldChar w:fldCharType="begin"/>
        </w:r>
        <w:r>
          <w:rPr>
            <w:noProof/>
            <w:webHidden/>
          </w:rPr>
          <w:instrText xml:space="preserve"> PAGEREF _Toc99956038 \h </w:instrText>
        </w:r>
        <w:r>
          <w:rPr>
            <w:noProof/>
            <w:webHidden/>
          </w:rPr>
        </w:r>
        <w:r>
          <w:rPr>
            <w:noProof/>
            <w:webHidden/>
          </w:rPr>
          <w:fldChar w:fldCharType="separate"/>
        </w:r>
        <w:r>
          <w:rPr>
            <w:noProof/>
            <w:webHidden/>
          </w:rPr>
          <w:t>194</w:t>
        </w:r>
        <w:r>
          <w:rPr>
            <w:noProof/>
            <w:webHidden/>
          </w:rPr>
          <w:fldChar w:fldCharType="end"/>
        </w:r>
      </w:hyperlink>
    </w:p>
    <w:p w14:paraId="14E2133B" w14:textId="77777777" w:rsidR="00593CB0" w:rsidRDefault="00593CB0">
      <w:pPr>
        <w:pStyle w:val="TOC2"/>
        <w:tabs>
          <w:tab w:val="left" w:pos="648"/>
          <w:tab w:val="right" w:leader="dot" w:pos="9060"/>
        </w:tabs>
        <w:rPr>
          <w:rFonts w:asciiTheme="minorHAnsi" w:eastAsiaTheme="minorEastAsia" w:hAnsiTheme="minorHAnsi" w:cstheme="minorBidi"/>
          <w:b w:val="0"/>
          <w:bCs w:val="0"/>
          <w:smallCaps w:val="0"/>
          <w:noProof/>
          <w:color w:val="auto"/>
          <w:szCs w:val="22"/>
          <w:lang w:eastAsia="hr-HR"/>
        </w:rPr>
      </w:pPr>
      <w:hyperlink w:anchor="_Toc99956039" w:history="1">
        <w:r w:rsidRPr="00132320">
          <w:rPr>
            <w:rStyle w:val="Hyperlink"/>
            <w:noProof/>
            <w14:scene3d>
              <w14:camera w14:prst="orthographicFront"/>
              <w14:lightRig w14:rig="threePt" w14:dir="t">
                <w14:rot w14:lat="0" w14:lon="0" w14:rev="0"/>
              </w14:lightRig>
            </w14:scene3d>
          </w:rPr>
          <w:t>11.2</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Karta prijetnji - pregledna karta rizika od poplava za malu vjerojatnosti pojavljivanja (Plan upravljanja vodnim područjima 2016.-2021., Hrvatske vode, 2017.)</w:t>
        </w:r>
        <w:r>
          <w:rPr>
            <w:noProof/>
            <w:webHidden/>
          </w:rPr>
          <w:tab/>
        </w:r>
        <w:r>
          <w:rPr>
            <w:noProof/>
            <w:webHidden/>
          </w:rPr>
          <w:fldChar w:fldCharType="begin"/>
        </w:r>
        <w:r>
          <w:rPr>
            <w:noProof/>
            <w:webHidden/>
          </w:rPr>
          <w:instrText xml:space="preserve"> PAGEREF _Toc99956039 \h </w:instrText>
        </w:r>
        <w:r>
          <w:rPr>
            <w:noProof/>
            <w:webHidden/>
          </w:rPr>
        </w:r>
        <w:r>
          <w:rPr>
            <w:noProof/>
            <w:webHidden/>
          </w:rPr>
          <w:fldChar w:fldCharType="separate"/>
        </w:r>
        <w:r>
          <w:rPr>
            <w:noProof/>
            <w:webHidden/>
          </w:rPr>
          <w:t>196</w:t>
        </w:r>
        <w:r>
          <w:rPr>
            <w:noProof/>
            <w:webHidden/>
          </w:rPr>
          <w:fldChar w:fldCharType="end"/>
        </w:r>
      </w:hyperlink>
    </w:p>
    <w:p w14:paraId="40086F23" w14:textId="77777777" w:rsidR="00593CB0" w:rsidRDefault="00593CB0">
      <w:pPr>
        <w:pStyle w:val="TOC2"/>
        <w:tabs>
          <w:tab w:val="left" w:pos="648"/>
          <w:tab w:val="right" w:leader="dot" w:pos="9060"/>
        </w:tabs>
        <w:rPr>
          <w:rFonts w:asciiTheme="minorHAnsi" w:eastAsiaTheme="minorEastAsia" w:hAnsiTheme="minorHAnsi" w:cstheme="minorBidi"/>
          <w:b w:val="0"/>
          <w:bCs w:val="0"/>
          <w:smallCaps w:val="0"/>
          <w:noProof/>
          <w:color w:val="auto"/>
          <w:szCs w:val="22"/>
          <w:lang w:eastAsia="hr-HR"/>
        </w:rPr>
      </w:pPr>
      <w:hyperlink w:anchor="_Toc99956040" w:history="1">
        <w:r w:rsidRPr="00132320">
          <w:rPr>
            <w:rStyle w:val="Hyperlink"/>
            <w:noProof/>
            <w14:scene3d>
              <w14:camera w14:prst="orthographicFront"/>
              <w14:lightRig w14:rig="threePt" w14:dir="t">
                <w14:rot w14:lat="0" w14:lon="0" w14:rev="0"/>
              </w14:lightRig>
            </w14:scene3d>
          </w:rPr>
          <w:t>11.3</w:t>
        </w:r>
        <w:r>
          <w:rPr>
            <w:rFonts w:asciiTheme="minorHAnsi" w:eastAsiaTheme="minorEastAsia" w:hAnsiTheme="minorHAnsi" w:cstheme="minorBidi"/>
            <w:b w:val="0"/>
            <w:bCs w:val="0"/>
            <w:smallCaps w:val="0"/>
            <w:noProof/>
            <w:color w:val="auto"/>
            <w:szCs w:val="22"/>
            <w:lang w:eastAsia="hr-HR"/>
          </w:rPr>
          <w:tab/>
        </w:r>
        <w:r w:rsidRPr="00132320">
          <w:rPr>
            <w:rStyle w:val="Hyperlink"/>
            <w:noProof/>
          </w:rPr>
          <w:t>Ovlaštenje</w:t>
        </w:r>
        <w:r>
          <w:rPr>
            <w:noProof/>
            <w:webHidden/>
          </w:rPr>
          <w:tab/>
        </w:r>
        <w:r>
          <w:rPr>
            <w:noProof/>
            <w:webHidden/>
          </w:rPr>
          <w:fldChar w:fldCharType="begin"/>
        </w:r>
        <w:r>
          <w:rPr>
            <w:noProof/>
            <w:webHidden/>
          </w:rPr>
          <w:instrText xml:space="preserve"> PAGEREF _Toc99956040 \h </w:instrText>
        </w:r>
        <w:r>
          <w:rPr>
            <w:noProof/>
            <w:webHidden/>
          </w:rPr>
        </w:r>
        <w:r>
          <w:rPr>
            <w:noProof/>
            <w:webHidden/>
          </w:rPr>
          <w:fldChar w:fldCharType="separate"/>
        </w:r>
        <w:r>
          <w:rPr>
            <w:noProof/>
            <w:webHidden/>
          </w:rPr>
          <w:t>197</w:t>
        </w:r>
        <w:r>
          <w:rPr>
            <w:noProof/>
            <w:webHidden/>
          </w:rPr>
          <w:fldChar w:fldCharType="end"/>
        </w:r>
      </w:hyperlink>
    </w:p>
    <w:p w14:paraId="2093AD05" w14:textId="77777777" w:rsidR="00204CB2" w:rsidRPr="009D600B" w:rsidRDefault="004058CD" w:rsidP="00D917CA">
      <w:pPr>
        <w:rPr>
          <w:highlight w:val="yellow"/>
        </w:rPr>
      </w:pPr>
      <w:r w:rsidRPr="009D600B">
        <w:rPr>
          <w:highlight w:val="yellow"/>
        </w:rPr>
        <w:fldChar w:fldCharType="end"/>
      </w:r>
    </w:p>
    <w:p w14:paraId="5C6153DC" w14:textId="77777777" w:rsidR="00204CB2" w:rsidRDefault="00204CB2" w:rsidP="00D917CA">
      <w:pPr>
        <w:rPr>
          <w:highlight w:val="yellow"/>
        </w:rPr>
      </w:pPr>
    </w:p>
    <w:p w14:paraId="33E517D3" w14:textId="77777777" w:rsidR="005A1A1E" w:rsidRDefault="005A1A1E" w:rsidP="00D917CA">
      <w:pPr>
        <w:rPr>
          <w:highlight w:val="yellow"/>
        </w:rPr>
      </w:pPr>
    </w:p>
    <w:p w14:paraId="76CFCB19" w14:textId="77777777" w:rsidR="005A1A1E" w:rsidRDefault="005A1A1E" w:rsidP="00D917CA">
      <w:pPr>
        <w:rPr>
          <w:highlight w:val="yellow"/>
        </w:rPr>
      </w:pPr>
    </w:p>
    <w:p w14:paraId="1CAF68EF" w14:textId="77777777" w:rsidR="005A1A1E" w:rsidRPr="009D600B" w:rsidRDefault="005A1A1E" w:rsidP="00D917CA">
      <w:pPr>
        <w:rPr>
          <w:highlight w:val="yellow"/>
        </w:rPr>
      </w:pPr>
    </w:p>
    <w:p w14:paraId="6FBA55C5" w14:textId="77777777" w:rsidR="00B432FD" w:rsidRDefault="00B432FD" w:rsidP="00D917CA">
      <w:pPr>
        <w:rPr>
          <w:highlight w:val="yellow"/>
        </w:rPr>
      </w:pPr>
    </w:p>
    <w:p w14:paraId="176FF97A" w14:textId="77777777" w:rsidR="00C33639" w:rsidRDefault="00C33639" w:rsidP="00D917CA">
      <w:pPr>
        <w:rPr>
          <w:highlight w:val="yellow"/>
        </w:rPr>
      </w:pPr>
    </w:p>
    <w:p w14:paraId="3DC26C60" w14:textId="77777777" w:rsidR="00C33639" w:rsidRDefault="00C33639" w:rsidP="00D917CA">
      <w:pPr>
        <w:rPr>
          <w:highlight w:val="yellow"/>
        </w:rPr>
      </w:pPr>
    </w:p>
    <w:p w14:paraId="66C47B69" w14:textId="77777777" w:rsidR="00C33639" w:rsidRDefault="00C33639" w:rsidP="00D917CA">
      <w:pPr>
        <w:rPr>
          <w:highlight w:val="yellow"/>
        </w:rPr>
      </w:pPr>
    </w:p>
    <w:p w14:paraId="1ABF5180" w14:textId="77777777" w:rsidR="00C33639" w:rsidRDefault="00C33639" w:rsidP="00D917CA">
      <w:pPr>
        <w:rPr>
          <w:highlight w:val="yellow"/>
        </w:rPr>
      </w:pPr>
    </w:p>
    <w:p w14:paraId="38A6539F" w14:textId="77777777" w:rsidR="00C33639" w:rsidRDefault="00C33639" w:rsidP="00D917CA">
      <w:pPr>
        <w:rPr>
          <w:highlight w:val="yellow"/>
        </w:rPr>
      </w:pPr>
    </w:p>
    <w:p w14:paraId="5FE2D679" w14:textId="77777777" w:rsidR="00C33639" w:rsidRDefault="00C33639" w:rsidP="00D917CA">
      <w:pPr>
        <w:rPr>
          <w:highlight w:val="yellow"/>
        </w:rPr>
      </w:pPr>
    </w:p>
    <w:p w14:paraId="1C4AC663" w14:textId="77777777" w:rsidR="00C33639" w:rsidRDefault="00C33639" w:rsidP="00D917CA">
      <w:pPr>
        <w:rPr>
          <w:highlight w:val="yellow"/>
        </w:rPr>
      </w:pPr>
    </w:p>
    <w:p w14:paraId="7BA9830D" w14:textId="77777777" w:rsidR="00C33639" w:rsidRDefault="00C33639" w:rsidP="00D917CA">
      <w:pPr>
        <w:rPr>
          <w:highlight w:val="yellow"/>
        </w:rPr>
      </w:pPr>
    </w:p>
    <w:p w14:paraId="311587AE" w14:textId="77777777" w:rsidR="00C33639" w:rsidRDefault="00C33639" w:rsidP="00D917CA">
      <w:pPr>
        <w:rPr>
          <w:highlight w:val="yellow"/>
        </w:rPr>
      </w:pPr>
    </w:p>
    <w:p w14:paraId="2202DEBA" w14:textId="77777777" w:rsidR="00C33639" w:rsidRDefault="00C33639" w:rsidP="00D917CA">
      <w:pPr>
        <w:rPr>
          <w:highlight w:val="yellow"/>
        </w:rPr>
      </w:pPr>
    </w:p>
    <w:p w14:paraId="6327481B" w14:textId="77777777" w:rsidR="00C33639" w:rsidRDefault="00C33639" w:rsidP="00D917CA">
      <w:pPr>
        <w:rPr>
          <w:highlight w:val="yellow"/>
        </w:rPr>
      </w:pPr>
    </w:p>
    <w:p w14:paraId="75061909" w14:textId="77777777" w:rsidR="00C33639" w:rsidRDefault="00C33639" w:rsidP="00D917CA">
      <w:pPr>
        <w:rPr>
          <w:highlight w:val="yellow"/>
        </w:rPr>
      </w:pPr>
    </w:p>
    <w:p w14:paraId="571C8E67" w14:textId="77777777" w:rsidR="00C33639" w:rsidRDefault="00C33639" w:rsidP="00D917CA">
      <w:pPr>
        <w:rPr>
          <w:highlight w:val="yellow"/>
        </w:rPr>
      </w:pPr>
    </w:p>
    <w:p w14:paraId="7D8FF116" w14:textId="77777777" w:rsidR="00C33639" w:rsidRDefault="00C33639" w:rsidP="00D917CA">
      <w:pPr>
        <w:rPr>
          <w:highlight w:val="yellow"/>
        </w:rPr>
      </w:pPr>
    </w:p>
    <w:p w14:paraId="1620D9DF" w14:textId="77777777" w:rsidR="00C33639" w:rsidRDefault="00C33639" w:rsidP="00D917CA">
      <w:pPr>
        <w:rPr>
          <w:highlight w:val="yellow"/>
        </w:rPr>
      </w:pPr>
    </w:p>
    <w:p w14:paraId="68655B66" w14:textId="77777777" w:rsidR="00C33639" w:rsidRDefault="00C33639" w:rsidP="00D917CA">
      <w:pPr>
        <w:rPr>
          <w:highlight w:val="yellow"/>
        </w:rPr>
      </w:pPr>
    </w:p>
    <w:p w14:paraId="137050D8" w14:textId="77777777" w:rsidR="00C33639" w:rsidRDefault="00C33639" w:rsidP="00D917CA">
      <w:pPr>
        <w:rPr>
          <w:highlight w:val="yellow"/>
        </w:rPr>
      </w:pPr>
    </w:p>
    <w:p w14:paraId="2DD265A4" w14:textId="77777777" w:rsidR="00593CB0" w:rsidRDefault="00593CB0" w:rsidP="00D917CA">
      <w:pPr>
        <w:rPr>
          <w:highlight w:val="yellow"/>
        </w:rPr>
      </w:pPr>
    </w:p>
    <w:p w14:paraId="7B920C0E" w14:textId="77777777" w:rsidR="00593CB0" w:rsidRDefault="00593CB0" w:rsidP="00D917CA">
      <w:pPr>
        <w:rPr>
          <w:highlight w:val="yellow"/>
        </w:rPr>
      </w:pPr>
    </w:p>
    <w:p w14:paraId="2CE5803B" w14:textId="77777777" w:rsidR="00593CB0" w:rsidRPr="009D600B" w:rsidRDefault="00593CB0" w:rsidP="00D917CA">
      <w:pPr>
        <w:rPr>
          <w:highlight w:val="yellow"/>
        </w:rPr>
      </w:pPr>
    </w:p>
    <w:p w14:paraId="5A7950BD" w14:textId="77777777" w:rsidR="00B432FD" w:rsidRPr="00CE21AA" w:rsidRDefault="00B432FD" w:rsidP="00CE21AA">
      <w:pPr>
        <w:pStyle w:val="Heading1"/>
      </w:pPr>
      <w:bookmarkStart w:id="1" w:name="_Toc485633160"/>
      <w:bookmarkStart w:id="2" w:name="_Toc99955645"/>
      <w:bookmarkStart w:id="3" w:name="_Toc99955909"/>
      <w:r w:rsidRPr="00CE21AA">
        <w:lastRenderedPageBreak/>
        <w:t>Uvod</w:t>
      </w:r>
      <w:bookmarkEnd w:id="1"/>
      <w:bookmarkEnd w:id="2"/>
      <w:bookmarkEnd w:id="3"/>
    </w:p>
    <w:p w14:paraId="7B1B4B55" w14:textId="77777777" w:rsidR="00B432FD" w:rsidRPr="009D600B" w:rsidRDefault="00B432FD" w:rsidP="00B432FD">
      <w:pPr>
        <w:pStyle w:val="Heading2"/>
        <w:tabs>
          <w:tab w:val="left" w:pos="567"/>
        </w:tabs>
        <w:rPr>
          <w:rFonts w:eastAsiaTheme="majorEastAsia"/>
        </w:rPr>
      </w:pPr>
      <w:bookmarkStart w:id="4" w:name="_Toc485633161"/>
      <w:bookmarkStart w:id="5" w:name="_Toc99955646"/>
      <w:bookmarkStart w:id="6" w:name="_Toc99955910"/>
      <w:r w:rsidRPr="00CE21AA">
        <w:t>Temelj</w:t>
      </w:r>
      <w:r w:rsidRPr="009D600B">
        <w:t xml:space="preserve"> za izradu procjene rizika</w:t>
      </w:r>
      <w:bookmarkEnd w:id="4"/>
      <w:bookmarkEnd w:id="5"/>
      <w:bookmarkEnd w:id="6"/>
    </w:p>
    <w:p w14:paraId="6125F290" w14:textId="0D392B8D" w:rsidR="00B432FD" w:rsidRPr="009D600B" w:rsidRDefault="00B432FD" w:rsidP="00B432FD">
      <w:pPr>
        <w:rPr>
          <w:rFonts w:eastAsia="Calibri"/>
          <w:szCs w:val="22"/>
        </w:rPr>
      </w:pPr>
      <w:r w:rsidRPr="009D600B">
        <w:rPr>
          <w:rFonts w:eastAsia="Calibri"/>
          <w:szCs w:val="22"/>
        </w:rPr>
        <w:t xml:space="preserve">Temeljem članka 17. stavka 1. </w:t>
      </w:r>
      <w:r w:rsidRPr="009D600B">
        <w:rPr>
          <w:rFonts w:eastAsia="Calibri"/>
          <w:i/>
          <w:szCs w:val="22"/>
        </w:rPr>
        <w:t>Zakona o sustavu civilne zaštite (NN 82/15</w:t>
      </w:r>
      <w:r w:rsidR="00F84CB4">
        <w:rPr>
          <w:rFonts w:eastAsia="Calibri"/>
          <w:i/>
          <w:szCs w:val="22"/>
        </w:rPr>
        <w:t>, 118/18, 31/20 i 20/21</w:t>
      </w:r>
      <w:r w:rsidRPr="009D600B">
        <w:rPr>
          <w:rFonts w:eastAsia="Calibri"/>
          <w:i/>
          <w:szCs w:val="22"/>
        </w:rPr>
        <w:t>)</w:t>
      </w:r>
      <w:r w:rsidRPr="009D600B">
        <w:rPr>
          <w:rFonts w:eastAsia="Calibri"/>
          <w:szCs w:val="22"/>
        </w:rPr>
        <w:t xml:space="preserve"> predstavničko tijelo, na prijedlog izvršnog tijela jedinice lokalne i područne (regionalne) samouprave donosi procjenu rizika od velikih nesreća.</w:t>
      </w:r>
    </w:p>
    <w:p w14:paraId="07D773BB" w14:textId="77777777" w:rsidR="005068E6" w:rsidRPr="009D600B" w:rsidRDefault="005068E6" w:rsidP="005068E6">
      <w:pPr>
        <w:rPr>
          <w:color w:val="auto"/>
        </w:rPr>
      </w:pPr>
      <w:r w:rsidRPr="009D600B">
        <w:rPr>
          <w:color w:val="auto"/>
        </w:rPr>
        <w:t>Procjena rizika od velikih nesreća (u daljnjem tekstu Procjena rizika) izrađuje se u svrhu smanjenja rizika i posljedica velikih nesreća, odnosno prepoznavanja i učinkovitijeg upravljanja rizicima.</w:t>
      </w:r>
    </w:p>
    <w:p w14:paraId="6F7F723F" w14:textId="40661941" w:rsidR="00B432FD" w:rsidRPr="009D600B" w:rsidRDefault="00B432FD" w:rsidP="00B432FD">
      <w:pPr>
        <w:spacing w:after="120"/>
        <w:rPr>
          <w:rFonts w:eastAsia="Calibri"/>
          <w:color w:val="auto"/>
          <w:szCs w:val="22"/>
        </w:rPr>
      </w:pPr>
      <w:r w:rsidRPr="009D600B">
        <w:rPr>
          <w:rFonts w:eastAsia="Calibri"/>
          <w:szCs w:val="22"/>
        </w:rPr>
        <w:t xml:space="preserve">Potreba izrade Procjene rizika od velikih nesreća za </w:t>
      </w:r>
      <w:r w:rsidR="009D600B">
        <w:rPr>
          <w:rFonts w:eastAsia="Calibri"/>
          <w:szCs w:val="22"/>
        </w:rPr>
        <w:t xml:space="preserve">Grad </w:t>
      </w:r>
      <w:r w:rsidR="00CE21AA">
        <w:rPr>
          <w:rFonts w:eastAsia="Calibri"/>
          <w:szCs w:val="22"/>
        </w:rPr>
        <w:t>Buja</w:t>
      </w:r>
      <w:r w:rsidRPr="009D600B">
        <w:rPr>
          <w:rFonts w:eastAsia="Calibri"/>
          <w:szCs w:val="22"/>
        </w:rPr>
        <w:t xml:space="preserve"> (u daljnjem tekstu Procjena</w:t>
      </w:r>
      <w:r w:rsidR="009B15FE">
        <w:rPr>
          <w:rFonts w:eastAsia="Calibri"/>
          <w:szCs w:val="22"/>
        </w:rPr>
        <w:t xml:space="preserve"> rizika</w:t>
      </w:r>
      <w:r w:rsidRPr="009D600B">
        <w:rPr>
          <w:rFonts w:eastAsia="Calibri"/>
          <w:szCs w:val="22"/>
        </w:rPr>
        <w:t>)</w:t>
      </w:r>
      <w:r w:rsidR="009B15FE">
        <w:rPr>
          <w:rStyle w:val="Hyperlink"/>
          <w:szCs w:val="22"/>
          <w:u w:val="none"/>
        </w:rPr>
        <w:t xml:space="preserve"> </w:t>
      </w:r>
      <w:r w:rsidRPr="009D600B">
        <w:rPr>
          <w:rFonts w:eastAsia="Calibri"/>
          <w:szCs w:val="22"/>
        </w:rPr>
        <w:t>temelji se na sljedećim društvenim, ekonomskim te praktičnim razlozima:</w:t>
      </w:r>
    </w:p>
    <w:p w14:paraId="074EC643" w14:textId="77777777" w:rsidR="00B432FD" w:rsidRPr="009D600B" w:rsidRDefault="00B432FD" w:rsidP="009C3003">
      <w:pPr>
        <w:numPr>
          <w:ilvl w:val="0"/>
          <w:numId w:val="11"/>
        </w:numPr>
        <w:spacing w:before="0" w:after="0"/>
        <w:rPr>
          <w:rFonts w:eastAsia="Calibri"/>
          <w:szCs w:val="22"/>
        </w:rPr>
      </w:pPr>
      <w:r w:rsidRPr="009D600B">
        <w:rPr>
          <w:rFonts w:eastAsia="Calibri"/>
          <w:szCs w:val="22"/>
        </w:rPr>
        <w:t>standardiziranje procjenjivanja rizika na svim razinama i od strane svih sektora,</w:t>
      </w:r>
    </w:p>
    <w:p w14:paraId="7418B70D" w14:textId="77777777" w:rsidR="00B432FD" w:rsidRPr="009D600B" w:rsidRDefault="00B432FD" w:rsidP="009C3003">
      <w:pPr>
        <w:numPr>
          <w:ilvl w:val="0"/>
          <w:numId w:val="11"/>
        </w:numPr>
        <w:spacing w:before="0" w:after="0"/>
        <w:rPr>
          <w:rFonts w:eastAsia="Calibri"/>
          <w:szCs w:val="22"/>
        </w:rPr>
      </w:pPr>
      <w:r w:rsidRPr="009D600B">
        <w:rPr>
          <w:rFonts w:eastAsia="Calibri"/>
          <w:szCs w:val="22"/>
        </w:rPr>
        <w:t>prikupljanje svih bitnih podataka u jednom referentnom dokumentu,</w:t>
      </w:r>
    </w:p>
    <w:p w14:paraId="73336F32" w14:textId="77777777" w:rsidR="00B432FD" w:rsidRPr="009D600B" w:rsidRDefault="00B432FD" w:rsidP="009C3003">
      <w:pPr>
        <w:numPr>
          <w:ilvl w:val="0"/>
          <w:numId w:val="11"/>
        </w:numPr>
        <w:spacing w:before="0" w:after="0"/>
        <w:rPr>
          <w:rFonts w:eastAsia="Calibri"/>
          <w:szCs w:val="22"/>
        </w:rPr>
      </w:pPr>
      <w:r w:rsidRPr="009D600B">
        <w:rPr>
          <w:rFonts w:eastAsia="Calibri"/>
          <w:szCs w:val="22"/>
        </w:rPr>
        <w:t>unaprjeđenje shvaćanja rizika za potrebe praktičnog korištenja u postupcima planiranja, osiguranja, investiranja te ostalim srodnim aktivnostima,</w:t>
      </w:r>
    </w:p>
    <w:p w14:paraId="173DCC93" w14:textId="77777777" w:rsidR="00B432FD" w:rsidRPr="009D600B" w:rsidRDefault="00B432FD" w:rsidP="009C3003">
      <w:pPr>
        <w:numPr>
          <w:ilvl w:val="0"/>
          <w:numId w:val="11"/>
        </w:numPr>
        <w:spacing w:before="0" w:after="120"/>
        <w:rPr>
          <w:rStyle w:val="Hyperlink"/>
          <w:rFonts w:eastAsia="Calibri"/>
          <w:szCs w:val="22"/>
        </w:rPr>
      </w:pPr>
      <w:r w:rsidRPr="009D600B">
        <w:rPr>
          <w:rFonts w:eastAsia="Calibri"/>
          <w:szCs w:val="22"/>
        </w:rPr>
        <w:t>pojednostavnjenje procesa u svrhu lakšeg nadzora i razumijevanja izlaznih rezultata.</w:t>
      </w:r>
    </w:p>
    <w:p w14:paraId="38DDDD2C" w14:textId="122AFAAB" w:rsidR="005068E6" w:rsidRPr="009D600B" w:rsidRDefault="005068E6" w:rsidP="005068E6">
      <w:pPr>
        <w:rPr>
          <w:color w:val="auto"/>
        </w:rPr>
      </w:pPr>
      <w:r w:rsidRPr="009D600B">
        <w:rPr>
          <w:color w:val="auto"/>
        </w:rPr>
        <w:t xml:space="preserve">Procesi i metodologije analiziranja i procjenjivanja rizika kontinuirano se razvijaju i modificiraju sukladno promjenama u okolišu. Stoga izrađena Procjena rizika </w:t>
      </w:r>
      <w:r w:rsidR="009D600B">
        <w:rPr>
          <w:color w:val="auto"/>
        </w:rPr>
        <w:t xml:space="preserve">Grada </w:t>
      </w:r>
      <w:r w:rsidR="00CE21AA">
        <w:rPr>
          <w:color w:val="auto"/>
        </w:rPr>
        <w:t>Buja</w:t>
      </w:r>
      <w:r w:rsidRPr="009D600B">
        <w:rPr>
          <w:color w:val="auto"/>
        </w:rPr>
        <w:t xml:space="preserve"> predstavlja stanje na području </w:t>
      </w:r>
      <w:r w:rsidR="009D600B">
        <w:rPr>
          <w:color w:val="auto"/>
        </w:rPr>
        <w:t xml:space="preserve">Grada </w:t>
      </w:r>
      <w:r w:rsidR="00CE21AA">
        <w:rPr>
          <w:color w:val="auto"/>
        </w:rPr>
        <w:t>Buja</w:t>
      </w:r>
      <w:r w:rsidRPr="009D600B">
        <w:rPr>
          <w:color w:val="auto"/>
        </w:rPr>
        <w:t xml:space="preserve"> s danom donošenja dokumenta.</w:t>
      </w:r>
    </w:p>
    <w:p w14:paraId="327ABC8C" w14:textId="6F0B42EE" w:rsidR="00B432FD" w:rsidRPr="001D48E5" w:rsidRDefault="009D600B" w:rsidP="00B432FD">
      <w:pPr>
        <w:rPr>
          <w:rStyle w:val="Hyperlink"/>
          <w:rFonts w:eastAsiaTheme="minorHAnsi"/>
          <w:color w:val="auto"/>
          <w:szCs w:val="22"/>
          <w:u w:val="none"/>
        </w:rPr>
      </w:pPr>
      <w:r w:rsidRPr="001D48E5">
        <w:rPr>
          <w:rStyle w:val="Hyperlink"/>
          <w:color w:val="auto"/>
          <w:szCs w:val="22"/>
          <w:u w:val="none"/>
        </w:rPr>
        <w:t xml:space="preserve">Gradonačelnik Grada </w:t>
      </w:r>
      <w:r w:rsidR="00CE21AA" w:rsidRPr="001D48E5">
        <w:rPr>
          <w:rStyle w:val="Hyperlink"/>
          <w:color w:val="auto"/>
          <w:szCs w:val="22"/>
          <w:u w:val="none"/>
        </w:rPr>
        <w:t>Buja</w:t>
      </w:r>
      <w:r w:rsidR="005068E6" w:rsidRPr="001D48E5">
        <w:rPr>
          <w:rStyle w:val="Hyperlink"/>
          <w:color w:val="auto"/>
          <w:szCs w:val="22"/>
          <w:u w:val="none"/>
        </w:rPr>
        <w:t xml:space="preserve"> </w:t>
      </w:r>
      <w:r w:rsidR="00B432FD" w:rsidRPr="001D48E5">
        <w:rPr>
          <w:rStyle w:val="Hyperlink"/>
          <w:color w:val="auto"/>
          <w:szCs w:val="22"/>
          <w:u w:val="none"/>
        </w:rPr>
        <w:t>doni</w:t>
      </w:r>
      <w:r w:rsidRPr="001D48E5">
        <w:rPr>
          <w:rStyle w:val="Hyperlink"/>
          <w:color w:val="auto"/>
          <w:szCs w:val="22"/>
          <w:u w:val="none"/>
        </w:rPr>
        <w:t>o</w:t>
      </w:r>
      <w:r w:rsidR="00B432FD" w:rsidRPr="001D48E5">
        <w:rPr>
          <w:rStyle w:val="Hyperlink"/>
          <w:color w:val="auto"/>
          <w:szCs w:val="22"/>
          <w:u w:val="none"/>
        </w:rPr>
        <w:t xml:space="preserve"> je Odluku o </w:t>
      </w:r>
      <w:r w:rsidR="001D48E5" w:rsidRPr="001D48E5">
        <w:rPr>
          <w:rStyle w:val="Hyperlink"/>
          <w:color w:val="auto"/>
          <w:szCs w:val="22"/>
          <w:u w:val="none"/>
        </w:rPr>
        <w:t>izradi revizije Procjene rizika od velikih nesreća za Grad Buje (KLASA: 240-01/22-01/04 URBROJ: 2163-2-01/1-22-2)</w:t>
      </w:r>
      <w:r w:rsidR="00B432FD" w:rsidRPr="001D48E5">
        <w:rPr>
          <w:rStyle w:val="Hyperlink"/>
          <w:color w:val="auto"/>
          <w:szCs w:val="22"/>
          <w:u w:val="none"/>
        </w:rPr>
        <w:t xml:space="preserve">. </w:t>
      </w:r>
      <w:r w:rsidR="001D48E5" w:rsidRPr="001D48E5">
        <w:rPr>
          <w:rStyle w:val="Hyperlink"/>
          <w:color w:val="auto"/>
          <w:szCs w:val="22"/>
          <w:u w:val="none"/>
        </w:rPr>
        <w:t>Odlukom je osnovana r</w:t>
      </w:r>
      <w:r w:rsidR="00B432FD" w:rsidRPr="001D48E5">
        <w:rPr>
          <w:rStyle w:val="Hyperlink"/>
          <w:color w:val="auto"/>
          <w:szCs w:val="22"/>
          <w:u w:val="none"/>
        </w:rPr>
        <w:t xml:space="preserve">adna skupina </w:t>
      </w:r>
      <w:r w:rsidR="001D48E5" w:rsidRPr="001D48E5">
        <w:rPr>
          <w:rStyle w:val="Hyperlink"/>
          <w:color w:val="auto"/>
          <w:szCs w:val="22"/>
          <w:u w:val="none"/>
        </w:rPr>
        <w:t xml:space="preserve">koja je izabrala </w:t>
      </w:r>
      <w:r w:rsidR="00B432FD" w:rsidRPr="001D48E5">
        <w:rPr>
          <w:rStyle w:val="Hyperlink"/>
          <w:color w:val="auto"/>
          <w:szCs w:val="22"/>
          <w:u w:val="none"/>
        </w:rPr>
        <w:t xml:space="preserve">rizike koji su karakteristični za </w:t>
      </w:r>
      <w:r w:rsidR="009B15FE" w:rsidRPr="001D48E5">
        <w:rPr>
          <w:rStyle w:val="Hyperlink"/>
          <w:color w:val="auto"/>
          <w:szCs w:val="22"/>
          <w:u w:val="none"/>
        </w:rPr>
        <w:t xml:space="preserve">Grad </w:t>
      </w:r>
      <w:r w:rsidR="00CE21AA" w:rsidRPr="001D48E5">
        <w:rPr>
          <w:rStyle w:val="Hyperlink"/>
          <w:color w:val="auto"/>
          <w:szCs w:val="22"/>
          <w:u w:val="none"/>
        </w:rPr>
        <w:t>Buje</w:t>
      </w:r>
      <w:r w:rsidR="00B432FD" w:rsidRPr="001D48E5">
        <w:rPr>
          <w:rStyle w:val="Hyperlink"/>
          <w:color w:val="auto"/>
          <w:szCs w:val="22"/>
          <w:u w:val="none"/>
        </w:rPr>
        <w:t xml:space="preserve"> i obrađuju se u Procjeni, a vodeći se Smjernicama za izradu procjene ugroženosti </w:t>
      </w:r>
      <w:r w:rsidR="005A3E35" w:rsidRPr="001D48E5">
        <w:rPr>
          <w:rStyle w:val="Hyperlink"/>
          <w:color w:val="auto"/>
          <w:szCs w:val="22"/>
          <w:u w:val="none"/>
        </w:rPr>
        <w:t>Istarske</w:t>
      </w:r>
      <w:r w:rsidR="00B432FD" w:rsidRPr="001D48E5">
        <w:rPr>
          <w:rStyle w:val="Hyperlink"/>
          <w:color w:val="auto"/>
          <w:szCs w:val="22"/>
          <w:u w:val="none"/>
        </w:rPr>
        <w:t xml:space="preserve"> županije. </w:t>
      </w:r>
    </w:p>
    <w:p w14:paraId="29A01F5A" w14:textId="714E5EE2" w:rsidR="00B432FD" w:rsidRDefault="00B432FD" w:rsidP="00B432FD">
      <w:pPr>
        <w:rPr>
          <w:rFonts w:eastAsia="Calibri"/>
          <w:szCs w:val="22"/>
          <w:u w:val="single"/>
        </w:rPr>
      </w:pPr>
      <w:r w:rsidRPr="001D48E5">
        <w:rPr>
          <w:rStyle w:val="Hyperlink"/>
          <w:color w:val="auto"/>
          <w:szCs w:val="22"/>
          <w:u w:val="none"/>
        </w:rPr>
        <w:t>Prilikom odabira članova radne skupine vodilo se računa o zadovoljavanju kriterija stručnosti članova u svrhu kvalitetne obrade identificiranih rizika.</w:t>
      </w:r>
      <w:r w:rsidR="00993255" w:rsidRPr="001D48E5">
        <w:rPr>
          <w:rStyle w:val="Hyperlink"/>
          <w:color w:val="auto"/>
          <w:szCs w:val="22"/>
          <w:u w:val="none"/>
        </w:rPr>
        <w:t xml:space="preserve"> </w:t>
      </w:r>
      <w:r w:rsidR="00993255" w:rsidRPr="001D48E5">
        <w:rPr>
          <w:rFonts w:eastAsia="Calibri"/>
          <w:szCs w:val="22"/>
          <w:u w:val="single"/>
        </w:rPr>
        <w:t>U radnu skupinu imenovani su:</w:t>
      </w:r>
    </w:p>
    <w:p w14:paraId="1F1547A0" w14:textId="2C6C3F6B" w:rsidR="001D48E5" w:rsidRDefault="001D48E5" w:rsidP="001D48E5">
      <w:pPr>
        <w:pStyle w:val="ListParagraph"/>
        <w:numPr>
          <w:ilvl w:val="0"/>
          <w:numId w:val="61"/>
        </w:numPr>
        <w:spacing w:line="360" w:lineRule="auto"/>
        <w:rPr>
          <w:rStyle w:val="Hyperlink"/>
          <w:color w:val="auto"/>
          <w:u w:val="none"/>
        </w:rPr>
      </w:pPr>
      <w:r>
        <w:rPr>
          <w:rStyle w:val="Hyperlink"/>
          <w:color w:val="auto"/>
          <w:u w:val="none"/>
        </w:rPr>
        <w:t>Elvis Glavičić, voditelj</w:t>
      </w:r>
    </w:p>
    <w:p w14:paraId="01C63858" w14:textId="4462BDD6" w:rsidR="001D48E5" w:rsidRDefault="001D48E5" w:rsidP="001D48E5">
      <w:pPr>
        <w:pStyle w:val="ListParagraph"/>
        <w:numPr>
          <w:ilvl w:val="0"/>
          <w:numId w:val="61"/>
        </w:numPr>
        <w:spacing w:line="360" w:lineRule="auto"/>
        <w:rPr>
          <w:rStyle w:val="Hyperlink"/>
          <w:color w:val="auto"/>
          <w:u w:val="none"/>
        </w:rPr>
      </w:pPr>
      <w:r>
        <w:rPr>
          <w:rStyle w:val="Hyperlink"/>
          <w:color w:val="auto"/>
          <w:u w:val="none"/>
        </w:rPr>
        <w:t>Denis Stipanov, član</w:t>
      </w:r>
    </w:p>
    <w:p w14:paraId="659947C2" w14:textId="17F6BFEF" w:rsidR="001D48E5" w:rsidRPr="001D48E5" w:rsidRDefault="001D48E5" w:rsidP="001D48E5">
      <w:pPr>
        <w:pStyle w:val="ListParagraph"/>
        <w:numPr>
          <w:ilvl w:val="0"/>
          <w:numId w:val="61"/>
        </w:numPr>
        <w:spacing w:line="360" w:lineRule="auto"/>
        <w:rPr>
          <w:rStyle w:val="Hyperlink"/>
          <w:color w:val="auto"/>
          <w:u w:val="none"/>
        </w:rPr>
      </w:pPr>
      <w:r>
        <w:rPr>
          <w:rStyle w:val="Hyperlink"/>
          <w:color w:val="auto"/>
          <w:u w:val="none"/>
        </w:rPr>
        <w:t>Davor Lakošeljac, član</w:t>
      </w:r>
    </w:p>
    <w:p w14:paraId="7EDF8706" w14:textId="669B04FA" w:rsidR="00B432FD" w:rsidRDefault="00B432FD" w:rsidP="00B432FD">
      <w:pPr>
        <w:rPr>
          <w:rFonts w:eastAsia="Calibri"/>
          <w:szCs w:val="22"/>
        </w:rPr>
      </w:pPr>
      <w:r w:rsidRPr="009D600B">
        <w:rPr>
          <w:rFonts w:eastAsia="Calibri"/>
          <w:szCs w:val="22"/>
        </w:rPr>
        <w:t>Procjena rizika ne provodi se za antropogene prijetnje poput ratova i terorističkih djelovanja te ostalih zlonamjernih aktivnosti pojedinaca koje mogu ugroziti stanovništv</w:t>
      </w:r>
      <w:r w:rsidR="009B15FE">
        <w:rPr>
          <w:rFonts w:eastAsia="Calibri"/>
          <w:szCs w:val="22"/>
        </w:rPr>
        <w:t>o, materijalna i kulturna dobra te</w:t>
      </w:r>
      <w:r w:rsidRPr="009D600B">
        <w:rPr>
          <w:rFonts w:eastAsia="Calibri"/>
          <w:szCs w:val="22"/>
        </w:rPr>
        <w:t xml:space="preserve"> okoliš na području </w:t>
      </w:r>
      <w:r w:rsidR="009D600B">
        <w:rPr>
          <w:rFonts w:eastAsia="Calibri"/>
          <w:szCs w:val="22"/>
        </w:rPr>
        <w:t xml:space="preserve">Grada </w:t>
      </w:r>
      <w:r w:rsidR="00CE21AA">
        <w:rPr>
          <w:rFonts w:eastAsia="Calibri"/>
          <w:szCs w:val="22"/>
        </w:rPr>
        <w:t>Buja</w:t>
      </w:r>
      <w:r w:rsidRPr="009D600B">
        <w:rPr>
          <w:rFonts w:eastAsia="Calibri"/>
          <w:szCs w:val="22"/>
        </w:rPr>
        <w:t>.</w:t>
      </w:r>
      <w:r w:rsidR="001F0D9D">
        <w:rPr>
          <w:rFonts w:eastAsia="Calibri"/>
          <w:szCs w:val="22"/>
        </w:rPr>
        <w:t xml:space="preserve"> </w:t>
      </w:r>
    </w:p>
    <w:p w14:paraId="604BEE62" w14:textId="7AE92E55" w:rsidR="00B432FD" w:rsidRPr="009D600B" w:rsidRDefault="00B432FD" w:rsidP="00B432FD">
      <w:pPr>
        <w:rPr>
          <w:rFonts w:eastAsia="Calibri"/>
          <w:szCs w:val="22"/>
        </w:rPr>
      </w:pPr>
      <w:r w:rsidRPr="009D600B">
        <w:rPr>
          <w:rFonts w:eastAsia="Calibri"/>
          <w:szCs w:val="22"/>
        </w:rPr>
        <w:t xml:space="preserve">Kao temelj za izradu Procjene rizika od velikih nesreća za </w:t>
      </w:r>
      <w:r w:rsidR="009D600B">
        <w:rPr>
          <w:rFonts w:eastAsia="Calibri"/>
          <w:szCs w:val="22"/>
        </w:rPr>
        <w:t xml:space="preserve">Grad </w:t>
      </w:r>
      <w:r w:rsidR="00CE21AA">
        <w:rPr>
          <w:rFonts w:eastAsia="Calibri"/>
          <w:szCs w:val="22"/>
        </w:rPr>
        <w:t>Buje</w:t>
      </w:r>
      <w:r w:rsidRPr="009D600B">
        <w:rPr>
          <w:rFonts w:eastAsia="Calibri"/>
          <w:szCs w:val="22"/>
        </w:rPr>
        <w:t xml:space="preserve"> korištene su Smjernice za izradu procjene rizika od velikih nesreća na području </w:t>
      </w:r>
      <w:r w:rsidR="005A3E35">
        <w:rPr>
          <w:rFonts w:eastAsia="Calibri"/>
          <w:szCs w:val="22"/>
        </w:rPr>
        <w:t>Istarske</w:t>
      </w:r>
      <w:r w:rsidRPr="009D600B">
        <w:rPr>
          <w:rFonts w:eastAsia="Calibri"/>
          <w:szCs w:val="22"/>
        </w:rPr>
        <w:t xml:space="preserve"> županije. Svrha smjernica jest uređenje sveobuhvatnog, cjelovitog i objektivnog pristupa tijekom procesa procjenjivanja rizika kako bi se ublažile njihove posljedice po zdravlje i živote ljudi, materijalna i kulturna dobra i okoliš.</w:t>
      </w:r>
    </w:p>
    <w:p w14:paraId="5C051385" w14:textId="77777777" w:rsidR="00B432FD" w:rsidRPr="009D600B" w:rsidRDefault="00B432FD" w:rsidP="00B432FD">
      <w:pPr>
        <w:rPr>
          <w:rFonts w:eastAsia="Calibri"/>
          <w:szCs w:val="22"/>
        </w:rPr>
      </w:pPr>
      <w:r w:rsidRPr="009D600B">
        <w:rPr>
          <w:rFonts w:eastAsia="Calibri"/>
          <w:szCs w:val="22"/>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Rizik obuhvaća kombinaciju vjerojatnosti nekog događaja i njegovih negativnih posljedica. Postupak izrade Procjene usklađen je s normom HRN EN ISO 31000:2012 – Upravljanje rizicima – Načela i </w:t>
      </w:r>
      <w:r w:rsidRPr="009D600B">
        <w:rPr>
          <w:rFonts w:eastAsia="Calibri"/>
          <w:szCs w:val="22"/>
        </w:rPr>
        <w:lastRenderedPageBreak/>
        <w:t>smjernice, koja služi za potrebe unaprjeđenja razumijevanja rizika na svim razinama, osobito u smislu povećanja efikasnosti dosad uspostavljenih mjera za smanjenje rizika od velikih nesreća kao i definiranje novih mjera.</w:t>
      </w:r>
    </w:p>
    <w:p w14:paraId="56F850AB" w14:textId="77777777" w:rsidR="005F3DD2" w:rsidRDefault="005F3DD2" w:rsidP="00B432FD">
      <w:pPr>
        <w:spacing w:after="120"/>
        <w:rPr>
          <w:rFonts w:eastAsia="Calibri"/>
          <w:szCs w:val="22"/>
        </w:rPr>
      </w:pPr>
    </w:p>
    <w:p w14:paraId="025D644C" w14:textId="785B05BE" w:rsidR="00B432FD" w:rsidRPr="005F3DD2" w:rsidRDefault="00B432FD" w:rsidP="00B432FD">
      <w:pPr>
        <w:spacing w:after="120"/>
        <w:rPr>
          <w:rFonts w:eastAsia="Calibri"/>
          <w:szCs w:val="22"/>
          <w:u w:val="single"/>
        </w:rPr>
      </w:pPr>
      <w:r w:rsidRPr="005F3DD2">
        <w:rPr>
          <w:rFonts w:eastAsia="Calibri"/>
          <w:szCs w:val="22"/>
          <w:u w:val="single"/>
        </w:rPr>
        <w:t>Procjena rizika obuhvaća:</w:t>
      </w:r>
    </w:p>
    <w:p w14:paraId="53DD7726" w14:textId="77777777" w:rsidR="00B432FD" w:rsidRPr="009D600B" w:rsidRDefault="00B432FD" w:rsidP="00D64B5B">
      <w:pPr>
        <w:numPr>
          <w:ilvl w:val="0"/>
          <w:numId w:val="3"/>
        </w:numPr>
        <w:spacing w:before="0" w:after="200"/>
        <w:ind w:left="709" w:hanging="283"/>
        <w:contextualSpacing/>
        <w:rPr>
          <w:rFonts w:eastAsia="Calibri"/>
          <w:szCs w:val="22"/>
        </w:rPr>
      </w:pPr>
      <w:r w:rsidRPr="009D600B">
        <w:rPr>
          <w:rFonts w:eastAsia="Calibri"/>
          <w:szCs w:val="22"/>
        </w:rPr>
        <w:t>identifikaciju rizika - proces pronalaženja, prepoznavanja i opisivanja rizika,</w:t>
      </w:r>
    </w:p>
    <w:p w14:paraId="7230C7D8" w14:textId="77777777" w:rsidR="00B432FD" w:rsidRPr="009D600B" w:rsidRDefault="00B432FD" w:rsidP="00D64B5B">
      <w:pPr>
        <w:numPr>
          <w:ilvl w:val="0"/>
          <w:numId w:val="3"/>
        </w:numPr>
        <w:spacing w:before="0" w:after="200"/>
        <w:ind w:left="709" w:hanging="283"/>
        <w:contextualSpacing/>
        <w:rPr>
          <w:rFonts w:eastAsia="Calibri"/>
          <w:szCs w:val="22"/>
        </w:rPr>
      </w:pPr>
      <w:r w:rsidRPr="009D600B">
        <w:rPr>
          <w:rFonts w:eastAsia="Calibri"/>
          <w:szCs w:val="22"/>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1589E460" w14:textId="758F8434" w:rsidR="00B432FD" w:rsidRPr="00993255" w:rsidRDefault="00B432FD" w:rsidP="00D64B5B">
      <w:pPr>
        <w:numPr>
          <w:ilvl w:val="0"/>
          <w:numId w:val="3"/>
        </w:numPr>
        <w:spacing w:before="0" w:after="200"/>
        <w:ind w:left="709" w:hanging="283"/>
        <w:contextualSpacing/>
        <w:rPr>
          <w:rFonts w:eastAsia="Calibri"/>
          <w:szCs w:val="22"/>
        </w:rPr>
      </w:pPr>
      <w:r w:rsidRPr="009D600B">
        <w:rPr>
          <w:rFonts w:eastAsia="Calibri"/>
          <w:szCs w:val="22"/>
        </w:rPr>
        <w:t xml:space="preserve">vrednovanja (evaluacije) rizika - </w:t>
      </w:r>
      <w:r w:rsidRPr="009D600B">
        <w:rPr>
          <w:rFonts w:eastAsia="Calibri"/>
          <w:szCs w:val="22"/>
          <w:lang w:eastAsia="hr-HR"/>
        </w:rPr>
        <w:t>postupak usporedbe rezultata analize rizika s kriterijima prihvatljivosti rizika.</w:t>
      </w:r>
      <w:r w:rsidRPr="005A1A1E">
        <w:t xml:space="preserve"> </w:t>
      </w:r>
    </w:p>
    <w:p w14:paraId="7DEAE450" w14:textId="77777777" w:rsidR="00993255" w:rsidRDefault="00993255" w:rsidP="00993255">
      <w:pPr>
        <w:spacing w:before="0" w:after="200"/>
        <w:ind w:left="426"/>
        <w:contextualSpacing/>
        <w:rPr>
          <w:rFonts w:eastAsia="Calibri"/>
          <w:szCs w:val="22"/>
        </w:rPr>
      </w:pPr>
    </w:p>
    <w:p w14:paraId="098233C9" w14:textId="77777777" w:rsidR="00993255" w:rsidRPr="00993255" w:rsidRDefault="000B4FE2" w:rsidP="00993255">
      <w:pPr>
        <w:spacing w:before="120" w:after="120"/>
        <w:jc w:val="center"/>
        <w:rPr>
          <w:b/>
          <w:bCs/>
          <w:i/>
          <w:color w:val="54883D"/>
          <w:sz w:val="20"/>
          <w:szCs w:val="18"/>
        </w:rPr>
      </w:pPr>
      <w:sdt>
        <w:sdtPr>
          <w:rPr>
            <w:b/>
            <w:bCs/>
            <w:i/>
            <w:color w:val="54883D"/>
            <w:sz w:val="20"/>
            <w:szCs w:val="18"/>
          </w:rPr>
          <w:id w:val="-1135250420"/>
          <w:placeholder>
            <w:docPart w:val="9159817B0AD540F1B9BB4BA4CCF8C79F"/>
          </w:placeholder>
          <w15:appearance w15:val="hidden"/>
        </w:sdtPr>
        <w:sdtEndPr/>
        <w:sdtContent>
          <w:r w:rsidR="00993255" w:rsidRPr="00993255">
            <w:rPr>
              <w:b/>
              <w:bCs/>
              <w:i/>
              <w:color w:val="54883D"/>
              <w:sz w:val="20"/>
              <w:szCs w:val="18"/>
            </w:rPr>
            <w:t xml:space="preserve">Slika </w:t>
          </w:r>
          <w:r w:rsidR="00993255" w:rsidRPr="00993255">
            <w:rPr>
              <w:b/>
              <w:bCs/>
              <w:i/>
              <w:noProof/>
              <w:color w:val="54883D"/>
              <w:sz w:val="20"/>
              <w:szCs w:val="18"/>
            </w:rPr>
            <w:fldChar w:fldCharType="begin"/>
          </w:r>
          <w:r w:rsidR="00993255" w:rsidRPr="00993255">
            <w:rPr>
              <w:b/>
              <w:bCs/>
              <w:i/>
              <w:noProof/>
              <w:color w:val="54883D"/>
              <w:sz w:val="20"/>
              <w:szCs w:val="18"/>
            </w:rPr>
            <w:instrText xml:space="preserve"> SEQ Slika \* ARABIC </w:instrText>
          </w:r>
          <w:r w:rsidR="00993255" w:rsidRPr="00993255">
            <w:rPr>
              <w:b/>
              <w:bCs/>
              <w:i/>
              <w:noProof/>
              <w:color w:val="54883D"/>
              <w:sz w:val="20"/>
              <w:szCs w:val="18"/>
            </w:rPr>
            <w:fldChar w:fldCharType="separate"/>
          </w:r>
          <w:r w:rsidR="00593CB0">
            <w:rPr>
              <w:b/>
              <w:bCs/>
              <w:i/>
              <w:noProof/>
              <w:color w:val="54883D"/>
              <w:sz w:val="20"/>
              <w:szCs w:val="18"/>
            </w:rPr>
            <w:t>1</w:t>
          </w:r>
          <w:r w:rsidR="00993255" w:rsidRPr="00993255">
            <w:rPr>
              <w:b/>
              <w:bCs/>
              <w:i/>
              <w:noProof/>
              <w:color w:val="54883D"/>
              <w:sz w:val="20"/>
              <w:szCs w:val="18"/>
            </w:rPr>
            <w:fldChar w:fldCharType="end"/>
          </w:r>
          <w:r w:rsidR="00993255" w:rsidRPr="00993255">
            <w:rPr>
              <w:b/>
              <w:bCs/>
              <w:i/>
              <w:noProof/>
              <w:color w:val="54883D"/>
              <w:sz w:val="20"/>
              <w:szCs w:val="18"/>
            </w:rPr>
            <w:t>.</w:t>
          </w:r>
          <w:r w:rsidR="00993255" w:rsidRPr="00993255">
            <w:rPr>
              <w:b/>
              <w:bCs/>
              <w:i/>
              <w:color w:val="54883D"/>
              <w:sz w:val="20"/>
              <w:szCs w:val="18"/>
            </w:rPr>
            <w:t xml:space="preserve"> Prikaz procesa upravljanja rizikom</w:t>
          </w:r>
        </w:sdtContent>
      </w:sdt>
    </w:p>
    <w:p w14:paraId="630967E1" w14:textId="77777777" w:rsidR="00993255" w:rsidRPr="00993255" w:rsidRDefault="00993255" w:rsidP="00993255">
      <w:pPr>
        <w:spacing w:before="120" w:after="120"/>
        <w:jc w:val="center"/>
        <w:rPr>
          <w:b/>
          <w:bCs/>
          <w:i/>
          <w:color w:val="54883D"/>
          <w:sz w:val="20"/>
          <w:szCs w:val="18"/>
        </w:rPr>
      </w:pPr>
      <w:r w:rsidRPr="00993255">
        <w:rPr>
          <w:b/>
          <w:bCs/>
          <w:i/>
          <w:noProof/>
          <w:color w:val="54883D"/>
          <w:sz w:val="20"/>
          <w:szCs w:val="18"/>
          <w:lang w:eastAsia="hr-HR"/>
        </w:rPr>
        <w:drawing>
          <wp:inline distT="0" distB="0" distL="0" distR="0" wp14:anchorId="44305A16" wp14:editId="5768F592">
            <wp:extent cx="4589252" cy="3959443"/>
            <wp:effectExtent l="0" t="0" r="190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33006" cy="3997192"/>
                    </a:xfrm>
                    <a:prstGeom prst="rect">
                      <a:avLst/>
                    </a:prstGeom>
                  </pic:spPr>
                </pic:pic>
              </a:graphicData>
            </a:graphic>
          </wp:inline>
        </w:drawing>
      </w:r>
      <w:r w:rsidRPr="00993255">
        <w:rPr>
          <w:b/>
          <w:bCs/>
          <w:i/>
          <w:color w:val="54883D"/>
          <w:sz w:val="20"/>
          <w:szCs w:val="18"/>
        </w:rPr>
        <w:t xml:space="preserve"> </w:t>
      </w:r>
    </w:p>
    <w:p w14:paraId="7AE315FA" w14:textId="77777777" w:rsidR="00993255" w:rsidRPr="00993255" w:rsidRDefault="00993255" w:rsidP="00993255">
      <w:pPr>
        <w:spacing w:before="120" w:after="120"/>
        <w:contextualSpacing/>
        <w:jc w:val="center"/>
        <w:rPr>
          <w:bCs/>
          <w:i/>
          <w:color w:val="54883D"/>
          <w:sz w:val="20"/>
          <w:szCs w:val="18"/>
        </w:rPr>
      </w:pPr>
      <w:r w:rsidRPr="00993255">
        <w:rPr>
          <w:bCs/>
          <w:i/>
          <w:color w:val="54883D"/>
          <w:sz w:val="20"/>
          <w:szCs w:val="18"/>
        </w:rPr>
        <w:t>Izvor: HRN ISO 31000, Upravljanje rizikom – Načela i upute</w:t>
      </w:r>
    </w:p>
    <w:p w14:paraId="74CEFF98" w14:textId="77777777" w:rsidR="00993255" w:rsidRPr="00993255" w:rsidRDefault="00993255" w:rsidP="00993255">
      <w:pPr>
        <w:spacing w:before="120" w:after="120"/>
      </w:pPr>
    </w:p>
    <w:p w14:paraId="1800E50A" w14:textId="4933449B" w:rsidR="005B2C00" w:rsidRPr="009D600B" w:rsidRDefault="005B2C00" w:rsidP="005B2C00">
      <w:pPr>
        <w:rPr>
          <w:color w:val="auto"/>
        </w:rPr>
      </w:pPr>
      <w:r w:rsidRPr="009D600B">
        <w:rPr>
          <w:color w:val="auto"/>
        </w:rPr>
        <w:t xml:space="preserve">Uz korištenje navedenih dokumenata radna skupina za izradu Procjene rizika odabrala je među relevantnim rizicima na području Republike Hrvatske i </w:t>
      </w:r>
      <w:r w:rsidR="00A810EF">
        <w:rPr>
          <w:color w:val="auto"/>
        </w:rPr>
        <w:t>Istarske</w:t>
      </w:r>
      <w:r w:rsidRPr="009D600B">
        <w:rPr>
          <w:color w:val="auto"/>
        </w:rPr>
        <w:t xml:space="preserve"> županije, rizike koji su karakteristični za lokalno područje </w:t>
      </w:r>
      <w:r w:rsidR="009D600B">
        <w:rPr>
          <w:color w:val="auto"/>
        </w:rPr>
        <w:t xml:space="preserve">Grada </w:t>
      </w:r>
      <w:r w:rsidR="00CE21AA">
        <w:rPr>
          <w:color w:val="auto"/>
        </w:rPr>
        <w:t>Buja</w:t>
      </w:r>
      <w:r w:rsidR="00F84CB4">
        <w:rPr>
          <w:color w:val="auto"/>
        </w:rPr>
        <w:t>.</w:t>
      </w:r>
    </w:p>
    <w:p w14:paraId="755F6681" w14:textId="77777777" w:rsidR="005B2C00" w:rsidRDefault="005B2C00" w:rsidP="005B2C00">
      <w:pPr>
        <w:rPr>
          <w:color w:val="auto"/>
        </w:rPr>
      </w:pPr>
      <w:r w:rsidRPr="009D600B">
        <w:rPr>
          <w:color w:val="auto"/>
        </w:rPr>
        <w:t>Tijekom izrade Procjene rizika ugovorom je angažirana tvrtka DLS d.o.o. ovlaštenik za prvu grupu stručnih poslova u području planiranja civilne zaštite i to u svojstvu konzultanta.</w:t>
      </w:r>
    </w:p>
    <w:p w14:paraId="7E26921F" w14:textId="77777777" w:rsidR="006F62BF" w:rsidRPr="009D600B" w:rsidRDefault="006F62BF" w:rsidP="005B2C00">
      <w:pPr>
        <w:rPr>
          <w:color w:val="auto"/>
        </w:rPr>
      </w:pPr>
    </w:p>
    <w:p w14:paraId="67EC53B4" w14:textId="72A334EC" w:rsidR="00C578E3" w:rsidRPr="009D600B" w:rsidRDefault="00705D03" w:rsidP="00CE21AA">
      <w:pPr>
        <w:pStyle w:val="Heading1"/>
      </w:pPr>
      <w:bookmarkStart w:id="7" w:name="_Toc99955647"/>
      <w:bookmarkStart w:id="8" w:name="_Toc99955911"/>
      <w:r w:rsidRPr="009D600B">
        <w:lastRenderedPageBreak/>
        <w:t>Osnovne karakteristike područja</w:t>
      </w:r>
      <w:r w:rsidR="006C59BC" w:rsidRPr="009D600B">
        <w:t xml:space="preserve"> </w:t>
      </w:r>
      <w:r w:rsidR="009D600B">
        <w:t xml:space="preserve">Grada </w:t>
      </w:r>
      <w:r w:rsidR="00D552BE">
        <w:t>Buja</w:t>
      </w:r>
      <w:bookmarkEnd w:id="7"/>
      <w:bookmarkEnd w:id="8"/>
    </w:p>
    <w:p w14:paraId="70540F82" w14:textId="2D2832FB" w:rsidR="00322C06" w:rsidRDefault="00322C06" w:rsidP="00322C06">
      <w:pPr>
        <w:pStyle w:val="Heading2"/>
      </w:pPr>
      <w:bookmarkStart w:id="9" w:name="_Toc99955648"/>
      <w:bookmarkStart w:id="10" w:name="_Toc99955912"/>
      <w:r w:rsidRPr="009D600B">
        <w:t>Geografski pokazatelji</w:t>
      </w:r>
      <w:bookmarkEnd w:id="9"/>
      <w:bookmarkEnd w:id="10"/>
    </w:p>
    <w:p w14:paraId="7A3894BB" w14:textId="77777777" w:rsidR="006B3D26" w:rsidRPr="006B3D26" w:rsidRDefault="006B3D26" w:rsidP="006B3D26"/>
    <w:p w14:paraId="63E3D660" w14:textId="0E1F41E1" w:rsidR="00322C06" w:rsidRPr="009D600B" w:rsidRDefault="00322C06" w:rsidP="00AF051D">
      <w:pPr>
        <w:pStyle w:val="Heading3"/>
      </w:pPr>
      <w:bookmarkStart w:id="11" w:name="_Toc99955649"/>
      <w:bookmarkStart w:id="12" w:name="_Toc99955913"/>
      <w:r w:rsidRPr="009D600B">
        <w:t>Geografski položaj</w:t>
      </w:r>
      <w:bookmarkEnd w:id="11"/>
      <w:bookmarkEnd w:id="12"/>
    </w:p>
    <w:p w14:paraId="498C36B0" w14:textId="77777777" w:rsidR="00D552BE" w:rsidRDefault="00D552BE" w:rsidP="00D552BE">
      <w:pPr>
        <w:ind w:left="-284"/>
        <w:rPr>
          <w:lang w:bidi="en-US"/>
        </w:rPr>
      </w:pPr>
      <w:r>
        <w:rPr>
          <w:lang w:bidi="en-US"/>
        </w:rPr>
        <w:t xml:space="preserve">Grad Buje-Buie smješten je na krajnjem sjeverozapadu RH i Istarske županije, ujedno uz državnu granicu sa Republikom Slovenijom. Graniči s tri JLS: zapadno Gradom Umag-Umago, južno s Općinom Brtonigla-Verteneglio i jugoistočno s Općinom Grožnjan-Grisignana. Manji dio sjeverozapadne granice u dnu Piranskog zaljeva ili Savudrijske vale je pomorski. </w:t>
      </w:r>
    </w:p>
    <w:p w14:paraId="7C44429C" w14:textId="231AC75F" w:rsidR="00322C06" w:rsidRPr="00E04EE8" w:rsidRDefault="00D552BE" w:rsidP="00D552BE">
      <w:pPr>
        <w:ind w:left="-284"/>
        <w:rPr>
          <w:lang w:bidi="en-US"/>
        </w:rPr>
      </w:pPr>
      <w:r>
        <w:rPr>
          <w:lang w:bidi="en-US"/>
        </w:rPr>
        <w:t>Područje grada zauzima površinu od 103,28 km</w:t>
      </w:r>
      <w:r w:rsidRPr="00A57280">
        <w:rPr>
          <w:vertAlign w:val="superscript"/>
          <w:lang w:bidi="en-US"/>
        </w:rPr>
        <w:t>2</w:t>
      </w:r>
      <w:r>
        <w:rPr>
          <w:lang w:bidi="en-US"/>
        </w:rPr>
        <w:t xml:space="preserve"> , od čega 99,21 km</w:t>
      </w:r>
      <w:r w:rsidRPr="00A57280">
        <w:rPr>
          <w:vertAlign w:val="superscript"/>
          <w:lang w:bidi="en-US"/>
        </w:rPr>
        <w:t>2</w:t>
      </w:r>
      <w:r>
        <w:rPr>
          <w:lang w:bidi="en-US"/>
        </w:rPr>
        <w:t xml:space="preserve">  čini kopno, odnosno 3,67% površine Istarske županije.</w:t>
      </w:r>
    </w:p>
    <w:p w14:paraId="61BC454B" w14:textId="6ED74B5A" w:rsidR="00C149D6" w:rsidRPr="005F3DD2" w:rsidRDefault="00C149D6" w:rsidP="00C149D6">
      <w:pPr>
        <w:jc w:val="center"/>
        <w:rPr>
          <w:b/>
          <w:bCs/>
          <w:i/>
          <w:color w:val="54883D"/>
          <w:sz w:val="18"/>
          <w:szCs w:val="18"/>
        </w:rPr>
      </w:pPr>
      <w:r w:rsidRPr="005F3DD2">
        <w:rPr>
          <w:b/>
          <w:bCs/>
          <w:i/>
          <w:color w:val="54883D"/>
          <w:sz w:val="18"/>
          <w:szCs w:val="18"/>
        </w:rPr>
        <w:t xml:space="preserve">Slika </w:t>
      </w:r>
      <w:r w:rsidRPr="005F3DD2">
        <w:rPr>
          <w:b/>
          <w:bCs/>
          <w:i/>
          <w:color w:val="54883D"/>
          <w:sz w:val="18"/>
          <w:szCs w:val="18"/>
        </w:rPr>
        <w:fldChar w:fldCharType="begin"/>
      </w:r>
      <w:r w:rsidRPr="005F3DD2">
        <w:rPr>
          <w:b/>
          <w:bCs/>
          <w:i/>
          <w:color w:val="54883D"/>
          <w:sz w:val="18"/>
          <w:szCs w:val="18"/>
        </w:rPr>
        <w:instrText xml:space="preserve"> SEQ Slika \* ARABIC </w:instrText>
      </w:r>
      <w:r w:rsidRPr="005F3DD2">
        <w:rPr>
          <w:b/>
          <w:bCs/>
          <w:i/>
          <w:color w:val="54883D"/>
          <w:sz w:val="18"/>
          <w:szCs w:val="18"/>
        </w:rPr>
        <w:fldChar w:fldCharType="separate"/>
      </w:r>
      <w:r w:rsidR="00593CB0">
        <w:rPr>
          <w:b/>
          <w:bCs/>
          <w:i/>
          <w:noProof/>
          <w:color w:val="54883D"/>
          <w:sz w:val="18"/>
          <w:szCs w:val="18"/>
        </w:rPr>
        <w:t>2</w:t>
      </w:r>
      <w:r w:rsidRPr="005F3DD2">
        <w:rPr>
          <w:b/>
          <w:bCs/>
          <w:i/>
          <w:color w:val="54883D"/>
          <w:sz w:val="18"/>
          <w:szCs w:val="18"/>
        </w:rPr>
        <w:fldChar w:fldCharType="end"/>
      </w:r>
      <w:r w:rsidRPr="005F3DD2">
        <w:rPr>
          <w:b/>
          <w:bCs/>
          <w:i/>
          <w:color w:val="54883D"/>
          <w:sz w:val="18"/>
          <w:szCs w:val="18"/>
        </w:rPr>
        <w:t>.</w:t>
      </w:r>
      <w:r w:rsidR="00EA6C89" w:rsidRPr="005F3DD2">
        <w:rPr>
          <w:b/>
          <w:bCs/>
          <w:i/>
          <w:color w:val="54883D"/>
          <w:sz w:val="18"/>
          <w:szCs w:val="18"/>
        </w:rPr>
        <w:t xml:space="preserve"> </w:t>
      </w:r>
      <w:r w:rsidRPr="005F3DD2">
        <w:rPr>
          <w:b/>
          <w:bCs/>
          <w:i/>
          <w:color w:val="54883D"/>
          <w:sz w:val="18"/>
          <w:szCs w:val="18"/>
        </w:rPr>
        <w:t xml:space="preserve">Položaj </w:t>
      </w:r>
      <w:r w:rsidR="00771CE1" w:rsidRPr="005F3DD2">
        <w:rPr>
          <w:b/>
          <w:bCs/>
          <w:i/>
          <w:color w:val="54883D"/>
          <w:sz w:val="18"/>
          <w:szCs w:val="18"/>
        </w:rPr>
        <w:t xml:space="preserve">Grada </w:t>
      </w:r>
      <w:r w:rsidR="00D552BE">
        <w:rPr>
          <w:b/>
          <w:bCs/>
          <w:i/>
          <w:color w:val="54883D"/>
          <w:sz w:val="18"/>
          <w:szCs w:val="18"/>
        </w:rPr>
        <w:t>Buje</w:t>
      </w:r>
      <w:r w:rsidRPr="005F3DD2">
        <w:rPr>
          <w:b/>
          <w:bCs/>
          <w:i/>
          <w:color w:val="54883D"/>
          <w:sz w:val="18"/>
          <w:szCs w:val="18"/>
        </w:rPr>
        <w:t xml:space="preserve"> u </w:t>
      </w:r>
      <w:r w:rsidR="00485919" w:rsidRPr="005F3DD2">
        <w:rPr>
          <w:b/>
          <w:bCs/>
          <w:i/>
          <w:color w:val="54883D"/>
          <w:sz w:val="18"/>
          <w:szCs w:val="18"/>
        </w:rPr>
        <w:t>Istarskoj</w:t>
      </w:r>
      <w:r w:rsidRPr="005F3DD2">
        <w:rPr>
          <w:b/>
          <w:bCs/>
          <w:i/>
          <w:color w:val="54883D"/>
          <w:sz w:val="18"/>
          <w:szCs w:val="18"/>
        </w:rPr>
        <w:t xml:space="preserve"> županiji</w:t>
      </w:r>
    </w:p>
    <w:p w14:paraId="0F7909BB" w14:textId="167FBD09" w:rsidR="005F3DD2" w:rsidRDefault="00D552BE" w:rsidP="00C149D6">
      <w:pPr>
        <w:jc w:val="center"/>
        <w:rPr>
          <w:bCs/>
          <w:color w:val="54883D"/>
          <w:sz w:val="20"/>
          <w:szCs w:val="18"/>
        </w:rPr>
      </w:pPr>
      <w:r>
        <w:rPr>
          <w:noProof/>
          <w:lang w:eastAsia="hr-HR"/>
        </w:rPr>
        <mc:AlternateContent>
          <mc:Choice Requires="wps">
            <w:drawing>
              <wp:anchor distT="0" distB="0" distL="114300" distR="114300" simplePos="0" relativeHeight="251890688" behindDoc="0" locked="0" layoutInCell="1" allowOverlap="1" wp14:anchorId="3D83CFAC" wp14:editId="71338617">
                <wp:simplePos x="0" y="0"/>
                <wp:positionH relativeFrom="column">
                  <wp:posOffset>2222332</wp:posOffset>
                </wp:positionH>
                <wp:positionV relativeFrom="paragraph">
                  <wp:posOffset>959245</wp:posOffset>
                </wp:positionV>
                <wp:extent cx="887778" cy="275051"/>
                <wp:effectExtent l="0" t="0" r="26670" b="10795"/>
                <wp:wrapNone/>
                <wp:docPr id="898" name="Text Box 898"/>
                <wp:cNvGraphicFramePr/>
                <a:graphic xmlns:a="http://schemas.openxmlformats.org/drawingml/2006/main">
                  <a:graphicData uri="http://schemas.microsoft.com/office/word/2010/wordprocessingShape">
                    <wps:wsp>
                      <wps:cNvSpPr txBox="1"/>
                      <wps:spPr>
                        <a:xfrm>
                          <a:off x="0" y="0"/>
                          <a:ext cx="887778" cy="275051"/>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4E667D" w14:textId="44C9B178" w:rsidR="00E44E8F" w:rsidRPr="00D552BE" w:rsidRDefault="00E44E8F">
                            <w:pPr>
                              <w:rPr>
                                <w:sz w:val="16"/>
                                <w:szCs w:val="16"/>
                              </w:rPr>
                            </w:pPr>
                            <w:r w:rsidRPr="00D552BE">
                              <w:rPr>
                                <w:sz w:val="16"/>
                                <w:szCs w:val="16"/>
                              </w:rPr>
                              <w:t>Grad Buje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3CFAC" id="Text Box 898" o:spid="_x0000_s1029" type="#_x0000_t202" style="position:absolute;left:0;text-align:left;margin-left:175pt;margin-top:75.55pt;width:69.9pt;height:21.6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" filled="f" strokeweight=".5pt">
                <v:textbox>
                  <w:txbxContent>
                    <w:p w14:paraId="254E667D" w14:textId="44C9B178" w:rsidR="00E44E8F" w:rsidRPr="00D552BE" w:rsidRDefault="00E44E8F">
                      <w:pPr>
                        <w:rPr>
                          <w:sz w:val="16"/>
                          <w:szCs w:val="16"/>
                        </w:rPr>
                      </w:pPr>
                      <w:r w:rsidRPr="00D552BE">
                        <w:rPr>
                          <w:sz w:val="16"/>
                          <w:szCs w:val="16"/>
                        </w:rPr>
                        <w:t>Grad Buje</w:t>
                      </w:r>
                    </w:p>
                  </w:txbxContent>
                </v:textbox>
              </v:shape>
            </w:pict>
          </mc:Fallback>
        </mc:AlternateContent>
      </w:r>
      <w:r>
        <w:rPr>
          <w:noProof/>
          <w:lang w:eastAsia="hr-HR"/>
        </w:rPr>
        <mc:AlternateContent>
          <mc:Choice Requires="wps">
            <w:drawing>
              <wp:anchor distT="0" distB="0" distL="114300" distR="114300" simplePos="0" relativeHeight="251862016" behindDoc="0" locked="0" layoutInCell="1" allowOverlap="1" wp14:anchorId="074E2090" wp14:editId="18327B4D">
                <wp:simplePos x="0" y="0"/>
                <wp:positionH relativeFrom="margin">
                  <wp:align>center</wp:align>
                </wp:positionH>
                <wp:positionV relativeFrom="paragraph">
                  <wp:posOffset>1095866</wp:posOffset>
                </wp:positionV>
                <wp:extent cx="353060" cy="819150"/>
                <wp:effectExtent l="14605" t="137795" r="0" b="175895"/>
                <wp:wrapNone/>
                <wp:docPr id="449" name="Strelica: prema dolje 449"/>
                <wp:cNvGraphicFramePr/>
                <a:graphic xmlns:a="http://schemas.openxmlformats.org/drawingml/2006/main">
                  <a:graphicData uri="http://schemas.microsoft.com/office/word/2010/wordprocessingShape">
                    <wps:wsp>
                      <wps:cNvSpPr/>
                      <wps:spPr>
                        <a:xfrm rot="7082483">
                          <a:off x="0" y="0"/>
                          <a:ext cx="353060" cy="819150"/>
                        </a:xfrm>
                        <a:prstGeom prst="downArrow">
                          <a:avLst/>
                        </a:prstGeom>
                        <a:ln w="19050"/>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47629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elica: prema dolje 449" o:spid="_x0000_s1026" type="#_x0000_t67" style="position:absolute;margin-left:0;margin-top:86.3pt;width:27.8pt;height:64.5pt;rotation:7735960fd;z-index:25186201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" adj="16945" fillcolor="#c0504d [3205]" strokecolor="white [3201]" strokeweight="1.5pt">
                <v:shadow on="t" color="black" opacity="24903f" origin=",.5" offset="0,.55556mm"/>
                <w10:wrap anchorx="margin"/>
              </v:shape>
            </w:pict>
          </mc:Fallback>
        </mc:AlternateContent>
      </w:r>
      <w:r>
        <w:rPr>
          <w:bCs/>
          <w:noProof/>
          <w:color w:val="54883D"/>
          <w:sz w:val="20"/>
          <w:szCs w:val="18"/>
          <w:lang w:eastAsia="hr-HR"/>
        </w:rPr>
        <w:drawing>
          <wp:inline distT="0" distB="0" distL="0" distR="0" wp14:anchorId="6B103375" wp14:editId="3A7F5A66">
            <wp:extent cx="3752490" cy="5429384"/>
            <wp:effectExtent l="0" t="0" r="635"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56742" cy="5435537"/>
                    </a:xfrm>
                    <a:prstGeom prst="rect">
                      <a:avLst/>
                    </a:prstGeom>
                    <a:noFill/>
                  </pic:spPr>
                </pic:pic>
              </a:graphicData>
            </a:graphic>
          </wp:inline>
        </w:drawing>
      </w:r>
    </w:p>
    <w:p w14:paraId="3D52B095" w14:textId="1CD92EA1" w:rsidR="005F3DD2" w:rsidRDefault="00D552BE" w:rsidP="00C149D6">
      <w:pPr>
        <w:jc w:val="center"/>
        <w:rPr>
          <w:bCs/>
          <w:color w:val="54883D"/>
          <w:sz w:val="20"/>
          <w:szCs w:val="18"/>
        </w:rPr>
      </w:pPr>
      <w:r w:rsidRPr="006B3D26">
        <w:rPr>
          <w:b/>
          <w:i/>
          <w:color w:val="54883D"/>
          <w:sz w:val="18"/>
        </w:rPr>
        <w:t>Izvor: geoportal.dgu</w:t>
      </w:r>
    </w:p>
    <w:p w14:paraId="216279AA" w14:textId="77777777" w:rsidR="00D552BE" w:rsidRPr="00D552BE" w:rsidRDefault="00D552BE" w:rsidP="00D552BE">
      <w:pPr>
        <w:spacing w:before="120" w:after="120"/>
        <w:rPr>
          <w:color w:val="000000"/>
          <w:szCs w:val="22"/>
          <w:shd w:val="clear" w:color="auto" w:fill="FFFFFF"/>
        </w:rPr>
      </w:pPr>
      <w:r w:rsidRPr="00D552BE">
        <w:rPr>
          <w:szCs w:val="22"/>
        </w:rPr>
        <w:lastRenderedPageBreak/>
        <w:t xml:space="preserve">Područje Grada službeno obuhvaća ukupno 21 naselje, a to su: </w:t>
      </w:r>
      <w:bookmarkStart w:id="13" w:name="_Hlk506536431"/>
      <w:r w:rsidRPr="00D552BE">
        <w:rPr>
          <w:color w:val="000000"/>
          <w:szCs w:val="22"/>
          <w:shd w:val="clear" w:color="auto" w:fill="FFFFFF"/>
        </w:rPr>
        <w:t xml:space="preserve">Baredine – Baredine, Bibali – Bibali, Brdo – Collato, Brič – Briz, Buje – Buie, </w:t>
      </w:r>
      <w:r w:rsidRPr="00D552BE">
        <w:rPr>
          <w:color w:val="000000"/>
          <w:szCs w:val="22"/>
          <w:lang w:eastAsia="hr-HR"/>
        </w:rPr>
        <w:t xml:space="preserve">Buroli – Buroli, </w:t>
      </w:r>
      <w:r w:rsidRPr="00D552BE">
        <w:rPr>
          <w:color w:val="000000"/>
          <w:szCs w:val="22"/>
          <w:shd w:val="clear" w:color="auto" w:fill="FFFFFF"/>
        </w:rPr>
        <w:t xml:space="preserve">Gamboci – Gambozzi, Kaldanija – Caldania, Kanegra – Canegra, Kaštel – Castelvenere, Krasica – Crassiza, Kršete – Carsette, Kućibreg – Cucibreg, Lozari – Losari, Marušići – Marussici, Merišće – Merischie, Momjan – Momiano, Oskoruš – Oscurus, Plovanija – Plovania, Sveta Marija na Krasu - Madonna del Carso, Triban – Tribano. </w:t>
      </w:r>
    </w:p>
    <w:bookmarkEnd w:id="13"/>
    <w:p w14:paraId="243BB383" w14:textId="77777777" w:rsidR="00D552BE" w:rsidRPr="00D552BE" w:rsidRDefault="00D552BE" w:rsidP="00D552BE">
      <w:pPr>
        <w:rPr>
          <w:color w:val="54883D"/>
          <w:lang w:bidi="en-US"/>
        </w:rPr>
      </w:pPr>
    </w:p>
    <w:p w14:paraId="0EBB3A5F" w14:textId="0F57AD26" w:rsidR="00C149D6" w:rsidRPr="00D552BE" w:rsidRDefault="00B71581" w:rsidP="00D552BE">
      <w:pPr>
        <w:rPr>
          <w:b/>
          <w:i/>
          <w:color w:val="54883D"/>
          <w:sz w:val="18"/>
        </w:rPr>
      </w:pPr>
      <w:r>
        <w:rPr>
          <w:b/>
          <w:i/>
          <w:color w:val="54883D"/>
          <w:lang w:bidi="en-US"/>
        </w:rPr>
        <w:t>Vodotoci i dužina obale mora</w:t>
      </w:r>
    </w:p>
    <w:p w14:paraId="7066D1CA" w14:textId="77777777" w:rsidR="00B71581" w:rsidRPr="00B71581" w:rsidRDefault="00B71581" w:rsidP="00B71581">
      <w:pPr>
        <w:spacing w:before="120" w:after="120"/>
      </w:pPr>
      <w:r w:rsidRPr="00B71581">
        <w:t xml:space="preserve">Područjem Grada Buje - Buie prolaze: Umaški potok, Odvodni kanal Ferne – Kontarini, Argila, Dragonja, Čertina, Bazuje, Vrljak, Butari, Baredine, Mulski potok, obuhvatni kanal Valeron, sabirni kanal Valeron, obuhvatni kanal Petersan, Zoliget i niz manjih vodotoka. </w:t>
      </w:r>
    </w:p>
    <w:p w14:paraId="338B136B" w14:textId="77777777" w:rsidR="00B71581" w:rsidRPr="00B71581" w:rsidRDefault="00B71581" w:rsidP="00B71581">
      <w:pPr>
        <w:spacing w:before="120" w:after="120"/>
      </w:pPr>
      <w:r w:rsidRPr="00B71581">
        <w:t>Teritoriju Grada Buje – Buie pripada manji dio sjeverne istarske obale u Piranskom zaljevu. U nadležnosti grada nalazi se 2,5 km obale.</w:t>
      </w:r>
    </w:p>
    <w:p w14:paraId="71FC200F" w14:textId="77777777" w:rsidR="00B71581" w:rsidRDefault="00B71581" w:rsidP="00C149D6">
      <w:pPr>
        <w:spacing w:before="120" w:after="120"/>
        <w:rPr>
          <w:b/>
          <w:i/>
          <w:color w:val="54883D"/>
          <w:lang w:bidi="en-US"/>
        </w:rPr>
      </w:pPr>
    </w:p>
    <w:p w14:paraId="58022596" w14:textId="517A4A62" w:rsidR="00C15824" w:rsidRPr="00C15824" w:rsidRDefault="00C149D6" w:rsidP="00C149D6">
      <w:pPr>
        <w:spacing w:before="120" w:after="120"/>
        <w:rPr>
          <w:b/>
          <w:i/>
          <w:color w:val="54883D"/>
          <w:lang w:bidi="en-US"/>
        </w:rPr>
      </w:pPr>
      <w:r w:rsidRPr="00C15824">
        <w:rPr>
          <w:b/>
          <w:i/>
          <w:color w:val="54883D"/>
          <w:lang w:bidi="en-US"/>
        </w:rPr>
        <w:t>Geografsko – klimatske karakteristike</w:t>
      </w:r>
    </w:p>
    <w:p w14:paraId="487BFE8B" w14:textId="2C7D5BBA" w:rsidR="00C149D6" w:rsidRPr="006B3D26" w:rsidRDefault="00C149D6" w:rsidP="00C149D6">
      <w:pPr>
        <w:spacing w:before="120" w:after="120"/>
        <w:rPr>
          <w:color w:val="54883D"/>
          <w:lang w:eastAsia="hr-HR"/>
        </w:rPr>
      </w:pPr>
      <w:bookmarkStart w:id="14" w:name="_Toc121760345"/>
      <w:bookmarkStart w:id="15" w:name="_Toc272520019"/>
      <w:r w:rsidRPr="006B3D26">
        <w:rPr>
          <w:color w:val="54883D"/>
          <w:lang w:eastAsia="hr-HR"/>
        </w:rPr>
        <w:t xml:space="preserve">Reljefna obilježja </w:t>
      </w:r>
      <w:bookmarkEnd w:id="14"/>
      <w:bookmarkEnd w:id="15"/>
      <w:r w:rsidR="0090540A" w:rsidRPr="006B3D26">
        <w:rPr>
          <w:color w:val="54883D"/>
          <w:lang w:eastAsia="hr-HR"/>
        </w:rPr>
        <w:t xml:space="preserve">Grada </w:t>
      </w:r>
      <w:r w:rsidR="001D48E5">
        <w:rPr>
          <w:color w:val="54883D"/>
          <w:lang w:eastAsia="hr-HR"/>
        </w:rPr>
        <w:t>Buja</w:t>
      </w:r>
    </w:p>
    <w:p w14:paraId="231552EB" w14:textId="77777777" w:rsidR="00D552BE" w:rsidRPr="00D552BE" w:rsidRDefault="00D552BE" w:rsidP="00D552BE">
      <w:pPr>
        <w:spacing w:before="120" w:after="120"/>
      </w:pPr>
      <w:r w:rsidRPr="00D552BE">
        <w:t>Sjeverno područje naziva se bujski krš ili sedlasta (antiklinalna) zaravan Buja sa čestim udolinama pokrivenim crvenom zemljom miješanom s ilovastim naslagama. Sjeverni dio područja Grada Buje – Buie je brežuljkast, a teren se blago spušta prema jugu, odnosno ravnici u dolini Mirne. Izlaz na Jadransko more Grad Buje – Buie  ima u Piranskom zaljevu (odnosno Savudrijskoj vali). Mjesto Buje nalazi se na 222 m.n.v.. Spoj dobre konfiguracije i visoke osunčanosti terena, ugodnih klimatskih uvjeta i sastava tla (crvenica i karbonatno tlo), preduvjet su za uspješan uzgoj raznih poljoprivrednih kultura, naročito mediteranskih. U krajoliku prevladavaju stepenaste terase s nasadima vinove loze i maslina.</w:t>
      </w:r>
    </w:p>
    <w:p w14:paraId="5980949D" w14:textId="77777777" w:rsidR="00C15824" w:rsidRPr="00D552BE" w:rsidRDefault="00C15824" w:rsidP="006029B1">
      <w:pPr>
        <w:spacing w:before="120" w:after="120"/>
        <w:rPr>
          <w:color w:val="54883D"/>
          <w:lang w:eastAsia="hr-HR"/>
        </w:rPr>
      </w:pPr>
    </w:p>
    <w:p w14:paraId="4A4BCE9C" w14:textId="7BA08E50" w:rsidR="00E62A42" w:rsidRPr="00C15824" w:rsidRDefault="00E62A42" w:rsidP="006029B1">
      <w:pPr>
        <w:spacing w:before="120" w:after="120"/>
        <w:rPr>
          <w:i/>
          <w:color w:val="54883D"/>
          <w:lang w:eastAsia="hr-HR"/>
        </w:rPr>
      </w:pPr>
      <w:r w:rsidRPr="00C15824">
        <w:rPr>
          <w:i/>
          <w:color w:val="54883D"/>
          <w:lang w:eastAsia="hr-HR"/>
        </w:rPr>
        <w:t>Klima</w:t>
      </w:r>
    </w:p>
    <w:p w14:paraId="1087D637" w14:textId="77777777" w:rsidR="00D552BE" w:rsidRPr="00D552BE" w:rsidRDefault="00D552BE" w:rsidP="00D552BE">
      <w:pPr>
        <w:pStyle w:val="Obicnitekst"/>
        <w:spacing w:after="120" w:line="276" w:lineRule="auto"/>
        <w:ind w:firstLine="0"/>
        <w:rPr>
          <w:rFonts w:cs="Arial"/>
          <w:sz w:val="22"/>
        </w:rPr>
      </w:pPr>
      <w:r w:rsidRPr="00D552BE">
        <w:rPr>
          <w:rFonts w:cs="Arial"/>
          <w:sz w:val="22"/>
        </w:rPr>
        <w:t>Klima je blaga mediteranska, koju karakteriziraju topla i suha sunčana ljeta, blage i kišovite zime. Prosječna mjesečna temperatura u najhladnijem mjesecu siječnju je oko 4,7°C, a u najtoplijem srpnju je oko 22,7°C s vršnim vrijednostima i preko 30°C. Srednja godišnja temperatura zraka iznosi oko 13,5°C.</w:t>
      </w:r>
    </w:p>
    <w:p w14:paraId="4631BB4B" w14:textId="77777777" w:rsidR="00D552BE" w:rsidRPr="00D552BE" w:rsidRDefault="00D552BE" w:rsidP="00D552BE">
      <w:pPr>
        <w:pStyle w:val="Obicnitekst"/>
        <w:spacing w:after="120" w:line="276" w:lineRule="auto"/>
        <w:ind w:firstLine="0"/>
        <w:rPr>
          <w:rFonts w:cs="Arial"/>
          <w:sz w:val="22"/>
        </w:rPr>
      </w:pPr>
      <w:r w:rsidRPr="00D552BE">
        <w:rPr>
          <w:rFonts w:cs="Arial"/>
          <w:sz w:val="22"/>
        </w:rPr>
        <w:t>Srednja godišnja količina oborina je oko 1000mm s minimumom u srpnju a maksimumom u kasnu jesen, srednja relativna vlažnost zraka iznosi 60-70%.</w:t>
      </w:r>
    </w:p>
    <w:p w14:paraId="7CEB18BD" w14:textId="77777777" w:rsidR="00D552BE" w:rsidRPr="00D552BE" w:rsidRDefault="00D552BE" w:rsidP="00D552BE">
      <w:pPr>
        <w:pStyle w:val="Obicnitekst"/>
        <w:spacing w:after="120" w:line="276" w:lineRule="auto"/>
        <w:ind w:firstLine="0"/>
        <w:rPr>
          <w:rFonts w:cs="Arial"/>
          <w:sz w:val="22"/>
        </w:rPr>
      </w:pPr>
      <w:r w:rsidRPr="00D552BE">
        <w:rPr>
          <w:rFonts w:cs="Arial"/>
          <w:sz w:val="22"/>
        </w:rPr>
        <w:t>U toku godine ima približno 40% vedrih dana, 30% oblačnih, 30% s oborinama. Kišno razdoblje ima maksimum u jesen (rujan - studeni). Puna osunčanost je preko 2000 sati godišnje, najsunčaniji dio godine je u kasno proljeće i u ljeto.</w:t>
      </w:r>
    </w:p>
    <w:p w14:paraId="5681FF8A" w14:textId="77777777" w:rsidR="00C10817" w:rsidRPr="009D600B" w:rsidRDefault="00C10817" w:rsidP="00894BDE">
      <w:pPr>
        <w:spacing w:before="0" w:after="120"/>
        <w:rPr>
          <w:i/>
          <w:iCs/>
          <w:color w:val="54883D"/>
          <w:highlight w:val="yellow"/>
        </w:rPr>
      </w:pPr>
    </w:p>
    <w:p w14:paraId="51FF3EB7" w14:textId="34D2271F" w:rsidR="00C149D6" w:rsidRDefault="004464CA" w:rsidP="00AF051D">
      <w:pPr>
        <w:pStyle w:val="Heading3"/>
      </w:pPr>
      <w:bookmarkStart w:id="16" w:name="_Toc99955650"/>
      <w:bookmarkStart w:id="17" w:name="_Toc99955914"/>
      <w:r w:rsidRPr="00EA6C89">
        <w:t>Broj stanovnika</w:t>
      </w:r>
      <w:bookmarkEnd w:id="16"/>
      <w:bookmarkEnd w:id="17"/>
    </w:p>
    <w:p w14:paraId="1F9FCFF0" w14:textId="67E5F9A6" w:rsidR="00BE7364" w:rsidRPr="00C15824" w:rsidRDefault="00B71581" w:rsidP="004077E6">
      <w:pPr>
        <w:autoSpaceDE w:val="0"/>
        <w:spacing w:before="120" w:after="120"/>
      </w:pPr>
      <w:r>
        <w:t>Prema popisu stanovništva 202</w:t>
      </w:r>
      <w:r w:rsidR="004077E6">
        <w:t>1. godine, G</w:t>
      </w:r>
      <w:r w:rsidR="00656486">
        <w:t xml:space="preserve">rad ima </w:t>
      </w:r>
      <w:r w:rsidR="004077E6">
        <w:t>4.451</w:t>
      </w:r>
      <w:r w:rsidR="00656486">
        <w:t xml:space="preserve"> stanovnika ili </w:t>
      </w:r>
      <w:r w:rsidR="00A57280" w:rsidRPr="00A57280">
        <w:t>2,27</w:t>
      </w:r>
      <w:r w:rsidR="00656486" w:rsidRPr="00A57280">
        <w:t>%</w:t>
      </w:r>
      <w:r w:rsidR="00656486">
        <w:t xml:space="preserve"> ukupnog broja stanovnika u Istarskoj županiji i </w:t>
      </w:r>
      <w:r w:rsidR="00656486" w:rsidRPr="00A57280">
        <w:t>0,</w:t>
      </w:r>
      <w:r w:rsidR="00A57280" w:rsidRPr="00A57280">
        <w:t>11</w:t>
      </w:r>
      <w:r w:rsidR="00656486" w:rsidRPr="00A57280">
        <w:t>%</w:t>
      </w:r>
      <w:r w:rsidR="00656486">
        <w:t xml:space="preserve"> ukupnog broja stanovnika Republike Hrvatske. Stanovništvo je razmješteno u </w:t>
      </w:r>
      <w:r w:rsidR="004077E6">
        <w:t xml:space="preserve">21 naselje: Baredine – Baredine, Bibali – Bibali, Brdo – Collato, </w:t>
      </w:r>
      <w:r w:rsidR="004077E6">
        <w:lastRenderedPageBreak/>
        <w:t xml:space="preserve">Brič – Briz, Buje – Buie, Buroli – Buroli, Gamboci – Gambozzi, Kaldanija – Caldania, Kanegra – Canegra, Kaštel – Castelvenere, Krasica – Crassiza, Kršete – Carsette, Kućibreg – Cucibreg, Lozari – Losari, Marušići – Marussici, Merišće – Merischie, Momjan – Momiano, Oskoruš – Oscurus, Plovanija – Plovania, Sveta Marija na Krasu - Madonna del Carso, Triban – Tribano. </w:t>
      </w:r>
      <w:r w:rsidR="00656486">
        <w:t xml:space="preserve"> </w:t>
      </w:r>
      <w:r w:rsidR="004464CA" w:rsidRPr="00EA6C89">
        <w:rPr>
          <w:lang w:eastAsia="hr-HR"/>
        </w:rPr>
        <w:t>U sljedećoj tablici prikazan je broj stanovnika po naseljima.</w:t>
      </w:r>
    </w:p>
    <w:p w14:paraId="622315CC" w14:textId="4AC0A68F" w:rsidR="004464CA" w:rsidRPr="00E04EE8" w:rsidRDefault="004464CA" w:rsidP="007A0A7A">
      <w:pPr>
        <w:pStyle w:val="Caption"/>
      </w:pPr>
      <w:r w:rsidRPr="00E04EE8">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1</w:t>
      </w:r>
      <w:r w:rsidR="00EF4FFD">
        <w:rPr>
          <w:noProof/>
        </w:rPr>
        <w:fldChar w:fldCharType="end"/>
      </w:r>
      <w:r w:rsidRPr="00E04EE8">
        <w:t xml:space="preserve">.  Broj stanovnika </w:t>
      </w:r>
      <w:r w:rsidR="00E63829" w:rsidRPr="00E04EE8">
        <w:t xml:space="preserve">Grada </w:t>
      </w:r>
      <w:r w:rsidR="00A57280">
        <w:t>Buja</w:t>
      </w:r>
      <w:r w:rsidRPr="00E04EE8">
        <w:t xml:space="preserve"> po naseljima</w:t>
      </w:r>
    </w:p>
    <w:tbl>
      <w:tblPr>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10" w:type="dxa"/>
          <w:right w:w="10" w:type="dxa"/>
        </w:tblCellMar>
        <w:tblLook w:val="04A0" w:firstRow="1" w:lastRow="0" w:firstColumn="1" w:lastColumn="0" w:noHBand="0" w:noVBand="1"/>
      </w:tblPr>
      <w:tblGrid>
        <w:gridCol w:w="1383"/>
        <w:gridCol w:w="3932"/>
        <w:gridCol w:w="3745"/>
      </w:tblGrid>
      <w:tr w:rsidR="00803CE7" w:rsidRPr="00940F51" w14:paraId="09612B64" w14:textId="77777777" w:rsidTr="00C15824">
        <w:trPr>
          <w:cantSplit/>
          <w:trHeight w:val="340"/>
          <w:tblHeader/>
          <w:jc w:val="center"/>
        </w:trPr>
        <w:tc>
          <w:tcPr>
            <w:tcW w:w="763" w:type="pct"/>
            <w:shd w:val="clear" w:color="auto" w:fill="EAF1DD" w:themeFill="accent3" w:themeFillTint="33"/>
            <w:tcMar>
              <w:top w:w="0" w:type="dxa"/>
              <w:left w:w="108" w:type="dxa"/>
              <w:bottom w:w="0" w:type="dxa"/>
              <w:right w:w="108" w:type="dxa"/>
            </w:tcMar>
            <w:vAlign w:val="center"/>
          </w:tcPr>
          <w:p w14:paraId="7708273F" w14:textId="77777777" w:rsidR="00803CE7" w:rsidRPr="00940F51" w:rsidRDefault="00803CE7" w:rsidP="00940F51">
            <w:pPr>
              <w:pStyle w:val="BodyText2"/>
              <w:spacing w:line="276" w:lineRule="auto"/>
              <w:jc w:val="center"/>
              <w:rPr>
                <w:color w:val="000000"/>
                <w:sz w:val="20"/>
                <w:szCs w:val="20"/>
                <w:lang w:eastAsia="hr-HR"/>
              </w:rPr>
            </w:pPr>
            <w:r w:rsidRPr="00940F51">
              <w:rPr>
                <w:color w:val="000000"/>
                <w:sz w:val="20"/>
                <w:szCs w:val="20"/>
                <w:lang w:eastAsia="hr-HR"/>
              </w:rPr>
              <w:t>REDNI BROJ</w:t>
            </w:r>
          </w:p>
        </w:tc>
        <w:tc>
          <w:tcPr>
            <w:tcW w:w="2170" w:type="pct"/>
            <w:shd w:val="clear" w:color="auto" w:fill="EAF1DD" w:themeFill="accent3" w:themeFillTint="33"/>
            <w:tcMar>
              <w:top w:w="0" w:type="dxa"/>
              <w:left w:w="108" w:type="dxa"/>
              <w:bottom w:w="0" w:type="dxa"/>
              <w:right w:w="108" w:type="dxa"/>
            </w:tcMar>
            <w:vAlign w:val="center"/>
          </w:tcPr>
          <w:p w14:paraId="0ED68A8F" w14:textId="77777777" w:rsidR="00803CE7" w:rsidRPr="00940F51" w:rsidRDefault="00803CE7" w:rsidP="00940F51">
            <w:pPr>
              <w:pStyle w:val="BodyText2"/>
              <w:spacing w:line="276" w:lineRule="auto"/>
              <w:jc w:val="center"/>
              <w:rPr>
                <w:color w:val="000000"/>
                <w:sz w:val="20"/>
                <w:szCs w:val="20"/>
                <w:lang w:eastAsia="hr-HR"/>
              </w:rPr>
            </w:pPr>
            <w:r w:rsidRPr="00940F51">
              <w:rPr>
                <w:color w:val="000000"/>
                <w:sz w:val="20"/>
                <w:szCs w:val="20"/>
                <w:lang w:eastAsia="hr-HR"/>
              </w:rPr>
              <w:t>NASELJE</w:t>
            </w:r>
          </w:p>
        </w:tc>
        <w:tc>
          <w:tcPr>
            <w:tcW w:w="2067" w:type="pct"/>
            <w:shd w:val="clear" w:color="auto" w:fill="EAF1DD" w:themeFill="accent3" w:themeFillTint="33"/>
            <w:tcMar>
              <w:top w:w="0" w:type="dxa"/>
              <w:left w:w="108" w:type="dxa"/>
              <w:bottom w:w="0" w:type="dxa"/>
              <w:right w:w="108" w:type="dxa"/>
            </w:tcMar>
            <w:vAlign w:val="center"/>
          </w:tcPr>
          <w:p w14:paraId="578E4E5D" w14:textId="77777777" w:rsidR="00803CE7" w:rsidRPr="00940F51" w:rsidRDefault="00803CE7" w:rsidP="00940F51">
            <w:pPr>
              <w:pStyle w:val="BodyText2"/>
              <w:spacing w:line="276" w:lineRule="auto"/>
              <w:jc w:val="center"/>
              <w:rPr>
                <w:color w:val="000000"/>
                <w:sz w:val="20"/>
                <w:szCs w:val="20"/>
                <w:lang w:eastAsia="hr-HR"/>
              </w:rPr>
            </w:pPr>
            <w:r w:rsidRPr="00940F51">
              <w:rPr>
                <w:color w:val="000000"/>
                <w:sz w:val="20"/>
                <w:szCs w:val="20"/>
                <w:lang w:eastAsia="hr-HR"/>
              </w:rPr>
              <w:t>BROJ STANOVNIKA</w:t>
            </w:r>
          </w:p>
        </w:tc>
      </w:tr>
      <w:tr w:rsidR="004077E6" w:rsidRPr="00940F51" w14:paraId="310254FF"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6FCA5A7D"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1.</w:t>
            </w:r>
          </w:p>
        </w:tc>
        <w:tc>
          <w:tcPr>
            <w:tcW w:w="2170" w:type="pct"/>
            <w:tcBorders>
              <w:bottom w:val="single" w:sz="4" w:space="0" w:color="9BBB59" w:themeColor="accent3"/>
            </w:tcBorders>
            <w:shd w:val="clear" w:color="auto" w:fill="auto"/>
            <w:tcMar>
              <w:top w:w="0" w:type="dxa"/>
              <w:left w:w="108" w:type="dxa"/>
              <w:bottom w:w="0" w:type="dxa"/>
              <w:right w:w="108" w:type="dxa"/>
            </w:tcMar>
            <w:vAlign w:val="center"/>
          </w:tcPr>
          <w:p w14:paraId="40FE7255" w14:textId="3C03256E"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Baredine - Baredine</w:t>
            </w:r>
            <w:r w:rsidRPr="004077E6">
              <w:rPr>
                <w:color w:val="000000"/>
                <w:sz w:val="20"/>
                <w:szCs w:val="20"/>
                <w:lang w:eastAsia="hr-HR"/>
              </w:rPr>
              <w:t xml:space="preserve"> </w:t>
            </w:r>
          </w:p>
        </w:tc>
        <w:tc>
          <w:tcPr>
            <w:tcW w:w="2067" w:type="pct"/>
            <w:tcBorders>
              <w:top w:val="nil"/>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7C7509B5" w14:textId="5C0949D1"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63</w:t>
            </w:r>
          </w:p>
        </w:tc>
      </w:tr>
      <w:tr w:rsidR="004077E6" w:rsidRPr="00940F51" w14:paraId="2DCCBC9A"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4183985F"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2.</w:t>
            </w:r>
          </w:p>
        </w:tc>
        <w:tc>
          <w:tcPr>
            <w:tcW w:w="2170" w:type="pct"/>
            <w:shd w:val="clear" w:color="auto" w:fill="auto"/>
            <w:tcMar>
              <w:top w:w="0" w:type="dxa"/>
              <w:left w:w="108" w:type="dxa"/>
              <w:bottom w:w="0" w:type="dxa"/>
              <w:right w:w="108" w:type="dxa"/>
            </w:tcMar>
            <w:vAlign w:val="center"/>
          </w:tcPr>
          <w:p w14:paraId="70795744" w14:textId="5FBFB231"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Bibali - Bibali</w:t>
            </w:r>
          </w:p>
        </w:tc>
        <w:tc>
          <w:tcPr>
            <w:tcW w:w="2067" w:type="pct"/>
            <w:tcBorders>
              <w:top w:val="nil"/>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7A15B4F9" w14:textId="6B61B509"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108</w:t>
            </w:r>
          </w:p>
        </w:tc>
      </w:tr>
      <w:tr w:rsidR="004077E6" w:rsidRPr="00940F51" w14:paraId="64A948FC"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226C3B6F"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3.</w:t>
            </w:r>
          </w:p>
        </w:tc>
        <w:tc>
          <w:tcPr>
            <w:tcW w:w="2170" w:type="pct"/>
            <w:shd w:val="clear" w:color="auto" w:fill="auto"/>
            <w:tcMar>
              <w:top w:w="0" w:type="dxa"/>
              <w:left w:w="108" w:type="dxa"/>
              <w:bottom w:w="0" w:type="dxa"/>
              <w:right w:w="108" w:type="dxa"/>
            </w:tcMar>
            <w:vAlign w:val="center"/>
          </w:tcPr>
          <w:p w14:paraId="2D30E2D9" w14:textId="5823FBB5"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Brdo - Collato</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477B6A49" w14:textId="1E6AF981"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13</w:t>
            </w:r>
          </w:p>
        </w:tc>
      </w:tr>
      <w:tr w:rsidR="004077E6" w:rsidRPr="00940F51" w14:paraId="1B7ECE34"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4D61DCEA"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4.</w:t>
            </w:r>
          </w:p>
        </w:tc>
        <w:tc>
          <w:tcPr>
            <w:tcW w:w="2170" w:type="pct"/>
            <w:shd w:val="clear" w:color="auto" w:fill="auto"/>
            <w:tcMar>
              <w:top w:w="0" w:type="dxa"/>
              <w:left w:w="108" w:type="dxa"/>
              <w:bottom w:w="0" w:type="dxa"/>
              <w:right w:w="108" w:type="dxa"/>
            </w:tcMar>
            <w:vAlign w:val="center"/>
          </w:tcPr>
          <w:p w14:paraId="3E64D007" w14:textId="777C3CE5"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Brič - Briz</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3C8D8046" w14:textId="08F29E9C"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8</w:t>
            </w:r>
          </w:p>
        </w:tc>
      </w:tr>
      <w:tr w:rsidR="004077E6" w:rsidRPr="00940F51" w14:paraId="7C990561"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6AB97362"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5.</w:t>
            </w:r>
          </w:p>
        </w:tc>
        <w:tc>
          <w:tcPr>
            <w:tcW w:w="2170" w:type="pct"/>
            <w:shd w:val="clear" w:color="auto" w:fill="auto"/>
            <w:tcMar>
              <w:top w:w="0" w:type="dxa"/>
              <w:left w:w="108" w:type="dxa"/>
              <w:bottom w:w="0" w:type="dxa"/>
              <w:right w:w="108" w:type="dxa"/>
            </w:tcMar>
            <w:vAlign w:val="center"/>
          </w:tcPr>
          <w:p w14:paraId="678C7647" w14:textId="74391DD7"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Buje - Buie</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12A26F6B" w14:textId="5EBB8ADB"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2.129</w:t>
            </w:r>
          </w:p>
        </w:tc>
      </w:tr>
      <w:tr w:rsidR="004077E6" w:rsidRPr="00940F51" w14:paraId="5ACD2B2C"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15704C35"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6.</w:t>
            </w:r>
          </w:p>
        </w:tc>
        <w:tc>
          <w:tcPr>
            <w:tcW w:w="2170" w:type="pct"/>
            <w:shd w:val="clear" w:color="auto" w:fill="auto"/>
            <w:tcMar>
              <w:top w:w="0" w:type="dxa"/>
              <w:left w:w="108" w:type="dxa"/>
              <w:bottom w:w="0" w:type="dxa"/>
              <w:right w:w="108" w:type="dxa"/>
            </w:tcMar>
            <w:vAlign w:val="center"/>
          </w:tcPr>
          <w:p w14:paraId="10284B5F" w14:textId="4E3ABCA9"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Buroli - Buroli</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74E0453D" w14:textId="5BCAD8A3"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76</w:t>
            </w:r>
          </w:p>
        </w:tc>
      </w:tr>
      <w:tr w:rsidR="004077E6" w:rsidRPr="00940F51" w14:paraId="624F30A4"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0BFE1420"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7.</w:t>
            </w:r>
          </w:p>
        </w:tc>
        <w:tc>
          <w:tcPr>
            <w:tcW w:w="2170" w:type="pct"/>
            <w:shd w:val="clear" w:color="auto" w:fill="auto"/>
            <w:tcMar>
              <w:top w:w="0" w:type="dxa"/>
              <w:left w:w="108" w:type="dxa"/>
              <w:bottom w:w="0" w:type="dxa"/>
              <w:right w:w="108" w:type="dxa"/>
            </w:tcMar>
            <w:vAlign w:val="center"/>
          </w:tcPr>
          <w:p w14:paraId="2D56BAA3" w14:textId="3E648D77"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lang w:eastAsia="hr-HR"/>
              </w:rPr>
              <w:t xml:space="preserve"> </w:t>
            </w:r>
            <w:r w:rsidRPr="004077E6">
              <w:rPr>
                <w:color w:val="000000"/>
                <w:sz w:val="20"/>
                <w:szCs w:val="20"/>
                <w:shd w:val="clear" w:color="auto" w:fill="FFFFFF"/>
              </w:rPr>
              <w:t>Gamboci - Gambozzi</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7342BCBA" w14:textId="0FE5C055"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102</w:t>
            </w:r>
          </w:p>
        </w:tc>
      </w:tr>
      <w:tr w:rsidR="004077E6" w:rsidRPr="00940F51" w14:paraId="582A6468"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1309F433"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8.</w:t>
            </w:r>
          </w:p>
        </w:tc>
        <w:tc>
          <w:tcPr>
            <w:tcW w:w="2170" w:type="pct"/>
            <w:shd w:val="clear" w:color="auto" w:fill="auto"/>
            <w:tcMar>
              <w:top w:w="0" w:type="dxa"/>
              <w:left w:w="108" w:type="dxa"/>
              <w:bottom w:w="0" w:type="dxa"/>
              <w:right w:w="108" w:type="dxa"/>
            </w:tcMar>
            <w:vAlign w:val="center"/>
          </w:tcPr>
          <w:p w14:paraId="7FE9FC39" w14:textId="3293E18D"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Kaldanija - Caldania</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4E7E23A6" w14:textId="7C102B8E"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298</w:t>
            </w:r>
          </w:p>
        </w:tc>
      </w:tr>
      <w:tr w:rsidR="004077E6" w:rsidRPr="00940F51" w14:paraId="76D46C0B"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6D5AC019"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9.</w:t>
            </w:r>
          </w:p>
        </w:tc>
        <w:tc>
          <w:tcPr>
            <w:tcW w:w="2170" w:type="pct"/>
            <w:shd w:val="clear" w:color="auto" w:fill="auto"/>
            <w:tcMar>
              <w:top w:w="0" w:type="dxa"/>
              <w:left w:w="108" w:type="dxa"/>
              <w:bottom w:w="0" w:type="dxa"/>
              <w:right w:w="108" w:type="dxa"/>
            </w:tcMar>
            <w:vAlign w:val="center"/>
          </w:tcPr>
          <w:p w14:paraId="4D886283" w14:textId="6E40B776"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Kanegra - Canegra</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043816EE" w14:textId="1363ED03"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w:t>
            </w:r>
          </w:p>
        </w:tc>
      </w:tr>
      <w:tr w:rsidR="004077E6" w:rsidRPr="00940F51" w14:paraId="0A0C37DD"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4E41DC0E"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10.</w:t>
            </w:r>
          </w:p>
        </w:tc>
        <w:tc>
          <w:tcPr>
            <w:tcW w:w="2170" w:type="pct"/>
            <w:shd w:val="clear" w:color="auto" w:fill="auto"/>
            <w:tcMar>
              <w:top w:w="0" w:type="dxa"/>
              <w:left w:w="108" w:type="dxa"/>
              <w:bottom w:w="0" w:type="dxa"/>
              <w:right w:w="108" w:type="dxa"/>
            </w:tcMar>
            <w:vAlign w:val="center"/>
          </w:tcPr>
          <w:p w14:paraId="4FA3DAE1" w14:textId="43CB1085"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Kaštel - Castelvenere</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5C10C2C0" w14:textId="7B883A78"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632</w:t>
            </w:r>
          </w:p>
        </w:tc>
      </w:tr>
      <w:tr w:rsidR="004077E6" w:rsidRPr="00940F51" w14:paraId="4EB4D50D"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11C7D348"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11.</w:t>
            </w:r>
          </w:p>
        </w:tc>
        <w:tc>
          <w:tcPr>
            <w:tcW w:w="2170" w:type="pct"/>
            <w:shd w:val="clear" w:color="auto" w:fill="auto"/>
            <w:tcMar>
              <w:top w:w="0" w:type="dxa"/>
              <w:left w:w="108" w:type="dxa"/>
              <w:bottom w:w="0" w:type="dxa"/>
              <w:right w:w="108" w:type="dxa"/>
            </w:tcMar>
            <w:vAlign w:val="center"/>
          </w:tcPr>
          <w:p w14:paraId="3A013B43" w14:textId="60459276"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Krasica - Crassiza</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5C4B4577" w14:textId="3437F825"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159</w:t>
            </w:r>
          </w:p>
        </w:tc>
      </w:tr>
      <w:tr w:rsidR="004077E6" w:rsidRPr="00940F51" w14:paraId="1657EAB7"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0A5E2001"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12.</w:t>
            </w:r>
          </w:p>
        </w:tc>
        <w:tc>
          <w:tcPr>
            <w:tcW w:w="2170" w:type="pct"/>
            <w:shd w:val="clear" w:color="auto" w:fill="auto"/>
            <w:tcMar>
              <w:top w:w="0" w:type="dxa"/>
              <w:left w:w="108" w:type="dxa"/>
              <w:bottom w:w="0" w:type="dxa"/>
              <w:right w:w="108" w:type="dxa"/>
            </w:tcMar>
            <w:vAlign w:val="center"/>
          </w:tcPr>
          <w:p w14:paraId="57FE7664" w14:textId="68109208"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Kršete - Carsette</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5810C4BA" w14:textId="6237624E"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97</w:t>
            </w:r>
          </w:p>
        </w:tc>
      </w:tr>
      <w:tr w:rsidR="004077E6" w:rsidRPr="00940F51" w14:paraId="09A41724"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45D42B79"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13.</w:t>
            </w:r>
          </w:p>
        </w:tc>
        <w:tc>
          <w:tcPr>
            <w:tcW w:w="2170" w:type="pct"/>
            <w:shd w:val="clear" w:color="auto" w:fill="auto"/>
            <w:tcMar>
              <w:top w:w="0" w:type="dxa"/>
              <w:left w:w="108" w:type="dxa"/>
              <w:bottom w:w="0" w:type="dxa"/>
              <w:right w:w="108" w:type="dxa"/>
            </w:tcMar>
            <w:vAlign w:val="center"/>
          </w:tcPr>
          <w:p w14:paraId="77949540" w14:textId="5EBF1C97"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Kućibreg - Cucibreg</w:t>
            </w:r>
            <w:r w:rsidRPr="004077E6">
              <w:rPr>
                <w:color w:val="000000"/>
                <w:sz w:val="20"/>
                <w:szCs w:val="20"/>
                <w:lang w:eastAsia="hr-HR"/>
              </w:rPr>
              <w:t xml:space="preserve"> </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1A2E9F5B" w14:textId="01C33364"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13</w:t>
            </w:r>
          </w:p>
        </w:tc>
      </w:tr>
      <w:tr w:rsidR="004077E6" w:rsidRPr="00940F51" w14:paraId="7F1B3AAE"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77187294"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14.</w:t>
            </w:r>
          </w:p>
        </w:tc>
        <w:tc>
          <w:tcPr>
            <w:tcW w:w="2170" w:type="pct"/>
            <w:shd w:val="clear" w:color="auto" w:fill="auto"/>
            <w:tcMar>
              <w:top w:w="0" w:type="dxa"/>
              <w:left w:w="108" w:type="dxa"/>
              <w:bottom w:w="0" w:type="dxa"/>
              <w:right w:w="108" w:type="dxa"/>
            </w:tcMar>
            <w:vAlign w:val="center"/>
          </w:tcPr>
          <w:p w14:paraId="7FF081EF" w14:textId="64B8A4F8"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Lozari - Losari</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48B5BCDD" w14:textId="389729C4"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27</w:t>
            </w:r>
          </w:p>
        </w:tc>
      </w:tr>
      <w:tr w:rsidR="004077E6" w:rsidRPr="00940F51" w14:paraId="2ED5CC7B"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52A72197"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15.</w:t>
            </w:r>
          </w:p>
        </w:tc>
        <w:tc>
          <w:tcPr>
            <w:tcW w:w="2170" w:type="pct"/>
            <w:shd w:val="clear" w:color="auto" w:fill="auto"/>
            <w:tcMar>
              <w:top w:w="0" w:type="dxa"/>
              <w:left w:w="108" w:type="dxa"/>
              <w:bottom w:w="0" w:type="dxa"/>
              <w:right w:w="108" w:type="dxa"/>
            </w:tcMar>
            <w:vAlign w:val="center"/>
          </w:tcPr>
          <w:p w14:paraId="70C08BC6" w14:textId="1A9DAF50"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Marušići - Marussici</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25BF16AE" w14:textId="1A2A2504"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147</w:t>
            </w:r>
          </w:p>
        </w:tc>
      </w:tr>
      <w:tr w:rsidR="004077E6" w:rsidRPr="00940F51" w14:paraId="7E5430C2"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5B125828"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16.</w:t>
            </w:r>
          </w:p>
        </w:tc>
        <w:tc>
          <w:tcPr>
            <w:tcW w:w="2170" w:type="pct"/>
            <w:shd w:val="clear" w:color="auto" w:fill="auto"/>
            <w:tcMar>
              <w:top w:w="0" w:type="dxa"/>
              <w:left w:w="108" w:type="dxa"/>
              <w:bottom w:w="0" w:type="dxa"/>
              <w:right w:w="108" w:type="dxa"/>
            </w:tcMar>
            <w:vAlign w:val="center"/>
          </w:tcPr>
          <w:p w14:paraId="69CCEFB0" w14:textId="2E5B5526"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Merišće - Merischie</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7614281F" w14:textId="5DDAC8A4"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49</w:t>
            </w:r>
          </w:p>
        </w:tc>
      </w:tr>
      <w:tr w:rsidR="004077E6" w:rsidRPr="00940F51" w14:paraId="48F2EC0D"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7EDF7A49" w14:textId="77777777" w:rsidR="004077E6" w:rsidRPr="00940F51" w:rsidRDefault="004077E6" w:rsidP="004077E6">
            <w:pPr>
              <w:pStyle w:val="BodyText2"/>
              <w:spacing w:line="276" w:lineRule="auto"/>
              <w:jc w:val="center"/>
              <w:rPr>
                <w:color w:val="000000"/>
                <w:sz w:val="20"/>
                <w:szCs w:val="20"/>
                <w:lang w:eastAsia="hr-HR"/>
              </w:rPr>
            </w:pPr>
            <w:r w:rsidRPr="00940F51">
              <w:rPr>
                <w:color w:val="000000"/>
                <w:sz w:val="20"/>
                <w:szCs w:val="20"/>
                <w:lang w:eastAsia="hr-HR"/>
              </w:rPr>
              <w:t>17.</w:t>
            </w:r>
          </w:p>
        </w:tc>
        <w:tc>
          <w:tcPr>
            <w:tcW w:w="2170" w:type="pct"/>
            <w:shd w:val="clear" w:color="auto" w:fill="auto"/>
            <w:tcMar>
              <w:top w:w="0" w:type="dxa"/>
              <w:left w:w="108" w:type="dxa"/>
              <w:bottom w:w="0" w:type="dxa"/>
              <w:right w:w="108" w:type="dxa"/>
            </w:tcMar>
            <w:vAlign w:val="center"/>
          </w:tcPr>
          <w:p w14:paraId="5E632D71" w14:textId="00DE586B"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Momjan - Momiano</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1DD329AF" w14:textId="2D5032A4"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242</w:t>
            </w:r>
          </w:p>
        </w:tc>
      </w:tr>
      <w:tr w:rsidR="004077E6" w:rsidRPr="00940F51" w14:paraId="42F202FE"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76F18FB7" w14:textId="25A78E9F" w:rsidR="004077E6" w:rsidRPr="00940F51" w:rsidRDefault="004077E6" w:rsidP="004077E6">
            <w:pPr>
              <w:pStyle w:val="BodyText2"/>
              <w:spacing w:line="276" w:lineRule="auto"/>
              <w:jc w:val="center"/>
              <w:rPr>
                <w:color w:val="000000"/>
                <w:sz w:val="20"/>
                <w:szCs w:val="20"/>
                <w:lang w:eastAsia="hr-HR"/>
              </w:rPr>
            </w:pPr>
            <w:r>
              <w:rPr>
                <w:color w:val="000000"/>
                <w:sz w:val="20"/>
                <w:szCs w:val="20"/>
                <w:lang w:eastAsia="hr-HR"/>
              </w:rPr>
              <w:t>18.</w:t>
            </w:r>
          </w:p>
        </w:tc>
        <w:tc>
          <w:tcPr>
            <w:tcW w:w="2170" w:type="pct"/>
            <w:shd w:val="clear" w:color="auto" w:fill="auto"/>
            <w:tcMar>
              <w:top w:w="0" w:type="dxa"/>
              <w:left w:w="108" w:type="dxa"/>
              <w:bottom w:w="0" w:type="dxa"/>
              <w:right w:w="108" w:type="dxa"/>
            </w:tcMar>
            <w:vAlign w:val="center"/>
          </w:tcPr>
          <w:p w14:paraId="2C234BD4" w14:textId="6CF2AA87"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Oskoruš - Oscurus</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6120D0AA" w14:textId="78B3891A"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46</w:t>
            </w:r>
          </w:p>
        </w:tc>
      </w:tr>
      <w:tr w:rsidR="004077E6" w:rsidRPr="00940F51" w14:paraId="35928245"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43D24473" w14:textId="28171DD7" w:rsidR="004077E6" w:rsidRPr="00940F51" w:rsidRDefault="004077E6" w:rsidP="004077E6">
            <w:pPr>
              <w:pStyle w:val="BodyText2"/>
              <w:spacing w:line="276" w:lineRule="auto"/>
              <w:jc w:val="center"/>
              <w:rPr>
                <w:color w:val="000000"/>
                <w:sz w:val="20"/>
                <w:szCs w:val="20"/>
                <w:lang w:eastAsia="hr-HR"/>
              </w:rPr>
            </w:pPr>
            <w:r>
              <w:rPr>
                <w:color w:val="000000"/>
                <w:sz w:val="20"/>
                <w:szCs w:val="20"/>
                <w:lang w:eastAsia="hr-HR"/>
              </w:rPr>
              <w:t>19.</w:t>
            </w:r>
          </w:p>
        </w:tc>
        <w:tc>
          <w:tcPr>
            <w:tcW w:w="2170" w:type="pct"/>
            <w:shd w:val="clear" w:color="auto" w:fill="auto"/>
            <w:tcMar>
              <w:top w:w="0" w:type="dxa"/>
              <w:left w:w="108" w:type="dxa"/>
              <w:bottom w:w="0" w:type="dxa"/>
              <w:right w:w="108" w:type="dxa"/>
            </w:tcMar>
            <w:vAlign w:val="center"/>
          </w:tcPr>
          <w:p w14:paraId="7498C545" w14:textId="3484FCF3"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Plovanija - Plovania</w:t>
            </w:r>
            <w:r w:rsidRPr="004077E6">
              <w:rPr>
                <w:color w:val="000000"/>
                <w:sz w:val="20"/>
                <w:szCs w:val="20"/>
                <w:lang w:eastAsia="hr-HR"/>
              </w:rPr>
              <w:t xml:space="preserve"> </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23D4CB93" w14:textId="1A9FAE3F"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261</w:t>
            </w:r>
          </w:p>
        </w:tc>
      </w:tr>
      <w:tr w:rsidR="004077E6" w:rsidRPr="00940F51" w14:paraId="1ADE1C64"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63E01316" w14:textId="19E07DCD" w:rsidR="004077E6" w:rsidRPr="00940F51" w:rsidRDefault="004077E6" w:rsidP="004077E6">
            <w:pPr>
              <w:pStyle w:val="BodyText2"/>
              <w:spacing w:line="276" w:lineRule="auto"/>
              <w:jc w:val="center"/>
              <w:rPr>
                <w:color w:val="000000"/>
                <w:sz w:val="20"/>
                <w:szCs w:val="20"/>
                <w:lang w:eastAsia="hr-HR"/>
              </w:rPr>
            </w:pPr>
            <w:r>
              <w:rPr>
                <w:color w:val="000000"/>
                <w:sz w:val="20"/>
                <w:szCs w:val="20"/>
                <w:lang w:eastAsia="hr-HR"/>
              </w:rPr>
              <w:t>20.</w:t>
            </w:r>
          </w:p>
        </w:tc>
        <w:tc>
          <w:tcPr>
            <w:tcW w:w="2170" w:type="pct"/>
            <w:shd w:val="clear" w:color="auto" w:fill="auto"/>
            <w:tcMar>
              <w:top w:w="0" w:type="dxa"/>
              <w:left w:w="108" w:type="dxa"/>
              <w:bottom w:w="0" w:type="dxa"/>
              <w:right w:w="108" w:type="dxa"/>
            </w:tcMar>
            <w:vAlign w:val="center"/>
          </w:tcPr>
          <w:p w14:paraId="264921E3" w14:textId="6CE8B7B0"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shd w:val="clear" w:color="auto" w:fill="FFFFFF"/>
              </w:rPr>
              <w:t>Sveta Marija na Krasu - Madonna del Carso</w:t>
            </w:r>
          </w:p>
        </w:tc>
        <w:tc>
          <w:tcPr>
            <w:tcW w:w="2067" w:type="pct"/>
            <w:tcBorders>
              <w:top w:val="single" w:sz="4" w:space="0" w:color="9BBB59" w:themeColor="accent3"/>
              <w:left w:val="single" w:sz="4" w:space="0" w:color="BFBFBF"/>
              <w:bottom w:val="single" w:sz="4" w:space="0" w:color="9BBB59" w:themeColor="accent3"/>
              <w:right w:val="single" w:sz="4" w:space="0" w:color="9BBB59" w:themeColor="accent3"/>
            </w:tcBorders>
            <w:shd w:val="clear" w:color="auto" w:fill="auto"/>
            <w:tcMar>
              <w:top w:w="0" w:type="dxa"/>
              <w:left w:w="108" w:type="dxa"/>
              <w:bottom w:w="0" w:type="dxa"/>
              <w:right w:w="108" w:type="dxa"/>
            </w:tcMar>
            <w:vAlign w:val="center"/>
          </w:tcPr>
          <w:p w14:paraId="5EA5D4B5" w14:textId="7AEC6DD7"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w:t>
            </w:r>
          </w:p>
        </w:tc>
      </w:tr>
      <w:tr w:rsidR="004077E6" w:rsidRPr="00940F51" w14:paraId="58F8EED8" w14:textId="77777777" w:rsidTr="004077E6">
        <w:trPr>
          <w:cantSplit/>
          <w:trHeight w:val="340"/>
          <w:jc w:val="center"/>
        </w:trPr>
        <w:tc>
          <w:tcPr>
            <w:tcW w:w="763" w:type="pct"/>
            <w:shd w:val="clear" w:color="auto" w:fill="EAF1DD" w:themeFill="accent3" w:themeFillTint="33"/>
            <w:tcMar>
              <w:top w:w="0" w:type="dxa"/>
              <w:left w:w="108" w:type="dxa"/>
              <w:bottom w:w="0" w:type="dxa"/>
              <w:right w:w="108" w:type="dxa"/>
            </w:tcMar>
            <w:vAlign w:val="center"/>
          </w:tcPr>
          <w:p w14:paraId="60377522" w14:textId="5446D9E5" w:rsidR="004077E6" w:rsidRPr="00940F51" w:rsidRDefault="004077E6" w:rsidP="004077E6">
            <w:pPr>
              <w:pStyle w:val="BodyText2"/>
              <w:spacing w:line="276" w:lineRule="auto"/>
              <w:jc w:val="center"/>
              <w:rPr>
                <w:color w:val="000000"/>
                <w:sz w:val="20"/>
                <w:szCs w:val="20"/>
                <w:lang w:eastAsia="hr-HR"/>
              </w:rPr>
            </w:pPr>
            <w:r>
              <w:rPr>
                <w:color w:val="000000"/>
                <w:sz w:val="20"/>
                <w:szCs w:val="20"/>
                <w:lang w:eastAsia="hr-HR"/>
              </w:rPr>
              <w:t>21.</w:t>
            </w:r>
          </w:p>
        </w:tc>
        <w:tc>
          <w:tcPr>
            <w:tcW w:w="2170" w:type="pct"/>
            <w:shd w:val="clear" w:color="auto" w:fill="auto"/>
            <w:tcMar>
              <w:top w:w="0" w:type="dxa"/>
              <w:left w:w="108" w:type="dxa"/>
              <w:bottom w:w="0" w:type="dxa"/>
              <w:right w:w="108" w:type="dxa"/>
            </w:tcMar>
            <w:vAlign w:val="center"/>
          </w:tcPr>
          <w:p w14:paraId="4A9570CB" w14:textId="36DBCABB" w:rsidR="004077E6" w:rsidRPr="004077E6" w:rsidRDefault="004077E6" w:rsidP="004077E6">
            <w:pPr>
              <w:pStyle w:val="BodyText2"/>
              <w:spacing w:line="276" w:lineRule="auto"/>
              <w:jc w:val="center"/>
              <w:rPr>
                <w:color w:val="000000"/>
                <w:sz w:val="20"/>
                <w:szCs w:val="20"/>
                <w:lang w:eastAsia="hr-HR"/>
              </w:rPr>
            </w:pPr>
            <w:r w:rsidRPr="004077E6">
              <w:rPr>
                <w:color w:val="000000"/>
                <w:sz w:val="20"/>
                <w:szCs w:val="20"/>
              </w:rPr>
              <w:t>Triban - Tribano</w:t>
            </w:r>
          </w:p>
        </w:tc>
        <w:tc>
          <w:tcPr>
            <w:tcW w:w="2067" w:type="pct"/>
            <w:tcBorders>
              <w:top w:val="single" w:sz="4" w:space="0" w:color="9BBB59" w:themeColor="accent3"/>
              <w:left w:val="single" w:sz="4" w:space="0" w:color="BFBFBF"/>
              <w:bottom w:val="single" w:sz="4" w:space="0" w:color="BFBFBF"/>
              <w:right w:val="single" w:sz="4" w:space="0" w:color="9BBB59" w:themeColor="accent3"/>
            </w:tcBorders>
            <w:shd w:val="clear" w:color="auto" w:fill="auto"/>
            <w:tcMar>
              <w:top w:w="0" w:type="dxa"/>
              <w:left w:w="108" w:type="dxa"/>
              <w:bottom w:w="0" w:type="dxa"/>
              <w:right w:w="108" w:type="dxa"/>
            </w:tcMar>
            <w:vAlign w:val="center"/>
          </w:tcPr>
          <w:p w14:paraId="6214F49C" w14:textId="5B3ED1D5" w:rsidR="004077E6" w:rsidRPr="00654387" w:rsidRDefault="004077E6" w:rsidP="004077E6">
            <w:pPr>
              <w:pStyle w:val="BodyText2"/>
              <w:spacing w:line="276" w:lineRule="auto"/>
              <w:jc w:val="center"/>
              <w:rPr>
                <w:color w:val="000000"/>
                <w:sz w:val="20"/>
                <w:szCs w:val="20"/>
                <w:lang w:eastAsia="hr-HR"/>
              </w:rPr>
            </w:pPr>
            <w:r w:rsidRPr="00654387">
              <w:rPr>
                <w:color w:val="000000"/>
                <w:sz w:val="20"/>
                <w:szCs w:val="20"/>
              </w:rPr>
              <w:t>98</w:t>
            </w:r>
          </w:p>
        </w:tc>
      </w:tr>
      <w:tr w:rsidR="004077E6" w:rsidRPr="00940F51" w14:paraId="40818BD3" w14:textId="77777777" w:rsidTr="004077E6">
        <w:trPr>
          <w:cantSplit/>
          <w:trHeight w:val="340"/>
          <w:jc w:val="center"/>
        </w:trPr>
        <w:tc>
          <w:tcPr>
            <w:tcW w:w="2933" w:type="pct"/>
            <w:gridSpan w:val="2"/>
            <w:shd w:val="clear" w:color="auto" w:fill="EAF1DD" w:themeFill="accent3" w:themeFillTint="33"/>
            <w:tcMar>
              <w:top w:w="0" w:type="dxa"/>
              <w:left w:w="108" w:type="dxa"/>
              <w:bottom w:w="0" w:type="dxa"/>
              <w:right w:w="108" w:type="dxa"/>
            </w:tcMar>
            <w:vAlign w:val="center"/>
          </w:tcPr>
          <w:p w14:paraId="0ECEC3E6" w14:textId="77777777" w:rsidR="004077E6" w:rsidRPr="00940F51" w:rsidRDefault="004077E6" w:rsidP="004077E6">
            <w:pPr>
              <w:pStyle w:val="BodyText2"/>
              <w:spacing w:line="276" w:lineRule="auto"/>
              <w:jc w:val="center"/>
              <w:rPr>
                <w:color w:val="000000"/>
                <w:sz w:val="20"/>
                <w:szCs w:val="20"/>
                <w:lang w:eastAsia="hr-HR"/>
              </w:rPr>
            </w:pPr>
          </w:p>
        </w:tc>
        <w:tc>
          <w:tcPr>
            <w:tcW w:w="2067" w:type="pct"/>
            <w:tcBorders>
              <w:bottom w:val="single" w:sz="4" w:space="0" w:color="9BBB59" w:themeColor="accent3"/>
              <w:right w:val="single" w:sz="4" w:space="0" w:color="9BBB59" w:themeColor="accent3"/>
            </w:tcBorders>
            <w:shd w:val="clear" w:color="auto" w:fill="EAF1DD" w:themeFill="accent3" w:themeFillTint="33"/>
            <w:tcMar>
              <w:top w:w="0" w:type="dxa"/>
              <w:left w:w="108" w:type="dxa"/>
              <w:bottom w:w="0" w:type="dxa"/>
              <w:right w:w="108" w:type="dxa"/>
            </w:tcMar>
            <w:vAlign w:val="center"/>
          </w:tcPr>
          <w:p w14:paraId="2D3E0CE6" w14:textId="053FFAE6" w:rsidR="004077E6" w:rsidRPr="00940F51" w:rsidRDefault="004077E6" w:rsidP="004077E6">
            <w:pPr>
              <w:pStyle w:val="BodyText2"/>
              <w:spacing w:line="276" w:lineRule="auto"/>
              <w:jc w:val="center"/>
              <w:rPr>
                <w:color w:val="000000"/>
                <w:sz w:val="20"/>
                <w:szCs w:val="20"/>
                <w:lang w:eastAsia="hr-HR"/>
              </w:rPr>
            </w:pPr>
            <w:r w:rsidRPr="00940F51">
              <w:rPr>
                <w:b/>
                <w:color w:val="000000"/>
                <w:sz w:val="20"/>
                <w:szCs w:val="20"/>
                <w:lang w:eastAsia="hr-HR"/>
              </w:rPr>
              <w:t xml:space="preserve">UKUPNO: </w:t>
            </w:r>
            <w:r w:rsidR="00A57280">
              <w:rPr>
                <w:b/>
                <w:color w:val="000000"/>
                <w:sz w:val="20"/>
                <w:szCs w:val="20"/>
                <w:lang w:eastAsia="hr-HR"/>
              </w:rPr>
              <w:t>4 451</w:t>
            </w:r>
          </w:p>
        </w:tc>
      </w:tr>
    </w:tbl>
    <w:p w14:paraId="6272AC09" w14:textId="6034B4B4" w:rsidR="00940F51" w:rsidRPr="00EA6C89" w:rsidRDefault="004464CA" w:rsidP="001D48E5">
      <w:pPr>
        <w:spacing w:before="120" w:after="120"/>
        <w:jc w:val="center"/>
        <w:rPr>
          <w:i/>
          <w:color w:val="54883D"/>
          <w:sz w:val="20"/>
          <w:szCs w:val="18"/>
        </w:rPr>
      </w:pPr>
      <w:r w:rsidRPr="00EA6C89">
        <w:rPr>
          <w:i/>
          <w:color w:val="54883D"/>
          <w:sz w:val="20"/>
          <w:szCs w:val="18"/>
        </w:rPr>
        <w:t>Izvor podata</w:t>
      </w:r>
      <w:r w:rsidR="00A57280">
        <w:rPr>
          <w:i/>
          <w:color w:val="54883D"/>
          <w:sz w:val="20"/>
          <w:szCs w:val="18"/>
        </w:rPr>
        <w:t>ka: DZZS, Popis stanovništva 202</w:t>
      </w:r>
      <w:r w:rsidRPr="00EA6C89">
        <w:rPr>
          <w:i/>
          <w:color w:val="54883D"/>
          <w:sz w:val="20"/>
          <w:szCs w:val="18"/>
        </w:rPr>
        <w:t>1.</w:t>
      </w:r>
    </w:p>
    <w:p w14:paraId="14CAF329" w14:textId="77777777" w:rsidR="004464CA" w:rsidRPr="00EA6C89" w:rsidRDefault="00894BDE" w:rsidP="00AF051D">
      <w:pPr>
        <w:pStyle w:val="Heading3"/>
      </w:pPr>
      <w:bookmarkStart w:id="18" w:name="_Toc99955651"/>
      <w:bookmarkStart w:id="19" w:name="_Toc99955915"/>
      <w:r w:rsidRPr="00EA6C89">
        <w:lastRenderedPageBreak/>
        <w:t>Gustoća naseljenosti</w:t>
      </w:r>
      <w:bookmarkEnd w:id="18"/>
      <w:bookmarkEnd w:id="19"/>
    </w:p>
    <w:p w14:paraId="48DF2BBC" w14:textId="0423BB84" w:rsidR="00D05DB7" w:rsidRDefault="00E101DE" w:rsidP="00BD01F1">
      <w:pPr>
        <w:spacing w:before="120" w:after="120"/>
      </w:pPr>
      <w:r w:rsidRPr="00BD01F1">
        <w:t xml:space="preserve">Prosječna gustoća naseljenosti na području </w:t>
      </w:r>
      <w:r w:rsidR="008B07A0" w:rsidRPr="00BD01F1">
        <w:t xml:space="preserve">Grada </w:t>
      </w:r>
      <w:r w:rsidR="00A57280">
        <w:t>Buja</w:t>
      </w:r>
      <w:r w:rsidRPr="00BD01F1">
        <w:t xml:space="preserve"> iznosi </w:t>
      </w:r>
      <w:r w:rsidR="00A57280">
        <w:t>43,10</w:t>
      </w:r>
      <w:r w:rsidRPr="00BD01F1">
        <w:t xml:space="preserve"> stan</w:t>
      </w:r>
      <w:r w:rsidR="008B07A0" w:rsidRPr="00BD01F1">
        <w:t>ovnika</w:t>
      </w:r>
      <w:r w:rsidRPr="00BD01F1">
        <w:t xml:space="preserve">/km², </w:t>
      </w:r>
      <w:r w:rsidR="00940F51">
        <w:t>što je znatno iznad županijskog prosjeka (</w:t>
      </w:r>
      <w:r w:rsidR="00A57280">
        <w:t>69,60</w:t>
      </w:r>
      <w:r w:rsidR="00940F51">
        <w:t xml:space="preserve"> st./km²) i prosjeka Republike Hrvatske (</w:t>
      </w:r>
      <w:r w:rsidR="00A57280">
        <w:t>68,70</w:t>
      </w:r>
      <w:r w:rsidR="00940F51">
        <w:t xml:space="preserve"> km²)</w:t>
      </w:r>
      <w:r w:rsidRPr="00803CE7">
        <w:t>.</w:t>
      </w:r>
    </w:p>
    <w:p w14:paraId="67E925D1" w14:textId="77777777" w:rsidR="00C15824" w:rsidRDefault="00C15824" w:rsidP="00BD01F1">
      <w:pPr>
        <w:spacing w:before="120" w:after="120"/>
      </w:pPr>
    </w:p>
    <w:p w14:paraId="1D70916D" w14:textId="77777777" w:rsidR="00C90C95" w:rsidRPr="003110B4" w:rsidRDefault="005047CE" w:rsidP="00AF051D">
      <w:pPr>
        <w:pStyle w:val="Heading3"/>
      </w:pPr>
      <w:bookmarkStart w:id="20" w:name="_Toc99955652"/>
      <w:bookmarkStart w:id="21" w:name="_Toc99955916"/>
      <w:r w:rsidRPr="003110B4">
        <w:t>Razmještaj stanovništva</w:t>
      </w:r>
      <w:bookmarkEnd w:id="20"/>
      <w:bookmarkEnd w:id="21"/>
    </w:p>
    <w:p w14:paraId="67D53902" w14:textId="56B3A395" w:rsidR="003110B4" w:rsidRPr="00A57280" w:rsidRDefault="00A57280" w:rsidP="00A57280">
      <w:pPr>
        <w:spacing w:before="0" w:after="0"/>
        <w:rPr>
          <w:color w:val="auto"/>
          <w:highlight w:val="yellow"/>
          <w:lang w:eastAsia="hr-HR"/>
        </w:rPr>
      </w:pPr>
      <w:r w:rsidRPr="00A57280">
        <w:rPr>
          <w:color w:val="auto"/>
          <w:lang w:eastAsia="hr-HR"/>
        </w:rPr>
        <w:t xml:space="preserve">Najveće naselje na području Grada Buje – Buie je naselje Buje, koje ujedno predstavlja i središte Grada. Najveći broj stanovnika s područja Grada živi u Bujama koje broje 2.671 stanovnika odnosno 51,54 % ukupnog stanovništva. Ostala naselja </w:t>
      </w:r>
      <w:r w:rsidR="00CB737B">
        <w:rPr>
          <w:color w:val="auto"/>
          <w:lang w:eastAsia="hr-HR"/>
        </w:rPr>
        <w:t>grada</w:t>
      </w:r>
      <w:r w:rsidRPr="00A57280">
        <w:rPr>
          <w:color w:val="auto"/>
          <w:lang w:eastAsia="hr-HR"/>
        </w:rPr>
        <w:t xml:space="preserve"> slabije su naseljena u odnosu na navedeno. Manje od 100 stanovnika ima u deset naselja, dok dva naselja na području Grada Buje – Buie nisu naseljena (Kanegra-turističko naselje i dio naselja Sv.Marija na Krasu, naseljeni dio nalazi se na teritoriju Grada Umag-Umago).</w:t>
      </w:r>
    </w:p>
    <w:p w14:paraId="79F8FDCE" w14:textId="3058271E" w:rsidR="005047CE" w:rsidRDefault="005047CE" w:rsidP="007A0A7A">
      <w:pPr>
        <w:pStyle w:val="Caption"/>
      </w:pPr>
      <w:r w:rsidRPr="00BE7364">
        <w:t xml:space="preserve">Slika </w:t>
      </w:r>
      <w:r w:rsidR="00EF4FFD">
        <w:rPr>
          <w:noProof/>
        </w:rPr>
        <w:fldChar w:fldCharType="begin"/>
      </w:r>
      <w:r w:rsidR="00EF4FFD">
        <w:rPr>
          <w:noProof/>
        </w:rPr>
        <w:instrText xml:space="preserve"> SEQ Slika \* ARABIC </w:instrText>
      </w:r>
      <w:r w:rsidR="00EF4FFD">
        <w:rPr>
          <w:noProof/>
        </w:rPr>
        <w:fldChar w:fldCharType="separate"/>
      </w:r>
      <w:r w:rsidR="00593CB0">
        <w:rPr>
          <w:noProof/>
        </w:rPr>
        <w:t>3</w:t>
      </w:r>
      <w:r w:rsidR="00EF4FFD">
        <w:rPr>
          <w:noProof/>
        </w:rPr>
        <w:fldChar w:fldCharType="end"/>
      </w:r>
      <w:r w:rsidRPr="00BE7364">
        <w:t xml:space="preserve">. Razmještaj stanovništva prema naseljima </w:t>
      </w:r>
      <w:r w:rsidR="003110B4" w:rsidRPr="00BE7364">
        <w:t xml:space="preserve">Grada </w:t>
      </w:r>
      <w:r w:rsidR="00A57280">
        <w:t>Buja</w:t>
      </w:r>
    </w:p>
    <w:p w14:paraId="3D4A64F2" w14:textId="77777777" w:rsidR="0079679E" w:rsidRPr="00F13BA8" w:rsidRDefault="0079679E" w:rsidP="0079679E">
      <w:pPr>
        <w:rPr>
          <w:rFonts w:ascii="Arial Narrow" w:hAnsi="Arial Narrow"/>
        </w:rPr>
      </w:pPr>
      <w:r w:rsidRPr="0079679E">
        <w:rPr>
          <w:rFonts w:ascii="Arial Narrow" w:hAnsi="Arial Narrow"/>
          <w:noProof/>
          <w:color w:val="54883D"/>
          <w:lang w:eastAsia="hr-HR"/>
        </w:rPr>
        <w:drawing>
          <wp:inline distT="0" distB="0" distL="0" distR="0" wp14:anchorId="6A0F7233" wp14:editId="758B4AC1">
            <wp:extent cx="5760720" cy="4083198"/>
            <wp:effectExtent l="0" t="0" r="11430" b="12700"/>
            <wp:docPr id="14" name="Grafikon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7A5FDFC" w14:textId="668042E1" w:rsidR="00C15824" w:rsidRDefault="00C15824" w:rsidP="00C15824"/>
    <w:p w14:paraId="5E512800" w14:textId="6A786B21" w:rsidR="00C15824" w:rsidRDefault="00C15824" w:rsidP="00C15824"/>
    <w:p w14:paraId="28B2B6BE" w14:textId="4D616A60" w:rsidR="00C15824" w:rsidRDefault="00C15824" w:rsidP="00C15824"/>
    <w:p w14:paraId="4822F5F1" w14:textId="004201FC" w:rsidR="00C15824" w:rsidRDefault="00C15824" w:rsidP="00C15824"/>
    <w:p w14:paraId="0B90936D" w14:textId="77777777" w:rsidR="00BA407B" w:rsidRDefault="00BA407B" w:rsidP="00EA6C89"/>
    <w:p w14:paraId="1E402D2B" w14:textId="77777777" w:rsidR="00C15824" w:rsidRDefault="00C15824" w:rsidP="00EA6C89">
      <w:pPr>
        <w:spacing w:before="120" w:after="120"/>
        <w:jc w:val="center"/>
        <w:rPr>
          <w:i/>
          <w:color w:val="54883D"/>
          <w:sz w:val="20"/>
          <w:szCs w:val="18"/>
        </w:rPr>
      </w:pPr>
    </w:p>
    <w:p w14:paraId="7E81A9A7" w14:textId="77777777" w:rsidR="00BA6775" w:rsidRPr="00A55039" w:rsidRDefault="00FE3D1F" w:rsidP="00AF051D">
      <w:pPr>
        <w:pStyle w:val="Heading3"/>
      </w:pPr>
      <w:bookmarkStart w:id="22" w:name="_Toc99955653"/>
      <w:bookmarkStart w:id="23" w:name="_Toc99955917"/>
      <w:r w:rsidRPr="00A55039">
        <w:lastRenderedPageBreak/>
        <w:t>Prometna povezanost</w:t>
      </w:r>
      <w:bookmarkEnd w:id="22"/>
      <w:bookmarkEnd w:id="23"/>
    </w:p>
    <w:p w14:paraId="30A099D3" w14:textId="77777777" w:rsidR="00823121" w:rsidRDefault="00823121" w:rsidP="00823121">
      <w:pPr>
        <w:spacing w:before="0" w:after="0"/>
      </w:pPr>
      <w:r>
        <w:t>Prometni sustav čine međusobno povezane sve prometne grane u jedinstvenoj funkciji</w:t>
      </w:r>
    </w:p>
    <w:p w14:paraId="1C3A0028" w14:textId="77777777" w:rsidR="00823121" w:rsidRDefault="00823121" w:rsidP="00823121">
      <w:pPr>
        <w:spacing w:before="0" w:after="0"/>
        <w:jc w:val="left"/>
      </w:pPr>
      <w:r>
        <w:t>pružanja transportnih usluga, a čine ga prometni podsustavi kopnenog, pomorskog i zračnog</w:t>
      </w:r>
    </w:p>
    <w:p w14:paraId="7EA4B34C" w14:textId="7FE018F4" w:rsidR="00823121" w:rsidRDefault="00823121" w:rsidP="00823121">
      <w:pPr>
        <w:spacing w:before="0" w:after="0"/>
      </w:pPr>
      <w:r>
        <w:t>prometa.</w:t>
      </w:r>
      <w:r>
        <w:cr/>
      </w:r>
    </w:p>
    <w:p w14:paraId="2AC88A2F" w14:textId="0BC7AC03" w:rsidR="00823121" w:rsidRPr="001A536A" w:rsidRDefault="006777C5" w:rsidP="00D63898">
      <w:pPr>
        <w:rPr>
          <w:i/>
          <w:color w:val="54883D"/>
        </w:rPr>
      </w:pPr>
      <w:r w:rsidRPr="001A536A">
        <w:rPr>
          <w:i/>
          <w:color w:val="54883D"/>
        </w:rPr>
        <w:t>Cestovni promet</w:t>
      </w:r>
    </w:p>
    <w:p w14:paraId="0631B463" w14:textId="77777777" w:rsidR="00002459" w:rsidRPr="00002459" w:rsidRDefault="00002459" w:rsidP="00002459">
      <w:pPr>
        <w:spacing w:before="120" w:after="0"/>
        <w:rPr>
          <w:u w:val="single"/>
        </w:rPr>
      </w:pPr>
      <w:r w:rsidRPr="00002459">
        <w:rPr>
          <w:u w:val="single"/>
        </w:rPr>
        <w:t>Cestovnu mrežu na području Grada Buje – Buie čine:</w:t>
      </w:r>
    </w:p>
    <w:p w14:paraId="3BE1E247" w14:textId="77777777" w:rsidR="00002459" w:rsidRPr="00002459" w:rsidRDefault="00002459" w:rsidP="00002459">
      <w:r w:rsidRPr="00002459">
        <w:rPr>
          <w:b/>
        </w:rPr>
        <w:t>a) autoceste:</w:t>
      </w:r>
      <w:r w:rsidRPr="00002459">
        <w:t xml:space="preserve"> Autocesta A9 – Istarski ipsilon</w:t>
      </w:r>
    </w:p>
    <w:p w14:paraId="63B2987D" w14:textId="77777777" w:rsidR="00002459" w:rsidRPr="00002459" w:rsidRDefault="00002459" w:rsidP="00002459">
      <w:pPr>
        <w:numPr>
          <w:ilvl w:val="12"/>
          <w:numId w:val="0"/>
        </w:numPr>
        <w:spacing w:after="0"/>
      </w:pPr>
      <w:r w:rsidRPr="00002459">
        <w:t>Čvorište Umag (D510)-čvorište Kanfanar-čvorište Pula (D66)</w:t>
      </w:r>
    </w:p>
    <w:p w14:paraId="5590D411" w14:textId="77777777" w:rsidR="00002459" w:rsidRPr="00002459" w:rsidRDefault="00002459" w:rsidP="00002459">
      <w:pPr>
        <w:numPr>
          <w:ilvl w:val="12"/>
          <w:numId w:val="0"/>
        </w:numPr>
        <w:spacing w:after="0"/>
      </w:pPr>
      <w:r w:rsidRPr="00002459">
        <w:t>Trasa Istarskog ipsilona prolazi u blizini naselja Gamboci i Kukov vrh. Prednost ove trase je da rasterećuje tranzitni promet preko lokalnog područja.</w:t>
      </w:r>
    </w:p>
    <w:p w14:paraId="30247628" w14:textId="77777777" w:rsidR="00002459" w:rsidRPr="00002459" w:rsidRDefault="00002459" w:rsidP="00002459">
      <w:pPr>
        <w:numPr>
          <w:ilvl w:val="12"/>
          <w:numId w:val="0"/>
        </w:numPr>
        <w:spacing w:before="0" w:after="0"/>
      </w:pPr>
    </w:p>
    <w:p w14:paraId="01D5982E" w14:textId="77777777" w:rsidR="00002459" w:rsidRPr="00002459" w:rsidRDefault="00002459" w:rsidP="00002459">
      <w:pPr>
        <w:spacing w:before="0" w:after="0"/>
        <w:jc w:val="left"/>
        <w:rPr>
          <w:b/>
        </w:rPr>
      </w:pPr>
      <w:r w:rsidRPr="00002459">
        <w:rPr>
          <w:b/>
        </w:rPr>
        <w:t xml:space="preserve">b) državne ceste: </w:t>
      </w:r>
    </w:p>
    <w:p w14:paraId="7A3BC04C" w14:textId="77777777" w:rsidR="00002459" w:rsidRPr="00002459" w:rsidRDefault="00002459" w:rsidP="00002459">
      <w:pPr>
        <w:spacing w:before="0" w:after="0"/>
        <w:jc w:val="left"/>
      </w:pPr>
      <w:r w:rsidRPr="00002459">
        <w:t>-      D75 D200 – Savudrija – Umag</w:t>
      </w:r>
    </w:p>
    <w:p w14:paraId="614D2E87" w14:textId="77777777" w:rsidR="00002459" w:rsidRPr="00002459" w:rsidRDefault="00002459" w:rsidP="009C3003">
      <w:pPr>
        <w:numPr>
          <w:ilvl w:val="0"/>
          <w:numId w:val="37"/>
        </w:numPr>
        <w:spacing w:before="0" w:after="0"/>
        <w:jc w:val="left"/>
      </w:pPr>
      <w:r w:rsidRPr="00002459">
        <w:t>D200 - G.P. Plovanija (gr. R. Slovenije) – Buje – čvorište Buje (A9)</w:t>
      </w:r>
    </w:p>
    <w:p w14:paraId="68FED8D1" w14:textId="77777777" w:rsidR="00002459" w:rsidRPr="00002459" w:rsidRDefault="00002459" w:rsidP="009C3003">
      <w:pPr>
        <w:numPr>
          <w:ilvl w:val="0"/>
          <w:numId w:val="37"/>
        </w:numPr>
        <w:spacing w:before="0" w:after="0"/>
        <w:jc w:val="left"/>
      </w:pPr>
      <w:r w:rsidRPr="00002459">
        <w:t>D300 - Umag (D75) – čvorište Buje (A9)</w:t>
      </w:r>
    </w:p>
    <w:p w14:paraId="13D0B9B9" w14:textId="77777777" w:rsidR="00002459" w:rsidRPr="00002459" w:rsidRDefault="00002459" w:rsidP="009C3003">
      <w:pPr>
        <w:numPr>
          <w:ilvl w:val="0"/>
          <w:numId w:val="37"/>
        </w:numPr>
        <w:spacing w:before="0" w:after="0"/>
        <w:jc w:val="left"/>
      </w:pPr>
      <w:r w:rsidRPr="00002459">
        <w:t>D510 - Čvorište Umag (A9) – G.P. Kaštel (gr. R. Slovenije)</w:t>
      </w:r>
    </w:p>
    <w:p w14:paraId="4971A1FB" w14:textId="77777777" w:rsidR="00002459" w:rsidRPr="00002459" w:rsidRDefault="00002459" w:rsidP="00002459">
      <w:pPr>
        <w:spacing w:before="0" w:after="0"/>
      </w:pPr>
      <w:r w:rsidRPr="00002459">
        <w:t xml:space="preserve"> </w:t>
      </w:r>
    </w:p>
    <w:p w14:paraId="276007BB" w14:textId="77777777" w:rsidR="00002459" w:rsidRPr="00002459" w:rsidRDefault="00002459" w:rsidP="00002459">
      <w:pPr>
        <w:spacing w:before="0" w:after="0"/>
        <w:rPr>
          <w:b/>
        </w:rPr>
      </w:pPr>
      <w:r w:rsidRPr="00002459">
        <w:rPr>
          <w:b/>
        </w:rPr>
        <w:t>c) županijske  ceste:</w:t>
      </w:r>
    </w:p>
    <w:p w14:paraId="2A1559D7" w14:textId="77777777" w:rsidR="00002459" w:rsidRPr="00002459" w:rsidRDefault="00002459" w:rsidP="009C3003">
      <w:pPr>
        <w:numPr>
          <w:ilvl w:val="0"/>
          <w:numId w:val="37"/>
        </w:numPr>
        <w:spacing w:before="0" w:after="0"/>
        <w:jc w:val="left"/>
        <w:rPr>
          <w:szCs w:val="22"/>
        </w:rPr>
      </w:pPr>
      <w:r w:rsidRPr="00002459">
        <w:rPr>
          <w:szCs w:val="22"/>
        </w:rPr>
        <w:t>Ž5001- T.N. Kanegra – Valica (D75)</w:t>
      </w:r>
    </w:p>
    <w:p w14:paraId="10245CD5" w14:textId="77777777" w:rsidR="00002459" w:rsidRPr="00002459" w:rsidRDefault="00002459" w:rsidP="009C3003">
      <w:pPr>
        <w:numPr>
          <w:ilvl w:val="0"/>
          <w:numId w:val="37"/>
        </w:numPr>
        <w:spacing w:before="0" w:after="0"/>
        <w:jc w:val="left"/>
        <w:rPr>
          <w:szCs w:val="22"/>
        </w:rPr>
      </w:pPr>
      <w:r w:rsidRPr="00002459">
        <w:rPr>
          <w:szCs w:val="22"/>
        </w:rPr>
        <w:t>Ž5007- Buje (Ž5209) – Šterna – Oprtalj</w:t>
      </w:r>
    </w:p>
    <w:p w14:paraId="5E0A150B" w14:textId="77777777" w:rsidR="00002459" w:rsidRPr="00002459" w:rsidRDefault="00002459" w:rsidP="009C3003">
      <w:pPr>
        <w:numPr>
          <w:ilvl w:val="0"/>
          <w:numId w:val="37"/>
        </w:numPr>
        <w:spacing w:before="0" w:after="0"/>
        <w:jc w:val="left"/>
        <w:rPr>
          <w:szCs w:val="22"/>
        </w:rPr>
      </w:pPr>
      <w:r w:rsidRPr="00002459">
        <w:rPr>
          <w:szCs w:val="22"/>
        </w:rPr>
        <w:t>Ž5008 - Buje (D200) – Grožnjan – Ponte Porton (Ž5209)</w:t>
      </w:r>
    </w:p>
    <w:p w14:paraId="43D633A4" w14:textId="77777777" w:rsidR="00002459" w:rsidRPr="00002459" w:rsidRDefault="00002459" w:rsidP="009C3003">
      <w:pPr>
        <w:numPr>
          <w:ilvl w:val="0"/>
          <w:numId w:val="37"/>
        </w:numPr>
        <w:spacing w:before="0" w:after="0"/>
        <w:jc w:val="left"/>
        <w:rPr>
          <w:szCs w:val="22"/>
        </w:rPr>
      </w:pPr>
      <w:r w:rsidRPr="00002459">
        <w:rPr>
          <w:szCs w:val="22"/>
        </w:rPr>
        <w:t>Ž5070 - Grando (D200) – Brtonigla – Bužinija (D301)</w:t>
      </w:r>
    </w:p>
    <w:p w14:paraId="0B8802F5" w14:textId="77777777" w:rsidR="00002459" w:rsidRPr="00002459" w:rsidRDefault="00002459" w:rsidP="009C3003">
      <w:pPr>
        <w:numPr>
          <w:ilvl w:val="0"/>
          <w:numId w:val="37"/>
        </w:numPr>
        <w:spacing w:before="0" w:after="0"/>
        <w:jc w:val="left"/>
        <w:rPr>
          <w:szCs w:val="22"/>
        </w:rPr>
      </w:pPr>
      <w:r w:rsidRPr="00002459">
        <w:rPr>
          <w:szCs w:val="22"/>
        </w:rPr>
        <w:t xml:space="preserve">Ž5209 - Kaštel (D510) – </w:t>
      </w:r>
      <w:r w:rsidRPr="00002459">
        <w:t>Buje – Vižinada</w:t>
      </w:r>
    </w:p>
    <w:p w14:paraId="7BE62573" w14:textId="77777777" w:rsidR="00002459" w:rsidRPr="00002459" w:rsidRDefault="00002459" w:rsidP="00002459">
      <w:pPr>
        <w:spacing w:before="0" w:after="0"/>
      </w:pPr>
    </w:p>
    <w:p w14:paraId="4737B2AD" w14:textId="77777777" w:rsidR="00002459" w:rsidRPr="00002459" w:rsidRDefault="00002459" w:rsidP="00002459">
      <w:pPr>
        <w:spacing w:after="0"/>
        <w:jc w:val="left"/>
        <w:rPr>
          <w:b/>
        </w:rPr>
      </w:pPr>
      <w:r w:rsidRPr="00002459">
        <w:rPr>
          <w:b/>
        </w:rPr>
        <w:t>d) lokalne ceste i nerazvrstane ceste:</w:t>
      </w:r>
    </w:p>
    <w:p w14:paraId="3ECE611A" w14:textId="77777777" w:rsidR="00002459" w:rsidRPr="00002459" w:rsidRDefault="00002459" w:rsidP="00002459">
      <w:pPr>
        <w:spacing w:before="0" w:after="0"/>
      </w:pPr>
      <w:r w:rsidRPr="00002459">
        <w:t>-     L50006 - D75 – Vilanija – Petrovija (D300)</w:t>
      </w:r>
    </w:p>
    <w:p w14:paraId="0E6FFC83" w14:textId="77777777" w:rsidR="00002459" w:rsidRPr="00002459" w:rsidRDefault="00002459" w:rsidP="00002459">
      <w:pPr>
        <w:spacing w:before="0" w:after="0"/>
      </w:pPr>
      <w:r w:rsidRPr="00002459">
        <w:t>-     L50007 -Gamboci – D200</w:t>
      </w:r>
    </w:p>
    <w:p w14:paraId="7936EDCD" w14:textId="77777777" w:rsidR="00002459" w:rsidRPr="00002459" w:rsidRDefault="00002459" w:rsidP="00002459">
      <w:pPr>
        <w:spacing w:before="0" w:after="0"/>
      </w:pPr>
      <w:r w:rsidRPr="00002459">
        <w:t>-     L50011 - D300 – Kršete – Brtonigla (Ž5070)</w:t>
      </w:r>
    </w:p>
    <w:p w14:paraId="4B4DC4DD" w14:textId="77777777" w:rsidR="00002459" w:rsidRPr="00002459" w:rsidRDefault="00002459" w:rsidP="00002459">
      <w:pPr>
        <w:spacing w:before="0" w:after="0"/>
      </w:pPr>
      <w:r w:rsidRPr="00002459">
        <w:t>-     L50012 - Plovanija (D200) – Ž5209 – Kremenje (Ž5007)</w:t>
      </w:r>
    </w:p>
    <w:p w14:paraId="018621A3" w14:textId="77777777" w:rsidR="00002459" w:rsidRPr="00002459" w:rsidRDefault="00002459" w:rsidP="00002459">
      <w:pPr>
        <w:spacing w:before="0" w:after="0"/>
      </w:pPr>
      <w:r w:rsidRPr="00002459">
        <w:t xml:space="preserve">-     L50013 - Kremenje (Ž5007) – Merišće – Oskoruš – Brič – Kučibreg </w:t>
      </w:r>
    </w:p>
    <w:p w14:paraId="11C52B68" w14:textId="77777777" w:rsidR="00002459" w:rsidRPr="00002459" w:rsidRDefault="00002459" w:rsidP="00002459">
      <w:pPr>
        <w:spacing w:before="0" w:after="0"/>
      </w:pPr>
      <w:r w:rsidRPr="00002459">
        <w:t>-     L50014 - Marušići (Ž5007) – Martinčići (Ž5009)</w:t>
      </w:r>
    </w:p>
    <w:p w14:paraId="541EE94E" w14:textId="77777777" w:rsidR="00002459" w:rsidRPr="00002459" w:rsidRDefault="00002459" w:rsidP="00002459">
      <w:pPr>
        <w:spacing w:before="0" w:after="0"/>
      </w:pPr>
      <w:r w:rsidRPr="00002459">
        <w:t>-     L50015 - Baredine – Krasica (Ž5209)</w:t>
      </w:r>
    </w:p>
    <w:p w14:paraId="40E94757" w14:textId="77777777" w:rsidR="00002459" w:rsidRPr="00002459" w:rsidRDefault="00002459" w:rsidP="00002459">
      <w:pPr>
        <w:spacing w:before="0" w:after="0"/>
      </w:pPr>
      <w:r w:rsidRPr="00002459">
        <w:t>-     L50179 - Ž5007 – Momjan</w:t>
      </w:r>
    </w:p>
    <w:p w14:paraId="5062A946" w14:textId="77777777" w:rsidR="00002459" w:rsidRPr="00002459" w:rsidRDefault="00002459" w:rsidP="00002459">
      <w:pPr>
        <w:spacing w:before="0" w:after="0"/>
      </w:pPr>
    </w:p>
    <w:p w14:paraId="7404C602" w14:textId="77777777" w:rsidR="00002459" w:rsidRPr="00002459" w:rsidRDefault="00002459" w:rsidP="00002459">
      <w:pPr>
        <w:spacing w:before="0" w:after="0"/>
      </w:pPr>
      <w:r w:rsidRPr="00002459">
        <w:t xml:space="preserve">Na </w:t>
      </w:r>
      <w:r w:rsidRPr="00002459">
        <w:rPr>
          <w:color w:val="auto"/>
        </w:rPr>
        <w:t xml:space="preserve">području Grada Buje – Buie imamo </w:t>
      </w:r>
      <w:r w:rsidRPr="00002459">
        <w:t>82.759 m nerazvrstanih cesta.</w:t>
      </w:r>
    </w:p>
    <w:p w14:paraId="762D23EC" w14:textId="77777777" w:rsidR="00002459" w:rsidRPr="00002459" w:rsidRDefault="00002459" w:rsidP="00002459">
      <w:r w:rsidRPr="00002459">
        <w:t>Na području Grada prolaze glavne prometnice s dva međunarodna granična prijelaza prema Puli i Rijeci. Iste prometnice vode prema moru, lukama, regionalnim centrima, industrijskim zonama te na taj način posjeduju strateško značenje.</w:t>
      </w:r>
    </w:p>
    <w:p w14:paraId="6C5CDE2D" w14:textId="41C4557D" w:rsidR="001A536A" w:rsidRDefault="001A536A" w:rsidP="00D63898">
      <w:pPr>
        <w:spacing w:before="0" w:after="240"/>
      </w:pPr>
    </w:p>
    <w:p w14:paraId="1331A639" w14:textId="77777777" w:rsidR="00BE7364" w:rsidRDefault="00BE7364" w:rsidP="0091201D"/>
    <w:p w14:paraId="610537D4" w14:textId="77777777" w:rsidR="001D48E5" w:rsidRDefault="001D48E5" w:rsidP="0091201D"/>
    <w:p w14:paraId="323FC305" w14:textId="173B8807" w:rsidR="00102469" w:rsidRPr="001A536A" w:rsidRDefault="00102469" w:rsidP="0091201D">
      <w:pPr>
        <w:rPr>
          <w:i/>
          <w:color w:val="54883D"/>
        </w:rPr>
      </w:pPr>
      <w:r w:rsidRPr="001A536A">
        <w:rPr>
          <w:i/>
          <w:color w:val="54883D"/>
        </w:rPr>
        <w:lastRenderedPageBreak/>
        <w:t>Željeznički promet</w:t>
      </w:r>
    </w:p>
    <w:p w14:paraId="10AC6591" w14:textId="41F2921C" w:rsidR="001A536A" w:rsidRPr="00002459" w:rsidRDefault="00002459" w:rsidP="0091201D">
      <w:pPr>
        <w:rPr>
          <w:rFonts w:ascii="Arial Narrow" w:hAnsi="Arial Narrow"/>
        </w:rPr>
      </w:pPr>
      <w:r w:rsidRPr="00002459">
        <w:t>Željeznički promet na području Grada ne postoji. Najbliže željezničke stanice nalaze se u Kopru i Buzetu</w:t>
      </w:r>
      <w:r>
        <w:rPr>
          <w:rFonts w:ascii="Arial Narrow" w:hAnsi="Arial Narrow"/>
        </w:rPr>
        <w:t>.</w:t>
      </w:r>
    </w:p>
    <w:p w14:paraId="20B384F5" w14:textId="7C98E594" w:rsidR="0091201D" w:rsidRPr="001A536A" w:rsidRDefault="0091201D" w:rsidP="0091201D">
      <w:pPr>
        <w:rPr>
          <w:i/>
          <w:color w:val="54883D"/>
        </w:rPr>
      </w:pPr>
      <w:r w:rsidRPr="001A536A">
        <w:rPr>
          <w:i/>
          <w:color w:val="54883D"/>
        </w:rPr>
        <w:t>Pomorski promet</w:t>
      </w:r>
    </w:p>
    <w:p w14:paraId="511AD300" w14:textId="77777777" w:rsidR="00002459" w:rsidRPr="00002459" w:rsidRDefault="00002459" w:rsidP="00002459">
      <w:r w:rsidRPr="00002459">
        <w:t xml:space="preserve">Pomorski promet postoji na razini plovidbe ribarsko-rekreativnih plovila građana. Pomorske veze su iz luke Umag i Novigrad. </w:t>
      </w:r>
    </w:p>
    <w:p w14:paraId="667317B7" w14:textId="77777777" w:rsidR="00E04EE8" w:rsidRDefault="00E04EE8" w:rsidP="0091201D"/>
    <w:p w14:paraId="46F0234A" w14:textId="2E550A9D" w:rsidR="00031290" w:rsidRDefault="00031290" w:rsidP="0065019A">
      <w:pPr>
        <w:pStyle w:val="Heading2"/>
      </w:pPr>
      <w:bookmarkStart w:id="24" w:name="_Toc99955654"/>
      <w:bookmarkStart w:id="25" w:name="_Toc99955918"/>
      <w:r w:rsidRPr="004C6BAD">
        <w:t>D</w:t>
      </w:r>
      <w:r w:rsidR="0065019A" w:rsidRPr="004C6BAD">
        <w:t>ruštveno-politički pokazatelji</w:t>
      </w:r>
      <w:bookmarkEnd w:id="24"/>
      <w:bookmarkEnd w:id="25"/>
    </w:p>
    <w:p w14:paraId="0F84EFFF" w14:textId="77777777" w:rsidR="001A536A" w:rsidRPr="001A536A" w:rsidRDefault="001A536A" w:rsidP="001A536A"/>
    <w:p w14:paraId="0586B54A" w14:textId="02AC616D" w:rsidR="00031290" w:rsidRPr="004C6BAD" w:rsidRDefault="0065019A" w:rsidP="00AF051D">
      <w:pPr>
        <w:pStyle w:val="Heading3"/>
      </w:pPr>
      <w:bookmarkStart w:id="26" w:name="_Toc99955655"/>
      <w:bookmarkStart w:id="27" w:name="_Toc99955919"/>
      <w:r w:rsidRPr="004C6BAD">
        <w:t>Sjedišta uprava tijela jedinice lokalne samouprave</w:t>
      </w:r>
      <w:bookmarkEnd w:id="26"/>
      <w:bookmarkEnd w:id="27"/>
    </w:p>
    <w:p w14:paraId="452B0CE8" w14:textId="76E9D945" w:rsidR="00002459" w:rsidRDefault="00002459" w:rsidP="001E054D">
      <w:r w:rsidRPr="00002459">
        <w:t>Sjedište Grada Buja – Buie je na adresi Istarska ulica 2, 52460 Buje</w:t>
      </w:r>
    </w:p>
    <w:p w14:paraId="4E31B056" w14:textId="6A39ADE3" w:rsidR="00660B50" w:rsidRPr="004C6BAD" w:rsidRDefault="004C6BAD" w:rsidP="001E054D">
      <w:r w:rsidRPr="004C6BAD">
        <w:t xml:space="preserve">Grad </w:t>
      </w:r>
      <w:r w:rsidR="00002459">
        <w:t>Buje</w:t>
      </w:r>
      <w:r w:rsidR="00FF45C9" w:rsidRPr="004C6BAD">
        <w:t xml:space="preserve"> u samoupravnom djelokrugu obavlja poslove lokalnog značaja kojima se neposredno ostvaruju prava građana, a koji nisu Ustavom ili zakonom dodijeljeni državnim tijelima i to osobito poslove koji se odnose na: </w:t>
      </w:r>
    </w:p>
    <w:p w14:paraId="6346BEEA" w14:textId="77777777" w:rsidR="00660B50" w:rsidRPr="00570C55" w:rsidRDefault="00FF45C9" w:rsidP="00F940BF">
      <w:pPr>
        <w:pStyle w:val="ListParagraph"/>
        <w:numPr>
          <w:ilvl w:val="0"/>
          <w:numId w:val="12"/>
        </w:numPr>
      </w:pPr>
      <w:r w:rsidRPr="00570C55">
        <w:t xml:space="preserve">uređenje naselja i stanovanje, </w:t>
      </w:r>
    </w:p>
    <w:p w14:paraId="2C16F186" w14:textId="77777777" w:rsidR="00660B50" w:rsidRPr="00570C55" w:rsidRDefault="00FF45C9" w:rsidP="00F940BF">
      <w:pPr>
        <w:pStyle w:val="ListParagraph"/>
        <w:numPr>
          <w:ilvl w:val="0"/>
          <w:numId w:val="12"/>
        </w:numPr>
      </w:pPr>
      <w:r w:rsidRPr="00570C55">
        <w:t xml:space="preserve">prostorno i urbanističko planiranje, </w:t>
      </w:r>
    </w:p>
    <w:p w14:paraId="073C6558" w14:textId="77777777" w:rsidR="00660B50" w:rsidRPr="00570C55" w:rsidRDefault="00FF45C9" w:rsidP="00F940BF">
      <w:pPr>
        <w:pStyle w:val="ListParagraph"/>
        <w:numPr>
          <w:ilvl w:val="0"/>
          <w:numId w:val="12"/>
        </w:numPr>
      </w:pPr>
      <w:r w:rsidRPr="00570C55">
        <w:t xml:space="preserve">komunalno gospodarstvo, </w:t>
      </w:r>
    </w:p>
    <w:p w14:paraId="33089545" w14:textId="77777777" w:rsidR="00CF100A" w:rsidRPr="00570C55" w:rsidRDefault="00FF45C9" w:rsidP="00F940BF">
      <w:pPr>
        <w:pStyle w:val="ListParagraph"/>
        <w:numPr>
          <w:ilvl w:val="0"/>
          <w:numId w:val="12"/>
        </w:numPr>
      </w:pPr>
      <w:r w:rsidRPr="00570C55">
        <w:t xml:space="preserve">brigu o djeci, </w:t>
      </w:r>
    </w:p>
    <w:p w14:paraId="6B5349A9" w14:textId="77777777" w:rsidR="00660B50" w:rsidRPr="00570C55" w:rsidRDefault="00FF45C9" w:rsidP="00F940BF">
      <w:pPr>
        <w:pStyle w:val="ListParagraph"/>
        <w:numPr>
          <w:ilvl w:val="0"/>
          <w:numId w:val="12"/>
        </w:numPr>
      </w:pPr>
      <w:r w:rsidRPr="00570C55">
        <w:t xml:space="preserve">socijalnu skrb, </w:t>
      </w:r>
    </w:p>
    <w:p w14:paraId="753DD12D" w14:textId="5648D29B" w:rsidR="00660B50" w:rsidRPr="00570C55" w:rsidRDefault="00FF45C9" w:rsidP="00F940BF">
      <w:pPr>
        <w:pStyle w:val="ListParagraph"/>
        <w:numPr>
          <w:ilvl w:val="0"/>
          <w:numId w:val="12"/>
        </w:numPr>
      </w:pPr>
      <w:r w:rsidRPr="00570C55">
        <w:t>primarnu zdravstvenu zaštitu</w:t>
      </w:r>
      <w:r w:rsidR="009573BA">
        <w:t>,</w:t>
      </w:r>
      <w:r w:rsidRPr="00570C55">
        <w:t xml:space="preserve"> </w:t>
      </w:r>
    </w:p>
    <w:p w14:paraId="5F8EA40E" w14:textId="77777777" w:rsidR="00660B50" w:rsidRPr="00570C55" w:rsidRDefault="00FF45C9" w:rsidP="00F940BF">
      <w:pPr>
        <w:pStyle w:val="ListParagraph"/>
        <w:numPr>
          <w:ilvl w:val="0"/>
          <w:numId w:val="12"/>
        </w:numPr>
      </w:pPr>
      <w:r w:rsidRPr="00570C55">
        <w:t xml:space="preserve">odgoj i osnovno obrazovanje, </w:t>
      </w:r>
    </w:p>
    <w:p w14:paraId="7E389EE6" w14:textId="77777777" w:rsidR="00660B50" w:rsidRPr="00570C55" w:rsidRDefault="00FF45C9" w:rsidP="00F940BF">
      <w:pPr>
        <w:pStyle w:val="ListParagraph"/>
        <w:numPr>
          <w:ilvl w:val="0"/>
          <w:numId w:val="12"/>
        </w:numPr>
      </w:pPr>
      <w:r w:rsidRPr="00570C55">
        <w:t xml:space="preserve">kulturu, tjelesnu kulturu i šport, </w:t>
      </w:r>
    </w:p>
    <w:p w14:paraId="5D34DA62" w14:textId="77777777" w:rsidR="00660B50" w:rsidRPr="00570C55" w:rsidRDefault="00FF45C9" w:rsidP="00F940BF">
      <w:pPr>
        <w:pStyle w:val="ListParagraph"/>
        <w:numPr>
          <w:ilvl w:val="0"/>
          <w:numId w:val="12"/>
        </w:numPr>
      </w:pPr>
      <w:r w:rsidRPr="00570C55">
        <w:t xml:space="preserve">zaštitu potrošača, </w:t>
      </w:r>
    </w:p>
    <w:p w14:paraId="4FAAD31E" w14:textId="77777777" w:rsidR="00660B50" w:rsidRPr="00570C55" w:rsidRDefault="00FF45C9" w:rsidP="00F940BF">
      <w:pPr>
        <w:pStyle w:val="ListParagraph"/>
        <w:numPr>
          <w:ilvl w:val="0"/>
          <w:numId w:val="12"/>
        </w:numPr>
      </w:pPr>
      <w:r w:rsidRPr="00570C55">
        <w:t xml:space="preserve">zaštitu i unapređenje prirodnog okoliša, </w:t>
      </w:r>
    </w:p>
    <w:p w14:paraId="677206DB" w14:textId="77777777" w:rsidR="00660B50" w:rsidRPr="00570C55" w:rsidRDefault="00FF45C9" w:rsidP="00F940BF">
      <w:pPr>
        <w:pStyle w:val="ListParagraph"/>
        <w:numPr>
          <w:ilvl w:val="0"/>
          <w:numId w:val="12"/>
        </w:numPr>
      </w:pPr>
      <w:r w:rsidRPr="00570C55">
        <w:t xml:space="preserve">protupožarnu i civilnu zaštitu, </w:t>
      </w:r>
    </w:p>
    <w:p w14:paraId="1C7DDB0C" w14:textId="7739015F" w:rsidR="00660B50" w:rsidRPr="00570C55" w:rsidRDefault="00FF45C9" w:rsidP="00F940BF">
      <w:pPr>
        <w:pStyle w:val="ListParagraph"/>
        <w:numPr>
          <w:ilvl w:val="0"/>
          <w:numId w:val="12"/>
        </w:numPr>
      </w:pPr>
      <w:r w:rsidRPr="00570C55">
        <w:t>promet na svom području,</w:t>
      </w:r>
    </w:p>
    <w:p w14:paraId="23492CE2" w14:textId="77777777" w:rsidR="00FF45C9" w:rsidRPr="00570C55" w:rsidRDefault="00FF45C9" w:rsidP="00F940BF">
      <w:pPr>
        <w:pStyle w:val="ListParagraph"/>
        <w:numPr>
          <w:ilvl w:val="0"/>
          <w:numId w:val="12"/>
        </w:numPr>
      </w:pPr>
      <w:r w:rsidRPr="00570C55">
        <w:t>ostale poslove sukladno posebnim zakonima.</w:t>
      </w:r>
    </w:p>
    <w:p w14:paraId="3032F24E" w14:textId="77777777" w:rsidR="001A536A" w:rsidRDefault="001A536A" w:rsidP="00BE7364">
      <w:pPr>
        <w:spacing w:before="120" w:after="120"/>
        <w:rPr>
          <w:szCs w:val="22"/>
        </w:rPr>
      </w:pPr>
    </w:p>
    <w:p w14:paraId="494BA58E" w14:textId="44E3320A" w:rsidR="001773F0" w:rsidRPr="00570C55" w:rsidRDefault="004C6BAD" w:rsidP="00BE7364">
      <w:pPr>
        <w:spacing w:before="120" w:after="120"/>
        <w:rPr>
          <w:szCs w:val="22"/>
        </w:rPr>
      </w:pPr>
      <w:r w:rsidRPr="00570C55">
        <w:rPr>
          <w:szCs w:val="22"/>
        </w:rPr>
        <w:t>Grad</w:t>
      </w:r>
      <w:r w:rsidR="009F0B16">
        <w:rPr>
          <w:szCs w:val="22"/>
        </w:rPr>
        <w:t xml:space="preserve"> </w:t>
      </w:r>
      <w:r w:rsidR="00CB737B">
        <w:rPr>
          <w:szCs w:val="22"/>
        </w:rPr>
        <w:t>Buje</w:t>
      </w:r>
      <w:r w:rsidRPr="00570C55">
        <w:rPr>
          <w:szCs w:val="22"/>
        </w:rPr>
        <w:t xml:space="preserve"> je</w:t>
      </w:r>
      <w:r w:rsidR="00CB737B">
        <w:rPr>
          <w:szCs w:val="22"/>
        </w:rPr>
        <w:t xml:space="preserve"> uspostavljen</w:t>
      </w:r>
      <w:r w:rsidR="001773F0" w:rsidRPr="00570C55">
        <w:rPr>
          <w:szCs w:val="22"/>
        </w:rPr>
        <w:t xml:space="preserve"> kao jedinica lokalne samouprave unutar </w:t>
      </w:r>
      <w:r w:rsidR="009F0B16">
        <w:rPr>
          <w:szCs w:val="22"/>
        </w:rPr>
        <w:t>Istarske</w:t>
      </w:r>
      <w:r w:rsidR="001773F0" w:rsidRPr="00570C55">
        <w:rPr>
          <w:szCs w:val="22"/>
        </w:rPr>
        <w:t xml:space="preserve"> županije. </w:t>
      </w:r>
      <w:r w:rsidR="00CB737B">
        <w:rPr>
          <w:szCs w:val="22"/>
        </w:rPr>
        <w:t>Grad Buje</w:t>
      </w:r>
      <w:r w:rsidR="006777C5">
        <w:rPr>
          <w:szCs w:val="22"/>
        </w:rPr>
        <w:t xml:space="preserve"> </w:t>
      </w:r>
      <w:r w:rsidR="00FA520A" w:rsidRPr="00570C55">
        <w:rPr>
          <w:szCs w:val="22"/>
        </w:rPr>
        <w:t xml:space="preserve">je </w:t>
      </w:r>
      <w:r w:rsidR="001773F0" w:rsidRPr="00570C55">
        <w:rPr>
          <w:szCs w:val="22"/>
        </w:rPr>
        <w:t>administrativno središt</w:t>
      </w:r>
      <w:r w:rsidR="00FA520A" w:rsidRPr="00570C55">
        <w:rPr>
          <w:szCs w:val="22"/>
        </w:rPr>
        <w:t>e</w:t>
      </w:r>
      <w:r w:rsidR="001773F0" w:rsidRPr="00570C55">
        <w:rPr>
          <w:szCs w:val="22"/>
        </w:rPr>
        <w:t xml:space="preserve"> </w:t>
      </w:r>
      <w:r w:rsidR="00FA520A" w:rsidRPr="00570C55">
        <w:rPr>
          <w:szCs w:val="22"/>
        </w:rPr>
        <w:t xml:space="preserve">u kojem je </w:t>
      </w:r>
      <w:r w:rsidR="001773F0" w:rsidRPr="00570C55">
        <w:rPr>
          <w:szCs w:val="22"/>
        </w:rPr>
        <w:t xml:space="preserve">smještena </w:t>
      </w:r>
      <w:r w:rsidR="00FA520A" w:rsidRPr="00570C55">
        <w:rPr>
          <w:szCs w:val="22"/>
        </w:rPr>
        <w:t>Grad</w:t>
      </w:r>
      <w:r w:rsidR="001773F0" w:rsidRPr="00570C55">
        <w:rPr>
          <w:szCs w:val="22"/>
        </w:rPr>
        <w:t>ska uprava koju čine:</w:t>
      </w:r>
    </w:p>
    <w:p w14:paraId="761B0F0D" w14:textId="0C4913CF" w:rsidR="001773F0" w:rsidRPr="00570C55" w:rsidRDefault="00FA520A" w:rsidP="00F940BF">
      <w:pPr>
        <w:pStyle w:val="ListParagraph"/>
        <w:numPr>
          <w:ilvl w:val="0"/>
          <w:numId w:val="13"/>
        </w:numPr>
      </w:pPr>
      <w:r w:rsidRPr="00570C55">
        <w:t>Gradsko</w:t>
      </w:r>
      <w:r w:rsidR="001773F0" w:rsidRPr="00570C55">
        <w:t xml:space="preserve"> vijeće</w:t>
      </w:r>
      <w:r w:rsidR="002C74CC">
        <w:t>,</w:t>
      </w:r>
      <w:r w:rsidR="001773F0" w:rsidRPr="00570C55">
        <w:t xml:space="preserve"> </w:t>
      </w:r>
    </w:p>
    <w:p w14:paraId="071D5718" w14:textId="7A9097EF" w:rsidR="001773F0" w:rsidRDefault="00FA520A" w:rsidP="00F940BF">
      <w:pPr>
        <w:pStyle w:val="ListParagraph"/>
        <w:numPr>
          <w:ilvl w:val="0"/>
          <w:numId w:val="13"/>
        </w:numPr>
      </w:pPr>
      <w:r w:rsidRPr="00570C55">
        <w:t>Grado</w:t>
      </w:r>
      <w:r w:rsidR="002C74CC">
        <w:t>načelnik,</w:t>
      </w:r>
    </w:p>
    <w:p w14:paraId="3B63B12B" w14:textId="66EEB8E1" w:rsidR="002C74CC" w:rsidRDefault="00002459" w:rsidP="00F940BF">
      <w:pPr>
        <w:pStyle w:val="ListParagraph"/>
        <w:numPr>
          <w:ilvl w:val="0"/>
          <w:numId w:val="13"/>
        </w:numPr>
      </w:pPr>
      <w:r>
        <w:t>U</w:t>
      </w:r>
      <w:r w:rsidR="002C74CC">
        <w:t>pravna tijela</w:t>
      </w:r>
      <w:r>
        <w:t xml:space="preserve"> grada</w:t>
      </w:r>
      <w:r w:rsidR="002C74CC">
        <w:t>.</w:t>
      </w:r>
    </w:p>
    <w:p w14:paraId="15C2A676" w14:textId="77777777" w:rsidR="001A536A" w:rsidRDefault="001A536A" w:rsidP="00FF45C9">
      <w:pPr>
        <w:spacing w:before="120" w:after="120"/>
        <w:rPr>
          <w:szCs w:val="22"/>
        </w:rPr>
      </w:pPr>
    </w:p>
    <w:p w14:paraId="0289867B" w14:textId="7DB8FEE5" w:rsidR="001773F0" w:rsidRPr="00C934F6" w:rsidRDefault="00C934F6" w:rsidP="00FF45C9">
      <w:pPr>
        <w:spacing w:before="120" w:after="120"/>
      </w:pPr>
      <w:r w:rsidRPr="00570C55">
        <w:rPr>
          <w:szCs w:val="22"/>
        </w:rPr>
        <w:t>Grad</w:t>
      </w:r>
      <w:r w:rsidR="001773F0" w:rsidRPr="00570C55">
        <w:rPr>
          <w:szCs w:val="22"/>
        </w:rPr>
        <w:t>sko vijeće predstavničko je tijelo građana i tijelo lokalne samouprave koje donosi odluke i akte u okviru prava</w:t>
      </w:r>
      <w:r w:rsidR="001773F0" w:rsidRPr="00C934F6">
        <w:t xml:space="preserve"> i dužnosti </w:t>
      </w:r>
      <w:r w:rsidR="00CB737B">
        <w:t>grada</w:t>
      </w:r>
      <w:r w:rsidR="001773F0" w:rsidRPr="00C934F6">
        <w:t xml:space="preserve"> te obavlja i druge poslove u skladu sa Ustavom, Zakonom i Statutom. </w:t>
      </w:r>
    </w:p>
    <w:p w14:paraId="70F8C2F8" w14:textId="4A684B2A" w:rsidR="001773F0" w:rsidRPr="00CF100A" w:rsidRDefault="00CF100A" w:rsidP="00FF45C9">
      <w:pPr>
        <w:spacing w:before="120" w:after="120"/>
      </w:pPr>
      <w:r w:rsidRPr="00CF100A">
        <w:lastRenderedPageBreak/>
        <w:t>Gradonačelnik</w:t>
      </w:r>
      <w:r w:rsidR="001773F0" w:rsidRPr="00CF100A">
        <w:t xml:space="preserve"> </w:t>
      </w:r>
      <w:r w:rsidR="006777C5">
        <w:t>z</w:t>
      </w:r>
      <w:r w:rsidR="006777C5" w:rsidRPr="006777C5">
        <w:t>astupa Grad i n</w:t>
      </w:r>
      <w:r w:rsidR="006777C5">
        <w:t>ositelj je izvršne vlasti Grada</w:t>
      </w:r>
      <w:r w:rsidR="006777C5" w:rsidRPr="006777C5">
        <w:t xml:space="preserve"> </w:t>
      </w:r>
      <w:r w:rsidR="00002459">
        <w:t>Buja</w:t>
      </w:r>
      <w:r w:rsidR="001773F0" w:rsidRPr="00CF100A">
        <w:t xml:space="preserve">. Odgovoran je za ustavnost i zakonitost obavljanja poslova koji su u njegovom djelokrugu i za ustavnost i zakonitost akata upravnih tijela </w:t>
      </w:r>
      <w:r w:rsidRPr="00CF100A">
        <w:t>Grada</w:t>
      </w:r>
      <w:r w:rsidR="001773F0" w:rsidRPr="00CF100A">
        <w:t xml:space="preserve">. </w:t>
      </w:r>
    </w:p>
    <w:p w14:paraId="5617A5F0" w14:textId="38FAA84B" w:rsidR="00B10038" w:rsidRDefault="002C74CC" w:rsidP="002C74CC">
      <w:pPr>
        <w:spacing w:before="120" w:after="120"/>
      </w:pPr>
      <w:r>
        <w:t>Za obavljanje poslova iz samoupravnog djelokruga Grada, kao i prenijetih poslova državne uprave, ustrojavaju se upravna tijela. Upravnim tijelima upravljaju pročelnici koje na temelju javnog natječaja imenuje Gradonačelnik.</w:t>
      </w:r>
    </w:p>
    <w:p w14:paraId="09CC9C50" w14:textId="77777777" w:rsidR="00002459" w:rsidRPr="00002459" w:rsidRDefault="00002459" w:rsidP="00002459">
      <w:pPr>
        <w:spacing w:before="120" w:after="120"/>
      </w:pPr>
      <w:r w:rsidRPr="00002459">
        <w:t>Upravna tijela se ustrojavaju kao upravni odjeli (upravna tijela). Upravnim tijelima upravljaju pročelnice/pročelnici koje na temelju javnog natječaja imenuje gradonačelnica/gradonačelnik. Upravna tijela u oblastima za koje su ustrojeni i u okviru djelokruga utvrđenog posebnom odlukom, neposredno izvršavaju i nadziru provođenje općih i pojedinačnih akata tijela Grada, te u slučaju neprovođenja općeg akta poduzimaju propisane mjere. Upravna tijela samostalna su u okviru svog djelokruga, a za zakonito i pravovremeno obavljanje poslova iz svoje nadležnosti odgovorni su gradonačelnici/gradonačelniku. Sredstva za rad upravnih tijela, osiguravaju se u Proračunu Grada Buje – Buie, Državnom proračunu i iz drugih prihoda u skladu sa zakonom.</w:t>
      </w:r>
    </w:p>
    <w:p w14:paraId="09954F94" w14:textId="77777777" w:rsidR="00002459" w:rsidRPr="00002459" w:rsidRDefault="00002459" w:rsidP="00002459">
      <w:pPr>
        <w:spacing w:before="120" w:after="120"/>
      </w:pPr>
      <w:r w:rsidRPr="00002459">
        <w:t>Na području Grada Buja – Buie ustrojeni su slijedeći upravni odjeli:</w:t>
      </w:r>
    </w:p>
    <w:p w14:paraId="401AA22E" w14:textId="77777777" w:rsidR="00002459" w:rsidRPr="00002459" w:rsidRDefault="00002459" w:rsidP="00F940BF">
      <w:pPr>
        <w:pStyle w:val="ListParagraph"/>
      </w:pPr>
      <w:r w:rsidRPr="00002459">
        <w:t>Upravni odjel za opće poslove</w:t>
      </w:r>
    </w:p>
    <w:p w14:paraId="58CC8824" w14:textId="77777777" w:rsidR="00002459" w:rsidRPr="00002459" w:rsidRDefault="00002459" w:rsidP="00F940BF">
      <w:pPr>
        <w:pStyle w:val="ListParagraph"/>
      </w:pPr>
      <w:r w:rsidRPr="00002459">
        <w:t>Upravni odjel za komunalne djelatnosti</w:t>
      </w:r>
    </w:p>
    <w:p w14:paraId="570ED686" w14:textId="416ACBAE" w:rsidR="00002459" w:rsidRPr="00002459" w:rsidRDefault="00002459" w:rsidP="00F940BF">
      <w:pPr>
        <w:pStyle w:val="ListParagraph"/>
      </w:pPr>
      <w:r w:rsidRPr="00002459">
        <w:t xml:space="preserve">Upravni odjel za prostorno uređenje i upravljanje gradskom imovinom. </w:t>
      </w:r>
    </w:p>
    <w:p w14:paraId="1162791A" w14:textId="77777777" w:rsidR="00002459" w:rsidRDefault="00002459" w:rsidP="002C74CC">
      <w:pPr>
        <w:spacing w:before="120" w:after="120"/>
      </w:pPr>
    </w:p>
    <w:p w14:paraId="358F6017" w14:textId="77777777" w:rsidR="002C74CC" w:rsidRPr="002C74CC" w:rsidRDefault="002C74CC" w:rsidP="002C74CC">
      <w:pPr>
        <w:spacing w:before="120" w:after="120"/>
      </w:pPr>
    </w:p>
    <w:p w14:paraId="060C8C64" w14:textId="77777777" w:rsidR="0065019A" w:rsidRPr="003965EC" w:rsidRDefault="00FF45C9" w:rsidP="00AF051D">
      <w:pPr>
        <w:pStyle w:val="Heading3"/>
      </w:pPr>
      <w:bookmarkStart w:id="28" w:name="_Toc99955656"/>
      <w:bookmarkStart w:id="29" w:name="_Toc99955920"/>
      <w:r w:rsidRPr="003965EC">
        <w:t>Zdravstvene ustanove</w:t>
      </w:r>
      <w:bookmarkEnd w:id="28"/>
      <w:bookmarkEnd w:id="29"/>
    </w:p>
    <w:p w14:paraId="267A18F0" w14:textId="77777777" w:rsidR="000C50DB" w:rsidRPr="000C50DB" w:rsidRDefault="000C50DB" w:rsidP="000C50DB">
      <w:pPr>
        <w:spacing w:before="120" w:after="120"/>
        <w:rPr>
          <w:szCs w:val="22"/>
          <w:lang w:eastAsia="hr-HR"/>
        </w:rPr>
      </w:pPr>
      <w:r w:rsidRPr="000C50DB">
        <w:rPr>
          <w:szCs w:val="22"/>
          <w:lang w:eastAsia="hr-HR"/>
        </w:rPr>
        <w:t>Na području Grada Buje - Buie pacijentima se pruža primarna zdravstvena zaštita putem sljedećih ustanova:</w:t>
      </w:r>
    </w:p>
    <w:p w14:paraId="351B85BB" w14:textId="77777777" w:rsidR="000C50DB" w:rsidRPr="000C50DB" w:rsidRDefault="000C50DB" w:rsidP="000C50DB">
      <w:pPr>
        <w:shd w:val="clear" w:color="auto" w:fill="FFFFFF"/>
        <w:spacing w:before="120" w:after="120"/>
        <w:textAlignment w:val="baseline"/>
        <w:rPr>
          <w:szCs w:val="22"/>
          <w:u w:val="single"/>
          <w:lang w:eastAsia="hr-HR"/>
        </w:rPr>
      </w:pPr>
      <w:bookmarkStart w:id="30" w:name="_Hlk507497611"/>
      <w:r w:rsidRPr="000C50DB">
        <w:rPr>
          <w:szCs w:val="22"/>
          <w:u w:val="single"/>
          <w:lang w:eastAsia="hr-HR"/>
        </w:rPr>
        <w:t>Ordinacije obiteljske medicine</w:t>
      </w:r>
    </w:p>
    <w:p w14:paraId="7BE628E7" w14:textId="77777777" w:rsidR="000C50DB" w:rsidRPr="000C50DB" w:rsidRDefault="000C50DB" w:rsidP="000C50DB">
      <w:pPr>
        <w:shd w:val="clear" w:color="auto" w:fill="FFFFFF"/>
        <w:spacing w:before="120" w:after="120"/>
        <w:textAlignment w:val="baseline"/>
        <w:rPr>
          <w:szCs w:val="22"/>
          <w:lang w:eastAsia="hr-HR"/>
        </w:rPr>
      </w:pPr>
      <w:r w:rsidRPr="000C50DB">
        <w:rPr>
          <w:szCs w:val="22"/>
          <w:lang w:eastAsia="hr-HR"/>
        </w:rPr>
        <w:t xml:space="preserve">Dr. Vitomir Jadrejčić, </w:t>
      </w:r>
    </w:p>
    <w:p w14:paraId="47BC1B2E" w14:textId="77777777" w:rsidR="000C50DB" w:rsidRPr="000C50DB" w:rsidRDefault="000C50DB" w:rsidP="000C50DB">
      <w:pPr>
        <w:shd w:val="clear" w:color="auto" w:fill="FFFFFF"/>
        <w:spacing w:before="120" w:after="120"/>
        <w:textAlignment w:val="baseline"/>
        <w:rPr>
          <w:szCs w:val="22"/>
          <w:lang w:eastAsia="hr-HR"/>
        </w:rPr>
      </w:pPr>
      <w:r w:rsidRPr="000C50DB">
        <w:rPr>
          <w:szCs w:val="22"/>
          <w:lang w:eastAsia="hr-HR"/>
        </w:rPr>
        <w:t>Adresa: Klesarska bb, 52460 Buje</w:t>
      </w:r>
    </w:p>
    <w:p w14:paraId="166B97E5" w14:textId="77777777" w:rsidR="000C50DB" w:rsidRPr="000C50DB" w:rsidRDefault="000C50DB" w:rsidP="000C50DB">
      <w:pPr>
        <w:shd w:val="clear" w:color="auto" w:fill="FFFFFF"/>
        <w:spacing w:before="120" w:after="120" w:line="240" w:lineRule="auto"/>
        <w:textAlignment w:val="baseline"/>
        <w:rPr>
          <w:szCs w:val="22"/>
          <w:lang w:eastAsia="hr-HR"/>
        </w:rPr>
      </w:pPr>
      <w:r w:rsidRPr="000C50DB">
        <w:rPr>
          <w:szCs w:val="22"/>
          <w:lang w:eastAsia="hr-HR"/>
        </w:rPr>
        <w:t>Tel: 052 / 773-073</w:t>
      </w:r>
    </w:p>
    <w:p w14:paraId="5A256DFC" w14:textId="77777777" w:rsidR="000C50DB" w:rsidRDefault="000C50DB" w:rsidP="000C50DB">
      <w:pPr>
        <w:shd w:val="clear" w:color="auto" w:fill="FFFFFF"/>
        <w:spacing w:before="120" w:after="120"/>
        <w:textAlignment w:val="baseline"/>
        <w:rPr>
          <w:szCs w:val="22"/>
          <w:u w:val="single"/>
          <w:lang w:eastAsia="hr-HR"/>
        </w:rPr>
      </w:pPr>
    </w:p>
    <w:p w14:paraId="38AEDA0C" w14:textId="77777777" w:rsidR="000C50DB" w:rsidRPr="000C50DB" w:rsidRDefault="000C50DB" w:rsidP="000C50DB">
      <w:pPr>
        <w:shd w:val="clear" w:color="auto" w:fill="FFFFFF"/>
        <w:spacing w:before="120" w:after="120"/>
        <w:textAlignment w:val="baseline"/>
        <w:rPr>
          <w:szCs w:val="22"/>
          <w:u w:val="single"/>
          <w:lang w:eastAsia="hr-HR"/>
        </w:rPr>
      </w:pPr>
      <w:r w:rsidRPr="000C50DB">
        <w:rPr>
          <w:szCs w:val="22"/>
          <w:u w:val="single"/>
          <w:lang w:eastAsia="hr-HR"/>
        </w:rPr>
        <w:t>Dom zdravlja Buje</w:t>
      </w:r>
    </w:p>
    <w:p w14:paraId="26EFDE7F" w14:textId="77777777" w:rsidR="000C50DB" w:rsidRPr="000C50DB" w:rsidRDefault="000C50DB" w:rsidP="00D506E4">
      <w:pPr>
        <w:tabs>
          <w:tab w:val="left" w:pos="2445"/>
        </w:tabs>
        <w:autoSpaceDE w:val="0"/>
        <w:autoSpaceDN w:val="0"/>
        <w:adjustRightInd w:val="0"/>
        <w:spacing w:before="120" w:after="120"/>
        <w:contextualSpacing/>
        <w:rPr>
          <w:color w:val="auto"/>
          <w:szCs w:val="20"/>
          <w:lang w:eastAsia="hr-HR"/>
        </w:rPr>
      </w:pPr>
      <w:r w:rsidRPr="000C50DB">
        <w:rPr>
          <w:color w:val="auto"/>
          <w:szCs w:val="20"/>
          <w:lang w:eastAsia="hr-HR"/>
        </w:rPr>
        <w:t xml:space="preserve">dr. Damir Kovačević, </w:t>
      </w:r>
    </w:p>
    <w:p w14:paraId="5B376356" w14:textId="77777777" w:rsidR="000C50DB" w:rsidRPr="000C50DB" w:rsidRDefault="000C50DB" w:rsidP="000C50DB">
      <w:pPr>
        <w:shd w:val="clear" w:color="auto" w:fill="FFFFFF"/>
        <w:spacing w:before="120" w:after="120"/>
        <w:textAlignment w:val="baseline"/>
        <w:rPr>
          <w:szCs w:val="22"/>
          <w:lang w:eastAsia="hr-HR"/>
        </w:rPr>
      </w:pPr>
      <w:r w:rsidRPr="000C50DB">
        <w:rPr>
          <w:szCs w:val="22"/>
          <w:lang w:eastAsia="hr-HR"/>
        </w:rPr>
        <w:t xml:space="preserve">Adresa: Istarska 15, 52460 Buje </w:t>
      </w:r>
    </w:p>
    <w:p w14:paraId="76EAB2BB" w14:textId="77777777" w:rsidR="000C50DB" w:rsidRPr="000C50DB" w:rsidRDefault="000C50DB" w:rsidP="000C50DB">
      <w:pPr>
        <w:shd w:val="clear" w:color="auto" w:fill="FFFFFF"/>
        <w:spacing w:before="120" w:after="120"/>
        <w:textAlignment w:val="baseline"/>
        <w:rPr>
          <w:szCs w:val="22"/>
          <w:lang w:eastAsia="hr-HR"/>
        </w:rPr>
      </w:pPr>
      <w:r w:rsidRPr="000C50DB">
        <w:rPr>
          <w:szCs w:val="22"/>
          <w:lang w:eastAsia="hr-HR"/>
        </w:rPr>
        <w:t>Tel: 052 / 772-143,</w:t>
      </w:r>
    </w:p>
    <w:p w14:paraId="24D79DA1" w14:textId="77777777" w:rsidR="000C50DB" w:rsidRPr="000C50DB" w:rsidRDefault="000C50DB" w:rsidP="00D506E4">
      <w:pPr>
        <w:tabs>
          <w:tab w:val="left" w:pos="2445"/>
        </w:tabs>
        <w:autoSpaceDE w:val="0"/>
        <w:autoSpaceDN w:val="0"/>
        <w:adjustRightInd w:val="0"/>
        <w:spacing w:before="120" w:after="120"/>
        <w:contextualSpacing/>
        <w:rPr>
          <w:color w:val="auto"/>
          <w:szCs w:val="20"/>
          <w:lang w:eastAsia="hr-HR"/>
        </w:rPr>
      </w:pPr>
      <w:r w:rsidRPr="000C50DB">
        <w:rPr>
          <w:color w:val="auto"/>
          <w:szCs w:val="20"/>
          <w:lang w:eastAsia="hr-HR"/>
        </w:rPr>
        <w:t>dr. Marina Gugić Zubac,</w:t>
      </w:r>
    </w:p>
    <w:p w14:paraId="7EC70054" w14:textId="77777777" w:rsidR="000C50DB" w:rsidRPr="000C50DB" w:rsidRDefault="000C50DB" w:rsidP="000C50DB">
      <w:pPr>
        <w:shd w:val="clear" w:color="auto" w:fill="FFFFFF"/>
        <w:spacing w:before="120" w:after="120"/>
        <w:textAlignment w:val="baseline"/>
        <w:rPr>
          <w:szCs w:val="22"/>
          <w:lang w:eastAsia="hr-HR"/>
        </w:rPr>
      </w:pPr>
      <w:r w:rsidRPr="000C50DB">
        <w:rPr>
          <w:szCs w:val="22"/>
          <w:lang w:eastAsia="hr-HR"/>
        </w:rPr>
        <w:t>Adresa: Istarska 15, 52460 Buje</w:t>
      </w:r>
    </w:p>
    <w:p w14:paraId="3364845D" w14:textId="77777777" w:rsidR="000C50DB" w:rsidRPr="000C50DB" w:rsidRDefault="000B4FE2" w:rsidP="000C50DB">
      <w:pPr>
        <w:shd w:val="clear" w:color="auto" w:fill="FFFFFF"/>
        <w:spacing w:before="120" w:after="120"/>
        <w:textAlignment w:val="baseline"/>
        <w:rPr>
          <w:szCs w:val="22"/>
          <w:lang w:eastAsia="hr-HR"/>
        </w:rPr>
      </w:pPr>
      <w:hyperlink r:id="rId25" w:history="1">
        <w:r w:rsidR="000C50DB" w:rsidRPr="000C50DB">
          <w:t>Tel: 052</w:t>
        </w:r>
      </w:hyperlink>
      <w:r w:rsidR="000C50DB" w:rsidRPr="000C50DB">
        <w:rPr>
          <w:szCs w:val="22"/>
          <w:lang w:eastAsia="hr-HR"/>
        </w:rPr>
        <w:t xml:space="preserve"> / 772-144,</w:t>
      </w:r>
    </w:p>
    <w:p w14:paraId="68F953C1" w14:textId="77777777" w:rsidR="000C50DB" w:rsidRDefault="000C50DB" w:rsidP="000C50DB">
      <w:pPr>
        <w:shd w:val="clear" w:color="auto" w:fill="FFFFFF"/>
        <w:spacing w:before="120" w:after="120"/>
        <w:textAlignment w:val="baseline"/>
        <w:rPr>
          <w:szCs w:val="22"/>
          <w:u w:val="single"/>
          <w:lang w:eastAsia="hr-HR"/>
        </w:rPr>
      </w:pPr>
    </w:p>
    <w:p w14:paraId="400F12F1" w14:textId="77777777" w:rsidR="000C50DB" w:rsidRDefault="000C50DB" w:rsidP="000C50DB">
      <w:pPr>
        <w:shd w:val="clear" w:color="auto" w:fill="FFFFFF"/>
        <w:spacing w:before="120" w:after="120"/>
        <w:textAlignment w:val="baseline"/>
        <w:rPr>
          <w:szCs w:val="22"/>
          <w:u w:val="single"/>
          <w:lang w:eastAsia="hr-HR"/>
        </w:rPr>
      </w:pPr>
    </w:p>
    <w:p w14:paraId="1D567CBF" w14:textId="77777777" w:rsidR="000C50DB" w:rsidRDefault="000C50DB" w:rsidP="000C50DB">
      <w:pPr>
        <w:shd w:val="clear" w:color="auto" w:fill="FFFFFF"/>
        <w:spacing w:before="120" w:after="120"/>
        <w:textAlignment w:val="baseline"/>
        <w:rPr>
          <w:szCs w:val="22"/>
          <w:u w:val="single"/>
          <w:lang w:eastAsia="hr-HR"/>
        </w:rPr>
      </w:pPr>
    </w:p>
    <w:p w14:paraId="3236A25A" w14:textId="77777777" w:rsidR="000C50DB" w:rsidRPr="000C50DB" w:rsidRDefault="000C50DB" w:rsidP="000C50DB">
      <w:pPr>
        <w:shd w:val="clear" w:color="auto" w:fill="FFFFFF"/>
        <w:spacing w:before="120" w:after="120"/>
        <w:textAlignment w:val="baseline"/>
        <w:rPr>
          <w:szCs w:val="22"/>
          <w:u w:val="single"/>
          <w:lang w:eastAsia="hr-HR"/>
        </w:rPr>
      </w:pPr>
      <w:r w:rsidRPr="000C50DB">
        <w:rPr>
          <w:szCs w:val="22"/>
          <w:u w:val="single"/>
          <w:lang w:eastAsia="hr-HR"/>
        </w:rPr>
        <w:lastRenderedPageBreak/>
        <w:t>Stomatološke ordinacije</w:t>
      </w:r>
    </w:p>
    <w:p w14:paraId="74FF23DE" w14:textId="77777777" w:rsidR="000C50DB" w:rsidRPr="000C50DB" w:rsidRDefault="000C50DB" w:rsidP="00D506E4">
      <w:pPr>
        <w:tabs>
          <w:tab w:val="left" w:pos="2445"/>
        </w:tabs>
        <w:autoSpaceDE w:val="0"/>
        <w:autoSpaceDN w:val="0"/>
        <w:adjustRightInd w:val="0"/>
        <w:spacing w:before="120" w:after="120"/>
        <w:contextualSpacing/>
        <w:rPr>
          <w:color w:val="auto"/>
          <w:szCs w:val="20"/>
          <w:lang w:eastAsia="hr-HR"/>
        </w:rPr>
      </w:pPr>
      <w:r w:rsidRPr="000C50DB">
        <w:rPr>
          <w:color w:val="auto"/>
          <w:szCs w:val="20"/>
          <w:lang w:eastAsia="hr-HR"/>
        </w:rPr>
        <w:t xml:space="preserve">Bubić Emina  </w:t>
      </w:r>
    </w:p>
    <w:p w14:paraId="7B0FFF4B" w14:textId="77777777" w:rsidR="000C50DB" w:rsidRPr="000C50DB" w:rsidRDefault="000C50DB" w:rsidP="000C50DB">
      <w:pPr>
        <w:shd w:val="clear" w:color="auto" w:fill="FFFFFF"/>
        <w:spacing w:before="120" w:after="120"/>
        <w:textAlignment w:val="baseline"/>
        <w:rPr>
          <w:szCs w:val="22"/>
          <w:lang w:eastAsia="hr-HR"/>
        </w:rPr>
      </w:pPr>
      <w:r w:rsidRPr="000C50DB">
        <w:rPr>
          <w:szCs w:val="22"/>
          <w:lang w:eastAsia="hr-HR"/>
        </w:rPr>
        <w:t>Adresa: Istarska 15a, 52460 Buje</w:t>
      </w:r>
    </w:p>
    <w:p w14:paraId="2FC1E5FF" w14:textId="77777777" w:rsidR="000C50DB" w:rsidRPr="000C50DB" w:rsidRDefault="000C50DB" w:rsidP="000C50DB">
      <w:pPr>
        <w:shd w:val="clear" w:color="auto" w:fill="FFFFFF"/>
        <w:spacing w:before="120" w:after="120"/>
        <w:textAlignment w:val="baseline"/>
        <w:rPr>
          <w:szCs w:val="22"/>
          <w:lang w:eastAsia="hr-HR"/>
        </w:rPr>
      </w:pPr>
      <w:r w:rsidRPr="000C50DB">
        <w:rPr>
          <w:szCs w:val="22"/>
          <w:lang w:eastAsia="hr-HR"/>
        </w:rPr>
        <w:t>Tel: 052 773 083</w:t>
      </w:r>
    </w:p>
    <w:p w14:paraId="3CA123F4" w14:textId="77777777" w:rsidR="000C50DB" w:rsidRPr="000C50DB" w:rsidRDefault="000C50DB" w:rsidP="00D506E4">
      <w:pPr>
        <w:tabs>
          <w:tab w:val="left" w:pos="2445"/>
        </w:tabs>
        <w:autoSpaceDE w:val="0"/>
        <w:autoSpaceDN w:val="0"/>
        <w:adjustRightInd w:val="0"/>
        <w:spacing w:before="120" w:after="120"/>
        <w:contextualSpacing/>
        <w:rPr>
          <w:color w:val="auto"/>
          <w:szCs w:val="20"/>
          <w:lang w:eastAsia="hr-HR"/>
        </w:rPr>
      </w:pPr>
      <w:r w:rsidRPr="000C50DB">
        <w:rPr>
          <w:color w:val="auto"/>
          <w:szCs w:val="20"/>
          <w:lang w:eastAsia="hr-HR"/>
        </w:rPr>
        <w:t>Dadić Irena</w:t>
      </w:r>
    </w:p>
    <w:p w14:paraId="0CED29F3" w14:textId="77777777" w:rsidR="000C50DB" w:rsidRPr="000C50DB" w:rsidRDefault="000C50DB" w:rsidP="000C50DB">
      <w:pPr>
        <w:shd w:val="clear" w:color="auto" w:fill="FFFFFF"/>
        <w:spacing w:before="120" w:after="120"/>
        <w:textAlignment w:val="baseline"/>
        <w:rPr>
          <w:szCs w:val="22"/>
          <w:lang w:eastAsia="hr-HR"/>
        </w:rPr>
      </w:pPr>
      <w:r w:rsidRPr="000C50DB">
        <w:rPr>
          <w:szCs w:val="22"/>
          <w:lang w:eastAsia="hr-HR"/>
        </w:rPr>
        <w:t>Adresa: Istarska 15a, 52460 Buje</w:t>
      </w:r>
    </w:p>
    <w:p w14:paraId="016F0EBF" w14:textId="77777777" w:rsidR="000C50DB" w:rsidRPr="000C50DB" w:rsidRDefault="000C50DB" w:rsidP="000C50DB">
      <w:pPr>
        <w:shd w:val="clear" w:color="auto" w:fill="FFFFFF"/>
        <w:spacing w:before="120" w:after="120"/>
        <w:textAlignment w:val="baseline"/>
        <w:rPr>
          <w:szCs w:val="22"/>
          <w:lang w:eastAsia="hr-HR"/>
        </w:rPr>
      </w:pPr>
      <w:r w:rsidRPr="000C50DB">
        <w:rPr>
          <w:szCs w:val="22"/>
          <w:lang w:eastAsia="hr-HR"/>
        </w:rPr>
        <w:t>Tel: 052 772 163</w:t>
      </w:r>
    </w:p>
    <w:p w14:paraId="19FC7305" w14:textId="77777777" w:rsidR="000C50DB" w:rsidRDefault="000C50DB" w:rsidP="000C50DB">
      <w:pPr>
        <w:shd w:val="clear" w:color="auto" w:fill="FFFFFF"/>
        <w:spacing w:before="120" w:after="120"/>
        <w:textAlignment w:val="baseline"/>
        <w:rPr>
          <w:szCs w:val="22"/>
          <w:u w:val="single"/>
          <w:lang w:eastAsia="hr-HR"/>
        </w:rPr>
      </w:pPr>
    </w:p>
    <w:p w14:paraId="1C956318" w14:textId="77777777" w:rsidR="000C50DB" w:rsidRPr="000C50DB" w:rsidRDefault="000C50DB" w:rsidP="000C50DB">
      <w:pPr>
        <w:shd w:val="clear" w:color="auto" w:fill="FFFFFF"/>
        <w:spacing w:before="120" w:after="120"/>
        <w:textAlignment w:val="baseline"/>
        <w:rPr>
          <w:szCs w:val="22"/>
          <w:u w:val="single"/>
          <w:lang w:eastAsia="hr-HR"/>
        </w:rPr>
      </w:pPr>
      <w:r w:rsidRPr="000C50DB">
        <w:rPr>
          <w:szCs w:val="22"/>
          <w:u w:val="single"/>
          <w:lang w:eastAsia="hr-HR"/>
        </w:rPr>
        <w:t xml:space="preserve">Zavod za javno zdravstvo – Služba školske medicine: </w:t>
      </w:r>
    </w:p>
    <w:p w14:paraId="2A0761EB" w14:textId="77777777" w:rsidR="000C50DB" w:rsidRPr="000C50DB" w:rsidRDefault="000C50DB" w:rsidP="00D506E4">
      <w:pPr>
        <w:tabs>
          <w:tab w:val="left" w:pos="2445"/>
        </w:tabs>
        <w:autoSpaceDE w:val="0"/>
        <w:autoSpaceDN w:val="0"/>
        <w:adjustRightInd w:val="0"/>
        <w:spacing w:before="120" w:after="120"/>
        <w:contextualSpacing/>
        <w:rPr>
          <w:color w:val="auto"/>
          <w:szCs w:val="20"/>
          <w:lang w:eastAsia="hr-HR"/>
        </w:rPr>
      </w:pPr>
      <w:r w:rsidRPr="000C50DB">
        <w:rPr>
          <w:color w:val="auto"/>
          <w:szCs w:val="20"/>
          <w:lang w:eastAsia="hr-HR"/>
        </w:rPr>
        <w:t>dr. Marisa Visintin Melon, 052 772 300</w:t>
      </w:r>
    </w:p>
    <w:p w14:paraId="78443D50" w14:textId="058F0477" w:rsidR="000C50DB" w:rsidRPr="000C50DB" w:rsidRDefault="000C50DB" w:rsidP="00D506E4">
      <w:pPr>
        <w:tabs>
          <w:tab w:val="left" w:pos="2445"/>
        </w:tabs>
        <w:autoSpaceDE w:val="0"/>
        <w:autoSpaceDN w:val="0"/>
        <w:adjustRightInd w:val="0"/>
        <w:spacing w:before="120" w:after="120"/>
        <w:contextualSpacing/>
        <w:rPr>
          <w:color w:val="auto"/>
          <w:szCs w:val="20"/>
          <w:lang w:eastAsia="hr-HR"/>
        </w:rPr>
      </w:pPr>
      <w:r w:rsidRPr="000C50DB">
        <w:rPr>
          <w:color w:val="auto"/>
          <w:szCs w:val="20"/>
          <w:lang w:eastAsia="hr-HR"/>
        </w:rPr>
        <w:t>dr. Rikard Galić, 052 772 411</w:t>
      </w:r>
    </w:p>
    <w:p w14:paraId="0C0EABDC" w14:textId="77777777" w:rsidR="000C50DB" w:rsidRPr="000C50DB" w:rsidRDefault="000C50DB" w:rsidP="000C50DB">
      <w:pPr>
        <w:shd w:val="clear" w:color="auto" w:fill="FFFFFF"/>
        <w:spacing w:before="120" w:after="120"/>
        <w:textAlignment w:val="baseline"/>
        <w:rPr>
          <w:szCs w:val="22"/>
          <w:lang w:eastAsia="hr-HR"/>
        </w:rPr>
      </w:pPr>
    </w:p>
    <w:p w14:paraId="29E3D7A9" w14:textId="77777777" w:rsidR="000C50DB" w:rsidRPr="000C50DB" w:rsidRDefault="000C50DB" w:rsidP="000C50DB">
      <w:pPr>
        <w:spacing w:before="120" w:after="120"/>
        <w:rPr>
          <w:szCs w:val="22"/>
        </w:rPr>
      </w:pPr>
      <w:r w:rsidRPr="000C50DB">
        <w:rPr>
          <w:szCs w:val="22"/>
        </w:rPr>
        <w:t>Za poslove socijalne skrbi nadležan je Centar za socijalnu skrb Buje, Rudine 1, 52460, Buje (telefon: 052 772 024, 052 772 036).</w:t>
      </w:r>
    </w:p>
    <w:bookmarkEnd w:id="30"/>
    <w:p w14:paraId="765142BC" w14:textId="77777777" w:rsidR="000C50DB" w:rsidRDefault="000C50DB" w:rsidP="00BA5275">
      <w:pPr>
        <w:spacing w:before="120" w:after="120"/>
        <w:rPr>
          <w:i/>
          <w:color w:val="54883D"/>
          <w:lang w:eastAsia="hr-HR"/>
        </w:rPr>
      </w:pPr>
    </w:p>
    <w:p w14:paraId="75E74958" w14:textId="77777777" w:rsidR="00BA5275" w:rsidRPr="00BA5275" w:rsidRDefault="00BA5275" w:rsidP="00BA5275">
      <w:pPr>
        <w:spacing w:before="120" w:after="120"/>
        <w:rPr>
          <w:i/>
          <w:color w:val="54883D"/>
          <w:lang w:eastAsia="hr-HR"/>
        </w:rPr>
      </w:pPr>
      <w:r w:rsidRPr="00BA5275">
        <w:rPr>
          <w:i/>
          <w:color w:val="54883D"/>
          <w:lang w:eastAsia="hr-HR"/>
        </w:rPr>
        <w:t>Popis ljekarni</w:t>
      </w:r>
    </w:p>
    <w:p w14:paraId="5FDB878B" w14:textId="77777777" w:rsidR="000C50DB" w:rsidRPr="00D506E4" w:rsidRDefault="000C50DB" w:rsidP="000C50DB">
      <w:pPr>
        <w:shd w:val="clear" w:color="auto" w:fill="FFFFFF"/>
        <w:spacing w:before="120" w:after="120"/>
        <w:textAlignment w:val="baseline"/>
        <w:rPr>
          <w:szCs w:val="22"/>
          <w:u w:val="single"/>
          <w:lang w:eastAsia="hr-HR"/>
        </w:rPr>
      </w:pPr>
      <w:r w:rsidRPr="00D506E4">
        <w:rPr>
          <w:szCs w:val="22"/>
          <w:u w:val="single"/>
          <w:lang w:eastAsia="hr-HR"/>
        </w:rPr>
        <w:t xml:space="preserve">Ljekarna Buje </w:t>
      </w:r>
    </w:p>
    <w:p w14:paraId="03EBD151" w14:textId="77777777" w:rsidR="000C50DB" w:rsidRPr="00D506E4" w:rsidRDefault="000C50DB" w:rsidP="000C50DB">
      <w:pPr>
        <w:shd w:val="clear" w:color="auto" w:fill="FFFFFF"/>
        <w:spacing w:before="120" w:after="120"/>
        <w:textAlignment w:val="baseline"/>
        <w:rPr>
          <w:szCs w:val="22"/>
          <w:lang w:eastAsia="hr-HR"/>
        </w:rPr>
      </w:pPr>
      <w:r w:rsidRPr="00D506E4">
        <w:rPr>
          <w:szCs w:val="22"/>
          <w:lang w:eastAsia="hr-HR"/>
        </w:rPr>
        <w:t>Istarska 13, 52460 Buje,</w:t>
      </w:r>
    </w:p>
    <w:p w14:paraId="08C9C089" w14:textId="77777777" w:rsidR="000C50DB" w:rsidRPr="00D506E4" w:rsidRDefault="000C50DB" w:rsidP="000C50DB">
      <w:pPr>
        <w:shd w:val="clear" w:color="auto" w:fill="FFFFFF"/>
        <w:spacing w:before="120" w:after="120"/>
        <w:textAlignment w:val="baseline"/>
        <w:rPr>
          <w:szCs w:val="22"/>
          <w:lang w:eastAsia="hr-HR"/>
        </w:rPr>
      </w:pPr>
      <w:r w:rsidRPr="00D506E4">
        <w:rPr>
          <w:szCs w:val="22"/>
          <w:lang w:eastAsia="hr-HR"/>
        </w:rPr>
        <w:t>Tel.: 052/773-157</w:t>
      </w:r>
    </w:p>
    <w:p w14:paraId="3B22DE25" w14:textId="77777777" w:rsidR="008511D9" w:rsidRPr="007150A2" w:rsidRDefault="008511D9" w:rsidP="007150A2"/>
    <w:p w14:paraId="0A3B572A" w14:textId="4088217B" w:rsidR="00660B50" w:rsidRPr="00AD04C7" w:rsidRDefault="00660B50" w:rsidP="00AF051D">
      <w:pPr>
        <w:pStyle w:val="Heading3"/>
      </w:pPr>
      <w:bookmarkStart w:id="31" w:name="_Toc99955657"/>
      <w:bookmarkStart w:id="32" w:name="_Toc99955921"/>
      <w:r w:rsidRPr="00AD04C7">
        <w:t>Odgojno-obrazovne ustanove</w:t>
      </w:r>
      <w:bookmarkEnd w:id="31"/>
      <w:bookmarkEnd w:id="32"/>
    </w:p>
    <w:p w14:paraId="218B9EE8" w14:textId="0D451CD9" w:rsidR="0022441A" w:rsidRDefault="0022441A" w:rsidP="00660B50">
      <w:pPr>
        <w:spacing w:before="0" w:after="0"/>
        <w:rPr>
          <w:lang w:eastAsia="hr-HR"/>
        </w:rPr>
      </w:pPr>
      <w:r w:rsidRPr="0022441A">
        <w:rPr>
          <w:lang w:eastAsia="hr-HR"/>
        </w:rPr>
        <w:t xml:space="preserve">U nastavku se nalazi popis odgojno-obrazovnih ustanova na području Grada </w:t>
      </w:r>
      <w:r w:rsidR="00D506E4">
        <w:rPr>
          <w:lang w:eastAsia="hr-HR"/>
        </w:rPr>
        <w:t>Buja</w:t>
      </w:r>
      <w:r w:rsidRPr="0022441A">
        <w:rPr>
          <w:lang w:eastAsia="hr-HR"/>
        </w:rPr>
        <w:t>.</w:t>
      </w:r>
      <w:r w:rsidR="00660516">
        <w:rPr>
          <w:lang w:eastAsia="hr-HR"/>
        </w:rPr>
        <w:t xml:space="preserve"> </w:t>
      </w:r>
    </w:p>
    <w:p w14:paraId="5A7FF6EA" w14:textId="77777777" w:rsidR="00D506E4" w:rsidRDefault="00D506E4" w:rsidP="00660B50">
      <w:pPr>
        <w:spacing w:before="0" w:after="0"/>
        <w:rPr>
          <w:lang w:eastAsia="hr-HR"/>
        </w:rPr>
      </w:pPr>
    </w:p>
    <w:p w14:paraId="0656EC6A" w14:textId="77777777" w:rsidR="00D506E4" w:rsidRPr="00D506E4" w:rsidRDefault="00D506E4" w:rsidP="00D506E4">
      <w:pPr>
        <w:shd w:val="clear" w:color="auto" w:fill="FFFFFF"/>
        <w:spacing w:before="0" w:after="0"/>
        <w:jc w:val="left"/>
        <w:textAlignment w:val="baseline"/>
        <w:rPr>
          <w:szCs w:val="22"/>
          <w:u w:val="single"/>
          <w:lang w:eastAsia="hr-HR"/>
        </w:rPr>
      </w:pPr>
      <w:r w:rsidRPr="00D506E4">
        <w:rPr>
          <w:szCs w:val="22"/>
          <w:u w:val="single"/>
          <w:lang w:eastAsia="hr-HR"/>
        </w:rPr>
        <w:t>Osnovna škola - Scuola elementare Mate Balote Buje - Buie:</w:t>
      </w:r>
    </w:p>
    <w:p w14:paraId="4FB84D56"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Adresa: Školski brijeg 2, 52460 Buje</w:t>
      </w:r>
    </w:p>
    <w:p w14:paraId="6C7BCA3C"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 xml:space="preserve"> tel. 052 / 772 138; </w:t>
      </w:r>
    </w:p>
    <w:p w14:paraId="640A5283"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 xml:space="preserve">e-mail: </w:t>
      </w:r>
      <w:hyperlink r:id="rId26" w:history="1">
        <w:r w:rsidRPr="00D506E4">
          <w:rPr>
            <w:szCs w:val="22"/>
            <w:lang w:eastAsia="hr-HR"/>
          </w:rPr>
          <w:t>os-buje-001@skole.t-com.hr</w:t>
        </w:r>
      </w:hyperlink>
    </w:p>
    <w:p w14:paraId="7B0C4906"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Djelatnici: ravnateljica i 4 stručna suradnika, 36 učitelja, 16 ostalih djelatnika</w:t>
      </w:r>
    </w:p>
    <w:p w14:paraId="215A586D"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Broj učenika: 266</w:t>
      </w:r>
    </w:p>
    <w:p w14:paraId="21FF2125" w14:textId="77777777" w:rsidR="00D506E4" w:rsidRPr="00D506E4" w:rsidRDefault="00D506E4" w:rsidP="00D506E4">
      <w:pPr>
        <w:shd w:val="clear" w:color="auto" w:fill="FFFFFF"/>
        <w:spacing w:before="0" w:after="0"/>
        <w:jc w:val="left"/>
        <w:textAlignment w:val="baseline"/>
        <w:rPr>
          <w:szCs w:val="22"/>
          <w:lang w:eastAsia="hr-HR"/>
        </w:rPr>
      </w:pPr>
    </w:p>
    <w:p w14:paraId="53A75039" w14:textId="77777777" w:rsidR="00D506E4" w:rsidRPr="00D506E4" w:rsidRDefault="00D506E4" w:rsidP="00D506E4">
      <w:pPr>
        <w:spacing w:before="0" w:after="0"/>
        <w:rPr>
          <w:szCs w:val="22"/>
          <w:u w:val="single"/>
          <w:lang w:eastAsia="hr-HR"/>
        </w:rPr>
      </w:pPr>
      <w:r w:rsidRPr="00D506E4">
        <w:rPr>
          <w:szCs w:val="22"/>
          <w:u w:val="single"/>
          <w:lang w:eastAsia="hr-HR"/>
        </w:rPr>
        <w:t xml:space="preserve">Talijanska osnovna škola - Scuola elementare italiana "Edmondo De Amicis" Buje Buie: </w:t>
      </w:r>
    </w:p>
    <w:p w14:paraId="54BD74FF"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Adresa: Školski brijeg 3, 52460 Buje</w:t>
      </w:r>
    </w:p>
    <w:p w14:paraId="033E2FC2"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 xml:space="preserve">tel. 052 / 772 061; 052 / 772 082; </w:t>
      </w:r>
    </w:p>
    <w:p w14:paraId="03BAE625"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 xml:space="preserve">e-mail: </w:t>
      </w:r>
      <w:hyperlink r:id="rId27" w:history="1">
        <w:r w:rsidRPr="00D506E4">
          <w:rPr>
            <w:szCs w:val="22"/>
            <w:lang w:eastAsia="hr-HR"/>
          </w:rPr>
          <w:t>talijanska-os@pu.htnet.hr</w:t>
        </w:r>
      </w:hyperlink>
    </w:p>
    <w:p w14:paraId="341BC38E"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Djelatnici: 44</w:t>
      </w:r>
    </w:p>
    <w:p w14:paraId="2829EC34"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Broj učenika: 160</w:t>
      </w:r>
    </w:p>
    <w:p w14:paraId="6B57585F" w14:textId="77777777" w:rsidR="00D506E4" w:rsidRPr="00D506E4" w:rsidRDefault="00D506E4" w:rsidP="00D506E4">
      <w:pPr>
        <w:shd w:val="clear" w:color="auto" w:fill="FFFFFF"/>
        <w:spacing w:before="0" w:after="0"/>
        <w:jc w:val="left"/>
        <w:textAlignment w:val="baseline"/>
        <w:rPr>
          <w:szCs w:val="22"/>
          <w:lang w:eastAsia="hr-HR"/>
        </w:rPr>
      </w:pPr>
    </w:p>
    <w:p w14:paraId="53BA8132" w14:textId="77777777" w:rsidR="00D506E4" w:rsidRDefault="00D506E4" w:rsidP="00D506E4">
      <w:pPr>
        <w:shd w:val="clear" w:color="auto" w:fill="FFFFFF"/>
        <w:spacing w:before="0" w:after="0"/>
        <w:jc w:val="left"/>
        <w:textAlignment w:val="baseline"/>
        <w:rPr>
          <w:szCs w:val="22"/>
          <w:u w:val="single"/>
          <w:lang w:eastAsia="hr-HR"/>
        </w:rPr>
      </w:pPr>
    </w:p>
    <w:p w14:paraId="34FB2B1D" w14:textId="77777777" w:rsidR="00D506E4" w:rsidRDefault="00D506E4" w:rsidP="00D506E4">
      <w:pPr>
        <w:shd w:val="clear" w:color="auto" w:fill="FFFFFF"/>
        <w:spacing w:before="0" w:after="0"/>
        <w:jc w:val="left"/>
        <w:textAlignment w:val="baseline"/>
        <w:rPr>
          <w:szCs w:val="22"/>
          <w:u w:val="single"/>
          <w:lang w:eastAsia="hr-HR"/>
        </w:rPr>
      </w:pPr>
    </w:p>
    <w:p w14:paraId="10E63607" w14:textId="77777777" w:rsidR="00D506E4" w:rsidRPr="00D506E4" w:rsidRDefault="00D506E4" w:rsidP="00D506E4">
      <w:pPr>
        <w:shd w:val="clear" w:color="auto" w:fill="FFFFFF"/>
        <w:spacing w:before="0" w:after="0"/>
        <w:jc w:val="left"/>
        <w:textAlignment w:val="baseline"/>
        <w:rPr>
          <w:szCs w:val="22"/>
          <w:u w:val="single"/>
          <w:lang w:eastAsia="hr-HR"/>
        </w:rPr>
      </w:pPr>
      <w:r w:rsidRPr="00D506E4">
        <w:rPr>
          <w:szCs w:val="22"/>
          <w:u w:val="single"/>
          <w:lang w:eastAsia="hr-HR"/>
        </w:rPr>
        <w:lastRenderedPageBreak/>
        <w:t xml:space="preserve">Srednja škola "VLADIMIR GORTAN" - SCUOLA MEDIA SUPERIORE "VLADIMIR GORTAN": </w:t>
      </w:r>
    </w:p>
    <w:p w14:paraId="6AB37000"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Adresa: Školski brijeg 1,52460 Buje</w:t>
      </w:r>
    </w:p>
    <w:p w14:paraId="00DC9874"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 xml:space="preserve">tel. 052 / 772 113; </w:t>
      </w:r>
    </w:p>
    <w:p w14:paraId="29D1558F"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 xml:space="preserve">e-mail: </w:t>
      </w:r>
      <w:hyperlink r:id="rId28" w:history="1">
        <w:r w:rsidRPr="00D506E4">
          <w:rPr>
            <w:szCs w:val="22"/>
            <w:lang w:eastAsia="hr-HR"/>
          </w:rPr>
          <w:t>ss-buje-501@skole.t-com.hr</w:t>
        </w:r>
      </w:hyperlink>
    </w:p>
    <w:p w14:paraId="5ECC2A5D" w14:textId="77777777" w:rsidR="00D506E4" w:rsidRPr="00D506E4" w:rsidRDefault="00D506E4" w:rsidP="00D506E4">
      <w:pPr>
        <w:shd w:val="clear" w:color="auto" w:fill="FFFFFF"/>
        <w:spacing w:before="0" w:after="0"/>
        <w:jc w:val="left"/>
        <w:textAlignment w:val="baseline"/>
        <w:rPr>
          <w:szCs w:val="22"/>
          <w:lang w:eastAsia="hr-HR"/>
        </w:rPr>
      </w:pPr>
    </w:p>
    <w:p w14:paraId="598207D7" w14:textId="77777777" w:rsidR="00D506E4" w:rsidRPr="00D506E4" w:rsidRDefault="00D506E4" w:rsidP="00D506E4">
      <w:pPr>
        <w:shd w:val="clear" w:color="auto" w:fill="FFFFFF"/>
        <w:spacing w:before="0" w:after="0"/>
        <w:jc w:val="left"/>
        <w:textAlignment w:val="baseline"/>
        <w:rPr>
          <w:szCs w:val="22"/>
          <w:u w:val="single"/>
          <w:lang w:eastAsia="hr-HR"/>
        </w:rPr>
      </w:pPr>
      <w:r w:rsidRPr="00D506E4">
        <w:rPr>
          <w:szCs w:val="22"/>
          <w:u w:val="single"/>
          <w:lang w:eastAsia="hr-HR"/>
        </w:rPr>
        <w:t>Gospodarska škola Buje:</w:t>
      </w:r>
    </w:p>
    <w:p w14:paraId="6C73A15D"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Školski brijeg 1,52460 Buje</w:t>
      </w:r>
    </w:p>
    <w:p w14:paraId="2B0259F5"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tel. 052 / 772 077;</w:t>
      </w:r>
    </w:p>
    <w:p w14:paraId="1441D882"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e-mail: ss-buje-503@skole.t-com.hr</w:t>
      </w:r>
    </w:p>
    <w:p w14:paraId="3D1BB829"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Djelatnici: 47</w:t>
      </w:r>
    </w:p>
    <w:p w14:paraId="6B74DAED"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Broj učenika: 239</w:t>
      </w:r>
    </w:p>
    <w:p w14:paraId="7CFFB4B9" w14:textId="77777777" w:rsidR="00D506E4" w:rsidRPr="00D506E4" w:rsidRDefault="00D506E4" w:rsidP="00D506E4">
      <w:pPr>
        <w:shd w:val="clear" w:color="auto" w:fill="FFFFFF"/>
        <w:spacing w:before="0" w:after="0"/>
        <w:jc w:val="left"/>
        <w:textAlignment w:val="baseline"/>
        <w:rPr>
          <w:szCs w:val="22"/>
          <w:lang w:eastAsia="hr-HR"/>
        </w:rPr>
      </w:pPr>
    </w:p>
    <w:p w14:paraId="78C51C82" w14:textId="77777777" w:rsidR="00D506E4" w:rsidRPr="00D506E4" w:rsidRDefault="00D506E4" w:rsidP="00D506E4">
      <w:pPr>
        <w:shd w:val="clear" w:color="auto" w:fill="FFFFFF"/>
        <w:spacing w:before="0" w:after="0"/>
        <w:jc w:val="left"/>
        <w:textAlignment w:val="baseline"/>
        <w:rPr>
          <w:szCs w:val="22"/>
          <w:u w:val="single"/>
          <w:lang w:eastAsia="hr-HR"/>
        </w:rPr>
      </w:pPr>
      <w:r w:rsidRPr="00D506E4">
        <w:rPr>
          <w:szCs w:val="22"/>
          <w:u w:val="single"/>
          <w:lang w:eastAsia="hr-HR"/>
        </w:rPr>
        <w:t>Talijanska srednja škola - Scuola media superiore italiana "Leonardo da Vinci" Buje – Buie</w:t>
      </w:r>
      <w:r w:rsidRPr="00D506E4">
        <w:rPr>
          <w:szCs w:val="22"/>
          <w:lang w:eastAsia="hr-HR"/>
        </w:rPr>
        <w:t xml:space="preserve">: </w:t>
      </w:r>
    </w:p>
    <w:p w14:paraId="3CE39872"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Školski brijeg 1,52460 Buje</w:t>
      </w:r>
    </w:p>
    <w:p w14:paraId="025C1294"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 xml:space="preserve">tel. 052 / 772 233; </w:t>
      </w:r>
    </w:p>
    <w:p w14:paraId="21415DFB"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 xml:space="preserve">e-mail: </w:t>
      </w:r>
      <w:hyperlink r:id="rId29" w:history="1">
        <w:r w:rsidRPr="00D506E4">
          <w:rPr>
            <w:szCs w:val="22"/>
            <w:lang w:eastAsia="hr-HR"/>
          </w:rPr>
          <w:t>ured@ss-leonardodavinci-buje.skole.hr</w:t>
        </w:r>
      </w:hyperlink>
    </w:p>
    <w:p w14:paraId="63BF3216" w14:textId="77777777" w:rsidR="00D506E4" w:rsidRPr="00D506E4" w:rsidRDefault="00D506E4" w:rsidP="00D506E4">
      <w:pPr>
        <w:shd w:val="clear" w:color="auto" w:fill="FFFFFF"/>
        <w:spacing w:before="0" w:after="0"/>
        <w:jc w:val="left"/>
        <w:textAlignment w:val="baseline"/>
        <w:rPr>
          <w:szCs w:val="22"/>
          <w:u w:val="single"/>
          <w:lang w:eastAsia="hr-HR"/>
        </w:rPr>
      </w:pPr>
    </w:p>
    <w:p w14:paraId="38F166E9" w14:textId="77777777" w:rsidR="00D506E4" w:rsidRPr="00D506E4" w:rsidRDefault="00D506E4" w:rsidP="00D506E4">
      <w:pPr>
        <w:shd w:val="clear" w:color="auto" w:fill="FFFFFF"/>
        <w:spacing w:before="0" w:after="0"/>
        <w:jc w:val="left"/>
        <w:textAlignment w:val="baseline"/>
        <w:rPr>
          <w:szCs w:val="22"/>
          <w:u w:val="single"/>
          <w:lang w:eastAsia="hr-HR"/>
        </w:rPr>
      </w:pPr>
      <w:r w:rsidRPr="00D506E4">
        <w:rPr>
          <w:szCs w:val="22"/>
          <w:u w:val="single"/>
          <w:lang w:eastAsia="hr-HR"/>
        </w:rPr>
        <w:t>Dječji vrtić Buje - Asilo infantile Buie:</w:t>
      </w:r>
    </w:p>
    <w:p w14:paraId="2005C838" w14:textId="77777777" w:rsidR="00D506E4" w:rsidRPr="00D506E4" w:rsidRDefault="00D506E4" w:rsidP="00D506E4">
      <w:pPr>
        <w:shd w:val="clear" w:color="auto" w:fill="FFFFFF"/>
        <w:spacing w:before="0" w:after="0"/>
        <w:jc w:val="left"/>
        <w:textAlignment w:val="baseline"/>
        <w:rPr>
          <w:szCs w:val="22"/>
          <w:lang w:eastAsia="hr-HR"/>
        </w:rPr>
      </w:pPr>
      <w:r w:rsidRPr="00D506E4">
        <w:rPr>
          <w:szCs w:val="22"/>
          <w:lang w:eastAsia="hr-HR"/>
        </w:rPr>
        <w:t>Matije Gupca 13, Buje</w:t>
      </w:r>
      <w:r w:rsidRPr="00D506E4">
        <w:rPr>
          <w:szCs w:val="22"/>
          <w:lang w:eastAsia="hr-HR"/>
        </w:rPr>
        <w:br/>
        <w:t>Tel.: 052 772 043</w:t>
      </w:r>
      <w:r w:rsidRPr="00D506E4">
        <w:rPr>
          <w:szCs w:val="22"/>
          <w:lang w:eastAsia="hr-HR"/>
        </w:rPr>
        <w:br/>
        <w:t>Fax.: 052 773 023</w:t>
      </w:r>
      <w:r w:rsidRPr="00D506E4">
        <w:rPr>
          <w:szCs w:val="22"/>
          <w:lang w:eastAsia="hr-HR"/>
        </w:rPr>
        <w:br/>
        <w:t>E-mail: </w:t>
      </w:r>
      <w:hyperlink r:id="rId30" w:tgtFrame="_blank" w:history="1">
        <w:r w:rsidRPr="00D506E4">
          <w:rPr>
            <w:lang w:eastAsia="hr-HR"/>
          </w:rPr>
          <w:t>djecji-vrtic-buje@pu.t-com.hr</w:t>
        </w:r>
      </w:hyperlink>
    </w:p>
    <w:p w14:paraId="18DEE270" w14:textId="77777777" w:rsidR="00D506E4" w:rsidRPr="00D506E4" w:rsidRDefault="00D506E4" w:rsidP="00D506E4">
      <w:pPr>
        <w:shd w:val="clear" w:color="auto" w:fill="FFFFFF"/>
        <w:spacing w:before="0" w:after="0"/>
        <w:jc w:val="left"/>
        <w:textAlignment w:val="baseline"/>
        <w:rPr>
          <w:szCs w:val="22"/>
          <w:lang w:eastAsia="hr-HR"/>
        </w:rPr>
      </w:pPr>
    </w:p>
    <w:p w14:paraId="39A1B137" w14:textId="365A8D63" w:rsidR="00D506E4" w:rsidRPr="00D506E4" w:rsidRDefault="001D48E5" w:rsidP="00D506E4">
      <w:pPr>
        <w:shd w:val="clear" w:color="auto" w:fill="FFFFFF"/>
        <w:spacing w:before="0" w:after="0"/>
        <w:jc w:val="left"/>
        <w:textAlignment w:val="baseline"/>
        <w:rPr>
          <w:szCs w:val="22"/>
          <w:u w:val="single"/>
          <w:lang w:eastAsia="hr-HR"/>
        </w:rPr>
      </w:pPr>
      <w:r w:rsidRPr="00D506E4">
        <w:rPr>
          <w:szCs w:val="22"/>
          <w:u w:val="single"/>
          <w:lang w:eastAsia="hr-HR"/>
        </w:rPr>
        <w:t xml:space="preserve">Talijanski </w:t>
      </w:r>
      <w:r>
        <w:rPr>
          <w:szCs w:val="22"/>
          <w:u w:val="single"/>
          <w:lang w:eastAsia="hr-HR"/>
        </w:rPr>
        <w:t>dječji v</w:t>
      </w:r>
      <w:r w:rsidRPr="00D506E4">
        <w:rPr>
          <w:szCs w:val="22"/>
          <w:u w:val="single"/>
          <w:lang w:eastAsia="hr-HR"/>
        </w:rPr>
        <w:t>rtić Mrvica Buje - SCUOLA D`INFANZIA ITALIANA FREGOLA BUIE</w:t>
      </w:r>
    </w:p>
    <w:p w14:paraId="0B184C3F" w14:textId="77777777" w:rsidR="00D506E4" w:rsidRPr="00D506E4" w:rsidRDefault="00D506E4" w:rsidP="00D506E4">
      <w:pPr>
        <w:shd w:val="clear" w:color="auto" w:fill="FFFFFF"/>
        <w:spacing w:before="0" w:after="0"/>
        <w:jc w:val="left"/>
        <w:textAlignment w:val="baseline"/>
        <w:rPr>
          <w:lang w:eastAsia="hr-HR"/>
        </w:rPr>
      </w:pPr>
      <w:r w:rsidRPr="00D506E4">
        <w:rPr>
          <w:szCs w:val="22"/>
          <w:lang w:eastAsia="hr-HR"/>
        </w:rPr>
        <w:t>Matije Gupca 13, Buje</w:t>
      </w:r>
      <w:r w:rsidRPr="00D506E4">
        <w:rPr>
          <w:szCs w:val="22"/>
          <w:lang w:eastAsia="hr-HR"/>
        </w:rPr>
        <w:br/>
        <w:t>Tel.: 052 773 161</w:t>
      </w:r>
      <w:r w:rsidRPr="00D506E4">
        <w:rPr>
          <w:szCs w:val="22"/>
          <w:lang w:eastAsia="hr-HR"/>
        </w:rPr>
        <w:br/>
        <w:t>E-mail: </w:t>
      </w:r>
      <w:hyperlink r:id="rId31" w:tgtFrame="_blank" w:history="1">
        <w:r w:rsidRPr="00D506E4">
          <w:rPr>
            <w:szCs w:val="22"/>
            <w:lang w:eastAsia="hr-HR"/>
          </w:rPr>
          <w:t>talijanski.d.v.fregola@pu.t-com.hr</w:t>
        </w:r>
      </w:hyperlink>
    </w:p>
    <w:p w14:paraId="3CF10B9A" w14:textId="77777777" w:rsidR="00D506E4" w:rsidRDefault="00D506E4" w:rsidP="00660B50">
      <w:pPr>
        <w:spacing w:before="0" w:after="0"/>
        <w:rPr>
          <w:lang w:eastAsia="hr-HR"/>
        </w:rPr>
      </w:pPr>
    </w:p>
    <w:p w14:paraId="2E244F82" w14:textId="77777777" w:rsidR="00F51231" w:rsidRDefault="00F51231" w:rsidP="00660B50">
      <w:pPr>
        <w:spacing w:before="0" w:after="0"/>
        <w:rPr>
          <w:lang w:eastAsia="hr-HR"/>
        </w:rPr>
      </w:pPr>
    </w:p>
    <w:p w14:paraId="635F801B" w14:textId="77777777" w:rsidR="006569A5" w:rsidRPr="00923B7F" w:rsidRDefault="006569A5" w:rsidP="00AF051D">
      <w:pPr>
        <w:pStyle w:val="Heading3"/>
      </w:pPr>
      <w:bookmarkStart w:id="33" w:name="_Toc99955658"/>
      <w:bookmarkStart w:id="34" w:name="_Toc99955922"/>
      <w:r w:rsidRPr="00923B7F">
        <w:t xml:space="preserve">Broj </w:t>
      </w:r>
      <w:r w:rsidR="001379EE" w:rsidRPr="00923B7F">
        <w:t>kućanstava</w:t>
      </w:r>
      <w:bookmarkEnd w:id="33"/>
      <w:bookmarkEnd w:id="34"/>
    </w:p>
    <w:p w14:paraId="61C2735C" w14:textId="28F7B1DB" w:rsidR="00C37B47" w:rsidRPr="00BE7364" w:rsidRDefault="002E24A7" w:rsidP="009075B1">
      <w:pPr>
        <w:spacing w:before="0" w:after="0"/>
        <w:jc w:val="center"/>
        <w:rPr>
          <w:rFonts w:eastAsia="Calibri"/>
          <w:b/>
          <w:bCs/>
          <w:i/>
          <w:color w:val="54883D"/>
          <w:sz w:val="20"/>
          <w:szCs w:val="20"/>
        </w:rPr>
      </w:pPr>
      <w:r w:rsidRPr="00BE7364">
        <w:rPr>
          <w:rFonts w:eastAsia="Calibri"/>
          <w:b/>
          <w:bCs/>
          <w:i/>
          <w:color w:val="54883D"/>
          <w:sz w:val="20"/>
          <w:szCs w:val="20"/>
        </w:rPr>
        <w:t xml:space="preserve">Tablica </w:t>
      </w:r>
      <w:r w:rsidRPr="00BE7364">
        <w:rPr>
          <w:rFonts w:eastAsia="Calibri"/>
          <w:b/>
          <w:bCs/>
          <w:i/>
          <w:color w:val="54883D"/>
          <w:sz w:val="20"/>
          <w:szCs w:val="20"/>
        </w:rPr>
        <w:fldChar w:fldCharType="begin"/>
      </w:r>
      <w:r w:rsidRPr="00BE7364">
        <w:rPr>
          <w:rFonts w:eastAsia="Calibri"/>
          <w:b/>
          <w:bCs/>
          <w:i/>
          <w:color w:val="54883D"/>
          <w:sz w:val="20"/>
          <w:szCs w:val="20"/>
        </w:rPr>
        <w:instrText xml:space="preserve"> SEQ Tabela \* ARABIC </w:instrText>
      </w:r>
      <w:r w:rsidRPr="00BE7364">
        <w:rPr>
          <w:rFonts w:eastAsia="Calibri"/>
          <w:b/>
          <w:bCs/>
          <w:i/>
          <w:color w:val="54883D"/>
          <w:sz w:val="20"/>
          <w:szCs w:val="20"/>
        </w:rPr>
        <w:fldChar w:fldCharType="separate"/>
      </w:r>
      <w:r w:rsidR="00593CB0">
        <w:rPr>
          <w:rFonts w:eastAsia="Calibri"/>
          <w:b/>
          <w:bCs/>
          <w:i/>
          <w:noProof/>
          <w:color w:val="54883D"/>
          <w:sz w:val="20"/>
          <w:szCs w:val="20"/>
        </w:rPr>
        <w:t>2</w:t>
      </w:r>
      <w:r w:rsidRPr="00BE7364">
        <w:rPr>
          <w:rFonts w:eastAsia="Calibri"/>
          <w:b/>
          <w:bCs/>
          <w:i/>
          <w:noProof/>
          <w:color w:val="54883D"/>
          <w:sz w:val="20"/>
          <w:szCs w:val="20"/>
        </w:rPr>
        <w:fldChar w:fldCharType="end"/>
      </w:r>
      <w:r w:rsidRPr="00BE7364">
        <w:rPr>
          <w:rFonts w:eastAsia="Calibri"/>
          <w:b/>
          <w:bCs/>
          <w:i/>
          <w:color w:val="54883D"/>
          <w:sz w:val="20"/>
          <w:szCs w:val="20"/>
        </w:rPr>
        <w:t xml:space="preserve">.  </w:t>
      </w:r>
      <w:r w:rsidR="00C37B47" w:rsidRPr="00BE7364">
        <w:rPr>
          <w:b/>
          <w:i/>
          <w:color w:val="54883D"/>
          <w:sz w:val="20"/>
          <w:szCs w:val="20"/>
        </w:rPr>
        <w:t xml:space="preserve">Broj kućanstava na području </w:t>
      </w:r>
      <w:r w:rsidR="00923B7F" w:rsidRPr="00BE7364">
        <w:rPr>
          <w:b/>
          <w:i/>
          <w:color w:val="54883D"/>
          <w:sz w:val="20"/>
          <w:szCs w:val="20"/>
        </w:rPr>
        <w:t xml:space="preserve">Grada </w:t>
      </w:r>
      <w:r w:rsidR="00D506E4">
        <w:rPr>
          <w:b/>
          <w:i/>
          <w:color w:val="54883D"/>
          <w:sz w:val="20"/>
          <w:szCs w:val="20"/>
        </w:rPr>
        <w:t>Buja</w:t>
      </w:r>
    </w:p>
    <w:tbl>
      <w:tblPr>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691"/>
        <w:gridCol w:w="4369"/>
      </w:tblGrid>
      <w:tr w:rsidR="001379EE" w:rsidRPr="00923B7F" w14:paraId="05B19C34" w14:textId="77777777" w:rsidTr="00111B14">
        <w:trPr>
          <w:jc w:val="center"/>
        </w:trPr>
        <w:tc>
          <w:tcPr>
            <w:tcW w:w="5000" w:type="pct"/>
            <w:gridSpan w:val="2"/>
            <w:shd w:val="clear" w:color="auto" w:fill="EAF1DD" w:themeFill="accent3" w:themeFillTint="33"/>
            <w:vAlign w:val="center"/>
            <w:hideMark/>
          </w:tcPr>
          <w:p w14:paraId="7BD06B4E" w14:textId="3289971A" w:rsidR="001379EE" w:rsidRPr="00923B7F" w:rsidRDefault="00923B7F" w:rsidP="00CB737B">
            <w:pPr>
              <w:jc w:val="center"/>
              <w:rPr>
                <w:b/>
                <w:sz w:val="20"/>
                <w:szCs w:val="20"/>
              </w:rPr>
            </w:pPr>
            <w:r>
              <w:rPr>
                <w:b/>
                <w:sz w:val="20"/>
                <w:szCs w:val="20"/>
              </w:rPr>
              <w:t xml:space="preserve">Grad </w:t>
            </w:r>
            <w:r w:rsidR="00CB737B">
              <w:rPr>
                <w:b/>
                <w:sz w:val="20"/>
                <w:szCs w:val="20"/>
              </w:rPr>
              <w:t>Buje</w:t>
            </w:r>
          </w:p>
        </w:tc>
      </w:tr>
      <w:tr w:rsidR="001379EE" w:rsidRPr="00923B7F" w14:paraId="1EE7CB91" w14:textId="77777777" w:rsidTr="00111B14">
        <w:trPr>
          <w:jc w:val="center"/>
        </w:trPr>
        <w:tc>
          <w:tcPr>
            <w:tcW w:w="2589" w:type="pct"/>
            <w:shd w:val="clear" w:color="auto" w:fill="auto"/>
            <w:vAlign w:val="center"/>
          </w:tcPr>
          <w:p w14:paraId="09C23CF4" w14:textId="6FB03932" w:rsidR="001379EE" w:rsidRPr="00923B7F" w:rsidRDefault="001379EE" w:rsidP="007F3460">
            <w:pPr>
              <w:jc w:val="center"/>
              <w:rPr>
                <w:sz w:val="20"/>
                <w:szCs w:val="20"/>
              </w:rPr>
            </w:pPr>
            <w:r w:rsidRPr="00923B7F">
              <w:rPr>
                <w:sz w:val="20"/>
                <w:szCs w:val="20"/>
              </w:rPr>
              <w:t xml:space="preserve">Ukupan broj </w:t>
            </w:r>
            <w:r w:rsidR="007F3460">
              <w:rPr>
                <w:sz w:val="20"/>
                <w:szCs w:val="20"/>
              </w:rPr>
              <w:t>stanova</w:t>
            </w:r>
          </w:p>
        </w:tc>
        <w:tc>
          <w:tcPr>
            <w:tcW w:w="2411" w:type="pct"/>
            <w:shd w:val="clear" w:color="auto" w:fill="auto"/>
            <w:vAlign w:val="center"/>
          </w:tcPr>
          <w:p w14:paraId="7BA909BF" w14:textId="2D51ABA4" w:rsidR="001379EE" w:rsidRPr="00923B7F" w:rsidRDefault="00D506E4" w:rsidP="00E60287">
            <w:pPr>
              <w:jc w:val="center"/>
              <w:rPr>
                <w:sz w:val="20"/>
                <w:szCs w:val="20"/>
              </w:rPr>
            </w:pPr>
            <w:r>
              <w:rPr>
                <w:sz w:val="20"/>
                <w:szCs w:val="20"/>
              </w:rPr>
              <w:t>3.126</w:t>
            </w:r>
          </w:p>
        </w:tc>
      </w:tr>
      <w:tr w:rsidR="007F3460" w:rsidRPr="009D600B" w14:paraId="51015093" w14:textId="77777777" w:rsidTr="00111B14">
        <w:trPr>
          <w:jc w:val="center"/>
        </w:trPr>
        <w:tc>
          <w:tcPr>
            <w:tcW w:w="2589" w:type="pct"/>
            <w:shd w:val="clear" w:color="auto" w:fill="auto"/>
            <w:vAlign w:val="center"/>
          </w:tcPr>
          <w:p w14:paraId="2869658A" w14:textId="3A7CF97C" w:rsidR="007F3460" w:rsidRPr="00923B7F" w:rsidRDefault="007F3460" w:rsidP="00E60287">
            <w:pPr>
              <w:jc w:val="center"/>
              <w:rPr>
                <w:sz w:val="20"/>
                <w:szCs w:val="20"/>
              </w:rPr>
            </w:pPr>
            <w:r>
              <w:rPr>
                <w:sz w:val="20"/>
                <w:szCs w:val="20"/>
              </w:rPr>
              <w:t>Ukupan broj kućanstava</w:t>
            </w:r>
          </w:p>
        </w:tc>
        <w:tc>
          <w:tcPr>
            <w:tcW w:w="2411" w:type="pct"/>
            <w:shd w:val="clear" w:color="auto" w:fill="auto"/>
            <w:vAlign w:val="center"/>
          </w:tcPr>
          <w:p w14:paraId="6E69196D" w14:textId="77B55F68" w:rsidR="007F3460" w:rsidRDefault="00D506E4" w:rsidP="00E60287">
            <w:pPr>
              <w:jc w:val="center"/>
              <w:rPr>
                <w:sz w:val="20"/>
                <w:szCs w:val="20"/>
              </w:rPr>
            </w:pPr>
            <w:r>
              <w:rPr>
                <w:sz w:val="20"/>
                <w:szCs w:val="20"/>
              </w:rPr>
              <w:t>1.770</w:t>
            </w:r>
          </w:p>
        </w:tc>
      </w:tr>
      <w:tr w:rsidR="001379EE" w:rsidRPr="009D600B" w14:paraId="387570B8" w14:textId="77777777" w:rsidTr="00111B14">
        <w:trPr>
          <w:jc w:val="center"/>
        </w:trPr>
        <w:tc>
          <w:tcPr>
            <w:tcW w:w="2589" w:type="pct"/>
            <w:shd w:val="clear" w:color="auto" w:fill="auto"/>
            <w:vAlign w:val="center"/>
          </w:tcPr>
          <w:p w14:paraId="3D7931CC" w14:textId="77777777" w:rsidR="001379EE" w:rsidRPr="00923B7F" w:rsidRDefault="001379EE" w:rsidP="00E60287">
            <w:pPr>
              <w:jc w:val="center"/>
              <w:rPr>
                <w:sz w:val="20"/>
                <w:szCs w:val="20"/>
              </w:rPr>
            </w:pPr>
            <w:r w:rsidRPr="00923B7F">
              <w:rPr>
                <w:sz w:val="20"/>
                <w:szCs w:val="20"/>
              </w:rPr>
              <w:t>Prosječan broj osoba u kućanstvu</w:t>
            </w:r>
          </w:p>
        </w:tc>
        <w:tc>
          <w:tcPr>
            <w:tcW w:w="2411" w:type="pct"/>
            <w:shd w:val="clear" w:color="auto" w:fill="auto"/>
            <w:vAlign w:val="center"/>
          </w:tcPr>
          <w:p w14:paraId="6D783AD2" w14:textId="77DB91B0" w:rsidR="001379EE" w:rsidRPr="00923B7F" w:rsidRDefault="00D506E4" w:rsidP="00E60287">
            <w:pPr>
              <w:jc w:val="center"/>
              <w:rPr>
                <w:sz w:val="20"/>
                <w:szCs w:val="20"/>
              </w:rPr>
            </w:pPr>
            <w:r>
              <w:rPr>
                <w:sz w:val="20"/>
                <w:szCs w:val="20"/>
              </w:rPr>
              <w:t>2,51</w:t>
            </w:r>
          </w:p>
        </w:tc>
      </w:tr>
    </w:tbl>
    <w:p w14:paraId="74965E5B" w14:textId="57CC4347" w:rsidR="007F3460" w:rsidRDefault="007F3460" w:rsidP="007F3460">
      <w:pPr>
        <w:spacing w:before="120" w:after="120"/>
        <w:jc w:val="center"/>
        <w:rPr>
          <w:i/>
          <w:color w:val="54883D"/>
          <w:sz w:val="20"/>
          <w:szCs w:val="18"/>
        </w:rPr>
      </w:pPr>
      <w:r w:rsidRPr="00EA6C89">
        <w:rPr>
          <w:i/>
          <w:color w:val="54883D"/>
          <w:sz w:val="20"/>
          <w:szCs w:val="18"/>
        </w:rPr>
        <w:t>Izvor podata</w:t>
      </w:r>
      <w:r w:rsidR="00D506E4">
        <w:rPr>
          <w:i/>
          <w:color w:val="54883D"/>
          <w:sz w:val="20"/>
          <w:szCs w:val="18"/>
        </w:rPr>
        <w:t>ka: DZZS, Popis stanovništva 202</w:t>
      </w:r>
      <w:r w:rsidRPr="00EA6C89">
        <w:rPr>
          <w:i/>
          <w:color w:val="54883D"/>
          <w:sz w:val="20"/>
          <w:szCs w:val="18"/>
        </w:rPr>
        <w:t>1.</w:t>
      </w:r>
    </w:p>
    <w:p w14:paraId="6F8D2EA1" w14:textId="77777777" w:rsidR="009075B1" w:rsidRPr="009075B1" w:rsidRDefault="009075B1" w:rsidP="009075B1">
      <w:pPr>
        <w:rPr>
          <w:lang w:bidi="en-US"/>
        </w:rPr>
      </w:pPr>
    </w:p>
    <w:p w14:paraId="2F0C47C1" w14:textId="77777777" w:rsidR="00AA7626" w:rsidRPr="00BD531B" w:rsidRDefault="00AA7626" w:rsidP="00C37B47">
      <w:pPr>
        <w:spacing w:before="120" w:after="120"/>
        <w:rPr>
          <w:i/>
          <w:iCs/>
          <w:color w:val="54883D"/>
          <w:highlight w:val="yellow"/>
        </w:rPr>
      </w:pPr>
    </w:p>
    <w:p w14:paraId="41C7B284" w14:textId="46897EF7" w:rsidR="00E603A0" w:rsidRPr="008B30AE" w:rsidRDefault="00E603A0" w:rsidP="00AF051D">
      <w:pPr>
        <w:pStyle w:val="Heading3"/>
      </w:pPr>
      <w:bookmarkStart w:id="35" w:name="_Toc99955659"/>
      <w:bookmarkStart w:id="36" w:name="_Toc99955923"/>
      <w:r w:rsidRPr="00570C55">
        <w:lastRenderedPageBreak/>
        <w:t>Broj, vrsta (namjena) i starost građevina</w:t>
      </w:r>
      <w:bookmarkEnd w:id="35"/>
      <w:bookmarkEnd w:id="36"/>
    </w:p>
    <w:p w14:paraId="7CB453D7" w14:textId="1AC9C6D9" w:rsidR="00D73A86" w:rsidRPr="00D73A86" w:rsidRDefault="00D73A86" w:rsidP="00D73A86">
      <w:pPr>
        <w:rPr>
          <w:color w:val="auto"/>
        </w:rPr>
      </w:pPr>
      <w:r w:rsidRPr="00D73A86">
        <w:rPr>
          <w:color w:val="auto"/>
        </w:rPr>
        <w:t xml:space="preserve">Sustavni podaci za broj zgrada u pojedinoj kategoriji za sada ne postoje pa se ovi podaci temelje na Procjene ugroženosti stanovništva, materijalnih i kulturnih dobara te okoliša za područje </w:t>
      </w:r>
      <w:r w:rsidR="008B30AE">
        <w:rPr>
          <w:color w:val="auto"/>
        </w:rPr>
        <w:t xml:space="preserve">Grada </w:t>
      </w:r>
      <w:r w:rsidR="00D506E4">
        <w:rPr>
          <w:color w:val="auto"/>
        </w:rPr>
        <w:t>Buja:</w:t>
      </w:r>
    </w:p>
    <w:p w14:paraId="2D0167B4" w14:textId="6EB1F0DB" w:rsidR="00D73A86" w:rsidRPr="00D73A86" w:rsidRDefault="00D506E4" w:rsidP="009C3003">
      <w:pPr>
        <w:numPr>
          <w:ilvl w:val="0"/>
          <w:numId w:val="14"/>
        </w:numPr>
        <w:spacing w:before="120" w:after="120"/>
        <w:contextualSpacing/>
        <w:jc w:val="left"/>
        <w:rPr>
          <w:rFonts w:eastAsiaTheme="minorHAnsi"/>
          <w:bCs/>
          <w:color w:val="auto"/>
          <w:szCs w:val="22"/>
        </w:rPr>
      </w:pPr>
      <w:r>
        <w:rPr>
          <w:rFonts w:eastAsiaTheme="minorHAnsi"/>
          <w:bCs/>
          <w:color w:val="auto"/>
          <w:szCs w:val="22"/>
        </w:rPr>
        <w:t>2</w:t>
      </w:r>
      <w:r w:rsidR="008B30AE">
        <w:rPr>
          <w:rFonts w:eastAsiaTheme="minorHAnsi"/>
          <w:bCs/>
          <w:color w:val="auto"/>
          <w:szCs w:val="22"/>
        </w:rPr>
        <w:t>0 %</w:t>
      </w:r>
      <w:r w:rsidR="00D73A86" w:rsidRPr="00D73A86">
        <w:rPr>
          <w:rFonts w:eastAsiaTheme="minorHAnsi"/>
          <w:bCs/>
          <w:color w:val="auto"/>
          <w:szCs w:val="22"/>
        </w:rPr>
        <w:t xml:space="preserve"> objekta zidane zgrade Tip I (zgrade zidane do 1940. godine)</w:t>
      </w:r>
    </w:p>
    <w:p w14:paraId="29F41CF7" w14:textId="1DC35E25" w:rsidR="00D73A86" w:rsidRPr="00D73A86" w:rsidRDefault="00D506E4" w:rsidP="009C3003">
      <w:pPr>
        <w:numPr>
          <w:ilvl w:val="0"/>
          <w:numId w:val="14"/>
        </w:numPr>
        <w:spacing w:before="120" w:after="120"/>
        <w:contextualSpacing/>
        <w:jc w:val="left"/>
        <w:rPr>
          <w:rFonts w:eastAsiaTheme="minorHAnsi"/>
          <w:bCs/>
          <w:color w:val="auto"/>
          <w:szCs w:val="22"/>
        </w:rPr>
      </w:pPr>
      <w:r>
        <w:rPr>
          <w:rFonts w:eastAsiaTheme="minorHAnsi"/>
          <w:bCs/>
          <w:color w:val="auto"/>
          <w:szCs w:val="22"/>
        </w:rPr>
        <w:t>15</w:t>
      </w:r>
      <w:r w:rsidR="008B30AE">
        <w:rPr>
          <w:rFonts w:eastAsiaTheme="minorHAnsi"/>
          <w:bCs/>
          <w:color w:val="auto"/>
          <w:szCs w:val="22"/>
        </w:rPr>
        <w:t xml:space="preserve"> %</w:t>
      </w:r>
      <w:r w:rsidR="00D73A86" w:rsidRPr="00D73A86">
        <w:rPr>
          <w:rFonts w:eastAsiaTheme="minorHAnsi"/>
          <w:bCs/>
          <w:color w:val="auto"/>
          <w:szCs w:val="22"/>
        </w:rPr>
        <w:t xml:space="preserve"> objekta zidane zgrade s armirano betonskim serklažima Tip II (od 1945-tih godina do 1960-tih godina)</w:t>
      </w:r>
    </w:p>
    <w:p w14:paraId="1507E887" w14:textId="6109FA65" w:rsidR="00D73A86" w:rsidRPr="00D73A86" w:rsidRDefault="00D506E4" w:rsidP="009C3003">
      <w:pPr>
        <w:numPr>
          <w:ilvl w:val="0"/>
          <w:numId w:val="14"/>
        </w:numPr>
        <w:spacing w:before="120" w:after="120"/>
        <w:contextualSpacing/>
        <w:jc w:val="left"/>
        <w:rPr>
          <w:rFonts w:eastAsiaTheme="minorHAnsi"/>
          <w:bCs/>
          <w:color w:val="auto"/>
          <w:szCs w:val="22"/>
        </w:rPr>
      </w:pPr>
      <w:r>
        <w:rPr>
          <w:rFonts w:eastAsiaTheme="minorHAnsi"/>
          <w:bCs/>
          <w:color w:val="auto"/>
          <w:szCs w:val="22"/>
        </w:rPr>
        <w:t>35</w:t>
      </w:r>
      <w:r w:rsidR="008B30AE">
        <w:rPr>
          <w:rFonts w:eastAsiaTheme="minorHAnsi"/>
          <w:bCs/>
          <w:color w:val="auto"/>
          <w:szCs w:val="22"/>
        </w:rPr>
        <w:t xml:space="preserve"> %</w:t>
      </w:r>
      <w:r w:rsidR="00D73A86" w:rsidRPr="00D73A86">
        <w:rPr>
          <w:rFonts w:eastAsiaTheme="minorHAnsi"/>
          <w:bCs/>
          <w:color w:val="auto"/>
          <w:szCs w:val="22"/>
        </w:rPr>
        <w:t xml:space="preserve"> objekta armiranobetonske skeletne zgrade Tip III (od 1960-tih godina do danas)</w:t>
      </w:r>
    </w:p>
    <w:p w14:paraId="6B7050BE" w14:textId="34C9B326" w:rsidR="00D73A86" w:rsidRPr="00D73A86" w:rsidRDefault="00D506E4" w:rsidP="009C3003">
      <w:pPr>
        <w:numPr>
          <w:ilvl w:val="0"/>
          <w:numId w:val="14"/>
        </w:numPr>
        <w:spacing w:before="120" w:after="120"/>
        <w:contextualSpacing/>
        <w:jc w:val="left"/>
        <w:rPr>
          <w:rFonts w:eastAsiaTheme="minorHAnsi"/>
          <w:bCs/>
          <w:color w:val="auto"/>
          <w:szCs w:val="22"/>
        </w:rPr>
      </w:pPr>
      <w:r>
        <w:rPr>
          <w:rFonts w:eastAsiaTheme="minorHAnsi"/>
          <w:bCs/>
          <w:color w:val="auto"/>
          <w:szCs w:val="22"/>
        </w:rPr>
        <w:t>20</w:t>
      </w:r>
      <w:r w:rsidR="008B30AE">
        <w:rPr>
          <w:rFonts w:eastAsiaTheme="minorHAnsi"/>
          <w:bCs/>
          <w:color w:val="auto"/>
          <w:szCs w:val="22"/>
        </w:rPr>
        <w:t>%</w:t>
      </w:r>
      <w:r w:rsidR="00D73A86" w:rsidRPr="00D73A86">
        <w:rPr>
          <w:rFonts w:eastAsiaTheme="minorHAnsi"/>
          <w:bCs/>
          <w:color w:val="auto"/>
          <w:szCs w:val="22"/>
        </w:rPr>
        <w:t xml:space="preserve"> zgrade sa sustavom armiranobetonskih nosivih zidova Tip IV (od 1960-tih godina do danas)</w:t>
      </w:r>
    </w:p>
    <w:p w14:paraId="4ED670B9" w14:textId="1B2528D0" w:rsidR="00D73A86" w:rsidRPr="00D73A86" w:rsidRDefault="00D506E4" w:rsidP="009C3003">
      <w:pPr>
        <w:numPr>
          <w:ilvl w:val="0"/>
          <w:numId w:val="14"/>
        </w:numPr>
        <w:spacing w:before="120" w:after="120"/>
        <w:contextualSpacing/>
        <w:jc w:val="left"/>
        <w:rPr>
          <w:rFonts w:eastAsiaTheme="minorHAnsi"/>
          <w:bCs/>
          <w:color w:val="auto"/>
          <w:szCs w:val="22"/>
        </w:rPr>
      </w:pPr>
      <w:r>
        <w:rPr>
          <w:rFonts w:eastAsiaTheme="minorHAnsi"/>
          <w:bCs/>
          <w:color w:val="auto"/>
          <w:szCs w:val="22"/>
        </w:rPr>
        <w:t>10</w:t>
      </w:r>
      <w:r w:rsidR="008B30AE">
        <w:rPr>
          <w:rFonts w:eastAsiaTheme="minorHAnsi"/>
          <w:bCs/>
          <w:color w:val="auto"/>
          <w:szCs w:val="22"/>
        </w:rPr>
        <w:t xml:space="preserve"> %</w:t>
      </w:r>
      <w:r w:rsidR="00D73A86" w:rsidRPr="00D73A86">
        <w:rPr>
          <w:rFonts w:eastAsiaTheme="minorHAnsi"/>
          <w:bCs/>
          <w:color w:val="auto"/>
          <w:szCs w:val="22"/>
        </w:rPr>
        <w:t xml:space="preserve"> skeletne zgrade s armiranobetonskim nosivim zidovima Tip V (od 1960-tih godina do danas)</w:t>
      </w:r>
    </w:p>
    <w:p w14:paraId="61703554" w14:textId="77777777" w:rsidR="00D73A86" w:rsidRPr="009D600B" w:rsidRDefault="00D73A86" w:rsidP="00C37B47">
      <w:pPr>
        <w:spacing w:before="120" w:after="120"/>
        <w:rPr>
          <w:i/>
          <w:iCs/>
          <w:color w:val="54883D"/>
          <w:highlight w:val="yellow"/>
        </w:rPr>
      </w:pPr>
    </w:p>
    <w:p w14:paraId="25185071" w14:textId="77777777" w:rsidR="00E603A0" w:rsidRPr="005916E4" w:rsidRDefault="001A43B1" w:rsidP="001A43B1">
      <w:pPr>
        <w:pStyle w:val="Heading2"/>
      </w:pPr>
      <w:bookmarkStart w:id="37" w:name="_Toc99955660"/>
      <w:bookmarkStart w:id="38" w:name="_Toc99955924"/>
      <w:r w:rsidRPr="005916E4">
        <w:t>Ekonomsko – gospodarski pokazatelji</w:t>
      </w:r>
      <w:bookmarkEnd w:id="37"/>
      <w:bookmarkEnd w:id="38"/>
    </w:p>
    <w:p w14:paraId="30D2B467" w14:textId="73AEB747" w:rsidR="00E603A0" w:rsidRPr="005916E4" w:rsidRDefault="00F34DE9" w:rsidP="00AF051D">
      <w:pPr>
        <w:pStyle w:val="Heading3"/>
      </w:pPr>
      <w:bookmarkStart w:id="39" w:name="_Toc99955661"/>
      <w:bookmarkStart w:id="40" w:name="_Toc99955925"/>
      <w:r w:rsidRPr="005916E4">
        <w:t>Broj zaposlenih i mjesta zaposlenja</w:t>
      </w:r>
      <w:bookmarkEnd w:id="39"/>
      <w:bookmarkEnd w:id="40"/>
    </w:p>
    <w:p w14:paraId="1E5F937C" w14:textId="01503DE8" w:rsidR="004B0E94" w:rsidRPr="00E44E8F" w:rsidRDefault="00E60287" w:rsidP="00C37B47">
      <w:pPr>
        <w:spacing w:before="120" w:after="120"/>
        <w:rPr>
          <w:i/>
          <w:iCs/>
          <w:color w:val="54883D"/>
        </w:rPr>
      </w:pPr>
      <w:r w:rsidRPr="00E44E8F">
        <w:t>Radno sposobno stanovništvo čine osobe između 15</w:t>
      </w:r>
      <w:r w:rsidR="00111B14" w:rsidRPr="00E44E8F">
        <w:t>.</w:t>
      </w:r>
      <w:r w:rsidRPr="00E44E8F">
        <w:t xml:space="preserve"> i 64</w:t>
      </w:r>
      <w:r w:rsidR="00111B14" w:rsidRPr="00E44E8F">
        <w:t>.</w:t>
      </w:r>
      <w:r w:rsidRPr="00E44E8F">
        <w:t xml:space="preserve"> godine života.</w:t>
      </w:r>
    </w:p>
    <w:p w14:paraId="56E946E6" w14:textId="72E0413B" w:rsidR="008B30AE" w:rsidRDefault="0096220D" w:rsidP="002E24A7">
      <w:pPr>
        <w:spacing w:before="120" w:after="120"/>
      </w:pPr>
      <w:r w:rsidRPr="00E44E8F">
        <w:t>U slijedećoj tablici</w:t>
      </w:r>
      <w:r w:rsidRPr="005916E4">
        <w:t xml:space="preserve"> prikazana je raspodjela zaposlenog stanovništva </w:t>
      </w:r>
      <w:r w:rsidR="005916E4">
        <w:t xml:space="preserve">Grada </w:t>
      </w:r>
      <w:r w:rsidR="001D48E5">
        <w:t xml:space="preserve">Buje </w:t>
      </w:r>
      <w:r w:rsidRPr="005916E4">
        <w:t>po području djelatnosti.</w:t>
      </w:r>
    </w:p>
    <w:p w14:paraId="317D054F" w14:textId="32D1895D" w:rsidR="0096220D" w:rsidRPr="00BE7364" w:rsidRDefault="002E24A7" w:rsidP="002E24A7">
      <w:pPr>
        <w:spacing w:before="0" w:after="240"/>
        <w:jc w:val="center"/>
        <w:rPr>
          <w:rFonts w:eastAsia="Calibri"/>
          <w:b/>
          <w:bCs/>
          <w:i/>
          <w:color w:val="54883D"/>
          <w:sz w:val="20"/>
          <w:szCs w:val="20"/>
        </w:rPr>
      </w:pPr>
      <w:r w:rsidRPr="00BE7364">
        <w:rPr>
          <w:rFonts w:eastAsia="Calibri"/>
          <w:b/>
          <w:bCs/>
          <w:i/>
          <w:color w:val="54883D"/>
          <w:sz w:val="20"/>
          <w:szCs w:val="20"/>
        </w:rPr>
        <w:t xml:space="preserve">Tablica </w:t>
      </w:r>
      <w:r w:rsidRPr="00BE7364">
        <w:rPr>
          <w:rFonts w:eastAsia="Calibri"/>
          <w:b/>
          <w:bCs/>
          <w:i/>
          <w:color w:val="54883D"/>
          <w:sz w:val="20"/>
          <w:szCs w:val="20"/>
        </w:rPr>
        <w:fldChar w:fldCharType="begin"/>
      </w:r>
      <w:r w:rsidRPr="00BE7364">
        <w:rPr>
          <w:rFonts w:eastAsia="Calibri"/>
          <w:b/>
          <w:bCs/>
          <w:i/>
          <w:color w:val="54883D"/>
          <w:sz w:val="20"/>
          <w:szCs w:val="20"/>
        </w:rPr>
        <w:instrText xml:space="preserve"> SEQ Tabela \* ARABIC </w:instrText>
      </w:r>
      <w:r w:rsidRPr="00BE7364">
        <w:rPr>
          <w:rFonts w:eastAsia="Calibri"/>
          <w:b/>
          <w:bCs/>
          <w:i/>
          <w:color w:val="54883D"/>
          <w:sz w:val="20"/>
          <w:szCs w:val="20"/>
        </w:rPr>
        <w:fldChar w:fldCharType="separate"/>
      </w:r>
      <w:r w:rsidR="00593CB0">
        <w:rPr>
          <w:rFonts w:eastAsia="Calibri"/>
          <w:b/>
          <w:bCs/>
          <w:i/>
          <w:noProof/>
          <w:color w:val="54883D"/>
          <w:sz w:val="20"/>
          <w:szCs w:val="20"/>
        </w:rPr>
        <w:t>3</w:t>
      </w:r>
      <w:r w:rsidRPr="00BE7364">
        <w:rPr>
          <w:rFonts w:eastAsia="Calibri"/>
          <w:b/>
          <w:bCs/>
          <w:i/>
          <w:noProof/>
          <w:color w:val="54883D"/>
          <w:sz w:val="20"/>
          <w:szCs w:val="20"/>
        </w:rPr>
        <w:fldChar w:fldCharType="end"/>
      </w:r>
      <w:r w:rsidRPr="00BE7364">
        <w:rPr>
          <w:rFonts w:eastAsia="Calibri"/>
          <w:b/>
          <w:bCs/>
          <w:i/>
          <w:color w:val="54883D"/>
          <w:sz w:val="20"/>
          <w:szCs w:val="20"/>
        </w:rPr>
        <w:t xml:space="preserve">. </w:t>
      </w:r>
      <w:r w:rsidR="0096220D" w:rsidRPr="00BE7364">
        <w:rPr>
          <w:b/>
          <w:i/>
          <w:color w:val="54883D"/>
          <w:sz w:val="20"/>
          <w:szCs w:val="20"/>
        </w:rPr>
        <w:t xml:space="preserve">Raspodjela zaposlenog stanovništva </w:t>
      </w:r>
      <w:r w:rsidR="005916E4" w:rsidRPr="00BE7364">
        <w:rPr>
          <w:b/>
          <w:i/>
          <w:color w:val="54883D"/>
          <w:sz w:val="20"/>
          <w:szCs w:val="20"/>
        </w:rPr>
        <w:t xml:space="preserve">Grada </w:t>
      </w:r>
      <w:r w:rsidR="001D48E5">
        <w:rPr>
          <w:b/>
          <w:i/>
          <w:color w:val="54883D"/>
          <w:sz w:val="20"/>
          <w:szCs w:val="20"/>
        </w:rPr>
        <w:t>Buje</w:t>
      </w:r>
      <w:r w:rsidR="0096220D" w:rsidRPr="00BE7364">
        <w:rPr>
          <w:b/>
          <w:i/>
          <w:color w:val="54883D"/>
          <w:sz w:val="20"/>
          <w:szCs w:val="20"/>
        </w:rPr>
        <w:t xml:space="preserve"> po području djelatnosti</w:t>
      </w:r>
    </w:p>
    <w:tbl>
      <w:tblPr>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10" w:type="dxa"/>
          <w:right w:w="10" w:type="dxa"/>
        </w:tblCellMar>
        <w:tblLook w:val="04A0" w:firstRow="1" w:lastRow="0" w:firstColumn="1" w:lastColumn="0" w:noHBand="0" w:noVBand="1"/>
      </w:tblPr>
      <w:tblGrid>
        <w:gridCol w:w="2541"/>
        <w:gridCol w:w="555"/>
        <w:gridCol w:w="604"/>
        <w:gridCol w:w="479"/>
        <w:gridCol w:w="479"/>
        <w:gridCol w:w="478"/>
        <w:gridCol w:w="478"/>
        <w:gridCol w:w="478"/>
        <w:gridCol w:w="478"/>
        <w:gridCol w:w="478"/>
        <w:gridCol w:w="478"/>
        <w:gridCol w:w="478"/>
        <w:gridCol w:w="478"/>
        <w:gridCol w:w="578"/>
      </w:tblGrid>
      <w:tr w:rsidR="004B0E94" w:rsidRPr="00B35779" w14:paraId="4468B4C0" w14:textId="77777777" w:rsidTr="009167C9">
        <w:trPr>
          <w:cantSplit/>
          <w:trHeight w:val="507"/>
          <w:tblHeader/>
          <w:jc w:val="center"/>
        </w:trPr>
        <w:tc>
          <w:tcPr>
            <w:tcW w:w="1402" w:type="pct"/>
            <w:shd w:val="clear" w:color="auto" w:fill="EAF1DD" w:themeFill="accent3" w:themeFillTint="33"/>
            <w:tcMar>
              <w:top w:w="0" w:type="dxa"/>
              <w:left w:w="30" w:type="dxa"/>
              <w:bottom w:w="0" w:type="dxa"/>
              <w:right w:w="30" w:type="dxa"/>
            </w:tcMar>
            <w:vAlign w:val="center"/>
          </w:tcPr>
          <w:p w14:paraId="24416824"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Područje djelatnosti</w:t>
            </w:r>
          </w:p>
        </w:tc>
        <w:tc>
          <w:tcPr>
            <w:tcW w:w="306" w:type="pct"/>
            <w:shd w:val="clear" w:color="auto" w:fill="EAF1DD" w:themeFill="accent3" w:themeFillTint="33"/>
            <w:tcMar>
              <w:top w:w="0" w:type="dxa"/>
              <w:left w:w="30" w:type="dxa"/>
              <w:bottom w:w="0" w:type="dxa"/>
              <w:right w:w="30" w:type="dxa"/>
            </w:tcMar>
            <w:vAlign w:val="center"/>
          </w:tcPr>
          <w:p w14:paraId="7C44E8A5" w14:textId="77777777" w:rsidR="004B0E94" w:rsidRPr="00B35779" w:rsidRDefault="004B0E94" w:rsidP="002E24A7">
            <w:pPr>
              <w:pStyle w:val="BodyText2"/>
              <w:spacing w:line="240" w:lineRule="auto"/>
              <w:jc w:val="center"/>
              <w:rPr>
                <w:b/>
                <w:color w:val="000000"/>
                <w:sz w:val="18"/>
                <w:szCs w:val="20"/>
                <w:lang w:eastAsia="hr-HR"/>
              </w:rPr>
            </w:pPr>
            <w:r w:rsidRPr="00B35779">
              <w:rPr>
                <w:b/>
                <w:color w:val="000000"/>
                <w:sz w:val="18"/>
                <w:szCs w:val="20"/>
                <w:lang w:eastAsia="hr-HR"/>
              </w:rPr>
              <w:t>SPOL</w:t>
            </w:r>
          </w:p>
        </w:tc>
        <w:tc>
          <w:tcPr>
            <w:tcW w:w="333" w:type="pct"/>
            <w:shd w:val="clear" w:color="auto" w:fill="EAF1DD" w:themeFill="accent3" w:themeFillTint="33"/>
            <w:tcMar>
              <w:top w:w="0" w:type="dxa"/>
              <w:left w:w="30" w:type="dxa"/>
              <w:bottom w:w="0" w:type="dxa"/>
              <w:right w:w="30" w:type="dxa"/>
            </w:tcMar>
            <w:vAlign w:val="center"/>
          </w:tcPr>
          <w:p w14:paraId="7A9DEB4A" w14:textId="77777777" w:rsidR="004B0E94" w:rsidRPr="00B35779" w:rsidRDefault="004B0E94" w:rsidP="002E24A7">
            <w:pPr>
              <w:pStyle w:val="BodyText2"/>
              <w:spacing w:line="240" w:lineRule="auto"/>
              <w:jc w:val="center"/>
              <w:rPr>
                <w:b/>
                <w:color w:val="000000"/>
                <w:sz w:val="18"/>
                <w:szCs w:val="20"/>
                <w:lang w:eastAsia="hr-HR"/>
              </w:rPr>
            </w:pPr>
            <w:r w:rsidRPr="00B35779">
              <w:rPr>
                <w:b/>
                <w:color w:val="000000"/>
                <w:sz w:val="18"/>
                <w:szCs w:val="20"/>
                <w:lang w:eastAsia="hr-HR"/>
              </w:rPr>
              <w:t>UK.</w:t>
            </w:r>
          </w:p>
        </w:tc>
        <w:tc>
          <w:tcPr>
            <w:tcW w:w="264" w:type="pct"/>
            <w:shd w:val="clear" w:color="auto" w:fill="EAF1DD" w:themeFill="accent3" w:themeFillTint="33"/>
            <w:tcMar>
              <w:top w:w="0" w:type="dxa"/>
              <w:left w:w="30" w:type="dxa"/>
              <w:bottom w:w="0" w:type="dxa"/>
              <w:right w:w="30" w:type="dxa"/>
            </w:tcMar>
            <w:vAlign w:val="center"/>
          </w:tcPr>
          <w:p w14:paraId="17585EB6"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15-19</w:t>
            </w:r>
          </w:p>
        </w:tc>
        <w:tc>
          <w:tcPr>
            <w:tcW w:w="264" w:type="pct"/>
            <w:shd w:val="clear" w:color="auto" w:fill="EAF1DD" w:themeFill="accent3" w:themeFillTint="33"/>
            <w:tcMar>
              <w:top w:w="0" w:type="dxa"/>
              <w:left w:w="30" w:type="dxa"/>
              <w:bottom w:w="0" w:type="dxa"/>
              <w:right w:w="30" w:type="dxa"/>
            </w:tcMar>
            <w:vAlign w:val="center"/>
          </w:tcPr>
          <w:p w14:paraId="34362417"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20-24</w:t>
            </w:r>
          </w:p>
        </w:tc>
        <w:tc>
          <w:tcPr>
            <w:tcW w:w="264" w:type="pct"/>
            <w:shd w:val="clear" w:color="auto" w:fill="EAF1DD" w:themeFill="accent3" w:themeFillTint="33"/>
            <w:tcMar>
              <w:top w:w="0" w:type="dxa"/>
              <w:left w:w="30" w:type="dxa"/>
              <w:bottom w:w="0" w:type="dxa"/>
              <w:right w:w="30" w:type="dxa"/>
            </w:tcMar>
            <w:vAlign w:val="center"/>
          </w:tcPr>
          <w:p w14:paraId="1C135422"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25-29</w:t>
            </w:r>
          </w:p>
        </w:tc>
        <w:tc>
          <w:tcPr>
            <w:tcW w:w="264" w:type="pct"/>
            <w:shd w:val="clear" w:color="auto" w:fill="EAF1DD" w:themeFill="accent3" w:themeFillTint="33"/>
            <w:tcMar>
              <w:top w:w="0" w:type="dxa"/>
              <w:left w:w="30" w:type="dxa"/>
              <w:bottom w:w="0" w:type="dxa"/>
              <w:right w:w="30" w:type="dxa"/>
            </w:tcMar>
            <w:vAlign w:val="center"/>
          </w:tcPr>
          <w:p w14:paraId="2C8F64A9"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30-34</w:t>
            </w:r>
          </w:p>
        </w:tc>
        <w:tc>
          <w:tcPr>
            <w:tcW w:w="264" w:type="pct"/>
            <w:shd w:val="clear" w:color="auto" w:fill="EAF1DD" w:themeFill="accent3" w:themeFillTint="33"/>
            <w:tcMar>
              <w:top w:w="0" w:type="dxa"/>
              <w:left w:w="30" w:type="dxa"/>
              <w:bottom w:w="0" w:type="dxa"/>
              <w:right w:w="30" w:type="dxa"/>
            </w:tcMar>
            <w:vAlign w:val="center"/>
          </w:tcPr>
          <w:p w14:paraId="141565BD"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35-39</w:t>
            </w:r>
          </w:p>
        </w:tc>
        <w:tc>
          <w:tcPr>
            <w:tcW w:w="264" w:type="pct"/>
            <w:shd w:val="clear" w:color="auto" w:fill="EAF1DD" w:themeFill="accent3" w:themeFillTint="33"/>
            <w:tcMar>
              <w:top w:w="0" w:type="dxa"/>
              <w:left w:w="30" w:type="dxa"/>
              <w:bottom w:w="0" w:type="dxa"/>
              <w:right w:w="30" w:type="dxa"/>
            </w:tcMar>
            <w:vAlign w:val="center"/>
          </w:tcPr>
          <w:p w14:paraId="13ECBBEF"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40-44</w:t>
            </w:r>
          </w:p>
        </w:tc>
        <w:tc>
          <w:tcPr>
            <w:tcW w:w="264" w:type="pct"/>
            <w:shd w:val="clear" w:color="auto" w:fill="EAF1DD" w:themeFill="accent3" w:themeFillTint="33"/>
            <w:tcMar>
              <w:top w:w="0" w:type="dxa"/>
              <w:left w:w="30" w:type="dxa"/>
              <w:bottom w:w="0" w:type="dxa"/>
              <w:right w:w="30" w:type="dxa"/>
            </w:tcMar>
            <w:vAlign w:val="center"/>
          </w:tcPr>
          <w:p w14:paraId="7BF2831B"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45-49</w:t>
            </w:r>
          </w:p>
        </w:tc>
        <w:tc>
          <w:tcPr>
            <w:tcW w:w="264" w:type="pct"/>
            <w:shd w:val="clear" w:color="auto" w:fill="EAF1DD" w:themeFill="accent3" w:themeFillTint="33"/>
            <w:tcMar>
              <w:top w:w="0" w:type="dxa"/>
              <w:left w:w="30" w:type="dxa"/>
              <w:bottom w:w="0" w:type="dxa"/>
              <w:right w:w="30" w:type="dxa"/>
            </w:tcMar>
            <w:vAlign w:val="center"/>
          </w:tcPr>
          <w:p w14:paraId="219CA75C"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50-54</w:t>
            </w:r>
          </w:p>
        </w:tc>
        <w:tc>
          <w:tcPr>
            <w:tcW w:w="264" w:type="pct"/>
            <w:shd w:val="clear" w:color="auto" w:fill="EAF1DD" w:themeFill="accent3" w:themeFillTint="33"/>
            <w:tcMar>
              <w:top w:w="0" w:type="dxa"/>
              <w:left w:w="30" w:type="dxa"/>
              <w:bottom w:w="0" w:type="dxa"/>
              <w:right w:w="30" w:type="dxa"/>
            </w:tcMar>
            <w:vAlign w:val="center"/>
          </w:tcPr>
          <w:p w14:paraId="11CD3457"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55-59</w:t>
            </w:r>
          </w:p>
        </w:tc>
        <w:tc>
          <w:tcPr>
            <w:tcW w:w="264" w:type="pct"/>
            <w:shd w:val="clear" w:color="auto" w:fill="EAF1DD" w:themeFill="accent3" w:themeFillTint="33"/>
            <w:tcMar>
              <w:top w:w="0" w:type="dxa"/>
              <w:left w:w="30" w:type="dxa"/>
              <w:bottom w:w="0" w:type="dxa"/>
              <w:right w:w="30" w:type="dxa"/>
            </w:tcMar>
            <w:vAlign w:val="center"/>
          </w:tcPr>
          <w:p w14:paraId="085D9EC3"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60-64</w:t>
            </w:r>
          </w:p>
        </w:tc>
        <w:tc>
          <w:tcPr>
            <w:tcW w:w="319" w:type="pct"/>
            <w:shd w:val="clear" w:color="auto" w:fill="EAF1DD" w:themeFill="accent3" w:themeFillTint="33"/>
            <w:tcMar>
              <w:top w:w="0" w:type="dxa"/>
              <w:left w:w="30" w:type="dxa"/>
              <w:bottom w:w="0" w:type="dxa"/>
              <w:right w:w="30" w:type="dxa"/>
            </w:tcMar>
            <w:vAlign w:val="center"/>
          </w:tcPr>
          <w:p w14:paraId="0AA05850" w14:textId="77777777" w:rsidR="004B0E94" w:rsidRPr="00B35779" w:rsidRDefault="004B0E94" w:rsidP="002E24A7">
            <w:pPr>
              <w:pStyle w:val="BodyText2"/>
              <w:spacing w:line="240" w:lineRule="auto"/>
              <w:jc w:val="center"/>
              <w:rPr>
                <w:b/>
                <w:color w:val="000000"/>
                <w:sz w:val="20"/>
                <w:szCs w:val="20"/>
                <w:lang w:eastAsia="hr-HR"/>
              </w:rPr>
            </w:pPr>
            <w:r w:rsidRPr="00B35779">
              <w:rPr>
                <w:b/>
                <w:color w:val="000000"/>
                <w:sz w:val="20"/>
                <w:szCs w:val="20"/>
                <w:lang w:eastAsia="hr-HR"/>
              </w:rPr>
              <w:t>65-69 i više</w:t>
            </w:r>
          </w:p>
        </w:tc>
      </w:tr>
      <w:tr w:rsidR="009167C9" w:rsidRPr="00B35779" w14:paraId="4ABCC06A" w14:textId="77777777" w:rsidTr="009167C9">
        <w:trPr>
          <w:cantSplit/>
          <w:trHeight w:val="507"/>
          <w:jc w:val="center"/>
        </w:trPr>
        <w:tc>
          <w:tcPr>
            <w:tcW w:w="1402" w:type="pct"/>
            <w:vMerge w:val="restart"/>
            <w:shd w:val="clear" w:color="auto" w:fill="auto"/>
            <w:tcMar>
              <w:top w:w="0" w:type="dxa"/>
              <w:left w:w="30" w:type="dxa"/>
              <w:bottom w:w="0" w:type="dxa"/>
              <w:right w:w="30" w:type="dxa"/>
            </w:tcMar>
            <w:vAlign w:val="center"/>
          </w:tcPr>
          <w:p w14:paraId="7FEB12B9" w14:textId="77777777" w:rsidR="009167C9" w:rsidRPr="00B35779" w:rsidRDefault="009167C9" w:rsidP="009167C9">
            <w:pPr>
              <w:pStyle w:val="BodyText2"/>
              <w:spacing w:after="0" w:line="276" w:lineRule="auto"/>
              <w:jc w:val="center"/>
              <w:rPr>
                <w:b/>
                <w:color w:val="000000"/>
                <w:sz w:val="20"/>
                <w:szCs w:val="20"/>
                <w:lang w:eastAsia="hr-HR"/>
              </w:rPr>
            </w:pPr>
            <w:r w:rsidRPr="00B35779">
              <w:rPr>
                <w:b/>
                <w:color w:val="000000"/>
                <w:sz w:val="20"/>
                <w:szCs w:val="20"/>
                <w:lang w:eastAsia="hr-HR"/>
              </w:rPr>
              <w:t>Ukupno</w:t>
            </w:r>
          </w:p>
        </w:tc>
        <w:tc>
          <w:tcPr>
            <w:tcW w:w="306" w:type="pct"/>
            <w:shd w:val="clear" w:color="auto" w:fill="auto"/>
            <w:tcMar>
              <w:top w:w="0" w:type="dxa"/>
              <w:left w:w="30" w:type="dxa"/>
              <w:bottom w:w="0" w:type="dxa"/>
              <w:right w:w="30" w:type="dxa"/>
            </w:tcMar>
            <w:vAlign w:val="center"/>
          </w:tcPr>
          <w:p w14:paraId="783A2F66"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6B396758" w14:textId="4DD76A7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2.193</w:t>
            </w:r>
          </w:p>
        </w:tc>
        <w:tc>
          <w:tcPr>
            <w:tcW w:w="264" w:type="pct"/>
            <w:shd w:val="clear" w:color="auto" w:fill="FFFFFF" w:themeFill="background1"/>
            <w:tcMar>
              <w:top w:w="0" w:type="dxa"/>
              <w:left w:w="30" w:type="dxa"/>
              <w:bottom w:w="0" w:type="dxa"/>
              <w:right w:w="30" w:type="dxa"/>
            </w:tcMar>
            <w:vAlign w:val="center"/>
          </w:tcPr>
          <w:p w14:paraId="143E8E96" w14:textId="5C1BD90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23</w:t>
            </w:r>
          </w:p>
        </w:tc>
        <w:tc>
          <w:tcPr>
            <w:tcW w:w="264" w:type="pct"/>
            <w:shd w:val="clear" w:color="auto" w:fill="FFFFFF" w:themeFill="background1"/>
            <w:tcMar>
              <w:top w:w="0" w:type="dxa"/>
              <w:left w:w="30" w:type="dxa"/>
              <w:bottom w:w="0" w:type="dxa"/>
              <w:right w:w="30" w:type="dxa"/>
            </w:tcMar>
            <w:vAlign w:val="center"/>
          </w:tcPr>
          <w:p w14:paraId="3EF0CE75" w14:textId="3361C92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162</w:t>
            </w:r>
          </w:p>
        </w:tc>
        <w:tc>
          <w:tcPr>
            <w:tcW w:w="264" w:type="pct"/>
            <w:shd w:val="clear" w:color="auto" w:fill="FFFFFF" w:themeFill="background1"/>
            <w:tcMar>
              <w:top w:w="0" w:type="dxa"/>
              <w:left w:w="30" w:type="dxa"/>
              <w:bottom w:w="0" w:type="dxa"/>
              <w:right w:w="30" w:type="dxa"/>
            </w:tcMar>
            <w:vAlign w:val="center"/>
          </w:tcPr>
          <w:p w14:paraId="372D40A9" w14:textId="496F587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274</w:t>
            </w:r>
          </w:p>
        </w:tc>
        <w:tc>
          <w:tcPr>
            <w:tcW w:w="264" w:type="pct"/>
            <w:shd w:val="clear" w:color="auto" w:fill="FFFFFF" w:themeFill="background1"/>
            <w:tcMar>
              <w:top w:w="0" w:type="dxa"/>
              <w:left w:w="30" w:type="dxa"/>
              <w:bottom w:w="0" w:type="dxa"/>
              <w:right w:w="30" w:type="dxa"/>
            </w:tcMar>
            <w:vAlign w:val="center"/>
          </w:tcPr>
          <w:p w14:paraId="5E166B49" w14:textId="4FA222B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296</w:t>
            </w:r>
          </w:p>
        </w:tc>
        <w:tc>
          <w:tcPr>
            <w:tcW w:w="264" w:type="pct"/>
            <w:shd w:val="clear" w:color="auto" w:fill="FFFFFF" w:themeFill="background1"/>
            <w:tcMar>
              <w:top w:w="0" w:type="dxa"/>
              <w:left w:w="30" w:type="dxa"/>
              <w:bottom w:w="0" w:type="dxa"/>
              <w:right w:w="30" w:type="dxa"/>
            </w:tcMar>
            <w:vAlign w:val="center"/>
          </w:tcPr>
          <w:p w14:paraId="1D1EABD5" w14:textId="1A1A19D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254</w:t>
            </w:r>
          </w:p>
        </w:tc>
        <w:tc>
          <w:tcPr>
            <w:tcW w:w="264" w:type="pct"/>
            <w:shd w:val="clear" w:color="auto" w:fill="FFFFFF" w:themeFill="background1"/>
            <w:tcMar>
              <w:top w:w="0" w:type="dxa"/>
              <w:left w:w="30" w:type="dxa"/>
              <w:bottom w:w="0" w:type="dxa"/>
              <w:right w:w="30" w:type="dxa"/>
            </w:tcMar>
            <w:vAlign w:val="center"/>
          </w:tcPr>
          <w:p w14:paraId="3CB2DBD4" w14:textId="765D839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239</w:t>
            </w:r>
          </w:p>
        </w:tc>
        <w:tc>
          <w:tcPr>
            <w:tcW w:w="264" w:type="pct"/>
            <w:shd w:val="clear" w:color="auto" w:fill="FFFFFF" w:themeFill="background1"/>
            <w:tcMar>
              <w:top w:w="0" w:type="dxa"/>
              <w:left w:w="30" w:type="dxa"/>
              <w:bottom w:w="0" w:type="dxa"/>
              <w:right w:w="30" w:type="dxa"/>
            </w:tcMar>
            <w:vAlign w:val="center"/>
          </w:tcPr>
          <w:p w14:paraId="34A81880" w14:textId="7C8E7D8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324</w:t>
            </w:r>
          </w:p>
        </w:tc>
        <w:tc>
          <w:tcPr>
            <w:tcW w:w="264" w:type="pct"/>
            <w:shd w:val="clear" w:color="auto" w:fill="FFFFFF" w:themeFill="background1"/>
            <w:tcMar>
              <w:top w:w="0" w:type="dxa"/>
              <w:left w:w="30" w:type="dxa"/>
              <w:bottom w:w="0" w:type="dxa"/>
              <w:right w:w="30" w:type="dxa"/>
            </w:tcMar>
            <w:vAlign w:val="center"/>
          </w:tcPr>
          <w:p w14:paraId="2FC0C117" w14:textId="0172116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344</w:t>
            </w:r>
          </w:p>
        </w:tc>
        <w:tc>
          <w:tcPr>
            <w:tcW w:w="264" w:type="pct"/>
            <w:shd w:val="clear" w:color="auto" w:fill="FFFFFF" w:themeFill="background1"/>
            <w:tcMar>
              <w:top w:w="0" w:type="dxa"/>
              <w:left w:w="30" w:type="dxa"/>
              <w:bottom w:w="0" w:type="dxa"/>
              <w:right w:w="30" w:type="dxa"/>
            </w:tcMar>
            <w:vAlign w:val="center"/>
          </w:tcPr>
          <w:p w14:paraId="10BC59FD" w14:textId="1011D41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206</w:t>
            </w:r>
          </w:p>
        </w:tc>
        <w:tc>
          <w:tcPr>
            <w:tcW w:w="264" w:type="pct"/>
            <w:shd w:val="clear" w:color="auto" w:fill="FFFFFF" w:themeFill="background1"/>
            <w:tcMar>
              <w:top w:w="0" w:type="dxa"/>
              <w:left w:w="30" w:type="dxa"/>
              <w:bottom w:w="0" w:type="dxa"/>
              <w:right w:w="30" w:type="dxa"/>
            </w:tcMar>
            <w:vAlign w:val="center"/>
          </w:tcPr>
          <w:p w14:paraId="24D4EF17" w14:textId="17032B8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67</w:t>
            </w:r>
          </w:p>
        </w:tc>
        <w:tc>
          <w:tcPr>
            <w:tcW w:w="319" w:type="pct"/>
            <w:shd w:val="clear" w:color="auto" w:fill="FFFFFF" w:themeFill="background1"/>
            <w:tcMar>
              <w:top w:w="0" w:type="dxa"/>
              <w:left w:w="30" w:type="dxa"/>
              <w:bottom w:w="0" w:type="dxa"/>
              <w:right w:w="30" w:type="dxa"/>
            </w:tcMar>
            <w:vAlign w:val="center"/>
          </w:tcPr>
          <w:p w14:paraId="17E51754" w14:textId="6FA910C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r>
      <w:tr w:rsidR="009167C9" w:rsidRPr="00B35779" w14:paraId="64B30533" w14:textId="77777777" w:rsidTr="009167C9">
        <w:trPr>
          <w:cantSplit/>
          <w:trHeight w:val="507"/>
          <w:jc w:val="center"/>
        </w:trPr>
        <w:tc>
          <w:tcPr>
            <w:tcW w:w="1402" w:type="pct"/>
            <w:vMerge/>
            <w:shd w:val="clear" w:color="auto" w:fill="auto"/>
            <w:tcMar>
              <w:top w:w="0" w:type="dxa"/>
              <w:left w:w="30" w:type="dxa"/>
              <w:bottom w:w="0" w:type="dxa"/>
              <w:right w:w="30" w:type="dxa"/>
            </w:tcMar>
            <w:vAlign w:val="center"/>
          </w:tcPr>
          <w:p w14:paraId="462E869D" w14:textId="77777777" w:rsidR="009167C9" w:rsidRPr="00B35779" w:rsidRDefault="009167C9" w:rsidP="009167C9">
            <w:pPr>
              <w:pStyle w:val="BodyText2"/>
              <w:spacing w:after="0" w:line="276" w:lineRule="auto"/>
              <w:jc w:val="center"/>
              <w:rPr>
                <w:b/>
                <w:color w:val="000000"/>
                <w:sz w:val="20"/>
                <w:szCs w:val="20"/>
                <w:lang w:eastAsia="hr-HR"/>
              </w:rPr>
            </w:pPr>
          </w:p>
        </w:tc>
        <w:tc>
          <w:tcPr>
            <w:tcW w:w="306" w:type="pct"/>
            <w:shd w:val="clear" w:color="auto" w:fill="auto"/>
            <w:tcMar>
              <w:top w:w="0" w:type="dxa"/>
              <w:left w:w="30" w:type="dxa"/>
              <w:bottom w:w="0" w:type="dxa"/>
              <w:right w:w="30" w:type="dxa"/>
            </w:tcMar>
            <w:vAlign w:val="center"/>
          </w:tcPr>
          <w:p w14:paraId="01EF024A"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49378EC6" w14:textId="43F6604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1.245</w:t>
            </w:r>
          </w:p>
        </w:tc>
        <w:tc>
          <w:tcPr>
            <w:tcW w:w="264" w:type="pct"/>
            <w:shd w:val="clear" w:color="auto" w:fill="FFFFFF" w:themeFill="background1"/>
            <w:tcMar>
              <w:top w:w="0" w:type="dxa"/>
              <w:left w:w="30" w:type="dxa"/>
              <w:bottom w:w="0" w:type="dxa"/>
              <w:right w:w="30" w:type="dxa"/>
            </w:tcMar>
            <w:vAlign w:val="center"/>
          </w:tcPr>
          <w:p w14:paraId="736D1D1E" w14:textId="5DD75C5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w:t>
            </w:r>
          </w:p>
        </w:tc>
        <w:tc>
          <w:tcPr>
            <w:tcW w:w="264" w:type="pct"/>
            <w:shd w:val="clear" w:color="auto" w:fill="FFFFFF" w:themeFill="background1"/>
            <w:tcMar>
              <w:top w:w="0" w:type="dxa"/>
              <w:left w:w="30" w:type="dxa"/>
              <w:bottom w:w="0" w:type="dxa"/>
              <w:right w:w="30" w:type="dxa"/>
            </w:tcMar>
            <w:vAlign w:val="center"/>
          </w:tcPr>
          <w:p w14:paraId="3C02FAEA" w14:textId="29FDDDA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93</w:t>
            </w:r>
          </w:p>
        </w:tc>
        <w:tc>
          <w:tcPr>
            <w:tcW w:w="264" w:type="pct"/>
            <w:shd w:val="clear" w:color="auto" w:fill="FFFFFF" w:themeFill="background1"/>
            <w:tcMar>
              <w:top w:w="0" w:type="dxa"/>
              <w:left w:w="30" w:type="dxa"/>
              <w:bottom w:w="0" w:type="dxa"/>
              <w:right w:w="30" w:type="dxa"/>
            </w:tcMar>
            <w:vAlign w:val="center"/>
          </w:tcPr>
          <w:p w14:paraId="5960B5F4" w14:textId="0B2C3E8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156</w:t>
            </w:r>
          </w:p>
        </w:tc>
        <w:tc>
          <w:tcPr>
            <w:tcW w:w="264" w:type="pct"/>
            <w:shd w:val="clear" w:color="auto" w:fill="FFFFFF" w:themeFill="background1"/>
            <w:tcMar>
              <w:top w:w="0" w:type="dxa"/>
              <w:left w:w="30" w:type="dxa"/>
              <w:bottom w:w="0" w:type="dxa"/>
              <w:right w:w="30" w:type="dxa"/>
            </w:tcMar>
            <w:vAlign w:val="center"/>
          </w:tcPr>
          <w:p w14:paraId="6E312E66" w14:textId="3B67C77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162</w:t>
            </w:r>
          </w:p>
        </w:tc>
        <w:tc>
          <w:tcPr>
            <w:tcW w:w="264" w:type="pct"/>
            <w:shd w:val="clear" w:color="auto" w:fill="FFFFFF" w:themeFill="background1"/>
            <w:tcMar>
              <w:top w:w="0" w:type="dxa"/>
              <w:left w:w="30" w:type="dxa"/>
              <w:bottom w:w="0" w:type="dxa"/>
              <w:right w:w="30" w:type="dxa"/>
            </w:tcMar>
            <w:vAlign w:val="center"/>
          </w:tcPr>
          <w:p w14:paraId="6FCDFA4F" w14:textId="175BF4D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154</w:t>
            </w:r>
          </w:p>
        </w:tc>
        <w:tc>
          <w:tcPr>
            <w:tcW w:w="264" w:type="pct"/>
            <w:shd w:val="clear" w:color="auto" w:fill="FFFFFF" w:themeFill="background1"/>
            <w:tcMar>
              <w:top w:w="0" w:type="dxa"/>
              <w:left w:w="30" w:type="dxa"/>
              <w:bottom w:w="0" w:type="dxa"/>
              <w:right w:w="30" w:type="dxa"/>
            </w:tcMar>
            <w:vAlign w:val="center"/>
          </w:tcPr>
          <w:p w14:paraId="4C08A142" w14:textId="3DCC1F4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120</w:t>
            </w:r>
          </w:p>
        </w:tc>
        <w:tc>
          <w:tcPr>
            <w:tcW w:w="264" w:type="pct"/>
            <w:shd w:val="clear" w:color="auto" w:fill="FFFFFF" w:themeFill="background1"/>
            <w:tcMar>
              <w:top w:w="0" w:type="dxa"/>
              <w:left w:w="30" w:type="dxa"/>
              <w:bottom w:w="0" w:type="dxa"/>
              <w:right w:w="30" w:type="dxa"/>
            </w:tcMar>
            <w:vAlign w:val="center"/>
          </w:tcPr>
          <w:p w14:paraId="021F44DC" w14:textId="5AD83AA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172</w:t>
            </w:r>
          </w:p>
        </w:tc>
        <w:tc>
          <w:tcPr>
            <w:tcW w:w="264" w:type="pct"/>
            <w:shd w:val="clear" w:color="auto" w:fill="FFFFFF" w:themeFill="background1"/>
            <w:tcMar>
              <w:top w:w="0" w:type="dxa"/>
              <w:left w:w="30" w:type="dxa"/>
              <w:bottom w:w="0" w:type="dxa"/>
              <w:right w:w="30" w:type="dxa"/>
            </w:tcMar>
            <w:vAlign w:val="center"/>
          </w:tcPr>
          <w:p w14:paraId="04A16446" w14:textId="344F3FC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192</w:t>
            </w:r>
          </w:p>
        </w:tc>
        <w:tc>
          <w:tcPr>
            <w:tcW w:w="264" w:type="pct"/>
            <w:shd w:val="clear" w:color="auto" w:fill="FFFFFF" w:themeFill="background1"/>
            <w:tcMar>
              <w:top w:w="0" w:type="dxa"/>
              <w:left w:w="30" w:type="dxa"/>
              <w:bottom w:w="0" w:type="dxa"/>
              <w:right w:w="30" w:type="dxa"/>
            </w:tcMar>
            <w:vAlign w:val="center"/>
          </w:tcPr>
          <w:p w14:paraId="3E907553" w14:textId="5F4DD19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136</w:t>
            </w:r>
          </w:p>
        </w:tc>
        <w:tc>
          <w:tcPr>
            <w:tcW w:w="264" w:type="pct"/>
            <w:shd w:val="clear" w:color="auto" w:fill="FFFFFF" w:themeFill="background1"/>
            <w:tcMar>
              <w:top w:w="0" w:type="dxa"/>
              <w:left w:w="30" w:type="dxa"/>
              <w:bottom w:w="0" w:type="dxa"/>
              <w:right w:w="30" w:type="dxa"/>
            </w:tcMar>
            <w:vAlign w:val="center"/>
          </w:tcPr>
          <w:p w14:paraId="46F1BBD9" w14:textId="476D643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45</w:t>
            </w:r>
          </w:p>
        </w:tc>
        <w:tc>
          <w:tcPr>
            <w:tcW w:w="319" w:type="pct"/>
            <w:shd w:val="clear" w:color="auto" w:fill="FFFFFF" w:themeFill="background1"/>
            <w:tcMar>
              <w:top w:w="0" w:type="dxa"/>
              <w:left w:w="30" w:type="dxa"/>
              <w:bottom w:w="0" w:type="dxa"/>
              <w:right w:w="30" w:type="dxa"/>
            </w:tcMar>
            <w:vAlign w:val="center"/>
          </w:tcPr>
          <w:p w14:paraId="42C0420F" w14:textId="4AAA893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r>
      <w:tr w:rsidR="009167C9" w:rsidRPr="00B35779" w14:paraId="3385E203" w14:textId="77777777" w:rsidTr="009167C9">
        <w:trPr>
          <w:cantSplit/>
          <w:trHeight w:val="507"/>
          <w:jc w:val="center"/>
        </w:trPr>
        <w:tc>
          <w:tcPr>
            <w:tcW w:w="1402" w:type="pct"/>
            <w:vMerge/>
            <w:shd w:val="clear" w:color="auto" w:fill="auto"/>
            <w:tcMar>
              <w:top w:w="0" w:type="dxa"/>
              <w:left w:w="30" w:type="dxa"/>
              <w:bottom w:w="0" w:type="dxa"/>
              <w:right w:w="30" w:type="dxa"/>
            </w:tcMar>
            <w:vAlign w:val="center"/>
          </w:tcPr>
          <w:p w14:paraId="42DB67DE" w14:textId="77777777" w:rsidR="009167C9" w:rsidRPr="00B35779" w:rsidRDefault="009167C9" w:rsidP="009167C9">
            <w:pPr>
              <w:pStyle w:val="BodyText2"/>
              <w:spacing w:after="0" w:line="276" w:lineRule="auto"/>
              <w:jc w:val="center"/>
              <w:rPr>
                <w:b/>
                <w:color w:val="000000"/>
                <w:sz w:val="20"/>
                <w:szCs w:val="20"/>
                <w:lang w:eastAsia="hr-HR"/>
              </w:rPr>
            </w:pPr>
          </w:p>
        </w:tc>
        <w:tc>
          <w:tcPr>
            <w:tcW w:w="306" w:type="pct"/>
            <w:shd w:val="clear" w:color="auto" w:fill="auto"/>
            <w:tcMar>
              <w:top w:w="0" w:type="dxa"/>
              <w:left w:w="30" w:type="dxa"/>
              <w:bottom w:w="0" w:type="dxa"/>
              <w:right w:w="30" w:type="dxa"/>
            </w:tcMar>
            <w:vAlign w:val="center"/>
          </w:tcPr>
          <w:p w14:paraId="762C9087"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26B185ED" w14:textId="0B5DF64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948</w:t>
            </w:r>
          </w:p>
        </w:tc>
        <w:tc>
          <w:tcPr>
            <w:tcW w:w="264" w:type="pct"/>
            <w:shd w:val="clear" w:color="auto" w:fill="FFFFFF" w:themeFill="background1"/>
            <w:tcMar>
              <w:top w:w="0" w:type="dxa"/>
              <w:left w:w="30" w:type="dxa"/>
              <w:bottom w:w="0" w:type="dxa"/>
              <w:right w:w="30" w:type="dxa"/>
            </w:tcMar>
            <w:vAlign w:val="center"/>
          </w:tcPr>
          <w:p w14:paraId="036BAABF" w14:textId="2EBD63E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5482061A" w14:textId="32AE363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69</w:t>
            </w:r>
          </w:p>
        </w:tc>
        <w:tc>
          <w:tcPr>
            <w:tcW w:w="264" w:type="pct"/>
            <w:shd w:val="clear" w:color="auto" w:fill="FFFFFF" w:themeFill="background1"/>
            <w:tcMar>
              <w:top w:w="0" w:type="dxa"/>
              <w:left w:w="30" w:type="dxa"/>
              <w:bottom w:w="0" w:type="dxa"/>
              <w:right w:w="30" w:type="dxa"/>
            </w:tcMar>
            <w:vAlign w:val="center"/>
          </w:tcPr>
          <w:p w14:paraId="1B30ED70" w14:textId="60619BC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118</w:t>
            </w:r>
          </w:p>
        </w:tc>
        <w:tc>
          <w:tcPr>
            <w:tcW w:w="264" w:type="pct"/>
            <w:shd w:val="clear" w:color="auto" w:fill="FFFFFF" w:themeFill="background1"/>
            <w:tcMar>
              <w:top w:w="0" w:type="dxa"/>
              <w:left w:w="30" w:type="dxa"/>
              <w:bottom w:w="0" w:type="dxa"/>
              <w:right w:w="30" w:type="dxa"/>
            </w:tcMar>
            <w:vAlign w:val="center"/>
          </w:tcPr>
          <w:p w14:paraId="3F119AEF" w14:textId="1BA271B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134</w:t>
            </w:r>
          </w:p>
        </w:tc>
        <w:tc>
          <w:tcPr>
            <w:tcW w:w="264" w:type="pct"/>
            <w:shd w:val="clear" w:color="auto" w:fill="FFFFFF" w:themeFill="background1"/>
            <w:tcMar>
              <w:top w:w="0" w:type="dxa"/>
              <w:left w:w="30" w:type="dxa"/>
              <w:bottom w:w="0" w:type="dxa"/>
              <w:right w:w="30" w:type="dxa"/>
            </w:tcMar>
            <w:vAlign w:val="center"/>
          </w:tcPr>
          <w:p w14:paraId="217193F9" w14:textId="41F26C4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100</w:t>
            </w:r>
          </w:p>
        </w:tc>
        <w:tc>
          <w:tcPr>
            <w:tcW w:w="264" w:type="pct"/>
            <w:shd w:val="clear" w:color="auto" w:fill="FFFFFF" w:themeFill="background1"/>
            <w:tcMar>
              <w:top w:w="0" w:type="dxa"/>
              <w:left w:w="30" w:type="dxa"/>
              <w:bottom w:w="0" w:type="dxa"/>
              <w:right w:w="30" w:type="dxa"/>
            </w:tcMar>
            <w:vAlign w:val="center"/>
          </w:tcPr>
          <w:p w14:paraId="1D46866F" w14:textId="0C319D7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119</w:t>
            </w:r>
          </w:p>
        </w:tc>
        <w:tc>
          <w:tcPr>
            <w:tcW w:w="264" w:type="pct"/>
            <w:shd w:val="clear" w:color="auto" w:fill="FFFFFF" w:themeFill="background1"/>
            <w:tcMar>
              <w:top w:w="0" w:type="dxa"/>
              <w:left w:w="30" w:type="dxa"/>
              <w:bottom w:w="0" w:type="dxa"/>
              <w:right w:w="30" w:type="dxa"/>
            </w:tcMar>
            <w:vAlign w:val="center"/>
          </w:tcPr>
          <w:p w14:paraId="35A01509" w14:textId="6673A43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152</w:t>
            </w:r>
          </w:p>
        </w:tc>
        <w:tc>
          <w:tcPr>
            <w:tcW w:w="264" w:type="pct"/>
            <w:shd w:val="clear" w:color="auto" w:fill="FFFFFF" w:themeFill="background1"/>
            <w:tcMar>
              <w:top w:w="0" w:type="dxa"/>
              <w:left w:w="30" w:type="dxa"/>
              <w:bottom w:w="0" w:type="dxa"/>
              <w:right w:w="30" w:type="dxa"/>
            </w:tcMar>
            <w:vAlign w:val="center"/>
          </w:tcPr>
          <w:p w14:paraId="5953C366" w14:textId="7D70C49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152</w:t>
            </w:r>
          </w:p>
        </w:tc>
        <w:tc>
          <w:tcPr>
            <w:tcW w:w="264" w:type="pct"/>
            <w:shd w:val="clear" w:color="auto" w:fill="FFFFFF" w:themeFill="background1"/>
            <w:tcMar>
              <w:top w:w="0" w:type="dxa"/>
              <w:left w:w="30" w:type="dxa"/>
              <w:bottom w:w="0" w:type="dxa"/>
              <w:right w:w="30" w:type="dxa"/>
            </w:tcMar>
            <w:vAlign w:val="center"/>
          </w:tcPr>
          <w:p w14:paraId="7D7C04AE" w14:textId="6A32246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70</w:t>
            </w:r>
          </w:p>
        </w:tc>
        <w:tc>
          <w:tcPr>
            <w:tcW w:w="264" w:type="pct"/>
            <w:shd w:val="clear" w:color="auto" w:fill="FFFFFF" w:themeFill="background1"/>
            <w:tcMar>
              <w:top w:w="0" w:type="dxa"/>
              <w:left w:w="30" w:type="dxa"/>
              <w:bottom w:w="0" w:type="dxa"/>
              <w:right w:w="30" w:type="dxa"/>
            </w:tcMar>
            <w:vAlign w:val="center"/>
          </w:tcPr>
          <w:p w14:paraId="19CC853E" w14:textId="20AA632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22</w:t>
            </w:r>
          </w:p>
        </w:tc>
        <w:tc>
          <w:tcPr>
            <w:tcW w:w="319" w:type="pct"/>
            <w:shd w:val="clear" w:color="auto" w:fill="FFFFFF" w:themeFill="background1"/>
            <w:tcMar>
              <w:top w:w="0" w:type="dxa"/>
              <w:left w:w="30" w:type="dxa"/>
              <w:bottom w:w="0" w:type="dxa"/>
              <w:right w:w="30" w:type="dxa"/>
            </w:tcMar>
            <w:vAlign w:val="center"/>
          </w:tcPr>
          <w:p w14:paraId="56206314" w14:textId="43AA6E5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5C923730" w14:textId="77777777" w:rsidTr="009167C9">
        <w:trPr>
          <w:cantSplit/>
          <w:trHeight w:hRule="exact" w:val="696"/>
          <w:jc w:val="center"/>
        </w:trPr>
        <w:tc>
          <w:tcPr>
            <w:tcW w:w="1402" w:type="pct"/>
            <w:vMerge w:val="restart"/>
            <w:shd w:val="clear" w:color="auto" w:fill="auto"/>
            <w:tcMar>
              <w:top w:w="0" w:type="dxa"/>
              <w:left w:w="30" w:type="dxa"/>
              <w:bottom w:w="0" w:type="dxa"/>
              <w:right w:w="30" w:type="dxa"/>
            </w:tcMar>
            <w:vAlign w:val="center"/>
          </w:tcPr>
          <w:p w14:paraId="323C6E93"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Poljoprivreda, šumarstvo i ribarstvo</w:t>
            </w:r>
          </w:p>
        </w:tc>
        <w:tc>
          <w:tcPr>
            <w:tcW w:w="306" w:type="pct"/>
            <w:shd w:val="clear" w:color="auto" w:fill="auto"/>
            <w:tcMar>
              <w:top w:w="0" w:type="dxa"/>
              <w:left w:w="30" w:type="dxa"/>
              <w:bottom w:w="0" w:type="dxa"/>
              <w:right w:w="30" w:type="dxa"/>
            </w:tcMar>
            <w:vAlign w:val="center"/>
          </w:tcPr>
          <w:p w14:paraId="536ABCF1"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40DF4497" w14:textId="6D1A79F8" w:rsidR="009167C9" w:rsidRPr="00C85906" w:rsidRDefault="009167C9" w:rsidP="009167C9">
            <w:pPr>
              <w:spacing w:after="0"/>
              <w:jc w:val="center"/>
              <w:rPr>
                <w:color w:val="000000"/>
                <w:sz w:val="20"/>
                <w:szCs w:val="20"/>
              </w:rPr>
            </w:pPr>
            <w:r>
              <w:rPr>
                <w:rFonts w:ascii="Arial Narrow" w:hAnsi="Arial Narrow"/>
                <w:color w:val="000000"/>
                <w:sz w:val="20"/>
                <w:szCs w:val="20"/>
              </w:rPr>
              <w:t>7</w:t>
            </w: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505722EE" w14:textId="2BC60F0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39E3E8A4" w14:textId="683BB47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7760AFCB" w14:textId="5588390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5345053E" w14:textId="66000FD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19E6F72A" w14:textId="2B6D811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264" w:type="pct"/>
            <w:shd w:val="clear" w:color="auto" w:fill="FFFFFF" w:themeFill="background1"/>
            <w:tcMar>
              <w:top w:w="0" w:type="dxa"/>
              <w:left w:w="30" w:type="dxa"/>
              <w:bottom w:w="0" w:type="dxa"/>
              <w:right w:w="30" w:type="dxa"/>
            </w:tcMar>
            <w:vAlign w:val="center"/>
          </w:tcPr>
          <w:p w14:paraId="4CA4BF5A" w14:textId="22FDB66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674DC944" w14:textId="7A4B7AF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w:t>
            </w:r>
          </w:p>
        </w:tc>
        <w:tc>
          <w:tcPr>
            <w:tcW w:w="264" w:type="pct"/>
            <w:shd w:val="clear" w:color="auto" w:fill="FFFFFF" w:themeFill="background1"/>
            <w:tcMar>
              <w:top w:w="0" w:type="dxa"/>
              <w:left w:w="30" w:type="dxa"/>
              <w:bottom w:w="0" w:type="dxa"/>
              <w:right w:w="30" w:type="dxa"/>
            </w:tcMar>
            <w:vAlign w:val="center"/>
          </w:tcPr>
          <w:p w14:paraId="2E2F3349" w14:textId="3CB91EA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18</w:t>
            </w:r>
          </w:p>
        </w:tc>
        <w:tc>
          <w:tcPr>
            <w:tcW w:w="264" w:type="pct"/>
            <w:shd w:val="clear" w:color="auto" w:fill="FFFFFF" w:themeFill="background1"/>
            <w:tcMar>
              <w:top w:w="0" w:type="dxa"/>
              <w:left w:w="30" w:type="dxa"/>
              <w:bottom w:w="0" w:type="dxa"/>
              <w:right w:w="30" w:type="dxa"/>
            </w:tcMar>
            <w:vAlign w:val="center"/>
          </w:tcPr>
          <w:p w14:paraId="63CF3B7A" w14:textId="24D9230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2029ADDC" w14:textId="3921151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319" w:type="pct"/>
            <w:shd w:val="clear" w:color="auto" w:fill="FFFFFF" w:themeFill="background1"/>
            <w:tcMar>
              <w:top w:w="0" w:type="dxa"/>
              <w:left w:w="30" w:type="dxa"/>
              <w:bottom w:w="0" w:type="dxa"/>
              <w:right w:w="30" w:type="dxa"/>
            </w:tcMar>
            <w:vAlign w:val="center"/>
          </w:tcPr>
          <w:p w14:paraId="79FF9208" w14:textId="4532D58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165BB44D" w14:textId="77777777" w:rsidTr="009167C9">
        <w:trPr>
          <w:cantSplit/>
          <w:trHeight w:hRule="exact" w:val="422"/>
          <w:jc w:val="center"/>
        </w:trPr>
        <w:tc>
          <w:tcPr>
            <w:tcW w:w="1402" w:type="pct"/>
            <w:vMerge/>
            <w:shd w:val="clear" w:color="auto" w:fill="auto"/>
            <w:tcMar>
              <w:top w:w="0" w:type="dxa"/>
              <w:left w:w="30" w:type="dxa"/>
              <w:bottom w:w="0" w:type="dxa"/>
              <w:right w:w="30" w:type="dxa"/>
            </w:tcMar>
            <w:vAlign w:val="center"/>
          </w:tcPr>
          <w:p w14:paraId="705C170F" w14:textId="77777777" w:rsidR="009167C9" w:rsidRPr="00B35779" w:rsidRDefault="009167C9" w:rsidP="009167C9">
            <w:pPr>
              <w:pStyle w:val="BodyText2"/>
              <w:spacing w:after="0" w:line="276" w:lineRule="auto"/>
              <w:jc w:val="center"/>
              <w:rPr>
                <w:color w:val="000000"/>
                <w:sz w:val="20"/>
                <w:szCs w:val="20"/>
                <w:lang w:eastAsia="hr-HR"/>
              </w:rPr>
            </w:pPr>
          </w:p>
        </w:tc>
        <w:tc>
          <w:tcPr>
            <w:tcW w:w="306" w:type="pct"/>
            <w:shd w:val="clear" w:color="auto" w:fill="auto"/>
            <w:tcMar>
              <w:top w:w="0" w:type="dxa"/>
              <w:left w:w="30" w:type="dxa"/>
              <w:bottom w:w="0" w:type="dxa"/>
              <w:right w:w="30" w:type="dxa"/>
            </w:tcMar>
            <w:vAlign w:val="center"/>
          </w:tcPr>
          <w:p w14:paraId="17ED8680"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0E4D8D48" w14:textId="4A3611B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66</w:t>
            </w:r>
          </w:p>
        </w:tc>
        <w:tc>
          <w:tcPr>
            <w:tcW w:w="264" w:type="pct"/>
            <w:shd w:val="clear" w:color="auto" w:fill="FFFFFF" w:themeFill="background1"/>
            <w:tcMar>
              <w:top w:w="0" w:type="dxa"/>
              <w:left w:w="30" w:type="dxa"/>
              <w:bottom w:w="0" w:type="dxa"/>
              <w:right w:w="30" w:type="dxa"/>
            </w:tcMar>
            <w:vAlign w:val="center"/>
          </w:tcPr>
          <w:p w14:paraId="5031C026" w14:textId="1751FDA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1FA5461A" w14:textId="3F7DED8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227F142F" w14:textId="5D0D39E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00362685" w14:textId="5F73ADD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38706ED2" w14:textId="73E1A15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4C58321A" w14:textId="31F69CC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6E86E011" w14:textId="5CEA78C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474ED719" w14:textId="2A276FD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14</w:t>
            </w:r>
          </w:p>
        </w:tc>
        <w:tc>
          <w:tcPr>
            <w:tcW w:w="264" w:type="pct"/>
            <w:shd w:val="clear" w:color="auto" w:fill="FFFFFF" w:themeFill="background1"/>
            <w:tcMar>
              <w:top w:w="0" w:type="dxa"/>
              <w:left w:w="30" w:type="dxa"/>
              <w:bottom w:w="0" w:type="dxa"/>
              <w:right w:w="30" w:type="dxa"/>
            </w:tcMar>
            <w:vAlign w:val="center"/>
          </w:tcPr>
          <w:p w14:paraId="369EBBB7" w14:textId="45FB2C6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029428F6" w14:textId="4FE3515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319" w:type="pct"/>
            <w:shd w:val="clear" w:color="auto" w:fill="FFFFFF" w:themeFill="background1"/>
            <w:tcMar>
              <w:top w:w="0" w:type="dxa"/>
              <w:left w:w="30" w:type="dxa"/>
              <w:bottom w:w="0" w:type="dxa"/>
              <w:right w:w="30" w:type="dxa"/>
            </w:tcMar>
            <w:vAlign w:val="center"/>
          </w:tcPr>
          <w:p w14:paraId="08F411CE" w14:textId="5EB391D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1D608ACB" w14:textId="77777777" w:rsidTr="009167C9">
        <w:trPr>
          <w:cantSplit/>
          <w:trHeight w:hRule="exact" w:val="428"/>
          <w:jc w:val="center"/>
        </w:trPr>
        <w:tc>
          <w:tcPr>
            <w:tcW w:w="1402" w:type="pct"/>
            <w:vMerge/>
            <w:shd w:val="clear" w:color="auto" w:fill="auto"/>
            <w:tcMar>
              <w:top w:w="0" w:type="dxa"/>
              <w:left w:w="30" w:type="dxa"/>
              <w:bottom w:w="0" w:type="dxa"/>
              <w:right w:w="30" w:type="dxa"/>
            </w:tcMar>
            <w:vAlign w:val="center"/>
          </w:tcPr>
          <w:p w14:paraId="5720BBBD" w14:textId="77777777" w:rsidR="009167C9" w:rsidRPr="00B35779" w:rsidRDefault="009167C9" w:rsidP="009167C9">
            <w:pPr>
              <w:pStyle w:val="BodyText2"/>
              <w:spacing w:after="0" w:line="276" w:lineRule="auto"/>
              <w:jc w:val="center"/>
              <w:rPr>
                <w:color w:val="000000"/>
                <w:sz w:val="20"/>
                <w:szCs w:val="20"/>
                <w:lang w:eastAsia="hr-HR"/>
              </w:rPr>
            </w:pPr>
          </w:p>
        </w:tc>
        <w:tc>
          <w:tcPr>
            <w:tcW w:w="306" w:type="pct"/>
            <w:shd w:val="clear" w:color="auto" w:fill="auto"/>
            <w:tcMar>
              <w:top w:w="0" w:type="dxa"/>
              <w:left w:w="30" w:type="dxa"/>
              <w:bottom w:w="0" w:type="dxa"/>
              <w:right w:w="30" w:type="dxa"/>
            </w:tcMar>
            <w:vAlign w:val="center"/>
          </w:tcPr>
          <w:p w14:paraId="1DCF2115"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2E34F580" w14:textId="29EE401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40BB054B" w14:textId="341D968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61C6E742" w14:textId="6E24D9F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6A2C717" w14:textId="16CB9F0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4DBC7759" w14:textId="1CA144A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23B81CC" w14:textId="71D2DA4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4FEF6199" w14:textId="410DF24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D801967" w14:textId="4F143EB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265B50B2" w14:textId="56B70A2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1833930F" w14:textId="470CACC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D9D6A7D" w14:textId="4C4CC30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6B0AEE30" w14:textId="37E3C07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5E136074" w14:textId="77777777" w:rsidTr="009167C9">
        <w:trPr>
          <w:cantSplit/>
          <w:trHeight w:hRule="exact" w:val="428"/>
          <w:jc w:val="center"/>
        </w:trPr>
        <w:tc>
          <w:tcPr>
            <w:tcW w:w="1402" w:type="pct"/>
            <w:vMerge w:val="restart"/>
            <w:shd w:val="clear" w:color="auto" w:fill="auto"/>
            <w:tcMar>
              <w:top w:w="0" w:type="dxa"/>
              <w:left w:w="30" w:type="dxa"/>
              <w:bottom w:w="0" w:type="dxa"/>
              <w:right w:w="30" w:type="dxa"/>
            </w:tcMar>
            <w:vAlign w:val="center"/>
          </w:tcPr>
          <w:p w14:paraId="465B5165" w14:textId="3C1ED7D5" w:rsidR="009167C9" w:rsidRPr="00B35779" w:rsidRDefault="009167C9" w:rsidP="009167C9">
            <w:pPr>
              <w:pStyle w:val="BodyText2"/>
              <w:spacing w:after="0" w:line="276" w:lineRule="auto"/>
              <w:jc w:val="center"/>
              <w:rPr>
                <w:color w:val="000000"/>
                <w:sz w:val="20"/>
                <w:szCs w:val="20"/>
                <w:lang w:eastAsia="hr-HR"/>
              </w:rPr>
            </w:pPr>
            <w:r>
              <w:rPr>
                <w:color w:val="000000"/>
                <w:sz w:val="20"/>
                <w:szCs w:val="20"/>
                <w:lang w:eastAsia="hr-HR"/>
              </w:rPr>
              <w:t>Rudarstvo i vađenje</w:t>
            </w:r>
          </w:p>
        </w:tc>
        <w:tc>
          <w:tcPr>
            <w:tcW w:w="306" w:type="pct"/>
            <w:shd w:val="clear" w:color="000000" w:fill="FFFFFF"/>
            <w:tcMar>
              <w:top w:w="0" w:type="dxa"/>
              <w:left w:w="30" w:type="dxa"/>
              <w:bottom w:w="0" w:type="dxa"/>
              <w:right w:w="30" w:type="dxa"/>
            </w:tcMar>
            <w:vAlign w:val="center"/>
          </w:tcPr>
          <w:p w14:paraId="384E7AFD" w14:textId="2C5891DA" w:rsidR="009167C9" w:rsidRPr="00B35779" w:rsidRDefault="009167C9" w:rsidP="009167C9">
            <w:pPr>
              <w:pStyle w:val="BodyText2"/>
              <w:spacing w:after="0" w:line="276" w:lineRule="auto"/>
              <w:jc w:val="center"/>
              <w:rPr>
                <w:color w:val="000000"/>
                <w:sz w:val="20"/>
                <w:szCs w:val="20"/>
                <w:lang w:eastAsia="hr-HR"/>
              </w:rPr>
            </w:pPr>
            <w:r>
              <w:rPr>
                <w:color w:val="000000"/>
                <w:sz w:val="20"/>
                <w:szCs w:val="20"/>
              </w:rPr>
              <w:t>sv.</w:t>
            </w:r>
          </w:p>
        </w:tc>
        <w:tc>
          <w:tcPr>
            <w:tcW w:w="333" w:type="pct"/>
            <w:shd w:val="clear" w:color="auto" w:fill="FFFFFF" w:themeFill="background1"/>
            <w:tcMar>
              <w:top w:w="0" w:type="dxa"/>
              <w:left w:w="30" w:type="dxa"/>
              <w:bottom w:w="0" w:type="dxa"/>
              <w:right w:w="30" w:type="dxa"/>
            </w:tcMar>
            <w:vAlign w:val="center"/>
          </w:tcPr>
          <w:p w14:paraId="35D119F2" w14:textId="30BABF7E" w:rsidR="009167C9" w:rsidRDefault="009167C9" w:rsidP="009167C9">
            <w:pPr>
              <w:spacing w:after="0"/>
              <w:jc w:val="center"/>
              <w:rPr>
                <w:color w:val="000000"/>
                <w:sz w:val="20"/>
                <w:szCs w:val="20"/>
              </w:rPr>
            </w:pPr>
            <w:r w:rsidRPr="00F13BA8">
              <w:rPr>
                <w:rFonts w:ascii="Arial Narrow" w:hAnsi="Arial Narrow"/>
                <w:color w:val="000000"/>
                <w:sz w:val="20"/>
                <w:szCs w:val="20"/>
              </w:rPr>
              <w:t>14</w:t>
            </w:r>
          </w:p>
        </w:tc>
        <w:tc>
          <w:tcPr>
            <w:tcW w:w="264" w:type="pct"/>
            <w:shd w:val="clear" w:color="auto" w:fill="FFFFFF" w:themeFill="background1"/>
            <w:tcMar>
              <w:top w:w="0" w:type="dxa"/>
              <w:left w:w="30" w:type="dxa"/>
              <w:bottom w:w="0" w:type="dxa"/>
              <w:right w:w="30" w:type="dxa"/>
            </w:tcMar>
            <w:vAlign w:val="center"/>
          </w:tcPr>
          <w:p w14:paraId="31DD312E" w14:textId="07510225"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DB48A81" w14:textId="49CBEFDA"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623233B4" w14:textId="2FBD50B1"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3AF66D1D" w14:textId="0CCD6F9E"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1AC4BA85" w14:textId="403FC7A8" w:rsidR="009167C9"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083430A6" w14:textId="69DB47E7" w:rsidR="009167C9"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553B09D9" w14:textId="1C625AE3"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54F5B6DA" w14:textId="04457482" w:rsidR="009167C9"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7174AE0C" w14:textId="779361FC" w:rsidR="009167C9"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2445EEEF" w14:textId="6C22FAAD"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29EC01F2" w14:textId="14F7C20D"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3E497252" w14:textId="77777777" w:rsidTr="009167C9">
        <w:trPr>
          <w:cantSplit/>
          <w:trHeight w:hRule="exact" w:val="428"/>
          <w:jc w:val="center"/>
        </w:trPr>
        <w:tc>
          <w:tcPr>
            <w:tcW w:w="1402" w:type="pct"/>
            <w:vMerge/>
            <w:shd w:val="clear" w:color="auto" w:fill="auto"/>
            <w:tcMar>
              <w:top w:w="0" w:type="dxa"/>
              <w:left w:w="30" w:type="dxa"/>
              <w:bottom w:w="0" w:type="dxa"/>
              <w:right w:w="30" w:type="dxa"/>
            </w:tcMar>
            <w:vAlign w:val="center"/>
          </w:tcPr>
          <w:p w14:paraId="5403C012" w14:textId="77777777" w:rsidR="009167C9" w:rsidRPr="00B35779" w:rsidRDefault="009167C9" w:rsidP="009167C9">
            <w:pPr>
              <w:pStyle w:val="BodyText2"/>
              <w:spacing w:after="0" w:line="276" w:lineRule="auto"/>
              <w:jc w:val="center"/>
              <w:rPr>
                <w:color w:val="000000"/>
                <w:sz w:val="20"/>
                <w:szCs w:val="20"/>
                <w:lang w:eastAsia="hr-HR"/>
              </w:rPr>
            </w:pPr>
          </w:p>
        </w:tc>
        <w:tc>
          <w:tcPr>
            <w:tcW w:w="306" w:type="pct"/>
            <w:shd w:val="clear" w:color="000000" w:fill="FFFFFF"/>
            <w:tcMar>
              <w:top w:w="0" w:type="dxa"/>
              <w:left w:w="30" w:type="dxa"/>
              <w:bottom w:w="0" w:type="dxa"/>
              <w:right w:w="30" w:type="dxa"/>
            </w:tcMar>
            <w:vAlign w:val="center"/>
          </w:tcPr>
          <w:p w14:paraId="2EEC4E1A" w14:textId="6AAE9FFD" w:rsidR="009167C9" w:rsidRPr="00B35779" w:rsidRDefault="009167C9" w:rsidP="009167C9">
            <w:pPr>
              <w:pStyle w:val="BodyText2"/>
              <w:spacing w:after="0" w:line="276" w:lineRule="auto"/>
              <w:jc w:val="center"/>
              <w:rPr>
                <w:color w:val="000000"/>
                <w:sz w:val="20"/>
                <w:szCs w:val="20"/>
                <w:lang w:eastAsia="hr-HR"/>
              </w:rPr>
            </w:pPr>
            <w:r>
              <w:rPr>
                <w:color w:val="000000"/>
                <w:sz w:val="20"/>
                <w:szCs w:val="20"/>
              </w:rPr>
              <w:t>m</w:t>
            </w:r>
          </w:p>
        </w:tc>
        <w:tc>
          <w:tcPr>
            <w:tcW w:w="333" w:type="pct"/>
            <w:shd w:val="clear" w:color="auto" w:fill="FFFFFF" w:themeFill="background1"/>
            <w:tcMar>
              <w:top w:w="0" w:type="dxa"/>
              <w:left w:w="30" w:type="dxa"/>
              <w:bottom w:w="0" w:type="dxa"/>
              <w:right w:w="30" w:type="dxa"/>
            </w:tcMar>
            <w:vAlign w:val="center"/>
          </w:tcPr>
          <w:p w14:paraId="3A7D13F0" w14:textId="7FDC224B" w:rsidR="009167C9" w:rsidRDefault="009167C9" w:rsidP="009167C9">
            <w:pPr>
              <w:spacing w:after="0"/>
              <w:jc w:val="center"/>
              <w:rPr>
                <w:color w:val="000000"/>
                <w:sz w:val="20"/>
                <w:szCs w:val="20"/>
              </w:rPr>
            </w:pPr>
            <w:r w:rsidRPr="00F13BA8">
              <w:rPr>
                <w:rFonts w:ascii="Arial Narrow" w:hAnsi="Arial Narrow"/>
                <w:color w:val="000000"/>
                <w:sz w:val="20"/>
                <w:szCs w:val="20"/>
              </w:rPr>
              <w:t>11</w:t>
            </w:r>
          </w:p>
        </w:tc>
        <w:tc>
          <w:tcPr>
            <w:tcW w:w="264" w:type="pct"/>
            <w:shd w:val="clear" w:color="auto" w:fill="FFFFFF" w:themeFill="background1"/>
            <w:tcMar>
              <w:top w:w="0" w:type="dxa"/>
              <w:left w:w="30" w:type="dxa"/>
              <w:bottom w:w="0" w:type="dxa"/>
              <w:right w:w="30" w:type="dxa"/>
            </w:tcMar>
            <w:vAlign w:val="center"/>
          </w:tcPr>
          <w:p w14:paraId="6B72A584" w14:textId="3B1C9294"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844B629" w14:textId="52301101"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6F0D0A73" w14:textId="19093A05"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6256C986" w14:textId="12037F73"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367DFB50" w14:textId="2B3D2A02" w:rsidR="009167C9"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1A1EF98A" w14:textId="64815049"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3157F5EE" w14:textId="4FF1FE40"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16827A4A" w14:textId="11B3AF26" w:rsidR="009167C9"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269A1FA8" w14:textId="35530CBD" w:rsidR="009167C9"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01BD4168" w14:textId="4E1C7086"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5482F04C" w14:textId="3415918F"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70972EE" w14:textId="77777777" w:rsidTr="009167C9">
        <w:trPr>
          <w:cantSplit/>
          <w:trHeight w:hRule="exact" w:val="428"/>
          <w:jc w:val="center"/>
        </w:trPr>
        <w:tc>
          <w:tcPr>
            <w:tcW w:w="1402" w:type="pct"/>
            <w:vMerge/>
            <w:shd w:val="clear" w:color="auto" w:fill="auto"/>
            <w:tcMar>
              <w:top w:w="0" w:type="dxa"/>
              <w:left w:w="30" w:type="dxa"/>
              <w:bottom w:w="0" w:type="dxa"/>
              <w:right w:w="30" w:type="dxa"/>
            </w:tcMar>
            <w:vAlign w:val="center"/>
          </w:tcPr>
          <w:p w14:paraId="4E27623F" w14:textId="77777777" w:rsidR="009167C9" w:rsidRPr="00B35779" w:rsidRDefault="009167C9" w:rsidP="009167C9">
            <w:pPr>
              <w:pStyle w:val="BodyText2"/>
              <w:spacing w:after="0" w:line="276" w:lineRule="auto"/>
              <w:jc w:val="center"/>
              <w:rPr>
                <w:color w:val="000000"/>
                <w:sz w:val="20"/>
                <w:szCs w:val="20"/>
                <w:lang w:eastAsia="hr-HR"/>
              </w:rPr>
            </w:pPr>
          </w:p>
        </w:tc>
        <w:tc>
          <w:tcPr>
            <w:tcW w:w="306" w:type="pct"/>
            <w:shd w:val="clear" w:color="000000" w:fill="FFFFFF"/>
            <w:tcMar>
              <w:top w:w="0" w:type="dxa"/>
              <w:left w:w="30" w:type="dxa"/>
              <w:bottom w:w="0" w:type="dxa"/>
              <w:right w:w="30" w:type="dxa"/>
            </w:tcMar>
            <w:vAlign w:val="center"/>
          </w:tcPr>
          <w:p w14:paraId="57F0D9EF" w14:textId="1880715E" w:rsidR="009167C9" w:rsidRPr="00B35779" w:rsidRDefault="009167C9" w:rsidP="009167C9">
            <w:pPr>
              <w:pStyle w:val="BodyText2"/>
              <w:spacing w:after="0" w:line="276" w:lineRule="auto"/>
              <w:jc w:val="center"/>
              <w:rPr>
                <w:color w:val="000000"/>
                <w:sz w:val="20"/>
                <w:szCs w:val="20"/>
                <w:lang w:eastAsia="hr-HR"/>
              </w:rPr>
            </w:pPr>
            <w:r>
              <w:rPr>
                <w:color w:val="000000"/>
                <w:sz w:val="20"/>
                <w:szCs w:val="20"/>
              </w:rPr>
              <w:t>ž</w:t>
            </w:r>
          </w:p>
        </w:tc>
        <w:tc>
          <w:tcPr>
            <w:tcW w:w="333" w:type="pct"/>
            <w:shd w:val="clear" w:color="auto" w:fill="FFFFFF" w:themeFill="background1"/>
            <w:tcMar>
              <w:top w:w="0" w:type="dxa"/>
              <w:left w:w="30" w:type="dxa"/>
              <w:bottom w:w="0" w:type="dxa"/>
              <w:right w:w="30" w:type="dxa"/>
            </w:tcMar>
            <w:vAlign w:val="center"/>
          </w:tcPr>
          <w:p w14:paraId="4DE597DD" w14:textId="3A7DDC5D" w:rsidR="009167C9"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7BFFE4A7" w14:textId="097BA538"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2F3E609" w14:textId="677E091E"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1CCBB6B" w14:textId="6930B171"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63EAAAD" w14:textId="0C142B53"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4D26682B" w14:textId="7CCEB882"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57728BD" w14:textId="21895D9F"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5762C2CF" w14:textId="2DD9631F"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2D86B7A" w14:textId="07BC653F"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439FC67E" w14:textId="6184D237" w:rsidR="009167C9"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638E98D4" w14:textId="3F8167E4"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7089F1AD" w14:textId="627B5C7C" w:rsidR="009167C9"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557C06AE" w14:textId="77777777" w:rsidTr="009167C9">
        <w:trPr>
          <w:cantSplit/>
          <w:trHeight w:hRule="exact" w:val="387"/>
          <w:jc w:val="center"/>
        </w:trPr>
        <w:tc>
          <w:tcPr>
            <w:tcW w:w="1402" w:type="pct"/>
            <w:vMerge w:val="restart"/>
            <w:shd w:val="clear" w:color="auto" w:fill="auto"/>
            <w:tcMar>
              <w:top w:w="0" w:type="dxa"/>
              <w:left w:w="30" w:type="dxa"/>
              <w:bottom w:w="0" w:type="dxa"/>
              <w:right w:w="30" w:type="dxa"/>
            </w:tcMar>
            <w:vAlign w:val="center"/>
          </w:tcPr>
          <w:p w14:paraId="7FFB537E"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Prerađivačka industrija</w:t>
            </w:r>
          </w:p>
        </w:tc>
        <w:tc>
          <w:tcPr>
            <w:tcW w:w="306" w:type="pct"/>
            <w:shd w:val="clear" w:color="auto" w:fill="auto"/>
            <w:tcMar>
              <w:top w:w="0" w:type="dxa"/>
              <w:left w:w="30" w:type="dxa"/>
              <w:bottom w:w="0" w:type="dxa"/>
              <w:right w:w="30" w:type="dxa"/>
            </w:tcMar>
            <w:vAlign w:val="center"/>
          </w:tcPr>
          <w:p w14:paraId="67BEF890"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2452ACD1" w14:textId="5FA00A4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422</w:t>
            </w:r>
          </w:p>
        </w:tc>
        <w:tc>
          <w:tcPr>
            <w:tcW w:w="264" w:type="pct"/>
            <w:shd w:val="clear" w:color="auto" w:fill="FFFFFF" w:themeFill="background1"/>
            <w:tcMar>
              <w:top w:w="0" w:type="dxa"/>
              <w:left w:w="30" w:type="dxa"/>
              <w:bottom w:w="0" w:type="dxa"/>
              <w:right w:w="30" w:type="dxa"/>
            </w:tcMar>
            <w:vAlign w:val="center"/>
          </w:tcPr>
          <w:p w14:paraId="12BC951C" w14:textId="19B8454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67B11C13" w14:textId="4D4680B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38</w:t>
            </w:r>
          </w:p>
        </w:tc>
        <w:tc>
          <w:tcPr>
            <w:tcW w:w="264" w:type="pct"/>
            <w:shd w:val="clear" w:color="auto" w:fill="FFFFFF" w:themeFill="background1"/>
            <w:tcMar>
              <w:top w:w="0" w:type="dxa"/>
              <w:left w:w="30" w:type="dxa"/>
              <w:bottom w:w="0" w:type="dxa"/>
              <w:right w:w="30" w:type="dxa"/>
            </w:tcMar>
            <w:vAlign w:val="center"/>
          </w:tcPr>
          <w:p w14:paraId="108EFAFE" w14:textId="24C4069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46</w:t>
            </w:r>
          </w:p>
        </w:tc>
        <w:tc>
          <w:tcPr>
            <w:tcW w:w="264" w:type="pct"/>
            <w:shd w:val="clear" w:color="auto" w:fill="FFFFFF" w:themeFill="background1"/>
            <w:tcMar>
              <w:top w:w="0" w:type="dxa"/>
              <w:left w:w="30" w:type="dxa"/>
              <w:bottom w:w="0" w:type="dxa"/>
              <w:right w:w="30" w:type="dxa"/>
            </w:tcMar>
            <w:vAlign w:val="center"/>
          </w:tcPr>
          <w:p w14:paraId="583F9FF0" w14:textId="0F3D346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61</w:t>
            </w:r>
          </w:p>
        </w:tc>
        <w:tc>
          <w:tcPr>
            <w:tcW w:w="264" w:type="pct"/>
            <w:shd w:val="clear" w:color="auto" w:fill="FFFFFF" w:themeFill="background1"/>
            <w:tcMar>
              <w:top w:w="0" w:type="dxa"/>
              <w:left w:w="30" w:type="dxa"/>
              <w:bottom w:w="0" w:type="dxa"/>
              <w:right w:w="30" w:type="dxa"/>
            </w:tcMar>
            <w:vAlign w:val="center"/>
          </w:tcPr>
          <w:p w14:paraId="1BE7A6D6" w14:textId="3A104F0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60</w:t>
            </w:r>
          </w:p>
        </w:tc>
        <w:tc>
          <w:tcPr>
            <w:tcW w:w="264" w:type="pct"/>
            <w:shd w:val="clear" w:color="auto" w:fill="FFFFFF" w:themeFill="background1"/>
            <w:tcMar>
              <w:top w:w="0" w:type="dxa"/>
              <w:left w:w="30" w:type="dxa"/>
              <w:bottom w:w="0" w:type="dxa"/>
              <w:right w:w="30" w:type="dxa"/>
            </w:tcMar>
            <w:vAlign w:val="center"/>
          </w:tcPr>
          <w:p w14:paraId="20F821C2" w14:textId="1EB5745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49</w:t>
            </w:r>
          </w:p>
        </w:tc>
        <w:tc>
          <w:tcPr>
            <w:tcW w:w="264" w:type="pct"/>
            <w:shd w:val="clear" w:color="auto" w:fill="FFFFFF" w:themeFill="background1"/>
            <w:tcMar>
              <w:top w:w="0" w:type="dxa"/>
              <w:left w:w="30" w:type="dxa"/>
              <w:bottom w:w="0" w:type="dxa"/>
              <w:right w:w="30" w:type="dxa"/>
            </w:tcMar>
            <w:vAlign w:val="center"/>
          </w:tcPr>
          <w:p w14:paraId="6A33C3ED" w14:textId="323C5C6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51</w:t>
            </w:r>
          </w:p>
        </w:tc>
        <w:tc>
          <w:tcPr>
            <w:tcW w:w="264" w:type="pct"/>
            <w:shd w:val="clear" w:color="auto" w:fill="FFFFFF" w:themeFill="background1"/>
            <w:tcMar>
              <w:top w:w="0" w:type="dxa"/>
              <w:left w:w="30" w:type="dxa"/>
              <w:bottom w:w="0" w:type="dxa"/>
              <w:right w:w="30" w:type="dxa"/>
            </w:tcMar>
            <w:vAlign w:val="center"/>
          </w:tcPr>
          <w:p w14:paraId="5EF03AA1" w14:textId="50B0F95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60</w:t>
            </w:r>
          </w:p>
        </w:tc>
        <w:tc>
          <w:tcPr>
            <w:tcW w:w="264" w:type="pct"/>
            <w:shd w:val="clear" w:color="auto" w:fill="FFFFFF" w:themeFill="background1"/>
            <w:tcMar>
              <w:top w:w="0" w:type="dxa"/>
              <w:left w:w="30" w:type="dxa"/>
              <w:bottom w:w="0" w:type="dxa"/>
              <w:right w:w="30" w:type="dxa"/>
            </w:tcMar>
            <w:vAlign w:val="center"/>
          </w:tcPr>
          <w:p w14:paraId="41062308" w14:textId="305A3B0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37</w:t>
            </w:r>
          </w:p>
        </w:tc>
        <w:tc>
          <w:tcPr>
            <w:tcW w:w="264" w:type="pct"/>
            <w:shd w:val="clear" w:color="auto" w:fill="FFFFFF" w:themeFill="background1"/>
            <w:tcMar>
              <w:top w:w="0" w:type="dxa"/>
              <w:left w:w="30" w:type="dxa"/>
              <w:bottom w:w="0" w:type="dxa"/>
              <w:right w:w="30" w:type="dxa"/>
            </w:tcMar>
            <w:vAlign w:val="center"/>
          </w:tcPr>
          <w:p w14:paraId="237ABD01" w14:textId="109631E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14</w:t>
            </w:r>
          </w:p>
        </w:tc>
        <w:tc>
          <w:tcPr>
            <w:tcW w:w="319" w:type="pct"/>
            <w:shd w:val="clear" w:color="auto" w:fill="FFFFFF" w:themeFill="background1"/>
            <w:tcMar>
              <w:top w:w="0" w:type="dxa"/>
              <w:left w:w="30" w:type="dxa"/>
              <w:bottom w:w="0" w:type="dxa"/>
              <w:right w:w="30" w:type="dxa"/>
            </w:tcMar>
            <w:vAlign w:val="center"/>
          </w:tcPr>
          <w:p w14:paraId="36B193B3" w14:textId="6D05995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r>
      <w:tr w:rsidR="009167C9" w:rsidRPr="00B35779" w14:paraId="1C6E6DD2" w14:textId="77777777" w:rsidTr="009167C9">
        <w:trPr>
          <w:cantSplit/>
          <w:trHeight w:hRule="exact" w:val="387"/>
          <w:jc w:val="center"/>
        </w:trPr>
        <w:tc>
          <w:tcPr>
            <w:tcW w:w="1402" w:type="pct"/>
            <w:vMerge/>
            <w:shd w:val="clear" w:color="auto" w:fill="auto"/>
            <w:tcMar>
              <w:top w:w="0" w:type="dxa"/>
              <w:left w:w="30" w:type="dxa"/>
              <w:bottom w:w="0" w:type="dxa"/>
              <w:right w:w="30" w:type="dxa"/>
            </w:tcMar>
            <w:vAlign w:val="center"/>
          </w:tcPr>
          <w:p w14:paraId="12191416" w14:textId="77777777" w:rsidR="009167C9" w:rsidRPr="00B35779" w:rsidRDefault="009167C9" w:rsidP="009167C9">
            <w:pPr>
              <w:pStyle w:val="BodyText2"/>
              <w:spacing w:after="0" w:line="276" w:lineRule="auto"/>
              <w:jc w:val="center"/>
              <w:rPr>
                <w:color w:val="000000"/>
                <w:sz w:val="20"/>
                <w:szCs w:val="20"/>
                <w:lang w:eastAsia="hr-HR"/>
              </w:rPr>
            </w:pPr>
          </w:p>
        </w:tc>
        <w:tc>
          <w:tcPr>
            <w:tcW w:w="306" w:type="pct"/>
            <w:shd w:val="clear" w:color="auto" w:fill="auto"/>
            <w:tcMar>
              <w:top w:w="0" w:type="dxa"/>
              <w:left w:w="30" w:type="dxa"/>
              <w:bottom w:w="0" w:type="dxa"/>
              <w:right w:w="30" w:type="dxa"/>
            </w:tcMar>
            <w:vAlign w:val="center"/>
          </w:tcPr>
          <w:p w14:paraId="67243F6B"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74A1EB3F" w14:textId="0AD8E62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270</w:t>
            </w:r>
          </w:p>
        </w:tc>
        <w:tc>
          <w:tcPr>
            <w:tcW w:w="264" w:type="pct"/>
            <w:shd w:val="clear" w:color="auto" w:fill="FFFFFF" w:themeFill="background1"/>
            <w:tcMar>
              <w:top w:w="0" w:type="dxa"/>
              <w:left w:w="30" w:type="dxa"/>
              <w:bottom w:w="0" w:type="dxa"/>
              <w:right w:w="30" w:type="dxa"/>
            </w:tcMar>
            <w:vAlign w:val="center"/>
          </w:tcPr>
          <w:p w14:paraId="02CAC800" w14:textId="3E01C1D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38676212" w14:textId="6475B82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22</w:t>
            </w:r>
          </w:p>
        </w:tc>
        <w:tc>
          <w:tcPr>
            <w:tcW w:w="264" w:type="pct"/>
            <w:shd w:val="clear" w:color="auto" w:fill="FFFFFF" w:themeFill="background1"/>
            <w:tcMar>
              <w:top w:w="0" w:type="dxa"/>
              <w:left w:w="30" w:type="dxa"/>
              <w:bottom w:w="0" w:type="dxa"/>
              <w:right w:w="30" w:type="dxa"/>
            </w:tcMar>
            <w:vAlign w:val="center"/>
          </w:tcPr>
          <w:p w14:paraId="712A1D9C" w14:textId="1327B89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25</w:t>
            </w:r>
          </w:p>
        </w:tc>
        <w:tc>
          <w:tcPr>
            <w:tcW w:w="264" w:type="pct"/>
            <w:shd w:val="clear" w:color="auto" w:fill="FFFFFF" w:themeFill="background1"/>
            <w:tcMar>
              <w:top w:w="0" w:type="dxa"/>
              <w:left w:w="30" w:type="dxa"/>
              <w:bottom w:w="0" w:type="dxa"/>
              <w:right w:w="30" w:type="dxa"/>
            </w:tcMar>
            <w:vAlign w:val="center"/>
          </w:tcPr>
          <w:p w14:paraId="77BEEF0B" w14:textId="75E0762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42</w:t>
            </w:r>
          </w:p>
        </w:tc>
        <w:tc>
          <w:tcPr>
            <w:tcW w:w="264" w:type="pct"/>
            <w:shd w:val="clear" w:color="auto" w:fill="FFFFFF" w:themeFill="background1"/>
            <w:tcMar>
              <w:top w:w="0" w:type="dxa"/>
              <w:left w:w="30" w:type="dxa"/>
              <w:bottom w:w="0" w:type="dxa"/>
              <w:right w:w="30" w:type="dxa"/>
            </w:tcMar>
            <w:vAlign w:val="center"/>
          </w:tcPr>
          <w:p w14:paraId="72E55F1F" w14:textId="3F22A4F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36</w:t>
            </w:r>
          </w:p>
        </w:tc>
        <w:tc>
          <w:tcPr>
            <w:tcW w:w="264" w:type="pct"/>
            <w:shd w:val="clear" w:color="auto" w:fill="FFFFFF" w:themeFill="background1"/>
            <w:tcMar>
              <w:top w:w="0" w:type="dxa"/>
              <w:left w:w="30" w:type="dxa"/>
              <w:bottom w:w="0" w:type="dxa"/>
              <w:right w:w="30" w:type="dxa"/>
            </w:tcMar>
            <w:vAlign w:val="center"/>
          </w:tcPr>
          <w:p w14:paraId="647F1847" w14:textId="2F1E907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26</w:t>
            </w:r>
          </w:p>
        </w:tc>
        <w:tc>
          <w:tcPr>
            <w:tcW w:w="264" w:type="pct"/>
            <w:shd w:val="clear" w:color="auto" w:fill="FFFFFF" w:themeFill="background1"/>
            <w:tcMar>
              <w:top w:w="0" w:type="dxa"/>
              <w:left w:w="30" w:type="dxa"/>
              <w:bottom w:w="0" w:type="dxa"/>
              <w:right w:w="30" w:type="dxa"/>
            </w:tcMar>
            <w:vAlign w:val="center"/>
          </w:tcPr>
          <w:p w14:paraId="7AD34AE9" w14:textId="4299C43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35</w:t>
            </w:r>
          </w:p>
        </w:tc>
        <w:tc>
          <w:tcPr>
            <w:tcW w:w="264" w:type="pct"/>
            <w:shd w:val="clear" w:color="auto" w:fill="FFFFFF" w:themeFill="background1"/>
            <w:tcMar>
              <w:top w:w="0" w:type="dxa"/>
              <w:left w:w="30" w:type="dxa"/>
              <w:bottom w:w="0" w:type="dxa"/>
              <w:right w:w="30" w:type="dxa"/>
            </w:tcMar>
            <w:vAlign w:val="center"/>
          </w:tcPr>
          <w:p w14:paraId="16EDB4CC" w14:textId="2008F2F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34</w:t>
            </w:r>
          </w:p>
        </w:tc>
        <w:tc>
          <w:tcPr>
            <w:tcW w:w="264" w:type="pct"/>
            <w:shd w:val="clear" w:color="auto" w:fill="FFFFFF" w:themeFill="background1"/>
            <w:tcMar>
              <w:top w:w="0" w:type="dxa"/>
              <w:left w:w="30" w:type="dxa"/>
              <w:bottom w:w="0" w:type="dxa"/>
              <w:right w:w="30" w:type="dxa"/>
            </w:tcMar>
            <w:vAlign w:val="center"/>
          </w:tcPr>
          <w:p w14:paraId="383DBC2B" w14:textId="125D625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32</w:t>
            </w:r>
          </w:p>
        </w:tc>
        <w:tc>
          <w:tcPr>
            <w:tcW w:w="264" w:type="pct"/>
            <w:shd w:val="clear" w:color="auto" w:fill="FFFFFF" w:themeFill="background1"/>
            <w:tcMar>
              <w:top w:w="0" w:type="dxa"/>
              <w:left w:w="30" w:type="dxa"/>
              <w:bottom w:w="0" w:type="dxa"/>
              <w:right w:w="30" w:type="dxa"/>
            </w:tcMar>
            <w:vAlign w:val="center"/>
          </w:tcPr>
          <w:p w14:paraId="33689118" w14:textId="23928C6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319" w:type="pct"/>
            <w:shd w:val="clear" w:color="auto" w:fill="FFFFFF" w:themeFill="background1"/>
            <w:tcMar>
              <w:top w:w="0" w:type="dxa"/>
              <w:left w:w="30" w:type="dxa"/>
              <w:bottom w:w="0" w:type="dxa"/>
              <w:right w:w="30" w:type="dxa"/>
            </w:tcMar>
            <w:vAlign w:val="center"/>
          </w:tcPr>
          <w:p w14:paraId="4D930688" w14:textId="4822363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r>
      <w:tr w:rsidR="009167C9" w:rsidRPr="00B35779" w14:paraId="2CB0D83D" w14:textId="77777777" w:rsidTr="009167C9">
        <w:trPr>
          <w:cantSplit/>
          <w:trHeight w:hRule="exact" w:val="387"/>
          <w:jc w:val="center"/>
        </w:trPr>
        <w:tc>
          <w:tcPr>
            <w:tcW w:w="1402" w:type="pct"/>
            <w:vMerge/>
            <w:shd w:val="clear" w:color="auto" w:fill="auto"/>
            <w:tcMar>
              <w:top w:w="0" w:type="dxa"/>
              <w:left w:w="30" w:type="dxa"/>
              <w:bottom w:w="0" w:type="dxa"/>
              <w:right w:w="30" w:type="dxa"/>
            </w:tcMar>
            <w:vAlign w:val="center"/>
          </w:tcPr>
          <w:p w14:paraId="5377BFAB" w14:textId="77777777" w:rsidR="009167C9" w:rsidRPr="00B35779" w:rsidRDefault="009167C9" w:rsidP="009167C9">
            <w:pPr>
              <w:pStyle w:val="BodyText2"/>
              <w:spacing w:after="0" w:line="276" w:lineRule="auto"/>
              <w:jc w:val="center"/>
              <w:rPr>
                <w:color w:val="000000"/>
                <w:sz w:val="20"/>
                <w:szCs w:val="20"/>
                <w:lang w:eastAsia="hr-HR"/>
              </w:rPr>
            </w:pPr>
          </w:p>
        </w:tc>
        <w:tc>
          <w:tcPr>
            <w:tcW w:w="306" w:type="pct"/>
            <w:shd w:val="clear" w:color="auto" w:fill="auto"/>
            <w:tcMar>
              <w:top w:w="0" w:type="dxa"/>
              <w:left w:w="30" w:type="dxa"/>
              <w:bottom w:w="0" w:type="dxa"/>
              <w:right w:w="30" w:type="dxa"/>
            </w:tcMar>
            <w:vAlign w:val="center"/>
          </w:tcPr>
          <w:p w14:paraId="3400EDAC"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22AA9E34" w14:textId="6386EF8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152</w:t>
            </w:r>
          </w:p>
        </w:tc>
        <w:tc>
          <w:tcPr>
            <w:tcW w:w="264" w:type="pct"/>
            <w:shd w:val="clear" w:color="auto" w:fill="FFFFFF" w:themeFill="background1"/>
            <w:tcMar>
              <w:top w:w="0" w:type="dxa"/>
              <w:left w:w="30" w:type="dxa"/>
              <w:bottom w:w="0" w:type="dxa"/>
              <w:right w:w="30" w:type="dxa"/>
            </w:tcMar>
            <w:vAlign w:val="center"/>
          </w:tcPr>
          <w:p w14:paraId="0683E5A5" w14:textId="4A9F676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D0D99A0" w14:textId="604DD89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w:t>
            </w:r>
          </w:p>
        </w:tc>
        <w:tc>
          <w:tcPr>
            <w:tcW w:w="264" w:type="pct"/>
            <w:shd w:val="clear" w:color="auto" w:fill="FFFFFF" w:themeFill="background1"/>
            <w:tcMar>
              <w:top w:w="0" w:type="dxa"/>
              <w:left w:w="30" w:type="dxa"/>
              <w:bottom w:w="0" w:type="dxa"/>
              <w:right w:w="30" w:type="dxa"/>
            </w:tcMar>
            <w:vAlign w:val="center"/>
          </w:tcPr>
          <w:p w14:paraId="5DCB48D1" w14:textId="257A14D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21</w:t>
            </w:r>
          </w:p>
        </w:tc>
        <w:tc>
          <w:tcPr>
            <w:tcW w:w="264" w:type="pct"/>
            <w:shd w:val="clear" w:color="auto" w:fill="FFFFFF" w:themeFill="background1"/>
            <w:tcMar>
              <w:top w:w="0" w:type="dxa"/>
              <w:left w:w="30" w:type="dxa"/>
              <w:bottom w:w="0" w:type="dxa"/>
              <w:right w:w="30" w:type="dxa"/>
            </w:tcMar>
            <w:vAlign w:val="center"/>
          </w:tcPr>
          <w:p w14:paraId="5AB574E2" w14:textId="577E074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19</w:t>
            </w:r>
          </w:p>
        </w:tc>
        <w:tc>
          <w:tcPr>
            <w:tcW w:w="264" w:type="pct"/>
            <w:shd w:val="clear" w:color="auto" w:fill="FFFFFF" w:themeFill="background1"/>
            <w:tcMar>
              <w:top w:w="0" w:type="dxa"/>
              <w:left w:w="30" w:type="dxa"/>
              <w:bottom w:w="0" w:type="dxa"/>
              <w:right w:w="30" w:type="dxa"/>
            </w:tcMar>
            <w:vAlign w:val="center"/>
          </w:tcPr>
          <w:p w14:paraId="7E51DEB6" w14:textId="18E9BE6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24</w:t>
            </w:r>
          </w:p>
        </w:tc>
        <w:tc>
          <w:tcPr>
            <w:tcW w:w="264" w:type="pct"/>
            <w:shd w:val="clear" w:color="auto" w:fill="FFFFFF" w:themeFill="background1"/>
            <w:tcMar>
              <w:top w:w="0" w:type="dxa"/>
              <w:left w:w="30" w:type="dxa"/>
              <w:bottom w:w="0" w:type="dxa"/>
              <w:right w:w="30" w:type="dxa"/>
            </w:tcMar>
            <w:vAlign w:val="center"/>
          </w:tcPr>
          <w:p w14:paraId="25D9D971" w14:textId="5A3960A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23</w:t>
            </w:r>
          </w:p>
        </w:tc>
        <w:tc>
          <w:tcPr>
            <w:tcW w:w="264" w:type="pct"/>
            <w:shd w:val="clear" w:color="auto" w:fill="FFFFFF" w:themeFill="background1"/>
            <w:tcMar>
              <w:top w:w="0" w:type="dxa"/>
              <w:left w:w="30" w:type="dxa"/>
              <w:bottom w:w="0" w:type="dxa"/>
              <w:right w:w="30" w:type="dxa"/>
            </w:tcMar>
            <w:vAlign w:val="center"/>
          </w:tcPr>
          <w:p w14:paraId="31777821" w14:textId="663F046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w:t>
            </w:r>
          </w:p>
        </w:tc>
        <w:tc>
          <w:tcPr>
            <w:tcW w:w="264" w:type="pct"/>
            <w:shd w:val="clear" w:color="auto" w:fill="FFFFFF" w:themeFill="background1"/>
            <w:tcMar>
              <w:top w:w="0" w:type="dxa"/>
              <w:left w:w="30" w:type="dxa"/>
              <w:bottom w:w="0" w:type="dxa"/>
              <w:right w:w="30" w:type="dxa"/>
            </w:tcMar>
            <w:vAlign w:val="center"/>
          </w:tcPr>
          <w:p w14:paraId="4F4846AE" w14:textId="1A997DD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26</w:t>
            </w:r>
          </w:p>
        </w:tc>
        <w:tc>
          <w:tcPr>
            <w:tcW w:w="264" w:type="pct"/>
            <w:shd w:val="clear" w:color="auto" w:fill="FFFFFF" w:themeFill="background1"/>
            <w:tcMar>
              <w:top w:w="0" w:type="dxa"/>
              <w:left w:w="30" w:type="dxa"/>
              <w:bottom w:w="0" w:type="dxa"/>
              <w:right w:w="30" w:type="dxa"/>
            </w:tcMar>
            <w:vAlign w:val="center"/>
          </w:tcPr>
          <w:p w14:paraId="22CC5FFF" w14:textId="0D7CD24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158B8ADD" w14:textId="089BEAB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319" w:type="pct"/>
            <w:shd w:val="clear" w:color="auto" w:fill="FFFFFF" w:themeFill="background1"/>
            <w:tcMar>
              <w:top w:w="0" w:type="dxa"/>
              <w:left w:w="30" w:type="dxa"/>
              <w:bottom w:w="0" w:type="dxa"/>
              <w:right w:w="30" w:type="dxa"/>
            </w:tcMar>
            <w:vAlign w:val="center"/>
          </w:tcPr>
          <w:p w14:paraId="255AEFDE" w14:textId="6087A6F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45BC99C" w14:textId="77777777" w:rsidTr="008F7F17">
        <w:trPr>
          <w:cantSplit/>
          <w:trHeight w:hRule="exact" w:val="411"/>
          <w:jc w:val="center"/>
        </w:trPr>
        <w:tc>
          <w:tcPr>
            <w:tcW w:w="1402" w:type="pct"/>
            <w:vMerge w:val="restart"/>
            <w:shd w:val="clear" w:color="auto" w:fill="auto"/>
            <w:tcMar>
              <w:top w:w="0" w:type="dxa"/>
              <w:left w:w="30" w:type="dxa"/>
              <w:bottom w:w="0" w:type="dxa"/>
              <w:right w:w="30" w:type="dxa"/>
            </w:tcMar>
            <w:vAlign w:val="center"/>
          </w:tcPr>
          <w:p w14:paraId="176465AB"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Opskrba električnom energijom, plinom, parom i klimatizacija</w:t>
            </w:r>
          </w:p>
        </w:tc>
        <w:tc>
          <w:tcPr>
            <w:tcW w:w="306" w:type="pct"/>
            <w:shd w:val="clear" w:color="auto" w:fill="auto"/>
            <w:tcMar>
              <w:top w:w="0" w:type="dxa"/>
              <w:left w:w="30" w:type="dxa"/>
              <w:bottom w:w="0" w:type="dxa"/>
              <w:right w:w="30" w:type="dxa"/>
            </w:tcMar>
            <w:vAlign w:val="center"/>
          </w:tcPr>
          <w:p w14:paraId="019D0BDE"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00DD06B7" w14:textId="0268E73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40</w:t>
            </w:r>
          </w:p>
        </w:tc>
        <w:tc>
          <w:tcPr>
            <w:tcW w:w="264" w:type="pct"/>
            <w:shd w:val="clear" w:color="auto" w:fill="FFFFFF" w:themeFill="background1"/>
            <w:tcMar>
              <w:top w:w="0" w:type="dxa"/>
              <w:left w:w="30" w:type="dxa"/>
              <w:bottom w:w="0" w:type="dxa"/>
              <w:right w:w="30" w:type="dxa"/>
            </w:tcMar>
            <w:vAlign w:val="center"/>
          </w:tcPr>
          <w:p w14:paraId="3A573D66" w14:textId="0D7BCE7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3FDB49C2" w14:textId="61ACE47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5AA95E95" w14:textId="40C5279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2E9E626E" w14:textId="668C591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0D32E9CF" w14:textId="3143B38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7540677D" w14:textId="0D4A536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42CF1694" w14:textId="776D58D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1DA20276" w14:textId="38F667E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6B452269" w14:textId="5FFCF87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5646032A" w14:textId="06D598A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319" w:type="pct"/>
            <w:shd w:val="clear" w:color="auto" w:fill="FFFFFF" w:themeFill="background1"/>
            <w:tcMar>
              <w:top w:w="0" w:type="dxa"/>
              <w:left w:w="30" w:type="dxa"/>
              <w:bottom w:w="0" w:type="dxa"/>
              <w:right w:w="30" w:type="dxa"/>
            </w:tcMar>
            <w:vAlign w:val="center"/>
          </w:tcPr>
          <w:p w14:paraId="56F4472F" w14:textId="4B4DC57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ACD9201" w14:textId="77777777" w:rsidTr="008F7F17">
        <w:trPr>
          <w:cantSplit/>
          <w:trHeight w:hRule="exact" w:val="408"/>
          <w:jc w:val="center"/>
        </w:trPr>
        <w:tc>
          <w:tcPr>
            <w:tcW w:w="1402" w:type="pct"/>
            <w:vMerge/>
            <w:shd w:val="clear" w:color="auto" w:fill="auto"/>
            <w:tcMar>
              <w:top w:w="0" w:type="dxa"/>
              <w:left w:w="30" w:type="dxa"/>
              <w:bottom w:w="0" w:type="dxa"/>
              <w:right w:w="30" w:type="dxa"/>
            </w:tcMar>
            <w:vAlign w:val="center"/>
          </w:tcPr>
          <w:p w14:paraId="00526953" w14:textId="77777777" w:rsidR="009167C9" w:rsidRPr="00B35779" w:rsidRDefault="009167C9" w:rsidP="009167C9">
            <w:pPr>
              <w:pStyle w:val="BodyText2"/>
              <w:spacing w:after="0" w:line="276" w:lineRule="auto"/>
              <w:jc w:val="center"/>
              <w:rPr>
                <w:color w:val="000000"/>
                <w:sz w:val="20"/>
                <w:szCs w:val="20"/>
                <w:lang w:eastAsia="hr-HR"/>
              </w:rPr>
            </w:pPr>
          </w:p>
        </w:tc>
        <w:tc>
          <w:tcPr>
            <w:tcW w:w="306" w:type="pct"/>
            <w:shd w:val="clear" w:color="auto" w:fill="auto"/>
            <w:tcMar>
              <w:top w:w="0" w:type="dxa"/>
              <w:left w:w="30" w:type="dxa"/>
              <w:bottom w:w="0" w:type="dxa"/>
              <w:right w:w="30" w:type="dxa"/>
            </w:tcMar>
            <w:vAlign w:val="center"/>
          </w:tcPr>
          <w:p w14:paraId="749F4E2B"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1E86D098" w14:textId="019E143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33</w:t>
            </w:r>
          </w:p>
        </w:tc>
        <w:tc>
          <w:tcPr>
            <w:tcW w:w="264" w:type="pct"/>
            <w:shd w:val="clear" w:color="auto" w:fill="FFFFFF" w:themeFill="background1"/>
            <w:tcMar>
              <w:top w:w="0" w:type="dxa"/>
              <w:left w:w="30" w:type="dxa"/>
              <w:bottom w:w="0" w:type="dxa"/>
              <w:right w:w="30" w:type="dxa"/>
            </w:tcMar>
            <w:vAlign w:val="center"/>
          </w:tcPr>
          <w:p w14:paraId="34FD1A95" w14:textId="2879761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6CF184EB" w14:textId="56B4257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08850D75" w14:textId="580E857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7361EC23" w14:textId="4023C53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0EACE21F" w14:textId="37514FF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196B65DA" w14:textId="45752B5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482F2493" w14:textId="3B0C916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539B0713" w14:textId="6C34073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7D6B3E6A" w14:textId="2305DC8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16465289" w14:textId="32E9807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319" w:type="pct"/>
            <w:shd w:val="clear" w:color="auto" w:fill="FFFFFF" w:themeFill="background1"/>
            <w:tcMar>
              <w:top w:w="0" w:type="dxa"/>
              <w:left w:w="30" w:type="dxa"/>
              <w:bottom w:w="0" w:type="dxa"/>
              <w:right w:w="30" w:type="dxa"/>
            </w:tcMar>
            <w:vAlign w:val="center"/>
          </w:tcPr>
          <w:p w14:paraId="22D90626" w14:textId="42F1CD7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3D19DA4F" w14:textId="77777777" w:rsidTr="008F7F17">
        <w:trPr>
          <w:cantSplit/>
          <w:trHeight w:hRule="exact" w:val="428"/>
          <w:jc w:val="center"/>
        </w:trPr>
        <w:tc>
          <w:tcPr>
            <w:tcW w:w="1402" w:type="pct"/>
            <w:vMerge/>
            <w:shd w:val="clear" w:color="auto" w:fill="auto"/>
            <w:tcMar>
              <w:top w:w="0" w:type="dxa"/>
              <w:left w:w="30" w:type="dxa"/>
              <w:bottom w:w="0" w:type="dxa"/>
              <w:right w:w="30" w:type="dxa"/>
            </w:tcMar>
            <w:vAlign w:val="center"/>
          </w:tcPr>
          <w:p w14:paraId="3B672507" w14:textId="77777777" w:rsidR="009167C9" w:rsidRPr="00B35779" w:rsidRDefault="009167C9" w:rsidP="009167C9">
            <w:pPr>
              <w:pStyle w:val="BodyText2"/>
              <w:spacing w:after="0" w:line="276" w:lineRule="auto"/>
              <w:jc w:val="center"/>
              <w:rPr>
                <w:color w:val="000000"/>
                <w:sz w:val="20"/>
                <w:szCs w:val="20"/>
                <w:lang w:eastAsia="hr-HR"/>
              </w:rPr>
            </w:pPr>
          </w:p>
        </w:tc>
        <w:tc>
          <w:tcPr>
            <w:tcW w:w="306" w:type="pct"/>
            <w:shd w:val="clear" w:color="auto" w:fill="auto"/>
            <w:tcMar>
              <w:top w:w="0" w:type="dxa"/>
              <w:left w:w="30" w:type="dxa"/>
              <w:bottom w:w="0" w:type="dxa"/>
              <w:right w:w="30" w:type="dxa"/>
            </w:tcMar>
            <w:vAlign w:val="center"/>
          </w:tcPr>
          <w:p w14:paraId="7F045056"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638AE86E" w14:textId="51631FB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6303A118" w14:textId="62C4D47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1D480D75" w14:textId="3417FEC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038FF04" w14:textId="1794C89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59C4186" w14:textId="41E0359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668AA24B" w14:textId="517437B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6F8117AC" w14:textId="728B711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46760810" w14:textId="6A7DEC2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39201AEA" w14:textId="7BDA410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1FB55954" w14:textId="7EFCA83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B30A896" w14:textId="3DCE32B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64C03764" w14:textId="2A7BEC7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F10224C" w14:textId="77777777" w:rsidTr="008F7F17">
        <w:trPr>
          <w:cantSplit/>
          <w:trHeight w:hRule="exact" w:val="562"/>
          <w:jc w:val="center"/>
        </w:trPr>
        <w:tc>
          <w:tcPr>
            <w:tcW w:w="1402" w:type="pct"/>
            <w:vMerge w:val="restart"/>
            <w:shd w:val="clear" w:color="auto" w:fill="auto"/>
            <w:tcMar>
              <w:top w:w="0" w:type="dxa"/>
              <w:left w:w="30" w:type="dxa"/>
              <w:bottom w:w="0" w:type="dxa"/>
              <w:right w:w="30" w:type="dxa"/>
            </w:tcMar>
            <w:vAlign w:val="center"/>
          </w:tcPr>
          <w:p w14:paraId="23D8E084"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shd w:val="clear" w:color="auto" w:fill="FFFFFF"/>
              </w:rPr>
              <w:t>Opskrba vodom, uklanjanje otpadnih voda, gospodarenje otpadom te djelatnost sanacije okoliša</w:t>
            </w:r>
          </w:p>
        </w:tc>
        <w:tc>
          <w:tcPr>
            <w:tcW w:w="306" w:type="pct"/>
            <w:shd w:val="clear" w:color="auto" w:fill="auto"/>
            <w:tcMar>
              <w:top w:w="0" w:type="dxa"/>
              <w:left w:w="30" w:type="dxa"/>
              <w:bottom w:w="0" w:type="dxa"/>
              <w:right w:w="30" w:type="dxa"/>
            </w:tcMar>
            <w:vAlign w:val="center"/>
          </w:tcPr>
          <w:p w14:paraId="5229FD4C"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2FE7222E" w14:textId="6BAF137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22</w:t>
            </w:r>
          </w:p>
        </w:tc>
        <w:tc>
          <w:tcPr>
            <w:tcW w:w="264" w:type="pct"/>
            <w:shd w:val="clear" w:color="auto" w:fill="FFFFFF" w:themeFill="background1"/>
            <w:tcMar>
              <w:top w:w="0" w:type="dxa"/>
              <w:left w:w="30" w:type="dxa"/>
              <w:bottom w:w="0" w:type="dxa"/>
              <w:right w:w="30" w:type="dxa"/>
            </w:tcMar>
            <w:vAlign w:val="center"/>
          </w:tcPr>
          <w:p w14:paraId="511702D2" w14:textId="368A3DA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AD41065" w14:textId="706C1AE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3485F84A" w14:textId="7E5073E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129303A1" w14:textId="6F7AF4B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CFEFBAD" w14:textId="5B0B69F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4D09DA90" w14:textId="5FEE412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0E12A16E" w14:textId="5246C6D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7BC7A7A3" w14:textId="0046229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35771EA3" w14:textId="1DAA769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35DF27F6" w14:textId="2F954AD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4D0CCC8D" w14:textId="0D65E2B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65D3FFCC" w14:textId="77777777" w:rsidTr="008F7F17">
        <w:trPr>
          <w:cantSplit/>
          <w:trHeight w:hRule="exact" w:val="436"/>
          <w:jc w:val="center"/>
        </w:trPr>
        <w:tc>
          <w:tcPr>
            <w:tcW w:w="1402" w:type="pct"/>
            <w:vMerge/>
            <w:shd w:val="clear" w:color="auto" w:fill="auto"/>
            <w:tcMar>
              <w:top w:w="0" w:type="dxa"/>
              <w:left w:w="30" w:type="dxa"/>
              <w:bottom w:w="0" w:type="dxa"/>
              <w:right w:w="30" w:type="dxa"/>
            </w:tcMar>
            <w:vAlign w:val="center"/>
          </w:tcPr>
          <w:p w14:paraId="2900BF16"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1CAF840A"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14692D55" w14:textId="18B8606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w:t>
            </w:r>
          </w:p>
        </w:tc>
        <w:tc>
          <w:tcPr>
            <w:tcW w:w="264" w:type="pct"/>
            <w:shd w:val="clear" w:color="auto" w:fill="FFFFFF" w:themeFill="background1"/>
            <w:tcMar>
              <w:top w:w="0" w:type="dxa"/>
              <w:left w:w="30" w:type="dxa"/>
              <w:bottom w:w="0" w:type="dxa"/>
              <w:right w:w="30" w:type="dxa"/>
            </w:tcMar>
            <w:vAlign w:val="center"/>
          </w:tcPr>
          <w:p w14:paraId="21FCC41D" w14:textId="7458016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8FC42C8" w14:textId="6F3B858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09ADFFB" w14:textId="597F025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508F5442" w14:textId="788952D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5A04B09" w14:textId="473AF0E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116B5C28" w14:textId="3B385A6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5EBB33BC" w14:textId="7BF2149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4EBC9EE5" w14:textId="110D9F0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35288ABD" w14:textId="529AC13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6F5F3C70" w14:textId="15F2FD2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339E9557" w14:textId="25E66E0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504D1455" w14:textId="77777777" w:rsidTr="008F7F17">
        <w:trPr>
          <w:cantSplit/>
          <w:trHeight w:hRule="exact" w:val="428"/>
          <w:jc w:val="center"/>
        </w:trPr>
        <w:tc>
          <w:tcPr>
            <w:tcW w:w="1402" w:type="pct"/>
            <w:vMerge/>
            <w:shd w:val="clear" w:color="auto" w:fill="auto"/>
            <w:tcMar>
              <w:top w:w="0" w:type="dxa"/>
              <w:left w:w="30" w:type="dxa"/>
              <w:bottom w:w="0" w:type="dxa"/>
              <w:right w:w="30" w:type="dxa"/>
            </w:tcMar>
            <w:vAlign w:val="center"/>
          </w:tcPr>
          <w:p w14:paraId="1109231B"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26948F2A"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2C44F542" w14:textId="1418BAF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6C81A4E3" w14:textId="13CA8D0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449F9658" w14:textId="5C91D8F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39578DCE" w14:textId="623DE3E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6EE7D786" w14:textId="7B5E1DF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4F4418A7" w14:textId="64B16EC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272AAF2" w14:textId="05F338C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0414A517" w14:textId="5ED639D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270E060D" w14:textId="5B76614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600AEF03" w14:textId="677F792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1E802FEE" w14:textId="205881A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36BB738F" w14:textId="7E72900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3790A50E" w14:textId="77777777" w:rsidTr="008F7F17">
        <w:trPr>
          <w:cantSplit/>
          <w:trHeight w:hRule="exact" w:val="332"/>
          <w:jc w:val="center"/>
        </w:trPr>
        <w:tc>
          <w:tcPr>
            <w:tcW w:w="1402" w:type="pct"/>
            <w:vMerge w:val="restart"/>
            <w:shd w:val="clear" w:color="auto" w:fill="auto"/>
            <w:tcMar>
              <w:top w:w="0" w:type="dxa"/>
              <w:left w:w="30" w:type="dxa"/>
              <w:bottom w:w="0" w:type="dxa"/>
              <w:right w:w="30" w:type="dxa"/>
            </w:tcMar>
            <w:vAlign w:val="center"/>
          </w:tcPr>
          <w:p w14:paraId="3811E37C"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Građevinarstvo</w:t>
            </w:r>
          </w:p>
        </w:tc>
        <w:tc>
          <w:tcPr>
            <w:tcW w:w="306" w:type="pct"/>
            <w:shd w:val="clear" w:color="auto" w:fill="auto"/>
            <w:tcMar>
              <w:top w:w="0" w:type="dxa"/>
              <w:left w:w="30" w:type="dxa"/>
              <w:bottom w:w="0" w:type="dxa"/>
              <w:right w:w="30" w:type="dxa"/>
            </w:tcMar>
            <w:vAlign w:val="center"/>
          </w:tcPr>
          <w:p w14:paraId="2150E763"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37C9848D" w14:textId="5DF98C7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230</w:t>
            </w:r>
          </w:p>
        </w:tc>
        <w:tc>
          <w:tcPr>
            <w:tcW w:w="264" w:type="pct"/>
            <w:shd w:val="clear" w:color="auto" w:fill="FFFFFF" w:themeFill="background1"/>
            <w:tcMar>
              <w:top w:w="0" w:type="dxa"/>
              <w:left w:w="30" w:type="dxa"/>
              <w:bottom w:w="0" w:type="dxa"/>
              <w:right w:w="30" w:type="dxa"/>
            </w:tcMar>
            <w:vAlign w:val="center"/>
          </w:tcPr>
          <w:p w14:paraId="48EEE8EB" w14:textId="498D7A0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106A5518" w14:textId="538F5A7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5A4F2567" w14:textId="3D8EBE6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34</w:t>
            </w:r>
          </w:p>
        </w:tc>
        <w:tc>
          <w:tcPr>
            <w:tcW w:w="264" w:type="pct"/>
            <w:shd w:val="clear" w:color="auto" w:fill="FFFFFF" w:themeFill="background1"/>
            <w:tcMar>
              <w:top w:w="0" w:type="dxa"/>
              <w:left w:w="30" w:type="dxa"/>
              <w:bottom w:w="0" w:type="dxa"/>
              <w:right w:w="30" w:type="dxa"/>
            </w:tcMar>
            <w:vAlign w:val="center"/>
          </w:tcPr>
          <w:p w14:paraId="295AB64A" w14:textId="282C601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27</w:t>
            </w:r>
          </w:p>
        </w:tc>
        <w:tc>
          <w:tcPr>
            <w:tcW w:w="264" w:type="pct"/>
            <w:shd w:val="clear" w:color="auto" w:fill="FFFFFF" w:themeFill="background1"/>
            <w:tcMar>
              <w:top w:w="0" w:type="dxa"/>
              <w:left w:w="30" w:type="dxa"/>
              <w:bottom w:w="0" w:type="dxa"/>
              <w:right w:w="30" w:type="dxa"/>
            </w:tcMar>
            <w:vAlign w:val="center"/>
          </w:tcPr>
          <w:p w14:paraId="180FEE81" w14:textId="496E71C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41</w:t>
            </w:r>
          </w:p>
        </w:tc>
        <w:tc>
          <w:tcPr>
            <w:tcW w:w="264" w:type="pct"/>
            <w:shd w:val="clear" w:color="auto" w:fill="FFFFFF" w:themeFill="background1"/>
            <w:tcMar>
              <w:top w:w="0" w:type="dxa"/>
              <w:left w:w="30" w:type="dxa"/>
              <w:bottom w:w="0" w:type="dxa"/>
              <w:right w:w="30" w:type="dxa"/>
            </w:tcMar>
            <w:vAlign w:val="center"/>
          </w:tcPr>
          <w:p w14:paraId="363D987D" w14:textId="2D0F8D9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32</w:t>
            </w:r>
          </w:p>
        </w:tc>
        <w:tc>
          <w:tcPr>
            <w:tcW w:w="264" w:type="pct"/>
            <w:shd w:val="clear" w:color="auto" w:fill="FFFFFF" w:themeFill="background1"/>
            <w:tcMar>
              <w:top w:w="0" w:type="dxa"/>
              <w:left w:w="30" w:type="dxa"/>
              <w:bottom w:w="0" w:type="dxa"/>
              <w:right w:w="30" w:type="dxa"/>
            </w:tcMar>
            <w:vAlign w:val="center"/>
          </w:tcPr>
          <w:p w14:paraId="740FD424" w14:textId="48B80A2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34</w:t>
            </w:r>
          </w:p>
        </w:tc>
        <w:tc>
          <w:tcPr>
            <w:tcW w:w="264" w:type="pct"/>
            <w:shd w:val="clear" w:color="auto" w:fill="FFFFFF" w:themeFill="background1"/>
            <w:tcMar>
              <w:top w:w="0" w:type="dxa"/>
              <w:left w:w="30" w:type="dxa"/>
              <w:bottom w:w="0" w:type="dxa"/>
              <w:right w:w="30" w:type="dxa"/>
            </w:tcMar>
            <w:vAlign w:val="center"/>
          </w:tcPr>
          <w:p w14:paraId="1E4A5607" w14:textId="576AB01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32</w:t>
            </w:r>
          </w:p>
        </w:tc>
        <w:tc>
          <w:tcPr>
            <w:tcW w:w="264" w:type="pct"/>
            <w:shd w:val="clear" w:color="auto" w:fill="FFFFFF" w:themeFill="background1"/>
            <w:tcMar>
              <w:top w:w="0" w:type="dxa"/>
              <w:left w:w="30" w:type="dxa"/>
              <w:bottom w:w="0" w:type="dxa"/>
              <w:right w:w="30" w:type="dxa"/>
            </w:tcMar>
            <w:vAlign w:val="center"/>
          </w:tcPr>
          <w:p w14:paraId="24D30237" w14:textId="32F2637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w:t>
            </w:r>
          </w:p>
        </w:tc>
        <w:tc>
          <w:tcPr>
            <w:tcW w:w="264" w:type="pct"/>
            <w:shd w:val="clear" w:color="auto" w:fill="FFFFFF" w:themeFill="background1"/>
            <w:tcMar>
              <w:top w:w="0" w:type="dxa"/>
              <w:left w:w="30" w:type="dxa"/>
              <w:bottom w:w="0" w:type="dxa"/>
              <w:right w:w="30" w:type="dxa"/>
            </w:tcMar>
            <w:vAlign w:val="center"/>
          </w:tcPr>
          <w:p w14:paraId="4E08D03F" w14:textId="17DE581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319" w:type="pct"/>
            <w:shd w:val="clear" w:color="auto" w:fill="FFFFFF" w:themeFill="background1"/>
            <w:tcMar>
              <w:top w:w="0" w:type="dxa"/>
              <w:left w:w="30" w:type="dxa"/>
              <w:bottom w:w="0" w:type="dxa"/>
              <w:right w:w="30" w:type="dxa"/>
            </w:tcMar>
            <w:vAlign w:val="center"/>
          </w:tcPr>
          <w:p w14:paraId="4329D9AD" w14:textId="47E578D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r>
      <w:tr w:rsidR="009167C9" w:rsidRPr="00B35779" w14:paraId="421A7D62" w14:textId="77777777" w:rsidTr="008F7F17">
        <w:trPr>
          <w:cantSplit/>
          <w:trHeight w:hRule="exact" w:val="332"/>
          <w:jc w:val="center"/>
        </w:trPr>
        <w:tc>
          <w:tcPr>
            <w:tcW w:w="1402" w:type="pct"/>
            <w:vMerge/>
            <w:shd w:val="clear" w:color="auto" w:fill="auto"/>
            <w:tcMar>
              <w:top w:w="0" w:type="dxa"/>
              <w:left w:w="30" w:type="dxa"/>
              <w:bottom w:w="0" w:type="dxa"/>
              <w:right w:w="30" w:type="dxa"/>
            </w:tcMar>
            <w:vAlign w:val="center"/>
          </w:tcPr>
          <w:p w14:paraId="4318D072"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2A016E65"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13F4EF63" w14:textId="4959A2D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217</w:t>
            </w:r>
          </w:p>
        </w:tc>
        <w:tc>
          <w:tcPr>
            <w:tcW w:w="264" w:type="pct"/>
            <w:shd w:val="clear" w:color="auto" w:fill="FFFFFF" w:themeFill="background1"/>
            <w:tcMar>
              <w:top w:w="0" w:type="dxa"/>
              <w:left w:w="30" w:type="dxa"/>
              <w:bottom w:w="0" w:type="dxa"/>
              <w:right w:w="30" w:type="dxa"/>
            </w:tcMar>
            <w:vAlign w:val="center"/>
          </w:tcPr>
          <w:p w14:paraId="36906283" w14:textId="0EC866E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C20023F" w14:textId="391F5A4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53030FBD" w14:textId="02D6DA1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32</w:t>
            </w:r>
          </w:p>
        </w:tc>
        <w:tc>
          <w:tcPr>
            <w:tcW w:w="264" w:type="pct"/>
            <w:shd w:val="clear" w:color="auto" w:fill="FFFFFF" w:themeFill="background1"/>
            <w:tcMar>
              <w:top w:w="0" w:type="dxa"/>
              <w:left w:w="30" w:type="dxa"/>
              <w:bottom w:w="0" w:type="dxa"/>
              <w:right w:w="30" w:type="dxa"/>
            </w:tcMar>
            <w:vAlign w:val="center"/>
          </w:tcPr>
          <w:p w14:paraId="377FB23B" w14:textId="07787F3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25</w:t>
            </w:r>
          </w:p>
        </w:tc>
        <w:tc>
          <w:tcPr>
            <w:tcW w:w="264" w:type="pct"/>
            <w:shd w:val="clear" w:color="auto" w:fill="FFFFFF" w:themeFill="background1"/>
            <w:tcMar>
              <w:top w:w="0" w:type="dxa"/>
              <w:left w:w="30" w:type="dxa"/>
              <w:bottom w:w="0" w:type="dxa"/>
              <w:right w:w="30" w:type="dxa"/>
            </w:tcMar>
            <w:vAlign w:val="center"/>
          </w:tcPr>
          <w:p w14:paraId="38E562D7" w14:textId="34B52DE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39</w:t>
            </w:r>
          </w:p>
        </w:tc>
        <w:tc>
          <w:tcPr>
            <w:tcW w:w="264" w:type="pct"/>
            <w:shd w:val="clear" w:color="auto" w:fill="FFFFFF" w:themeFill="background1"/>
            <w:tcMar>
              <w:top w:w="0" w:type="dxa"/>
              <w:left w:w="30" w:type="dxa"/>
              <w:bottom w:w="0" w:type="dxa"/>
              <w:right w:w="30" w:type="dxa"/>
            </w:tcMar>
            <w:vAlign w:val="center"/>
          </w:tcPr>
          <w:p w14:paraId="530DB10A" w14:textId="25B0093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29</w:t>
            </w:r>
          </w:p>
        </w:tc>
        <w:tc>
          <w:tcPr>
            <w:tcW w:w="264" w:type="pct"/>
            <w:shd w:val="clear" w:color="auto" w:fill="FFFFFF" w:themeFill="background1"/>
            <w:tcMar>
              <w:top w:w="0" w:type="dxa"/>
              <w:left w:w="30" w:type="dxa"/>
              <w:bottom w:w="0" w:type="dxa"/>
              <w:right w:w="30" w:type="dxa"/>
            </w:tcMar>
            <w:vAlign w:val="center"/>
          </w:tcPr>
          <w:p w14:paraId="4F4DABCB" w14:textId="6D5DBCE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34</w:t>
            </w:r>
          </w:p>
        </w:tc>
        <w:tc>
          <w:tcPr>
            <w:tcW w:w="264" w:type="pct"/>
            <w:shd w:val="clear" w:color="auto" w:fill="FFFFFF" w:themeFill="background1"/>
            <w:tcMar>
              <w:top w:w="0" w:type="dxa"/>
              <w:left w:w="30" w:type="dxa"/>
              <w:bottom w:w="0" w:type="dxa"/>
              <w:right w:w="30" w:type="dxa"/>
            </w:tcMar>
            <w:vAlign w:val="center"/>
          </w:tcPr>
          <w:p w14:paraId="71C45872" w14:textId="40241A0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29</w:t>
            </w:r>
          </w:p>
        </w:tc>
        <w:tc>
          <w:tcPr>
            <w:tcW w:w="264" w:type="pct"/>
            <w:shd w:val="clear" w:color="auto" w:fill="FFFFFF" w:themeFill="background1"/>
            <w:tcMar>
              <w:top w:w="0" w:type="dxa"/>
              <w:left w:w="30" w:type="dxa"/>
              <w:bottom w:w="0" w:type="dxa"/>
              <w:right w:w="30" w:type="dxa"/>
            </w:tcMar>
            <w:vAlign w:val="center"/>
          </w:tcPr>
          <w:p w14:paraId="1481F51E" w14:textId="4406902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w:t>
            </w:r>
          </w:p>
        </w:tc>
        <w:tc>
          <w:tcPr>
            <w:tcW w:w="264" w:type="pct"/>
            <w:shd w:val="clear" w:color="auto" w:fill="FFFFFF" w:themeFill="background1"/>
            <w:tcMar>
              <w:top w:w="0" w:type="dxa"/>
              <w:left w:w="30" w:type="dxa"/>
              <w:bottom w:w="0" w:type="dxa"/>
              <w:right w:w="30" w:type="dxa"/>
            </w:tcMar>
            <w:vAlign w:val="center"/>
          </w:tcPr>
          <w:p w14:paraId="58A5425C" w14:textId="4AD5D2D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319" w:type="pct"/>
            <w:shd w:val="clear" w:color="auto" w:fill="FFFFFF" w:themeFill="background1"/>
            <w:tcMar>
              <w:top w:w="0" w:type="dxa"/>
              <w:left w:w="30" w:type="dxa"/>
              <w:bottom w:w="0" w:type="dxa"/>
              <w:right w:w="30" w:type="dxa"/>
            </w:tcMar>
            <w:vAlign w:val="center"/>
          </w:tcPr>
          <w:p w14:paraId="56EFA1AE" w14:textId="08060FF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r>
      <w:tr w:rsidR="009167C9" w:rsidRPr="00B35779" w14:paraId="67A2053B" w14:textId="77777777" w:rsidTr="008F7F17">
        <w:trPr>
          <w:cantSplit/>
          <w:trHeight w:hRule="exact" w:val="332"/>
          <w:jc w:val="center"/>
        </w:trPr>
        <w:tc>
          <w:tcPr>
            <w:tcW w:w="1402" w:type="pct"/>
            <w:vMerge/>
            <w:shd w:val="clear" w:color="auto" w:fill="auto"/>
            <w:tcMar>
              <w:top w:w="0" w:type="dxa"/>
              <w:left w:w="30" w:type="dxa"/>
              <w:bottom w:w="0" w:type="dxa"/>
              <w:right w:w="30" w:type="dxa"/>
            </w:tcMar>
            <w:vAlign w:val="center"/>
          </w:tcPr>
          <w:p w14:paraId="0D48E508"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408721DF"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1B2B4A2C" w14:textId="6B9F67B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13</w:t>
            </w:r>
          </w:p>
        </w:tc>
        <w:tc>
          <w:tcPr>
            <w:tcW w:w="264" w:type="pct"/>
            <w:shd w:val="clear" w:color="auto" w:fill="FFFFFF" w:themeFill="background1"/>
            <w:tcMar>
              <w:top w:w="0" w:type="dxa"/>
              <w:left w:w="30" w:type="dxa"/>
              <w:bottom w:w="0" w:type="dxa"/>
              <w:right w:w="30" w:type="dxa"/>
            </w:tcMar>
            <w:vAlign w:val="center"/>
          </w:tcPr>
          <w:p w14:paraId="66C92B83" w14:textId="5D5AFAB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4E971CE7" w14:textId="065269C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163C9B5E" w14:textId="22B18CF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2E2129A2" w14:textId="107A32C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49470671" w14:textId="3AFBD67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44CEE7AE" w14:textId="6A5F4D9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509AD4C1" w14:textId="6530D38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EE0C215" w14:textId="1D2FBFE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6F8294E4" w14:textId="4BE2D7C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F96D2EE" w14:textId="587D416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5826E813" w14:textId="584361F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1D4F2E6" w14:textId="77777777" w:rsidTr="008F7F17">
        <w:trPr>
          <w:cantSplit/>
          <w:trHeight w:hRule="exact" w:val="419"/>
          <w:jc w:val="center"/>
        </w:trPr>
        <w:tc>
          <w:tcPr>
            <w:tcW w:w="1402" w:type="pct"/>
            <w:vMerge w:val="restart"/>
            <w:shd w:val="clear" w:color="auto" w:fill="auto"/>
            <w:tcMar>
              <w:top w:w="0" w:type="dxa"/>
              <w:left w:w="30" w:type="dxa"/>
              <w:bottom w:w="0" w:type="dxa"/>
              <w:right w:w="30" w:type="dxa"/>
            </w:tcMar>
            <w:vAlign w:val="center"/>
          </w:tcPr>
          <w:p w14:paraId="4DAF8A97"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Trgovina na veliko i malo, popravak motornih vozila i motocikala</w:t>
            </w:r>
          </w:p>
        </w:tc>
        <w:tc>
          <w:tcPr>
            <w:tcW w:w="306" w:type="pct"/>
            <w:shd w:val="clear" w:color="auto" w:fill="auto"/>
            <w:tcMar>
              <w:top w:w="0" w:type="dxa"/>
              <w:left w:w="30" w:type="dxa"/>
              <w:bottom w:w="0" w:type="dxa"/>
              <w:right w:w="30" w:type="dxa"/>
            </w:tcMar>
            <w:vAlign w:val="center"/>
          </w:tcPr>
          <w:p w14:paraId="62649ABF"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48916DB3" w14:textId="34FEF45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272</w:t>
            </w:r>
          </w:p>
        </w:tc>
        <w:tc>
          <w:tcPr>
            <w:tcW w:w="264" w:type="pct"/>
            <w:shd w:val="clear" w:color="auto" w:fill="FFFFFF" w:themeFill="background1"/>
            <w:tcMar>
              <w:top w:w="0" w:type="dxa"/>
              <w:left w:w="30" w:type="dxa"/>
              <w:bottom w:w="0" w:type="dxa"/>
              <w:right w:w="30" w:type="dxa"/>
            </w:tcMar>
            <w:vAlign w:val="center"/>
          </w:tcPr>
          <w:p w14:paraId="0E2A3D7A" w14:textId="33EF7B6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058535CF" w14:textId="055EE0B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18</w:t>
            </w:r>
          </w:p>
        </w:tc>
        <w:tc>
          <w:tcPr>
            <w:tcW w:w="264" w:type="pct"/>
            <w:shd w:val="clear" w:color="auto" w:fill="FFFFFF" w:themeFill="background1"/>
            <w:tcMar>
              <w:top w:w="0" w:type="dxa"/>
              <w:left w:w="30" w:type="dxa"/>
              <w:bottom w:w="0" w:type="dxa"/>
              <w:right w:w="30" w:type="dxa"/>
            </w:tcMar>
            <w:vAlign w:val="center"/>
          </w:tcPr>
          <w:p w14:paraId="626DFA6C" w14:textId="23DE7C7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32</w:t>
            </w:r>
          </w:p>
        </w:tc>
        <w:tc>
          <w:tcPr>
            <w:tcW w:w="264" w:type="pct"/>
            <w:shd w:val="clear" w:color="auto" w:fill="FFFFFF" w:themeFill="background1"/>
            <w:tcMar>
              <w:top w:w="0" w:type="dxa"/>
              <w:left w:w="30" w:type="dxa"/>
              <w:bottom w:w="0" w:type="dxa"/>
              <w:right w:w="30" w:type="dxa"/>
            </w:tcMar>
            <w:vAlign w:val="center"/>
          </w:tcPr>
          <w:p w14:paraId="302CF23A" w14:textId="295A4B8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38</w:t>
            </w:r>
          </w:p>
        </w:tc>
        <w:tc>
          <w:tcPr>
            <w:tcW w:w="264" w:type="pct"/>
            <w:shd w:val="clear" w:color="auto" w:fill="FFFFFF" w:themeFill="background1"/>
            <w:tcMar>
              <w:top w:w="0" w:type="dxa"/>
              <w:left w:w="30" w:type="dxa"/>
              <w:bottom w:w="0" w:type="dxa"/>
              <w:right w:w="30" w:type="dxa"/>
            </w:tcMar>
            <w:vAlign w:val="center"/>
          </w:tcPr>
          <w:p w14:paraId="4755719D" w14:textId="081079E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31</w:t>
            </w:r>
          </w:p>
        </w:tc>
        <w:tc>
          <w:tcPr>
            <w:tcW w:w="264" w:type="pct"/>
            <w:shd w:val="clear" w:color="auto" w:fill="FFFFFF" w:themeFill="background1"/>
            <w:tcMar>
              <w:top w:w="0" w:type="dxa"/>
              <w:left w:w="30" w:type="dxa"/>
              <w:bottom w:w="0" w:type="dxa"/>
              <w:right w:w="30" w:type="dxa"/>
            </w:tcMar>
            <w:vAlign w:val="center"/>
          </w:tcPr>
          <w:p w14:paraId="33F46602" w14:textId="7B20353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30</w:t>
            </w:r>
          </w:p>
        </w:tc>
        <w:tc>
          <w:tcPr>
            <w:tcW w:w="264" w:type="pct"/>
            <w:shd w:val="clear" w:color="auto" w:fill="FFFFFF" w:themeFill="background1"/>
            <w:tcMar>
              <w:top w:w="0" w:type="dxa"/>
              <w:left w:w="30" w:type="dxa"/>
              <w:bottom w:w="0" w:type="dxa"/>
              <w:right w:w="30" w:type="dxa"/>
            </w:tcMar>
            <w:vAlign w:val="center"/>
          </w:tcPr>
          <w:p w14:paraId="41FA29A0" w14:textId="1DA5F9E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40</w:t>
            </w:r>
          </w:p>
        </w:tc>
        <w:tc>
          <w:tcPr>
            <w:tcW w:w="264" w:type="pct"/>
            <w:shd w:val="clear" w:color="auto" w:fill="FFFFFF" w:themeFill="background1"/>
            <w:tcMar>
              <w:top w:w="0" w:type="dxa"/>
              <w:left w:w="30" w:type="dxa"/>
              <w:bottom w:w="0" w:type="dxa"/>
              <w:right w:w="30" w:type="dxa"/>
            </w:tcMar>
            <w:vAlign w:val="center"/>
          </w:tcPr>
          <w:p w14:paraId="351BC33B" w14:textId="037045D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33</w:t>
            </w:r>
          </w:p>
        </w:tc>
        <w:tc>
          <w:tcPr>
            <w:tcW w:w="264" w:type="pct"/>
            <w:shd w:val="clear" w:color="auto" w:fill="FFFFFF" w:themeFill="background1"/>
            <w:tcMar>
              <w:top w:w="0" w:type="dxa"/>
              <w:left w:w="30" w:type="dxa"/>
              <w:bottom w:w="0" w:type="dxa"/>
              <w:right w:w="30" w:type="dxa"/>
            </w:tcMar>
            <w:vAlign w:val="center"/>
          </w:tcPr>
          <w:p w14:paraId="051D7BB0" w14:textId="0533404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35</w:t>
            </w:r>
          </w:p>
        </w:tc>
        <w:tc>
          <w:tcPr>
            <w:tcW w:w="264" w:type="pct"/>
            <w:shd w:val="clear" w:color="auto" w:fill="FFFFFF" w:themeFill="background1"/>
            <w:tcMar>
              <w:top w:w="0" w:type="dxa"/>
              <w:left w:w="30" w:type="dxa"/>
              <w:bottom w:w="0" w:type="dxa"/>
              <w:right w:w="30" w:type="dxa"/>
            </w:tcMar>
            <w:vAlign w:val="center"/>
          </w:tcPr>
          <w:p w14:paraId="571ECCD4" w14:textId="1A3616C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319" w:type="pct"/>
            <w:shd w:val="clear" w:color="auto" w:fill="FFFFFF" w:themeFill="background1"/>
            <w:tcMar>
              <w:top w:w="0" w:type="dxa"/>
              <w:left w:w="30" w:type="dxa"/>
              <w:bottom w:w="0" w:type="dxa"/>
              <w:right w:w="30" w:type="dxa"/>
            </w:tcMar>
            <w:vAlign w:val="center"/>
          </w:tcPr>
          <w:p w14:paraId="53A4BC34" w14:textId="281567A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r>
      <w:tr w:rsidR="009167C9" w:rsidRPr="00B35779" w14:paraId="3D0540F9" w14:textId="77777777" w:rsidTr="008F7F17">
        <w:trPr>
          <w:cantSplit/>
          <w:trHeight w:hRule="exact" w:val="418"/>
          <w:jc w:val="center"/>
        </w:trPr>
        <w:tc>
          <w:tcPr>
            <w:tcW w:w="1402" w:type="pct"/>
            <w:vMerge/>
            <w:shd w:val="clear" w:color="auto" w:fill="auto"/>
            <w:tcMar>
              <w:top w:w="0" w:type="dxa"/>
              <w:left w:w="30" w:type="dxa"/>
              <w:bottom w:w="0" w:type="dxa"/>
              <w:right w:w="30" w:type="dxa"/>
            </w:tcMar>
            <w:vAlign w:val="center"/>
          </w:tcPr>
          <w:p w14:paraId="117763DC"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2C3E9D9B"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7930FD00" w14:textId="583544F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153</w:t>
            </w:r>
          </w:p>
        </w:tc>
        <w:tc>
          <w:tcPr>
            <w:tcW w:w="264" w:type="pct"/>
            <w:shd w:val="clear" w:color="auto" w:fill="FFFFFF" w:themeFill="background1"/>
            <w:tcMar>
              <w:top w:w="0" w:type="dxa"/>
              <w:left w:w="30" w:type="dxa"/>
              <w:bottom w:w="0" w:type="dxa"/>
              <w:right w:w="30" w:type="dxa"/>
            </w:tcMar>
            <w:vAlign w:val="center"/>
          </w:tcPr>
          <w:p w14:paraId="6766E3F5" w14:textId="0EA3510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71440AB0" w14:textId="2A696F1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5A5AF63A" w14:textId="29D67EA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w:t>
            </w:r>
          </w:p>
        </w:tc>
        <w:tc>
          <w:tcPr>
            <w:tcW w:w="264" w:type="pct"/>
            <w:shd w:val="clear" w:color="auto" w:fill="FFFFFF" w:themeFill="background1"/>
            <w:tcMar>
              <w:top w:w="0" w:type="dxa"/>
              <w:left w:w="30" w:type="dxa"/>
              <w:bottom w:w="0" w:type="dxa"/>
              <w:right w:w="30" w:type="dxa"/>
            </w:tcMar>
            <w:vAlign w:val="center"/>
          </w:tcPr>
          <w:p w14:paraId="6EA4E54F" w14:textId="24C564D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20</w:t>
            </w:r>
          </w:p>
        </w:tc>
        <w:tc>
          <w:tcPr>
            <w:tcW w:w="264" w:type="pct"/>
            <w:shd w:val="clear" w:color="auto" w:fill="FFFFFF" w:themeFill="background1"/>
            <w:tcMar>
              <w:top w:w="0" w:type="dxa"/>
              <w:left w:w="30" w:type="dxa"/>
              <w:bottom w:w="0" w:type="dxa"/>
              <w:right w:w="30" w:type="dxa"/>
            </w:tcMar>
            <w:vAlign w:val="center"/>
          </w:tcPr>
          <w:p w14:paraId="46FE0A86" w14:textId="43BB8C3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20</w:t>
            </w:r>
          </w:p>
        </w:tc>
        <w:tc>
          <w:tcPr>
            <w:tcW w:w="264" w:type="pct"/>
            <w:shd w:val="clear" w:color="auto" w:fill="FFFFFF" w:themeFill="background1"/>
            <w:tcMar>
              <w:top w:w="0" w:type="dxa"/>
              <w:left w:w="30" w:type="dxa"/>
              <w:bottom w:w="0" w:type="dxa"/>
              <w:right w:w="30" w:type="dxa"/>
            </w:tcMar>
            <w:vAlign w:val="center"/>
          </w:tcPr>
          <w:p w14:paraId="1AE69637" w14:textId="0CFDEAB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18</w:t>
            </w:r>
          </w:p>
        </w:tc>
        <w:tc>
          <w:tcPr>
            <w:tcW w:w="264" w:type="pct"/>
            <w:shd w:val="clear" w:color="auto" w:fill="FFFFFF" w:themeFill="background1"/>
            <w:tcMar>
              <w:top w:w="0" w:type="dxa"/>
              <w:left w:w="30" w:type="dxa"/>
              <w:bottom w:w="0" w:type="dxa"/>
              <w:right w:w="30" w:type="dxa"/>
            </w:tcMar>
            <w:vAlign w:val="center"/>
          </w:tcPr>
          <w:p w14:paraId="1B1D8629" w14:textId="04229A8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18</w:t>
            </w:r>
          </w:p>
        </w:tc>
        <w:tc>
          <w:tcPr>
            <w:tcW w:w="264" w:type="pct"/>
            <w:shd w:val="clear" w:color="auto" w:fill="FFFFFF" w:themeFill="background1"/>
            <w:tcMar>
              <w:top w:w="0" w:type="dxa"/>
              <w:left w:w="30" w:type="dxa"/>
              <w:bottom w:w="0" w:type="dxa"/>
              <w:right w:w="30" w:type="dxa"/>
            </w:tcMar>
            <w:vAlign w:val="center"/>
          </w:tcPr>
          <w:p w14:paraId="56B0A5FD" w14:textId="3E8E959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19</w:t>
            </w:r>
          </w:p>
        </w:tc>
        <w:tc>
          <w:tcPr>
            <w:tcW w:w="264" w:type="pct"/>
            <w:shd w:val="clear" w:color="auto" w:fill="FFFFFF" w:themeFill="background1"/>
            <w:tcMar>
              <w:top w:w="0" w:type="dxa"/>
              <w:left w:w="30" w:type="dxa"/>
              <w:bottom w:w="0" w:type="dxa"/>
              <w:right w:w="30" w:type="dxa"/>
            </w:tcMar>
            <w:vAlign w:val="center"/>
          </w:tcPr>
          <w:p w14:paraId="51DCC59B" w14:textId="7F0DA15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20</w:t>
            </w:r>
          </w:p>
        </w:tc>
        <w:tc>
          <w:tcPr>
            <w:tcW w:w="264" w:type="pct"/>
            <w:shd w:val="clear" w:color="auto" w:fill="FFFFFF" w:themeFill="background1"/>
            <w:tcMar>
              <w:top w:w="0" w:type="dxa"/>
              <w:left w:w="30" w:type="dxa"/>
              <w:bottom w:w="0" w:type="dxa"/>
              <w:right w:w="30" w:type="dxa"/>
            </w:tcMar>
            <w:vAlign w:val="center"/>
          </w:tcPr>
          <w:p w14:paraId="1D95BE53" w14:textId="48F263A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319" w:type="pct"/>
            <w:shd w:val="clear" w:color="auto" w:fill="FFFFFF" w:themeFill="background1"/>
            <w:tcMar>
              <w:top w:w="0" w:type="dxa"/>
              <w:left w:w="30" w:type="dxa"/>
              <w:bottom w:w="0" w:type="dxa"/>
              <w:right w:w="30" w:type="dxa"/>
            </w:tcMar>
            <w:vAlign w:val="center"/>
          </w:tcPr>
          <w:p w14:paraId="14B34907" w14:textId="15E53B8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r>
      <w:tr w:rsidR="009167C9" w:rsidRPr="00B35779" w14:paraId="59D70713" w14:textId="77777777" w:rsidTr="008F7F17">
        <w:trPr>
          <w:cantSplit/>
          <w:trHeight w:hRule="exact" w:val="410"/>
          <w:jc w:val="center"/>
        </w:trPr>
        <w:tc>
          <w:tcPr>
            <w:tcW w:w="1402" w:type="pct"/>
            <w:vMerge/>
            <w:shd w:val="clear" w:color="auto" w:fill="auto"/>
            <w:tcMar>
              <w:top w:w="0" w:type="dxa"/>
              <w:left w:w="30" w:type="dxa"/>
              <w:bottom w:w="0" w:type="dxa"/>
              <w:right w:w="30" w:type="dxa"/>
            </w:tcMar>
            <w:vAlign w:val="center"/>
          </w:tcPr>
          <w:p w14:paraId="0D9A697A"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77CD18B3"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123991C0" w14:textId="1628B52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119</w:t>
            </w:r>
          </w:p>
        </w:tc>
        <w:tc>
          <w:tcPr>
            <w:tcW w:w="264" w:type="pct"/>
            <w:shd w:val="clear" w:color="auto" w:fill="FFFFFF" w:themeFill="background1"/>
            <w:tcMar>
              <w:top w:w="0" w:type="dxa"/>
              <w:left w:w="30" w:type="dxa"/>
              <w:bottom w:w="0" w:type="dxa"/>
              <w:right w:w="30" w:type="dxa"/>
            </w:tcMar>
            <w:vAlign w:val="center"/>
          </w:tcPr>
          <w:p w14:paraId="45993D01" w14:textId="32BA8B9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22C6296E" w14:textId="3989BAF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2730212D" w14:textId="73D6FF9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w:t>
            </w:r>
          </w:p>
        </w:tc>
        <w:tc>
          <w:tcPr>
            <w:tcW w:w="264" w:type="pct"/>
            <w:shd w:val="clear" w:color="auto" w:fill="FFFFFF" w:themeFill="background1"/>
            <w:tcMar>
              <w:top w:w="0" w:type="dxa"/>
              <w:left w:w="30" w:type="dxa"/>
              <w:bottom w:w="0" w:type="dxa"/>
              <w:right w:w="30" w:type="dxa"/>
            </w:tcMar>
            <w:vAlign w:val="center"/>
          </w:tcPr>
          <w:p w14:paraId="7C75885F" w14:textId="1A17CD2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18</w:t>
            </w:r>
          </w:p>
        </w:tc>
        <w:tc>
          <w:tcPr>
            <w:tcW w:w="264" w:type="pct"/>
            <w:shd w:val="clear" w:color="auto" w:fill="FFFFFF" w:themeFill="background1"/>
            <w:tcMar>
              <w:top w:w="0" w:type="dxa"/>
              <w:left w:w="30" w:type="dxa"/>
              <w:bottom w:w="0" w:type="dxa"/>
              <w:right w:w="30" w:type="dxa"/>
            </w:tcMar>
            <w:vAlign w:val="center"/>
          </w:tcPr>
          <w:p w14:paraId="43FD9A39" w14:textId="1E25F25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w:t>
            </w:r>
          </w:p>
        </w:tc>
        <w:tc>
          <w:tcPr>
            <w:tcW w:w="264" w:type="pct"/>
            <w:shd w:val="clear" w:color="auto" w:fill="FFFFFF" w:themeFill="background1"/>
            <w:tcMar>
              <w:top w:w="0" w:type="dxa"/>
              <w:left w:w="30" w:type="dxa"/>
              <w:bottom w:w="0" w:type="dxa"/>
              <w:right w:w="30" w:type="dxa"/>
            </w:tcMar>
            <w:vAlign w:val="center"/>
          </w:tcPr>
          <w:p w14:paraId="73126454" w14:textId="30CF9F2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239FF2BD" w14:textId="281A161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22</w:t>
            </w:r>
          </w:p>
        </w:tc>
        <w:tc>
          <w:tcPr>
            <w:tcW w:w="264" w:type="pct"/>
            <w:shd w:val="clear" w:color="auto" w:fill="FFFFFF" w:themeFill="background1"/>
            <w:tcMar>
              <w:top w:w="0" w:type="dxa"/>
              <w:left w:w="30" w:type="dxa"/>
              <w:bottom w:w="0" w:type="dxa"/>
              <w:right w:w="30" w:type="dxa"/>
            </w:tcMar>
            <w:vAlign w:val="center"/>
          </w:tcPr>
          <w:p w14:paraId="4A2FF8D4" w14:textId="0BCEC95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14</w:t>
            </w:r>
          </w:p>
        </w:tc>
        <w:tc>
          <w:tcPr>
            <w:tcW w:w="264" w:type="pct"/>
            <w:shd w:val="clear" w:color="auto" w:fill="FFFFFF" w:themeFill="background1"/>
            <w:tcMar>
              <w:top w:w="0" w:type="dxa"/>
              <w:left w:w="30" w:type="dxa"/>
              <w:bottom w:w="0" w:type="dxa"/>
              <w:right w:w="30" w:type="dxa"/>
            </w:tcMar>
            <w:vAlign w:val="center"/>
          </w:tcPr>
          <w:p w14:paraId="2D69B163" w14:textId="170F365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w:t>
            </w:r>
          </w:p>
        </w:tc>
        <w:tc>
          <w:tcPr>
            <w:tcW w:w="264" w:type="pct"/>
            <w:shd w:val="clear" w:color="auto" w:fill="FFFFFF" w:themeFill="background1"/>
            <w:tcMar>
              <w:top w:w="0" w:type="dxa"/>
              <w:left w:w="30" w:type="dxa"/>
              <w:bottom w:w="0" w:type="dxa"/>
              <w:right w:w="30" w:type="dxa"/>
            </w:tcMar>
            <w:vAlign w:val="center"/>
          </w:tcPr>
          <w:p w14:paraId="4AC6EAAC" w14:textId="3DA5A89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319" w:type="pct"/>
            <w:shd w:val="clear" w:color="auto" w:fill="FFFFFF" w:themeFill="background1"/>
            <w:tcMar>
              <w:top w:w="0" w:type="dxa"/>
              <w:left w:w="30" w:type="dxa"/>
              <w:bottom w:w="0" w:type="dxa"/>
              <w:right w:w="30" w:type="dxa"/>
            </w:tcMar>
            <w:vAlign w:val="center"/>
          </w:tcPr>
          <w:p w14:paraId="4C259BCE" w14:textId="174166A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30CFD23E" w14:textId="77777777" w:rsidTr="008F7F17">
        <w:trPr>
          <w:cantSplit/>
          <w:trHeight w:hRule="exact" w:val="463"/>
          <w:jc w:val="center"/>
        </w:trPr>
        <w:tc>
          <w:tcPr>
            <w:tcW w:w="1402" w:type="pct"/>
            <w:vMerge w:val="restart"/>
            <w:shd w:val="clear" w:color="auto" w:fill="auto"/>
            <w:tcMar>
              <w:top w:w="0" w:type="dxa"/>
              <w:left w:w="30" w:type="dxa"/>
              <w:bottom w:w="0" w:type="dxa"/>
              <w:right w:w="30" w:type="dxa"/>
            </w:tcMar>
            <w:vAlign w:val="center"/>
          </w:tcPr>
          <w:p w14:paraId="29374A8E"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Prijevoz i skladištenje</w:t>
            </w:r>
          </w:p>
        </w:tc>
        <w:tc>
          <w:tcPr>
            <w:tcW w:w="306" w:type="pct"/>
            <w:shd w:val="clear" w:color="auto" w:fill="auto"/>
            <w:tcMar>
              <w:top w:w="0" w:type="dxa"/>
              <w:left w:w="30" w:type="dxa"/>
              <w:bottom w:w="0" w:type="dxa"/>
              <w:right w:w="30" w:type="dxa"/>
            </w:tcMar>
            <w:vAlign w:val="center"/>
          </w:tcPr>
          <w:p w14:paraId="4933FD95"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6A94085B" w14:textId="46AD6E1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97</w:t>
            </w:r>
          </w:p>
        </w:tc>
        <w:tc>
          <w:tcPr>
            <w:tcW w:w="264" w:type="pct"/>
            <w:shd w:val="clear" w:color="auto" w:fill="FFFFFF" w:themeFill="background1"/>
            <w:tcMar>
              <w:top w:w="0" w:type="dxa"/>
              <w:left w:w="30" w:type="dxa"/>
              <w:bottom w:w="0" w:type="dxa"/>
              <w:right w:w="30" w:type="dxa"/>
            </w:tcMar>
            <w:vAlign w:val="center"/>
          </w:tcPr>
          <w:p w14:paraId="4C1172FC" w14:textId="0665A2E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47504EA" w14:textId="042842E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284A56E8" w14:textId="179A70F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13</w:t>
            </w:r>
          </w:p>
        </w:tc>
        <w:tc>
          <w:tcPr>
            <w:tcW w:w="264" w:type="pct"/>
            <w:shd w:val="clear" w:color="auto" w:fill="FFFFFF" w:themeFill="background1"/>
            <w:tcMar>
              <w:top w:w="0" w:type="dxa"/>
              <w:left w:w="30" w:type="dxa"/>
              <w:bottom w:w="0" w:type="dxa"/>
              <w:right w:w="30" w:type="dxa"/>
            </w:tcMar>
            <w:vAlign w:val="center"/>
          </w:tcPr>
          <w:p w14:paraId="46F4CA36" w14:textId="1AED0C5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37FE61D8" w14:textId="12FF90E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264" w:type="pct"/>
            <w:shd w:val="clear" w:color="auto" w:fill="FFFFFF" w:themeFill="background1"/>
            <w:tcMar>
              <w:top w:w="0" w:type="dxa"/>
              <w:left w:w="30" w:type="dxa"/>
              <w:bottom w:w="0" w:type="dxa"/>
              <w:right w:w="30" w:type="dxa"/>
            </w:tcMar>
            <w:vAlign w:val="center"/>
          </w:tcPr>
          <w:p w14:paraId="34FC6859" w14:textId="71665D8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523BDFBE" w14:textId="7F1E268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w:t>
            </w:r>
          </w:p>
        </w:tc>
        <w:tc>
          <w:tcPr>
            <w:tcW w:w="264" w:type="pct"/>
            <w:shd w:val="clear" w:color="auto" w:fill="FFFFFF" w:themeFill="background1"/>
            <w:tcMar>
              <w:top w:w="0" w:type="dxa"/>
              <w:left w:w="30" w:type="dxa"/>
              <w:bottom w:w="0" w:type="dxa"/>
              <w:right w:w="30" w:type="dxa"/>
            </w:tcMar>
            <w:vAlign w:val="center"/>
          </w:tcPr>
          <w:p w14:paraId="5E036BD1" w14:textId="42B9153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14</w:t>
            </w:r>
          </w:p>
        </w:tc>
        <w:tc>
          <w:tcPr>
            <w:tcW w:w="264" w:type="pct"/>
            <w:shd w:val="clear" w:color="auto" w:fill="FFFFFF" w:themeFill="background1"/>
            <w:tcMar>
              <w:top w:w="0" w:type="dxa"/>
              <w:left w:w="30" w:type="dxa"/>
              <w:bottom w:w="0" w:type="dxa"/>
              <w:right w:w="30" w:type="dxa"/>
            </w:tcMar>
            <w:vAlign w:val="center"/>
          </w:tcPr>
          <w:p w14:paraId="444C0B11" w14:textId="517072F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13</w:t>
            </w:r>
          </w:p>
        </w:tc>
        <w:tc>
          <w:tcPr>
            <w:tcW w:w="264" w:type="pct"/>
            <w:shd w:val="clear" w:color="auto" w:fill="FFFFFF" w:themeFill="background1"/>
            <w:tcMar>
              <w:top w:w="0" w:type="dxa"/>
              <w:left w:w="30" w:type="dxa"/>
              <w:bottom w:w="0" w:type="dxa"/>
              <w:right w:w="30" w:type="dxa"/>
            </w:tcMar>
            <w:vAlign w:val="center"/>
          </w:tcPr>
          <w:p w14:paraId="3451525C" w14:textId="61F660B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319" w:type="pct"/>
            <w:shd w:val="clear" w:color="auto" w:fill="FFFFFF" w:themeFill="background1"/>
            <w:tcMar>
              <w:top w:w="0" w:type="dxa"/>
              <w:left w:w="30" w:type="dxa"/>
              <w:bottom w:w="0" w:type="dxa"/>
              <w:right w:w="30" w:type="dxa"/>
            </w:tcMar>
            <w:vAlign w:val="center"/>
          </w:tcPr>
          <w:p w14:paraId="2ED15C54" w14:textId="43E92C2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61CCDFD" w14:textId="77777777" w:rsidTr="008F7F17">
        <w:trPr>
          <w:cantSplit/>
          <w:trHeight w:hRule="exact" w:val="463"/>
          <w:jc w:val="center"/>
        </w:trPr>
        <w:tc>
          <w:tcPr>
            <w:tcW w:w="1402" w:type="pct"/>
            <w:vMerge/>
            <w:shd w:val="clear" w:color="auto" w:fill="auto"/>
            <w:tcMar>
              <w:top w:w="0" w:type="dxa"/>
              <w:left w:w="30" w:type="dxa"/>
              <w:bottom w:w="0" w:type="dxa"/>
              <w:right w:w="30" w:type="dxa"/>
            </w:tcMar>
            <w:vAlign w:val="center"/>
          </w:tcPr>
          <w:p w14:paraId="2FC15231"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267AE816"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54265601" w14:textId="63501F5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81</w:t>
            </w:r>
          </w:p>
        </w:tc>
        <w:tc>
          <w:tcPr>
            <w:tcW w:w="264" w:type="pct"/>
            <w:shd w:val="clear" w:color="auto" w:fill="FFFFFF" w:themeFill="background1"/>
            <w:tcMar>
              <w:top w:w="0" w:type="dxa"/>
              <w:left w:w="30" w:type="dxa"/>
              <w:bottom w:w="0" w:type="dxa"/>
              <w:right w:w="30" w:type="dxa"/>
            </w:tcMar>
            <w:vAlign w:val="center"/>
          </w:tcPr>
          <w:p w14:paraId="5DBE3F2D" w14:textId="13D070B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668A80E1" w14:textId="3E817B0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6A7F2847" w14:textId="0859346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2B392541" w14:textId="613D099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264" w:type="pct"/>
            <w:shd w:val="clear" w:color="auto" w:fill="FFFFFF" w:themeFill="background1"/>
            <w:tcMar>
              <w:top w:w="0" w:type="dxa"/>
              <w:left w:w="30" w:type="dxa"/>
              <w:bottom w:w="0" w:type="dxa"/>
              <w:right w:w="30" w:type="dxa"/>
            </w:tcMar>
            <w:vAlign w:val="center"/>
          </w:tcPr>
          <w:p w14:paraId="4A56F2F3" w14:textId="7DA6F24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04B320EF" w14:textId="08AA502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67031D54" w14:textId="08D1126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7D891BAB" w14:textId="57BAC78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13</w:t>
            </w:r>
          </w:p>
        </w:tc>
        <w:tc>
          <w:tcPr>
            <w:tcW w:w="264" w:type="pct"/>
            <w:shd w:val="clear" w:color="auto" w:fill="FFFFFF" w:themeFill="background1"/>
            <w:tcMar>
              <w:top w:w="0" w:type="dxa"/>
              <w:left w:w="30" w:type="dxa"/>
              <w:bottom w:w="0" w:type="dxa"/>
              <w:right w:w="30" w:type="dxa"/>
            </w:tcMar>
            <w:vAlign w:val="center"/>
          </w:tcPr>
          <w:p w14:paraId="0FF76E81" w14:textId="3385CAB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13</w:t>
            </w:r>
          </w:p>
        </w:tc>
        <w:tc>
          <w:tcPr>
            <w:tcW w:w="264" w:type="pct"/>
            <w:shd w:val="clear" w:color="auto" w:fill="FFFFFF" w:themeFill="background1"/>
            <w:tcMar>
              <w:top w:w="0" w:type="dxa"/>
              <w:left w:w="30" w:type="dxa"/>
              <w:bottom w:w="0" w:type="dxa"/>
              <w:right w:w="30" w:type="dxa"/>
            </w:tcMar>
            <w:vAlign w:val="center"/>
          </w:tcPr>
          <w:p w14:paraId="2256F640" w14:textId="2EBF3A5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319" w:type="pct"/>
            <w:shd w:val="clear" w:color="auto" w:fill="FFFFFF" w:themeFill="background1"/>
            <w:tcMar>
              <w:top w:w="0" w:type="dxa"/>
              <w:left w:w="30" w:type="dxa"/>
              <w:bottom w:w="0" w:type="dxa"/>
              <w:right w:w="30" w:type="dxa"/>
            </w:tcMar>
            <w:vAlign w:val="center"/>
          </w:tcPr>
          <w:p w14:paraId="7D31AF3E" w14:textId="792E876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1B61B077" w14:textId="77777777" w:rsidTr="008F7F17">
        <w:trPr>
          <w:cantSplit/>
          <w:trHeight w:hRule="exact" w:val="463"/>
          <w:jc w:val="center"/>
        </w:trPr>
        <w:tc>
          <w:tcPr>
            <w:tcW w:w="1402" w:type="pct"/>
            <w:vMerge/>
            <w:shd w:val="clear" w:color="auto" w:fill="auto"/>
            <w:tcMar>
              <w:top w:w="0" w:type="dxa"/>
              <w:left w:w="30" w:type="dxa"/>
              <w:bottom w:w="0" w:type="dxa"/>
              <w:right w:w="30" w:type="dxa"/>
            </w:tcMar>
            <w:vAlign w:val="center"/>
          </w:tcPr>
          <w:p w14:paraId="4A17557A"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7C36F8D1"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63F45F69" w14:textId="090D6C2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w:t>
            </w:r>
          </w:p>
        </w:tc>
        <w:tc>
          <w:tcPr>
            <w:tcW w:w="264" w:type="pct"/>
            <w:shd w:val="clear" w:color="auto" w:fill="FFFFFF" w:themeFill="background1"/>
            <w:tcMar>
              <w:top w:w="0" w:type="dxa"/>
              <w:left w:w="30" w:type="dxa"/>
              <w:bottom w:w="0" w:type="dxa"/>
              <w:right w:w="30" w:type="dxa"/>
            </w:tcMar>
            <w:vAlign w:val="center"/>
          </w:tcPr>
          <w:p w14:paraId="30FD3828" w14:textId="62FB308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D60176A" w14:textId="5982218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6A6F493F" w14:textId="704E355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4A59ECF3" w14:textId="0361A5B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76E3F1CD" w14:textId="541E7BF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21C04946" w14:textId="3087D9C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68C7C962" w14:textId="66BA6F9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5385B554" w14:textId="1958254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4B8A339A" w14:textId="659B402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FEA7DDB" w14:textId="0FF901D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31EAE50B" w14:textId="5EC78D1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2A37D5B5" w14:textId="77777777" w:rsidTr="008F7F17">
        <w:trPr>
          <w:cantSplit/>
          <w:trHeight w:hRule="exact" w:val="478"/>
          <w:jc w:val="center"/>
        </w:trPr>
        <w:tc>
          <w:tcPr>
            <w:tcW w:w="1402" w:type="pct"/>
            <w:vMerge w:val="restart"/>
            <w:shd w:val="clear" w:color="auto" w:fill="auto"/>
            <w:tcMar>
              <w:top w:w="0" w:type="dxa"/>
              <w:left w:w="30" w:type="dxa"/>
              <w:bottom w:w="0" w:type="dxa"/>
              <w:right w:w="30" w:type="dxa"/>
            </w:tcMar>
            <w:vAlign w:val="center"/>
          </w:tcPr>
          <w:p w14:paraId="0DBB7410"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Djelatnost pružanja smještaja te pripreme i usluživanja hrane</w:t>
            </w:r>
          </w:p>
        </w:tc>
        <w:tc>
          <w:tcPr>
            <w:tcW w:w="306" w:type="pct"/>
            <w:shd w:val="clear" w:color="auto" w:fill="auto"/>
            <w:tcMar>
              <w:top w:w="0" w:type="dxa"/>
              <w:left w:w="30" w:type="dxa"/>
              <w:bottom w:w="0" w:type="dxa"/>
              <w:right w:w="30" w:type="dxa"/>
            </w:tcMar>
            <w:vAlign w:val="center"/>
          </w:tcPr>
          <w:p w14:paraId="6B605171"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69214EC4" w14:textId="2C0F3BA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306</w:t>
            </w:r>
          </w:p>
        </w:tc>
        <w:tc>
          <w:tcPr>
            <w:tcW w:w="264" w:type="pct"/>
            <w:shd w:val="clear" w:color="auto" w:fill="FFFFFF" w:themeFill="background1"/>
            <w:tcMar>
              <w:top w:w="0" w:type="dxa"/>
              <w:left w:w="30" w:type="dxa"/>
              <w:bottom w:w="0" w:type="dxa"/>
              <w:right w:w="30" w:type="dxa"/>
            </w:tcMar>
            <w:vAlign w:val="center"/>
          </w:tcPr>
          <w:p w14:paraId="3DD792A4" w14:textId="5F70487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12216477" w14:textId="7198CC0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37</w:t>
            </w:r>
          </w:p>
        </w:tc>
        <w:tc>
          <w:tcPr>
            <w:tcW w:w="264" w:type="pct"/>
            <w:shd w:val="clear" w:color="auto" w:fill="FFFFFF" w:themeFill="background1"/>
            <w:tcMar>
              <w:top w:w="0" w:type="dxa"/>
              <w:left w:w="30" w:type="dxa"/>
              <w:bottom w:w="0" w:type="dxa"/>
              <w:right w:w="30" w:type="dxa"/>
            </w:tcMar>
            <w:vAlign w:val="center"/>
          </w:tcPr>
          <w:p w14:paraId="2617D644" w14:textId="0DD9123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47</w:t>
            </w:r>
          </w:p>
        </w:tc>
        <w:tc>
          <w:tcPr>
            <w:tcW w:w="264" w:type="pct"/>
            <w:shd w:val="clear" w:color="auto" w:fill="FFFFFF" w:themeFill="background1"/>
            <w:tcMar>
              <w:top w:w="0" w:type="dxa"/>
              <w:left w:w="30" w:type="dxa"/>
              <w:bottom w:w="0" w:type="dxa"/>
              <w:right w:w="30" w:type="dxa"/>
            </w:tcMar>
            <w:vAlign w:val="center"/>
          </w:tcPr>
          <w:p w14:paraId="7B83A88B" w14:textId="5B9CE62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41</w:t>
            </w:r>
          </w:p>
        </w:tc>
        <w:tc>
          <w:tcPr>
            <w:tcW w:w="264" w:type="pct"/>
            <w:shd w:val="clear" w:color="auto" w:fill="FFFFFF" w:themeFill="background1"/>
            <w:tcMar>
              <w:top w:w="0" w:type="dxa"/>
              <w:left w:w="30" w:type="dxa"/>
              <w:bottom w:w="0" w:type="dxa"/>
              <w:right w:w="30" w:type="dxa"/>
            </w:tcMar>
            <w:vAlign w:val="center"/>
          </w:tcPr>
          <w:p w14:paraId="04E5E565" w14:textId="2D36510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29</w:t>
            </w:r>
          </w:p>
        </w:tc>
        <w:tc>
          <w:tcPr>
            <w:tcW w:w="264" w:type="pct"/>
            <w:shd w:val="clear" w:color="auto" w:fill="FFFFFF" w:themeFill="background1"/>
            <w:tcMar>
              <w:top w:w="0" w:type="dxa"/>
              <w:left w:w="30" w:type="dxa"/>
              <w:bottom w:w="0" w:type="dxa"/>
              <w:right w:w="30" w:type="dxa"/>
            </w:tcMar>
            <w:vAlign w:val="center"/>
          </w:tcPr>
          <w:p w14:paraId="029E01C7" w14:textId="17CEE10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34</w:t>
            </w:r>
          </w:p>
        </w:tc>
        <w:tc>
          <w:tcPr>
            <w:tcW w:w="264" w:type="pct"/>
            <w:shd w:val="clear" w:color="auto" w:fill="FFFFFF" w:themeFill="background1"/>
            <w:tcMar>
              <w:top w:w="0" w:type="dxa"/>
              <w:left w:w="30" w:type="dxa"/>
              <w:bottom w:w="0" w:type="dxa"/>
              <w:right w:w="30" w:type="dxa"/>
            </w:tcMar>
            <w:vAlign w:val="center"/>
          </w:tcPr>
          <w:p w14:paraId="02B6D79C" w14:textId="769C2D9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47</w:t>
            </w:r>
          </w:p>
        </w:tc>
        <w:tc>
          <w:tcPr>
            <w:tcW w:w="264" w:type="pct"/>
            <w:shd w:val="clear" w:color="auto" w:fill="FFFFFF" w:themeFill="background1"/>
            <w:tcMar>
              <w:top w:w="0" w:type="dxa"/>
              <w:left w:w="30" w:type="dxa"/>
              <w:bottom w:w="0" w:type="dxa"/>
              <w:right w:w="30" w:type="dxa"/>
            </w:tcMar>
            <w:vAlign w:val="center"/>
          </w:tcPr>
          <w:p w14:paraId="3B7A2483" w14:textId="608F29A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46</w:t>
            </w:r>
          </w:p>
        </w:tc>
        <w:tc>
          <w:tcPr>
            <w:tcW w:w="264" w:type="pct"/>
            <w:shd w:val="clear" w:color="auto" w:fill="FFFFFF" w:themeFill="background1"/>
            <w:tcMar>
              <w:top w:w="0" w:type="dxa"/>
              <w:left w:w="30" w:type="dxa"/>
              <w:bottom w:w="0" w:type="dxa"/>
              <w:right w:w="30" w:type="dxa"/>
            </w:tcMar>
            <w:vAlign w:val="center"/>
          </w:tcPr>
          <w:p w14:paraId="57D77FD7" w14:textId="6F3E572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13</w:t>
            </w:r>
          </w:p>
        </w:tc>
        <w:tc>
          <w:tcPr>
            <w:tcW w:w="264" w:type="pct"/>
            <w:shd w:val="clear" w:color="auto" w:fill="FFFFFF" w:themeFill="background1"/>
            <w:tcMar>
              <w:top w:w="0" w:type="dxa"/>
              <w:left w:w="30" w:type="dxa"/>
              <w:bottom w:w="0" w:type="dxa"/>
              <w:right w:w="30" w:type="dxa"/>
            </w:tcMar>
            <w:vAlign w:val="center"/>
          </w:tcPr>
          <w:p w14:paraId="01502D88" w14:textId="45A2E27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319" w:type="pct"/>
            <w:shd w:val="clear" w:color="auto" w:fill="FFFFFF" w:themeFill="background1"/>
            <w:tcMar>
              <w:top w:w="0" w:type="dxa"/>
              <w:left w:w="30" w:type="dxa"/>
              <w:bottom w:w="0" w:type="dxa"/>
              <w:right w:w="30" w:type="dxa"/>
            </w:tcMar>
            <w:vAlign w:val="center"/>
          </w:tcPr>
          <w:p w14:paraId="7BEF6663" w14:textId="14D7B58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4BA54DA7" w14:textId="77777777" w:rsidTr="008F7F17">
        <w:trPr>
          <w:cantSplit/>
          <w:trHeight w:hRule="exact" w:val="416"/>
          <w:jc w:val="center"/>
        </w:trPr>
        <w:tc>
          <w:tcPr>
            <w:tcW w:w="1402" w:type="pct"/>
            <w:vMerge/>
            <w:shd w:val="clear" w:color="auto" w:fill="auto"/>
            <w:tcMar>
              <w:top w:w="0" w:type="dxa"/>
              <w:left w:w="30" w:type="dxa"/>
              <w:bottom w:w="0" w:type="dxa"/>
              <w:right w:w="30" w:type="dxa"/>
            </w:tcMar>
            <w:vAlign w:val="center"/>
          </w:tcPr>
          <w:p w14:paraId="3B0E5BCB"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30E448D3"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40CA8478" w14:textId="325C710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127</w:t>
            </w:r>
          </w:p>
        </w:tc>
        <w:tc>
          <w:tcPr>
            <w:tcW w:w="264" w:type="pct"/>
            <w:shd w:val="clear" w:color="auto" w:fill="FFFFFF" w:themeFill="background1"/>
            <w:tcMar>
              <w:top w:w="0" w:type="dxa"/>
              <w:left w:w="30" w:type="dxa"/>
              <w:bottom w:w="0" w:type="dxa"/>
              <w:right w:w="30" w:type="dxa"/>
            </w:tcMar>
            <w:vAlign w:val="center"/>
          </w:tcPr>
          <w:p w14:paraId="3448C3D0" w14:textId="1F6A24F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668CE2B2" w14:textId="4617F8E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22</w:t>
            </w:r>
          </w:p>
        </w:tc>
        <w:tc>
          <w:tcPr>
            <w:tcW w:w="264" w:type="pct"/>
            <w:shd w:val="clear" w:color="auto" w:fill="FFFFFF" w:themeFill="background1"/>
            <w:tcMar>
              <w:top w:w="0" w:type="dxa"/>
              <w:left w:w="30" w:type="dxa"/>
              <w:bottom w:w="0" w:type="dxa"/>
              <w:right w:w="30" w:type="dxa"/>
            </w:tcMar>
            <w:vAlign w:val="center"/>
          </w:tcPr>
          <w:p w14:paraId="45E1A23A" w14:textId="20B3CCF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17</w:t>
            </w:r>
          </w:p>
        </w:tc>
        <w:tc>
          <w:tcPr>
            <w:tcW w:w="264" w:type="pct"/>
            <w:shd w:val="clear" w:color="auto" w:fill="FFFFFF" w:themeFill="background1"/>
            <w:tcMar>
              <w:top w:w="0" w:type="dxa"/>
              <w:left w:w="30" w:type="dxa"/>
              <w:bottom w:w="0" w:type="dxa"/>
              <w:right w:w="30" w:type="dxa"/>
            </w:tcMar>
            <w:vAlign w:val="center"/>
          </w:tcPr>
          <w:p w14:paraId="7C19638F" w14:textId="2CCA276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w:t>
            </w:r>
          </w:p>
        </w:tc>
        <w:tc>
          <w:tcPr>
            <w:tcW w:w="264" w:type="pct"/>
            <w:shd w:val="clear" w:color="auto" w:fill="FFFFFF" w:themeFill="background1"/>
            <w:tcMar>
              <w:top w:w="0" w:type="dxa"/>
              <w:left w:w="30" w:type="dxa"/>
              <w:bottom w:w="0" w:type="dxa"/>
              <w:right w:w="30" w:type="dxa"/>
            </w:tcMar>
            <w:vAlign w:val="center"/>
          </w:tcPr>
          <w:p w14:paraId="750D52A4" w14:textId="6256327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w:t>
            </w:r>
          </w:p>
        </w:tc>
        <w:tc>
          <w:tcPr>
            <w:tcW w:w="264" w:type="pct"/>
            <w:shd w:val="clear" w:color="auto" w:fill="FFFFFF" w:themeFill="background1"/>
            <w:tcMar>
              <w:top w:w="0" w:type="dxa"/>
              <w:left w:w="30" w:type="dxa"/>
              <w:bottom w:w="0" w:type="dxa"/>
              <w:right w:w="30" w:type="dxa"/>
            </w:tcMar>
            <w:vAlign w:val="center"/>
          </w:tcPr>
          <w:p w14:paraId="1B285AC9" w14:textId="1FDB0B3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762F9893" w14:textId="314962B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22</w:t>
            </w:r>
          </w:p>
        </w:tc>
        <w:tc>
          <w:tcPr>
            <w:tcW w:w="264" w:type="pct"/>
            <w:shd w:val="clear" w:color="auto" w:fill="FFFFFF" w:themeFill="background1"/>
            <w:tcMar>
              <w:top w:w="0" w:type="dxa"/>
              <w:left w:w="30" w:type="dxa"/>
              <w:bottom w:w="0" w:type="dxa"/>
              <w:right w:w="30" w:type="dxa"/>
            </w:tcMar>
            <w:vAlign w:val="center"/>
          </w:tcPr>
          <w:p w14:paraId="1AFD2B27" w14:textId="675BFED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25</w:t>
            </w:r>
          </w:p>
        </w:tc>
        <w:tc>
          <w:tcPr>
            <w:tcW w:w="264" w:type="pct"/>
            <w:shd w:val="clear" w:color="auto" w:fill="FFFFFF" w:themeFill="background1"/>
            <w:tcMar>
              <w:top w:w="0" w:type="dxa"/>
              <w:left w:w="30" w:type="dxa"/>
              <w:bottom w:w="0" w:type="dxa"/>
              <w:right w:w="30" w:type="dxa"/>
            </w:tcMar>
            <w:vAlign w:val="center"/>
          </w:tcPr>
          <w:p w14:paraId="7D6D326F" w14:textId="4F4D209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6134C029" w14:textId="5CE8964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319" w:type="pct"/>
            <w:shd w:val="clear" w:color="auto" w:fill="FFFFFF" w:themeFill="background1"/>
            <w:tcMar>
              <w:top w:w="0" w:type="dxa"/>
              <w:left w:w="30" w:type="dxa"/>
              <w:bottom w:w="0" w:type="dxa"/>
              <w:right w:w="30" w:type="dxa"/>
            </w:tcMar>
            <w:vAlign w:val="center"/>
          </w:tcPr>
          <w:p w14:paraId="3FBCDE34" w14:textId="61D8FB1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06272E69" w14:textId="77777777" w:rsidTr="008F7F17">
        <w:trPr>
          <w:cantSplit/>
          <w:trHeight w:hRule="exact" w:val="422"/>
          <w:jc w:val="center"/>
        </w:trPr>
        <w:tc>
          <w:tcPr>
            <w:tcW w:w="1402" w:type="pct"/>
            <w:vMerge/>
            <w:shd w:val="clear" w:color="auto" w:fill="auto"/>
            <w:tcMar>
              <w:top w:w="0" w:type="dxa"/>
              <w:left w:w="30" w:type="dxa"/>
              <w:bottom w:w="0" w:type="dxa"/>
              <w:right w:w="30" w:type="dxa"/>
            </w:tcMar>
            <w:vAlign w:val="center"/>
          </w:tcPr>
          <w:p w14:paraId="1FA0D490"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78076A6E"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4F8B0129" w14:textId="5C25025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179</w:t>
            </w:r>
          </w:p>
        </w:tc>
        <w:tc>
          <w:tcPr>
            <w:tcW w:w="264" w:type="pct"/>
            <w:shd w:val="clear" w:color="auto" w:fill="FFFFFF" w:themeFill="background1"/>
            <w:tcMar>
              <w:top w:w="0" w:type="dxa"/>
              <w:left w:w="30" w:type="dxa"/>
              <w:bottom w:w="0" w:type="dxa"/>
              <w:right w:w="30" w:type="dxa"/>
            </w:tcMar>
            <w:vAlign w:val="center"/>
          </w:tcPr>
          <w:p w14:paraId="22B85DD5" w14:textId="12D76F7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15F4895A" w14:textId="6DDAFF7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w:t>
            </w:r>
          </w:p>
        </w:tc>
        <w:tc>
          <w:tcPr>
            <w:tcW w:w="264" w:type="pct"/>
            <w:shd w:val="clear" w:color="auto" w:fill="FFFFFF" w:themeFill="background1"/>
            <w:tcMar>
              <w:top w:w="0" w:type="dxa"/>
              <w:left w:w="30" w:type="dxa"/>
              <w:bottom w:w="0" w:type="dxa"/>
              <w:right w:w="30" w:type="dxa"/>
            </w:tcMar>
            <w:vAlign w:val="center"/>
          </w:tcPr>
          <w:p w14:paraId="6145F46C" w14:textId="05885C8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30</w:t>
            </w:r>
          </w:p>
        </w:tc>
        <w:tc>
          <w:tcPr>
            <w:tcW w:w="264" w:type="pct"/>
            <w:shd w:val="clear" w:color="auto" w:fill="FFFFFF" w:themeFill="background1"/>
            <w:tcMar>
              <w:top w:w="0" w:type="dxa"/>
              <w:left w:w="30" w:type="dxa"/>
              <w:bottom w:w="0" w:type="dxa"/>
              <w:right w:w="30" w:type="dxa"/>
            </w:tcMar>
            <w:vAlign w:val="center"/>
          </w:tcPr>
          <w:p w14:paraId="53BEABF3" w14:textId="5B52026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26</w:t>
            </w:r>
          </w:p>
        </w:tc>
        <w:tc>
          <w:tcPr>
            <w:tcW w:w="264" w:type="pct"/>
            <w:shd w:val="clear" w:color="auto" w:fill="FFFFFF" w:themeFill="background1"/>
            <w:tcMar>
              <w:top w:w="0" w:type="dxa"/>
              <w:left w:w="30" w:type="dxa"/>
              <w:bottom w:w="0" w:type="dxa"/>
              <w:right w:w="30" w:type="dxa"/>
            </w:tcMar>
            <w:vAlign w:val="center"/>
          </w:tcPr>
          <w:p w14:paraId="54D76583" w14:textId="74330A1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18</w:t>
            </w:r>
          </w:p>
        </w:tc>
        <w:tc>
          <w:tcPr>
            <w:tcW w:w="264" w:type="pct"/>
            <w:shd w:val="clear" w:color="auto" w:fill="FFFFFF" w:themeFill="background1"/>
            <w:tcMar>
              <w:top w:w="0" w:type="dxa"/>
              <w:left w:w="30" w:type="dxa"/>
              <w:bottom w:w="0" w:type="dxa"/>
              <w:right w:w="30" w:type="dxa"/>
            </w:tcMar>
            <w:vAlign w:val="center"/>
          </w:tcPr>
          <w:p w14:paraId="665E436E" w14:textId="651660E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27</w:t>
            </w:r>
          </w:p>
        </w:tc>
        <w:tc>
          <w:tcPr>
            <w:tcW w:w="264" w:type="pct"/>
            <w:shd w:val="clear" w:color="auto" w:fill="FFFFFF" w:themeFill="background1"/>
            <w:tcMar>
              <w:top w:w="0" w:type="dxa"/>
              <w:left w:w="30" w:type="dxa"/>
              <w:bottom w:w="0" w:type="dxa"/>
              <w:right w:w="30" w:type="dxa"/>
            </w:tcMar>
            <w:vAlign w:val="center"/>
          </w:tcPr>
          <w:p w14:paraId="494DC1EE" w14:textId="268F79D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25</w:t>
            </w:r>
          </w:p>
        </w:tc>
        <w:tc>
          <w:tcPr>
            <w:tcW w:w="264" w:type="pct"/>
            <w:shd w:val="clear" w:color="auto" w:fill="FFFFFF" w:themeFill="background1"/>
            <w:tcMar>
              <w:top w:w="0" w:type="dxa"/>
              <w:left w:w="30" w:type="dxa"/>
              <w:bottom w:w="0" w:type="dxa"/>
              <w:right w:w="30" w:type="dxa"/>
            </w:tcMar>
            <w:vAlign w:val="center"/>
          </w:tcPr>
          <w:p w14:paraId="4715A1AD" w14:textId="69413E3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21</w:t>
            </w:r>
          </w:p>
        </w:tc>
        <w:tc>
          <w:tcPr>
            <w:tcW w:w="264" w:type="pct"/>
            <w:shd w:val="clear" w:color="auto" w:fill="FFFFFF" w:themeFill="background1"/>
            <w:tcMar>
              <w:top w:w="0" w:type="dxa"/>
              <w:left w:w="30" w:type="dxa"/>
              <w:bottom w:w="0" w:type="dxa"/>
              <w:right w:w="30" w:type="dxa"/>
            </w:tcMar>
            <w:vAlign w:val="center"/>
          </w:tcPr>
          <w:p w14:paraId="23E83800" w14:textId="06FC7E0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1EB91CC9" w14:textId="1F7C89C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3E921B1E" w14:textId="07BF1F1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20B0CC75" w14:textId="77777777" w:rsidTr="008F7F17">
        <w:trPr>
          <w:cantSplit/>
          <w:trHeight w:hRule="exact" w:val="442"/>
          <w:jc w:val="center"/>
        </w:trPr>
        <w:tc>
          <w:tcPr>
            <w:tcW w:w="1402" w:type="pct"/>
            <w:vMerge w:val="restart"/>
            <w:shd w:val="clear" w:color="auto" w:fill="auto"/>
            <w:tcMar>
              <w:top w:w="0" w:type="dxa"/>
              <w:left w:w="30" w:type="dxa"/>
              <w:bottom w:w="0" w:type="dxa"/>
              <w:right w:w="30" w:type="dxa"/>
            </w:tcMar>
            <w:vAlign w:val="center"/>
          </w:tcPr>
          <w:p w14:paraId="282C23D3"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Informacije i komunikacije</w:t>
            </w:r>
          </w:p>
        </w:tc>
        <w:tc>
          <w:tcPr>
            <w:tcW w:w="306" w:type="pct"/>
            <w:shd w:val="clear" w:color="auto" w:fill="auto"/>
            <w:tcMar>
              <w:top w:w="0" w:type="dxa"/>
              <w:left w:w="30" w:type="dxa"/>
              <w:bottom w:w="0" w:type="dxa"/>
              <w:right w:w="30" w:type="dxa"/>
            </w:tcMar>
            <w:vAlign w:val="center"/>
          </w:tcPr>
          <w:p w14:paraId="4067198A"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4E4B8C56" w14:textId="55C5584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31</w:t>
            </w:r>
          </w:p>
        </w:tc>
        <w:tc>
          <w:tcPr>
            <w:tcW w:w="264" w:type="pct"/>
            <w:shd w:val="clear" w:color="auto" w:fill="FFFFFF" w:themeFill="background1"/>
            <w:tcMar>
              <w:top w:w="0" w:type="dxa"/>
              <w:left w:w="30" w:type="dxa"/>
              <w:bottom w:w="0" w:type="dxa"/>
              <w:right w:w="30" w:type="dxa"/>
            </w:tcMar>
            <w:vAlign w:val="center"/>
          </w:tcPr>
          <w:p w14:paraId="4353AAD7" w14:textId="0ED8073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BCDCDA6" w14:textId="1098982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21574774" w14:textId="4911D03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2C5CE138" w14:textId="4B6E4CE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0238DE0A" w14:textId="6188780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5AAADE0D" w14:textId="4B7297E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6815904F" w14:textId="0639C16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1E4E13A6" w14:textId="70BD290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34547ED4" w14:textId="23DC4D4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28925559" w14:textId="558EA01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10E0F201" w14:textId="5BA0B51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222DFB85" w14:textId="77777777" w:rsidTr="008F7F17">
        <w:trPr>
          <w:cantSplit/>
          <w:trHeight w:hRule="exact" w:val="442"/>
          <w:jc w:val="center"/>
        </w:trPr>
        <w:tc>
          <w:tcPr>
            <w:tcW w:w="1402" w:type="pct"/>
            <w:vMerge/>
            <w:shd w:val="clear" w:color="auto" w:fill="auto"/>
            <w:tcMar>
              <w:top w:w="0" w:type="dxa"/>
              <w:left w:w="30" w:type="dxa"/>
              <w:bottom w:w="0" w:type="dxa"/>
              <w:right w:w="30" w:type="dxa"/>
            </w:tcMar>
            <w:vAlign w:val="center"/>
          </w:tcPr>
          <w:p w14:paraId="39A071E8"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5B3E9D1B"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0C1E0E1F" w14:textId="3F506E0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20</w:t>
            </w:r>
          </w:p>
        </w:tc>
        <w:tc>
          <w:tcPr>
            <w:tcW w:w="264" w:type="pct"/>
            <w:shd w:val="clear" w:color="auto" w:fill="FFFFFF" w:themeFill="background1"/>
            <w:tcMar>
              <w:top w:w="0" w:type="dxa"/>
              <w:left w:w="30" w:type="dxa"/>
              <w:bottom w:w="0" w:type="dxa"/>
              <w:right w:w="30" w:type="dxa"/>
            </w:tcMar>
            <w:vAlign w:val="center"/>
          </w:tcPr>
          <w:p w14:paraId="781071A8" w14:textId="0B98E1C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9E5354A" w14:textId="03193DD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593A2A14" w14:textId="7A67538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276D2512" w14:textId="68FD234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2133FB48" w14:textId="523EA66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623BC788" w14:textId="488331F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A628619" w14:textId="6C21659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20BF30D2" w14:textId="584331E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61C0A38E" w14:textId="24DEB2C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364F726D" w14:textId="0E7C5A4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20E59265" w14:textId="53A0FAB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65025429" w14:textId="77777777" w:rsidTr="008F7F17">
        <w:trPr>
          <w:cantSplit/>
          <w:trHeight w:hRule="exact" w:val="442"/>
          <w:jc w:val="center"/>
        </w:trPr>
        <w:tc>
          <w:tcPr>
            <w:tcW w:w="1402" w:type="pct"/>
            <w:vMerge/>
            <w:shd w:val="clear" w:color="auto" w:fill="auto"/>
            <w:tcMar>
              <w:top w:w="0" w:type="dxa"/>
              <w:left w:w="30" w:type="dxa"/>
              <w:bottom w:w="0" w:type="dxa"/>
              <w:right w:w="30" w:type="dxa"/>
            </w:tcMar>
            <w:vAlign w:val="center"/>
          </w:tcPr>
          <w:p w14:paraId="5916D416"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5BD347BA"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53738E73" w14:textId="61BE0D0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w:t>
            </w:r>
          </w:p>
        </w:tc>
        <w:tc>
          <w:tcPr>
            <w:tcW w:w="264" w:type="pct"/>
            <w:shd w:val="clear" w:color="auto" w:fill="FFFFFF" w:themeFill="background1"/>
            <w:tcMar>
              <w:top w:w="0" w:type="dxa"/>
              <w:left w:w="30" w:type="dxa"/>
              <w:bottom w:w="0" w:type="dxa"/>
              <w:right w:w="30" w:type="dxa"/>
            </w:tcMar>
            <w:vAlign w:val="center"/>
          </w:tcPr>
          <w:p w14:paraId="132CB07D" w14:textId="530780C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347B75AA" w14:textId="61E3BF4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F5DD4D1" w14:textId="792D41E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4DBA62DE" w14:textId="58474A6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026FABC1" w14:textId="41FF71A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111CBB12" w14:textId="7FB7A14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16415E9C" w14:textId="42B4096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64D75293" w14:textId="0FDA573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3387AB51" w14:textId="4650B0C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6C41B10" w14:textId="209B577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5C4F3071" w14:textId="0276D2B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7F68DBC" w14:textId="77777777" w:rsidTr="008F7F17">
        <w:trPr>
          <w:cantSplit/>
          <w:trHeight w:hRule="exact" w:val="534"/>
          <w:jc w:val="center"/>
        </w:trPr>
        <w:tc>
          <w:tcPr>
            <w:tcW w:w="1402" w:type="pct"/>
            <w:vMerge w:val="restart"/>
            <w:shd w:val="clear" w:color="auto" w:fill="auto"/>
            <w:tcMar>
              <w:top w:w="0" w:type="dxa"/>
              <w:left w:w="30" w:type="dxa"/>
              <w:bottom w:w="0" w:type="dxa"/>
              <w:right w:w="30" w:type="dxa"/>
            </w:tcMar>
            <w:vAlign w:val="center"/>
          </w:tcPr>
          <w:p w14:paraId="2563A56D"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Financijske djelatnosti i djelatnosti osiguranja</w:t>
            </w:r>
          </w:p>
        </w:tc>
        <w:tc>
          <w:tcPr>
            <w:tcW w:w="306" w:type="pct"/>
            <w:shd w:val="clear" w:color="auto" w:fill="auto"/>
            <w:tcMar>
              <w:top w:w="0" w:type="dxa"/>
              <w:left w:w="30" w:type="dxa"/>
              <w:bottom w:w="0" w:type="dxa"/>
              <w:right w:w="30" w:type="dxa"/>
            </w:tcMar>
            <w:vAlign w:val="center"/>
          </w:tcPr>
          <w:p w14:paraId="7ACE1C16"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501881DC" w14:textId="17982AB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57</w:t>
            </w:r>
          </w:p>
        </w:tc>
        <w:tc>
          <w:tcPr>
            <w:tcW w:w="264" w:type="pct"/>
            <w:shd w:val="clear" w:color="auto" w:fill="FFFFFF" w:themeFill="background1"/>
            <w:tcMar>
              <w:top w:w="0" w:type="dxa"/>
              <w:left w:w="30" w:type="dxa"/>
              <w:bottom w:w="0" w:type="dxa"/>
              <w:right w:w="30" w:type="dxa"/>
            </w:tcMar>
            <w:vAlign w:val="center"/>
          </w:tcPr>
          <w:p w14:paraId="573AB727" w14:textId="43AA9A6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2913208" w14:textId="02F2FE1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17390EBD" w14:textId="3F09D46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02F71420" w14:textId="7726416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5BCBC13A" w14:textId="11A89A1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32C0B15B" w14:textId="0C2C0D5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264" w:type="pct"/>
            <w:shd w:val="clear" w:color="auto" w:fill="FFFFFF" w:themeFill="background1"/>
            <w:tcMar>
              <w:top w:w="0" w:type="dxa"/>
              <w:left w:w="30" w:type="dxa"/>
              <w:bottom w:w="0" w:type="dxa"/>
              <w:right w:w="30" w:type="dxa"/>
            </w:tcMar>
            <w:vAlign w:val="center"/>
          </w:tcPr>
          <w:p w14:paraId="2560AE07" w14:textId="1108AA2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0900FE57" w14:textId="14749B6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062A0123" w14:textId="587B3E5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147A51AB" w14:textId="0B14AEF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339BB835" w14:textId="3387DA4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915E194" w14:textId="77777777" w:rsidTr="008F7F17">
        <w:trPr>
          <w:cantSplit/>
          <w:trHeight w:hRule="exact" w:val="416"/>
          <w:jc w:val="center"/>
        </w:trPr>
        <w:tc>
          <w:tcPr>
            <w:tcW w:w="1402" w:type="pct"/>
            <w:vMerge/>
            <w:shd w:val="clear" w:color="auto" w:fill="auto"/>
            <w:tcMar>
              <w:top w:w="0" w:type="dxa"/>
              <w:left w:w="30" w:type="dxa"/>
              <w:bottom w:w="0" w:type="dxa"/>
              <w:right w:w="30" w:type="dxa"/>
            </w:tcMar>
            <w:vAlign w:val="center"/>
          </w:tcPr>
          <w:p w14:paraId="48A86640"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7F676FF3"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3E3EC127" w14:textId="7DCE566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17</w:t>
            </w:r>
          </w:p>
        </w:tc>
        <w:tc>
          <w:tcPr>
            <w:tcW w:w="264" w:type="pct"/>
            <w:shd w:val="clear" w:color="auto" w:fill="FFFFFF" w:themeFill="background1"/>
            <w:tcMar>
              <w:top w:w="0" w:type="dxa"/>
              <w:left w:w="30" w:type="dxa"/>
              <w:bottom w:w="0" w:type="dxa"/>
              <w:right w:w="30" w:type="dxa"/>
            </w:tcMar>
            <w:vAlign w:val="center"/>
          </w:tcPr>
          <w:p w14:paraId="0884C306" w14:textId="6FD64BA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683A6617" w14:textId="0B20CDB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236B60F1" w14:textId="047F9D3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6972B632" w14:textId="2EBE733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70C4824A" w14:textId="5B56B59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3DC740D3" w14:textId="2881F71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200EC6E1" w14:textId="1CF109E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71F0729D" w14:textId="6615562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3069D8D0" w14:textId="5B98013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67AF6D11" w14:textId="7172B6E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4FF80648" w14:textId="58DE95C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507F8528" w14:textId="77777777" w:rsidTr="008F7F17">
        <w:trPr>
          <w:cantSplit/>
          <w:trHeight w:hRule="exact" w:val="436"/>
          <w:jc w:val="center"/>
        </w:trPr>
        <w:tc>
          <w:tcPr>
            <w:tcW w:w="1402" w:type="pct"/>
            <w:vMerge/>
            <w:shd w:val="clear" w:color="auto" w:fill="auto"/>
            <w:tcMar>
              <w:top w:w="0" w:type="dxa"/>
              <w:left w:w="30" w:type="dxa"/>
              <w:bottom w:w="0" w:type="dxa"/>
              <w:right w:w="30" w:type="dxa"/>
            </w:tcMar>
            <w:vAlign w:val="center"/>
          </w:tcPr>
          <w:p w14:paraId="577BDA68"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4576BA7F"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76DD777F" w14:textId="3865E64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40</w:t>
            </w:r>
          </w:p>
        </w:tc>
        <w:tc>
          <w:tcPr>
            <w:tcW w:w="264" w:type="pct"/>
            <w:shd w:val="clear" w:color="auto" w:fill="FFFFFF" w:themeFill="background1"/>
            <w:tcMar>
              <w:top w:w="0" w:type="dxa"/>
              <w:left w:w="30" w:type="dxa"/>
              <w:bottom w:w="0" w:type="dxa"/>
              <w:right w:w="30" w:type="dxa"/>
            </w:tcMar>
            <w:vAlign w:val="center"/>
          </w:tcPr>
          <w:p w14:paraId="293E296A" w14:textId="383F904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0C79F19" w14:textId="798FAC6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152F68E3" w14:textId="17D5710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56D78808" w14:textId="725E581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258A8442" w14:textId="28661A7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4E009A4A" w14:textId="7011EC0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082BD936" w14:textId="7A985CC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1538954E" w14:textId="422BF39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36C49D04" w14:textId="2B2BE13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2FC86777" w14:textId="4D6B9EC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3635FEDF" w14:textId="34B7CB3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536F019F" w14:textId="77777777" w:rsidTr="008F7F17">
        <w:trPr>
          <w:cantSplit/>
          <w:trHeight w:hRule="exact" w:val="417"/>
          <w:jc w:val="center"/>
        </w:trPr>
        <w:tc>
          <w:tcPr>
            <w:tcW w:w="1402" w:type="pct"/>
            <w:vMerge w:val="restart"/>
            <w:shd w:val="clear" w:color="auto" w:fill="auto"/>
            <w:tcMar>
              <w:top w:w="0" w:type="dxa"/>
              <w:left w:w="30" w:type="dxa"/>
              <w:bottom w:w="0" w:type="dxa"/>
              <w:right w:w="30" w:type="dxa"/>
            </w:tcMar>
            <w:vAlign w:val="center"/>
          </w:tcPr>
          <w:p w14:paraId="472428B2"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Poslovanje nekretninama</w:t>
            </w:r>
          </w:p>
        </w:tc>
        <w:tc>
          <w:tcPr>
            <w:tcW w:w="306" w:type="pct"/>
            <w:shd w:val="clear" w:color="auto" w:fill="auto"/>
            <w:tcMar>
              <w:top w:w="0" w:type="dxa"/>
              <w:left w:w="30" w:type="dxa"/>
              <w:bottom w:w="0" w:type="dxa"/>
              <w:right w:w="30" w:type="dxa"/>
            </w:tcMar>
            <w:vAlign w:val="center"/>
          </w:tcPr>
          <w:p w14:paraId="513A1459"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3C2B7273" w14:textId="578CB68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69D270A1" w14:textId="4C42B97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4937BBEF" w14:textId="36D32B4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A31ABCB" w14:textId="5E30437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E988122" w14:textId="7C98418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1B9ECEE5" w14:textId="7816E56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3673DCFE" w14:textId="216CA3E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15F1BFC9" w14:textId="5FD7860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76574EBE" w14:textId="6A3E1A4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E74CF3B" w14:textId="6B82FE2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323EB5D1" w14:textId="1B5D927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2AD1F349" w14:textId="6FC78BD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B8509D8" w14:textId="77777777" w:rsidTr="008F7F17">
        <w:trPr>
          <w:cantSplit/>
          <w:trHeight w:hRule="exact" w:val="417"/>
          <w:jc w:val="center"/>
        </w:trPr>
        <w:tc>
          <w:tcPr>
            <w:tcW w:w="1402" w:type="pct"/>
            <w:vMerge/>
            <w:shd w:val="clear" w:color="auto" w:fill="auto"/>
            <w:tcMar>
              <w:top w:w="0" w:type="dxa"/>
              <w:left w:w="30" w:type="dxa"/>
              <w:bottom w:w="0" w:type="dxa"/>
              <w:right w:w="30" w:type="dxa"/>
            </w:tcMar>
            <w:vAlign w:val="center"/>
          </w:tcPr>
          <w:p w14:paraId="649E2340"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21BB3D12"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2722A7D1" w14:textId="554D411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778CD351" w14:textId="0FC755B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093B4D2" w14:textId="6D2F399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6D8CD9CB" w14:textId="47C080D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4F8C242D" w14:textId="3F1A7F4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4E54ADAF" w14:textId="7690DCB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2197FC86" w14:textId="2E6F6AB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EBF745F" w14:textId="035D9E1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71E05C97" w14:textId="39858C6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474D0544" w14:textId="536814E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0CFD7A5" w14:textId="5AF782D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7090BBE4" w14:textId="64635B8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309695A8" w14:textId="77777777" w:rsidTr="008F7F17">
        <w:trPr>
          <w:cantSplit/>
          <w:trHeight w:hRule="exact" w:val="417"/>
          <w:jc w:val="center"/>
        </w:trPr>
        <w:tc>
          <w:tcPr>
            <w:tcW w:w="1402" w:type="pct"/>
            <w:vMerge/>
            <w:shd w:val="clear" w:color="auto" w:fill="auto"/>
            <w:tcMar>
              <w:top w:w="0" w:type="dxa"/>
              <w:left w:w="30" w:type="dxa"/>
              <w:bottom w:w="0" w:type="dxa"/>
              <w:right w:w="30" w:type="dxa"/>
            </w:tcMar>
            <w:vAlign w:val="center"/>
          </w:tcPr>
          <w:p w14:paraId="39D79297"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1E1F6CB8"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369A9BB9" w14:textId="52BB39A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6454C99E" w14:textId="73A0E12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3C7A232" w14:textId="7DE9F18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3CA60BF1" w14:textId="12E2AA0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4924E3BC" w14:textId="1CA158A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7416C34" w14:textId="74D312E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13E0D69E" w14:textId="6088002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33962911" w14:textId="5C7ABDD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2B23776" w14:textId="6BD1F3F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A066BE1" w14:textId="7089252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5365718D" w14:textId="5863C5C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75C20DC1" w14:textId="06A63C9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2433903D" w14:textId="77777777" w:rsidTr="008F7F17">
        <w:trPr>
          <w:cantSplit/>
          <w:trHeight w:hRule="exact" w:val="496"/>
          <w:jc w:val="center"/>
        </w:trPr>
        <w:tc>
          <w:tcPr>
            <w:tcW w:w="1402" w:type="pct"/>
            <w:vMerge w:val="restart"/>
            <w:shd w:val="clear" w:color="auto" w:fill="auto"/>
            <w:tcMar>
              <w:top w:w="0" w:type="dxa"/>
              <w:left w:w="30" w:type="dxa"/>
              <w:bottom w:w="0" w:type="dxa"/>
              <w:right w:w="30" w:type="dxa"/>
            </w:tcMar>
            <w:vAlign w:val="center"/>
          </w:tcPr>
          <w:p w14:paraId="1BF82147"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Stručne, znanstvene i tehničke djelatnosti</w:t>
            </w:r>
          </w:p>
        </w:tc>
        <w:tc>
          <w:tcPr>
            <w:tcW w:w="306" w:type="pct"/>
            <w:shd w:val="clear" w:color="auto" w:fill="auto"/>
            <w:tcMar>
              <w:top w:w="0" w:type="dxa"/>
              <w:left w:w="30" w:type="dxa"/>
              <w:bottom w:w="0" w:type="dxa"/>
              <w:right w:w="30" w:type="dxa"/>
            </w:tcMar>
            <w:vAlign w:val="center"/>
          </w:tcPr>
          <w:p w14:paraId="19217311"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33481796" w14:textId="0444F2E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80</w:t>
            </w:r>
          </w:p>
        </w:tc>
        <w:tc>
          <w:tcPr>
            <w:tcW w:w="264" w:type="pct"/>
            <w:shd w:val="clear" w:color="auto" w:fill="FFFFFF" w:themeFill="background1"/>
            <w:tcMar>
              <w:top w:w="0" w:type="dxa"/>
              <w:left w:w="30" w:type="dxa"/>
              <w:bottom w:w="0" w:type="dxa"/>
              <w:right w:w="30" w:type="dxa"/>
            </w:tcMar>
            <w:vAlign w:val="center"/>
          </w:tcPr>
          <w:p w14:paraId="6FBDA91C" w14:textId="642669D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A0D8C49" w14:textId="30B66D1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54CBA2C3" w14:textId="6183CFF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w:t>
            </w:r>
          </w:p>
        </w:tc>
        <w:tc>
          <w:tcPr>
            <w:tcW w:w="264" w:type="pct"/>
            <w:shd w:val="clear" w:color="auto" w:fill="FFFFFF" w:themeFill="background1"/>
            <w:tcMar>
              <w:top w:w="0" w:type="dxa"/>
              <w:left w:w="30" w:type="dxa"/>
              <w:bottom w:w="0" w:type="dxa"/>
              <w:right w:w="30" w:type="dxa"/>
            </w:tcMar>
            <w:vAlign w:val="center"/>
          </w:tcPr>
          <w:p w14:paraId="232FEF4E" w14:textId="18CF057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264" w:type="pct"/>
            <w:shd w:val="clear" w:color="auto" w:fill="FFFFFF" w:themeFill="background1"/>
            <w:tcMar>
              <w:top w:w="0" w:type="dxa"/>
              <w:left w:w="30" w:type="dxa"/>
              <w:bottom w:w="0" w:type="dxa"/>
              <w:right w:w="30" w:type="dxa"/>
            </w:tcMar>
            <w:vAlign w:val="center"/>
          </w:tcPr>
          <w:p w14:paraId="00FC3C5C" w14:textId="59105C1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67A451AA" w14:textId="63A91C3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25DDC219" w14:textId="69AB751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476C0822" w14:textId="71B7E5C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w:t>
            </w:r>
          </w:p>
        </w:tc>
        <w:tc>
          <w:tcPr>
            <w:tcW w:w="264" w:type="pct"/>
            <w:shd w:val="clear" w:color="auto" w:fill="FFFFFF" w:themeFill="background1"/>
            <w:tcMar>
              <w:top w:w="0" w:type="dxa"/>
              <w:left w:w="30" w:type="dxa"/>
              <w:bottom w:w="0" w:type="dxa"/>
              <w:right w:w="30" w:type="dxa"/>
            </w:tcMar>
            <w:vAlign w:val="center"/>
          </w:tcPr>
          <w:p w14:paraId="1680CC08" w14:textId="36F69E6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264" w:type="pct"/>
            <w:shd w:val="clear" w:color="auto" w:fill="FFFFFF" w:themeFill="background1"/>
            <w:tcMar>
              <w:top w:w="0" w:type="dxa"/>
              <w:left w:w="30" w:type="dxa"/>
              <w:bottom w:w="0" w:type="dxa"/>
              <w:right w:w="30" w:type="dxa"/>
            </w:tcMar>
            <w:vAlign w:val="center"/>
          </w:tcPr>
          <w:p w14:paraId="662013EA" w14:textId="2E283F6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319" w:type="pct"/>
            <w:shd w:val="clear" w:color="auto" w:fill="FFFFFF" w:themeFill="background1"/>
            <w:tcMar>
              <w:top w:w="0" w:type="dxa"/>
              <w:left w:w="30" w:type="dxa"/>
              <w:bottom w:w="0" w:type="dxa"/>
              <w:right w:w="30" w:type="dxa"/>
            </w:tcMar>
            <w:vAlign w:val="center"/>
          </w:tcPr>
          <w:p w14:paraId="77A8DD02" w14:textId="5915CFD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23922E4F" w14:textId="77777777" w:rsidTr="008F7F17">
        <w:trPr>
          <w:cantSplit/>
          <w:trHeight w:hRule="exact" w:val="432"/>
          <w:jc w:val="center"/>
        </w:trPr>
        <w:tc>
          <w:tcPr>
            <w:tcW w:w="1402" w:type="pct"/>
            <w:vMerge/>
            <w:shd w:val="clear" w:color="auto" w:fill="auto"/>
            <w:tcMar>
              <w:top w:w="0" w:type="dxa"/>
              <w:left w:w="30" w:type="dxa"/>
              <w:bottom w:w="0" w:type="dxa"/>
              <w:right w:w="30" w:type="dxa"/>
            </w:tcMar>
            <w:vAlign w:val="center"/>
          </w:tcPr>
          <w:p w14:paraId="69312709"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1DB36AEC"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0719B3BC" w14:textId="34D2B75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32</w:t>
            </w:r>
          </w:p>
        </w:tc>
        <w:tc>
          <w:tcPr>
            <w:tcW w:w="264" w:type="pct"/>
            <w:shd w:val="clear" w:color="auto" w:fill="FFFFFF" w:themeFill="background1"/>
            <w:tcMar>
              <w:top w:w="0" w:type="dxa"/>
              <w:left w:w="30" w:type="dxa"/>
              <w:bottom w:w="0" w:type="dxa"/>
              <w:right w:w="30" w:type="dxa"/>
            </w:tcMar>
            <w:vAlign w:val="center"/>
          </w:tcPr>
          <w:p w14:paraId="0010D82A" w14:textId="12CFFE0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14184D3" w14:textId="5050938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699143A8" w14:textId="3E38851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04DD6392" w14:textId="1956EED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3C417BDB" w14:textId="37168BD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373953A8" w14:textId="7700BFF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2D4B185E" w14:textId="72D0DA9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34F29ACD" w14:textId="515EC2D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5A297D58" w14:textId="3B66D42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04BA6EC4" w14:textId="72E4DE2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319" w:type="pct"/>
            <w:shd w:val="clear" w:color="auto" w:fill="FFFFFF" w:themeFill="background1"/>
            <w:tcMar>
              <w:top w:w="0" w:type="dxa"/>
              <w:left w:w="30" w:type="dxa"/>
              <w:bottom w:w="0" w:type="dxa"/>
              <w:right w:w="30" w:type="dxa"/>
            </w:tcMar>
            <w:vAlign w:val="center"/>
          </w:tcPr>
          <w:p w14:paraId="7F3807DA" w14:textId="512AD0F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52268986" w14:textId="77777777" w:rsidTr="008F7F17">
        <w:trPr>
          <w:cantSplit/>
          <w:trHeight w:hRule="exact" w:val="409"/>
          <w:jc w:val="center"/>
        </w:trPr>
        <w:tc>
          <w:tcPr>
            <w:tcW w:w="1402" w:type="pct"/>
            <w:vMerge/>
            <w:shd w:val="clear" w:color="auto" w:fill="auto"/>
            <w:tcMar>
              <w:top w:w="0" w:type="dxa"/>
              <w:left w:w="30" w:type="dxa"/>
              <w:bottom w:w="0" w:type="dxa"/>
              <w:right w:w="30" w:type="dxa"/>
            </w:tcMar>
            <w:vAlign w:val="center"/>
          </w:tcPr>
          <w:p w14:paraId="3A0746C5"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4432C4A4"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6AAE8F95" w14:textId="72A03F8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48</w:t>
            </w:r>
          </w:p>
        </w:tc>
        <w:tc>
          <w:tcPr>
            <w:tcW w:w="264" w:type="pct"/>
            <w:shd w:val="clear" w:color="auto" w:fill="FFFFFF" w:themeFill="background1"/>
            <w:tcMar>
              <w:top w:w="0" w:type="dxa"/>
              <w:left w:w="30" w:type="dxa"/>
              <w:bottom w:w="0" w:type="dxa"/>
              <w:right w:w="30" w:type="dxa"/>
            </w:tcMar>
            <w:vAlign w:val="center"/>
          </w:tcPr>
          <w:p w14:paraId="45C73653" w14:textId="08B1A15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67BD6E9" w14:textId="2187602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7F06A6E" w14:textId="6180479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3D2FEA3C" w14:textId="1147C8D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7239C554" w14:textId="09EFED0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2D5416EF" w14:textId="54648C4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0E00AC90" w14:textId="3066EAE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4AE8CCB4" w14:textId="774F12C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6001FEAA" w14:textId="2F8F911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4793A177" w14:textId="31BD04E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319" w:type="pct"/>
            <w:shd w:val="clear" w:color="auto" w:fill="FFFFFF" w:themeFill="background1"/>
            <w:tcMar>
              <w:top w:w="0" w:type="dxa"/>
              <w:left w:w="30" w:type="dxa"/>
              <w:bottom w:w="0" w:type="dxa"/>
              <w:right w:w="30" w:type="dxa"/>
            </w:tcMar>
            <w:vAlign w:val="center"/>
          </w:tcPr>
          <w:p w14:paraId="05A626AE" w14:textId="3B72EA7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18805E1" w14:textId="77777777" w:rsidTr="008F7F17">
        <w:trPr>
          <w:cantSplit/>
          <w:trHeight w:hRule="exact" w:val="430"/>
          <w:jc w:val="center"/>
        </w:trPr>
        <w:tc>
          <w:tcPr>
            <w:tcW w:w="1402" w:type="pct"/>
            <w:vMerge w:val="restart"/>
            <w:shd w:val="clear" w:color="auto" w:fill="auto"/>
            <w:tcMar>
              <w:top w:w="0" w:type="dxa"/>
              <w:left w:w="30" w:type="dxa"/>
              <w:bottom w:w="0" w:type="dxa"/>
              <w:right w:w="30" w:type="dxa"/>
            </w:tcMar>
            <w:vAlign w:val="center"/>
          </w:tcPr>
          <w:p w14:paraId="2B76A8E1"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Administrativne i pomoćne uslužne djelatnosti</w:t>
            </w:r>
          </w:p>
        </w:tc>
        <w:tc>
          <w:tcPr>
            <w:tcW w:w="306" w:type="pct"/>
            <w:shd w:val="clear" w:color="auto" w:fill="auto"/>
            <w:tcMar>
              <w:top w:w="0" w:type="dxa"/>
              <w:left w:w="30" w:type="dxa"/>
              <w:bottom w:w="0" w:type="dxa"/>
              <w:right w:w="30" w:type="dxa"/>
            </w:tcMar>
            <w:vAlign w:val="center"/>
          </w:tcPr>
          <w:p w14:paraId="0239995B"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76BCF4D3" w14:textId="42EF356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68</w:t>
            </w:r>
          </w:p>
        </w:tc>
        <w:tc>
          <w:tcPr>
            <w:tcW w:w="264" w:type="pct"/>
            <w:shd w:val="clear" w:color="auto" w:fill="FFFFFF" w:themeFill="background1"/>
            <w:tcMar>
              <w:top w:w="0" w:type="dxa"/>
              <w:left w:w="30" w:type="dxa"/>
              <w:bottom w:w="0" w:type="dxa"/>
              <w:right w:w="30" w:type="dxa"/>
            </w:tcMar>
            <w:vAlign w:val="center"/>
          </w:tcPr>
          <w:p w14:paraId="4A092868" w14:textId="6DDFEAE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C6001F5" w14:textId="4242CAB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6A380E96" w14:textId="1768075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039470A1" w14:textId="0CEDFF7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70B185AF" w14:textId="216EBC9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6562896D" w14:textId="3046D65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103F085F" w14:textId="2898778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264" w:type="pct"/>
            <w:shd w:val="clear" w:color="auto" w:fill="FFFFFF" w:themeFill="background1"/>
            <w:tcMar>
              <w:top w:w="0" w:type="dxa"/>
              <w:left w:w="30" w:type="dxa"/>
              <w:bottom w:w="0" w:type="dxa"/>
              <w:right w:w="30" w:type="dxa"/>
            </w:tcMar>
            <w:vAlign w:val="center"/>
          </w:tcPr>
          <w:p w14:paraId="5D30DBF5" w14:textId="7C2E664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13</w:t>
            </w:r>
          </w:p>
        </w:tc>
        <w:tc>
          <w:tcPr>
            <w:tcW w:w="264" w:type="pct"/>
            <w:shd w:val="clear" w:color="auto" w:fill="FFFFFF" w:themeFill="background1"/>
            <w:tcMar>
              <w:top w:w="0" w:type="dxa"/>
              <w:left w:w="30" w:type="dxa"/>
              <w:bottom w:w="0" w:type="dxa"/>
              <w:right w:w="30" w:type="dxa"/>
            </w:tcMar>
            <w:vAlign w:val="center"/>
          </w:tcPr>
          <w:p w14:paraId="36732FBB" w14:textId="1B16DC1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264" w:type="pct"/>
            <w:shd w:val="clear" w:color="auto" w:fill="FFFFFF" w:themeFill="background1"/>
            <w:tcMar>
              <w:top w:w="0" w:type="dxa"/>
              <w:left w:w="30" w:type="dxa"/>
              <w:bottom w:w="0" w:type="dxa"/>
              <w:right w:w="30" w:type="dxa"/>
            </w:tcMar>
            <w:vAlign w:val="center"/>
          </w:tcPr>
          <w:p w14:paraId="7BFAD7B8" w14:textId="5706CCB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6132B649" w14:textId="3AE7E78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6C2AAA4B" w14:textId="77777777" w:rsidTr="008F7F17">
        <w:trPr>
          <w:cantSplit/>
          <w:trHeight w:hRule="exact" w:val="422"/>
          <w:jc w:val="center"/>
        </w:trPr>
        <w:tc>
          <w:tcPr>
            <w:tcW w:w="1402" w:type="pct"/>
            <w:vMerge/>
            <w:shd w:val="clear" w:color="auto" w:fill="auto"/>
            <w:tcMar>
              <w:top w:w="0" w:type="dxa"/>
              <w:left w:w="30" w:type="dxa"/>
              <w:bottom w:w="0" w:type="dxa"/>
              <w:right w:w="30" w:type="dxa"/>
            </w:tcMar>
            <w:vAlign w:val="center"/>
          </w:tcPr>
          <w:p w14:paraId="0A567025"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3118E208"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22A4154A" w14:textId="1C31D2E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39</w:t>
            </w:r>
          </w:p>
        </w:tc>
        <w:tc>
          <w:tcPr>
            <w:tcW w:w="264" w:type="pct"/>
            <w:shd w:val="clear" w:color="auto" w:fill="FFFFFF" w:themeFill="background1"/>
            <w:tcMar>
              <w:top w:w="0" w:type="dxa"/>
              <w:left w:w="30" w:type="dxa"/>
              <w:bottom w:w="0" w:type="dxa"/>
              <w:right w:w="30" w:type="dxa"/>
            </w:tcMar>
            <w:vAlign w:val="center"/>
          </w:tcPr>
          <w:p w14:paraId="0BD17D32" w14:textId="3E75E8C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EBC9B50" w14:textId="4C6EE3F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249F3617" w14:textId="552D63B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0AEAC4BC" w14:textId="495802A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6B8A127F" w14:textId="506BAFD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2AF486CD" w14:textId="4E44C04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01E43946" w14:textId="3E90B44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2B75DAE4" w14:textId="50614E9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635B39F7" w14:textId="4010597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3DCBA11B" w14:textId="4E45BC1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47F0639F" w14:textId="644DBA9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3C97B038" w14:textId="77777777" w:rsidTr="008F7F17">
        <w:trPr>
          <w:cantSplit/>
          <w:trHeight w:hRule="exact" w:val="428"/>
          <w:jc w:val="center"/>
        </w:trPr>
        <w:tc>
          <w:tcPr>
            <w:tcW w:w="1402" w:type="pct"/>
            <w:vMerge/>
            <w:shd w:val="clear" w:color="auto" w:fill="auto"/>
            <w:tcMar>
              <w:top w:w="0" w:type="dxa"/>
              <w:left w:w="30" w:type="dxa"/>
              <w:bottom w:w="0" w:type="dxa"/>
              <w:right w:w="30" w:type="dxa"/>
            </w:tcMar>
            <w:vAlign w:val="center"/>
          </w:tcPr>
          <w:p w14:paraId="3BD3EFCA"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4CA2EBA1"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213651C3" w14:textId="14FBEC7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29</w:t>
            </w:r>
          </w:p>
        </w:tc>
        <w:tc>
          <w:tcPr>
            <w:tcW w:w="264" w:type="pct"/>
            <w:shd w:val="clear" w:color="auto" w:fill="FFFFFF" w:themeFill="background1"/>
            <w:tcMar>
              <w:top w:w="0" w:type="dxa"/>
              <w:left w:w="30" w:type="dxa"/>
              <w:bottom w:w="0" w:type="dxa"/>
              <w:right w:w="30" w:type="dxa"/>
            </w:tcMar>
            <w:vAlign w:val="center"/>
          </w:tcPr>
          <w:p w14:paraId="3BEB6A40" w14:textId="1FABD1F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157ECDF" w14:textId="1DA211A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3526F5C3" w14:textId="6D8BD3E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32AF1002" w14:textId="284C895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0105F239" w14:textId="1B3E0C1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5C2A31D9" w14:textId="3663031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59C73410" w14:textId="0F7A1AF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4A253423" w14:textId="5A69438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104DF2E4" w14:textId="134F9A8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196BD5F2" w14:textId="6FE8381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58FB5278" w14:textId="3ABD68C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2943C83" w14:textId="77777777" w:rsidTr="008F7F17">
        <w:trPr>
          <w:cantSplit/>
          <w:trHeight w:hRule="exact" w:val="433"/>
          <w:jc w:val="center"/>
        </w:trPr>
        <w:tc>
          <w:tcPr>
            <w:tcW w:w="1402" w:type="pct"/>
            <w:vMerge w:val="restart"/>
            <w:shd w:val="clear" w:color="auto" w:fill="auto"/>
            <w:tcMar>
              <w:top w:w="0" w:type="dxa"/>
              <w:left w:w="30" w:type="dxa"/>
              <w:bottom w:w="0" w:type="dxa"/>
              <w:right w:w="30" w:type="dxa"/>
            </w:tcMar>
            <w:vAlign w:val="center"/>
          </w:tcPr>
          <w:p w14:paraId="22501A07"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Javna uprava i obrana, obvezno socijalno osiguranje</w:t>
            </w:r>
          </w:p>
        </w:tc>
        <w:tc>
          <w:tcPr>
            <w:tcW w:w="306" w:type="pct"/>
            <w:shd w:val="clear" w:color="auto" w:fill="auto"/>
            <w:tcMar>
              <w:top w:w="0" w:type="dxa"/>
              <w:left w:w="30" w:type="dxa"/>
              <w:bottom w:w="0" w:type="dxa"/>
              <w:right w:w="30" w:type="dxa"/>
            </w:tcMar>
            <w:vAlign w:val="center"/>
          </w:tcPr>
          <w:p w14:paraId="76035588"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78F53E2F" w14:textId="2BC3005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142</w:t>
            </w:r>
          </w:p>
        </w:tc>
        <w:tc>
          <w:tcPr>
            <w:tcW w:w="264" w:type="pct"/>
            <w:shd w:val="clear" w:color="auto" w:fill="FFFFFF" w:themeFill="background1"/>
            <w:tcMar>
              <w:top w:w="0" w:type="dxa"/>
              <w:left w:w="30" w:type="dxa"/>
              <w:bottom w:w="0" w:type="dxa"/>
              <w:right w:w="30" w:type="dxa"/>
            </w:tcMar>
            <w:vAlign w:val="center"/>
          </w:tcPr>
          <w:p w14:paraId="735F93F9" w14:textId="72F1683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34BC9DE3" w14:textId="3237F8E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21</w:t>
            </w:r>
          </w:p>
        </w:tc>
        <w:tc>
          <w:tcPr>
            <w:tcW w:w="264" w:type="pct"/>
            <w:shd w:val="clear" w:color="auto" w:fill="FFFFFF" w:themeFill="background1"/>
            <w:tcMar>
              <w:top w:w="0" w:type="dxa"/>
              <w:left w:w="30" w:type="dxa"/>
              <w:bottom w:w="0" w:type="dxa"/>
              <w:right w:w="30" w:type="dxa"/>
            </w:tcMar>
            <w:vAlign w:val="center"/>
          </w:tcPr>
          <w:p w14:paraId="4301CCA1" w14:textId="285541C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w:t>
            </w:r>
          </w:p>
        </w:tc>
        <w:tc>
          <w:tcPr>
            <w:tcW w:w="264" w:type="pct"/>
            <w:shd w:val="clear" w:color="auto" w:fill="FFFFFF" w:themeFill="background1"/>
            <w:tcMar>
              <w:top w:w="0" w:type="dxa"/>
              <w:left w:w="30" w:type="dxa"/>
              <w:bottom w:w="0" w:type="dxa"/>
              <w:right w:w="30" w:type="dxa"/>
            </w:tcMar>
            <w:vAlign w:val="center"/>
          </w:tcPr>
          <w:p w14:paraId="37141B0C" w14:textId="69C9A3D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23</w:t>
            </w:r>
          </w:p>
        </w:tc>
        <w:tc>
          <w:tcPr>
            <w:tcW w:w="264" w:type="pct"/>
            <w:shd w:val="clear" w:color="auto" w:fill="FFFFFF" w:themeFill="background1"/>
            <w:tcMar>
              <w:top w:w="0" w:type="dxa"/>
              <w:left w:w="30" w:type="dxa"/>
              <w:bottom w:w="0" w:type="dxa"/>
              <w:right w:w="30" w:type="dxa"/>
            </w:tcMar>
            <w:vAlign w:val="center"/>
          </w:tcPr>
          <w:p w14:paraId="195E7E0B" w14:textId="77A0726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17</w:t>
            </w:r>
          </w:p>
        </w:tc>
        <w:tc>
          <w:tcPr>
            <w:tcW w:w="264" w:type="pct"/>
            <w:shd w:val="clear" w:color="auto" w:fill="FFFFFF" w:themeFill="background1"/>
            <w:tcMar>
              <w:top w:w="0" w:type="dxa"/>
              <w:left w:w="30" w:type="dxa"/>
              <w:bottom w:w="0" w:type="dxa"/>
              <w:right w:w="30" w:type="dxa"/>
            </w:tcMar>
            <w:vAlign w:val="center"/>
          </w:tcPr>
          <w:p w14:paraId="591627F0" w14:textId="6151FC2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42070804" w14:textId="21439ED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23</w:t>
            </w:r>
          </w:p>
        </w:tc>
        <w:tc>
          <w:tcPr>
            <w:tcW w:w="264" w:type="pct"/>
            <w:shd w:val="clear" w:color="auto" w:fill="FFFFFF" w:themeFill="background1"/>
            <w:tcMar>
              <w:top w:w="0" w:type="dxa"/>
              <w:left w:w="30" w:type="dxa"/>
              <w:bottom w:w="0" w:type="dxa"/>
              <w:right w:w="30" w:type="dxa"/>
            </w:tcMar>
            <w:vAlign w:val="center"/>
          </w:tcPr>
          <w:p w14:paraId="22CB5586" w14:textId="3A307D4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24</w:t>
            </w:r>
          </w:p>
        </w:tc>
        <w:tc>
          <w:tcPr>
            <w:tcW w:w="264" w:type="pct"/>
            <w:shd w:val="clear" w:color="auto" w:fill="FFFFFF" w:themeFill="background1"/>
            <w:tcMar>
              <w:top w:w="0" w:type="dxa"/>
              <w:left w:w="30" w:type="dxa"/>
              <w:bottom w:w="0" w:type="dxa"/>
              <w:right w:w="30" w:type="dxa"/>
            </w:tcMar>
            <w:vAlign w:val="center"/>
          </w:tcPr>
          <w:p w14:paraId="6D9CC7E0" w14:textId="7144212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w:t>
            </w:r>
          </w:p>
        </w:tc>
        <w:tc>
          <w:tcPr>
            <w:tcW w:w="264" w:type="pct"/>
            <w:shd w:val="clear" w:color="auto" w:fill="FFFFFF" w:themeFill="background1"/>
            <w:tcMar>
              <w:top w:w="0" w:type="dxa"/>
              <w:left w:w="30" w:type="dxa"/>
              <w:bottom w:w="0" w:type="dxa"/>
              <w:right w:w="30" w:type="dxa"/>
            </w:tcMar>
            <w:vAlign w:val="center"/>
          </w:tcPr>
          <w:p w14:paraId="32ACC02E" w14:textId="5DB9C79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319" w:type="pct"/>
            <w:shd w:val="clear" w:color="auto" w:fill="FFFFFF" w:themeFill="background1"/>
            <w:tcMar>
              <w:top w:w="0" w:type="dxa"/>
              <w:left w:w="30" w:type="dxa"/>
              <w:bottom w:w="0" w:type="dxa"/>
              <w:right w:w="30" w:type="dxa"/>
            </w:tcMar>
            <w:vAlign w:val="center"/>
          </w:tcPr>
          <w:p w14:paraId="28557C74" w14:textId="3B2BAD1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128011A1" w14:textId="77777777" w:rsidTr="008F7F17">
        <w:trPr>
          <w:cantSplit/>
          <w:trHeight w:hRule="exact" w:val="426"/>
          <w:jc w:val="center"/>
        </w:trPr>
        <w:tc>
          <w:tcPr>
            <w:tcW w:w="1402" w:type="pct"/>
            <w:vMerge/>
            <w:shd w:val="clear" w:color="auto" w:fill="auto"/>
            <w:tcMar>
              <w:top w:w="0" w:type="dxa"/>
              <w:left w:w="30" w:type="dxa"/>
              <w:bottom w:w="0" w:type="dxa"/>
              <w:right w:w="30" w:type="dxa"/>
            </w:tcMar>
            <w:vAlign w:val="center"/>
          </w:tcPr>
          <w:p w14:paraId="3BE26DA5"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789516C0"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0A96AC5A" w14:textId="159B7FF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67</w:t>
            </w:r>
          </w:p>
        </w:tc>
        <w:tc>
          <w:tcPr>
            <w:tcW w:w="264" w:type="pct"/>
            <w:shd w:val="clear" w:color="auto" w:fill="FFFFFF" w:themeFill="background1"/>
            <w:tcMar>
              <w:top w:w="0" w:type="dxa"/>
              <w:left w:w="30" w:type="dxa"/>
              <w:bottom w:w="0" w:type="dxa"/>
              <w:right w:w="30" w:type="dxa"/>
            </w:tcMar>
            <w:vAlign w:val="center"/>
          </w:tcPr>
          <w:p w14:paraId="515EC20D" w14:textId="09897E0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3B473FE5" w14:textId="7AB39A3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376AFF7F" w14:textId="5730367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1ED873AB" w14:textId="6FA6C1F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264" w:type="pct"/>
            <w:shd w:val="clear" w:color="auto" w:fill="FFFFFF" w:themeFill="background1"/>
            <w:tcMar>
              <w:top w:w="0" w:type="dxa"/>
              <w:left w:w="30" w:type="dxa"/>
              <w:bottom w:w="0" w:type="dxa"/>
              <w:right w:w="30" w:type="dxa"/>
            </w:tcMar>
            <w:vAlign w:val="center"/>
          </w:tcPr>
          <w:p w14:paraId="70DA3A5D" w14:textId="6B6BB37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7EFDFA6B" w14:textId="1DD09F9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707CC5CB" w14:textId="6787491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7DBCDE60" w14:textId="4C0B93A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w:t>
            </w:r>
          </w:p>
        </w:tc>
        <w:tc>
          <w:tcPr>
            <w:tcW w:w="264" w:type="pct"/>
            <w:shd w:val="clear" w:color="auto" w:fill="FFFFFF" w:themeFill="background1"/>
            <w:tcMar>
              <w:top w:w="0" w:type="dxa"/>
              <w:left w:w="30" w:type="dxa"/>
              <w:bottom w:w="0" w:type="dxa"/>
              <w:right w:w="30" w:type="dxa"/>
            </w:tcMar>
            <w:vAlign w:val="center"/>
          </w:tcPr>
          <w:p w14:paraId="51ABFCCA" w14:textId="732D470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4E0DAB39" w14:textId="2B0A1EE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7D6E7B60" w14:textId="3E502B1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43FC75E3" w14:textId="77777777" w:rsidTr="008F7F17">
        <w:trPr>
          <w:cantSplit/>
          <w:trHeight w:hRule="exact" w:val="418"/>
          <w:jc w:val="center"/>
        </w:trPr>
        <w:tc>
          <w:tcPr>
            <w:tcW w:w="1402" w:type="pct"/>
            <w:vMerge/>
            <w:shd w:val="clear" w:color="auto" w:fill="auto"/>
            <w:tcMar>
              <w:top w:w="0" w:type="dxa"/>
              <w:left w:w="30" w:type="dxa"/>
              <w:bottom w:w="0" w:type="dxa"/>
              <w:right w:w="30" w:type="dxa"/>
            </w:tcMar>
            <w:vAlign w:val="center"/>
          </w:tcPr>
          <w:p w14:paraId="56311BCA"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3503E71B"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71C5BEAA" w14:textId="2492849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75</w:t>
            </w:r>
          </w:p>
        </w:tc>
        <w:tc>
          <w:tcPr>
            <w:tcW w:w="264" w:type="pct"/>
            <w:shd w:val="clear" w:color="auto" w:fill="FFFFFF" w:themeFill="background1"/>
            <w:tcMar>
              <w:top w:w="0" w:type="dxa"/>
              <w:left w:w="30" w:type="dxa"/>
              <w:bottom w:w="0" w:type="dxa"/>
              <w:right w:w="30" w:type="dxa"/>
            </w:tcMar>
            <w:vAlign w:val="center"/>
          </w:tcPr>
          <w:p w14:paraId="4A306104" w14:textId="23F4C61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3D06A79A" w14:textId="0060D75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43588DEB" w14:textId="1E3132A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37495B72" w14:textId="60708CD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13</w:t>
            </w:r>
          </w:p>
        </w:tc>
        <w:tc>
          <w:tcPr>
            <w:tcW w:w="264" w:type="pct"/>
            <w:shd w:val="clear" w:color="auto" w:fill="FFFFFF" w:themeFill="background1"/>
            <w:tcMar>
              <w:top w:w="0" w:type="dxa"/>
              <w:left w:w="30" w:type="dxa"/>
              <w:bottom w:w="0" w:type="dxa"/>
              <w:right w:w="30" w:type="dxa"/>
            </w:tcMar>
            <w:vAlign w:val="center"/>
          </w:tcPr>
          <w:p w14:paraId="1445ED8C" w14:textId="58D8762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59B6D220" w14:textId="033A037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55A7ED4A" w14:textId="63A4071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w:t>
            </w:r>
          </w:p>
        </w:tc>
        <w:tc>
          <w:tcPr>
            <w:tcW w:w="264" w:type="pct"/>
            <w:shd w:val="clear" w:color="auto" w:fill="FFFFFF" w:themeFill="background1"/>
            <w:tcMar>
              <w:top w:w="0" w:type="dxa"/>
              <w:left w:w="30" w:type="dxa"/>
              <w:bottom w:w="0" w:type="dxa"/>
              <w:right w:w="30" w:type="dxa"/>
            </w:tcMar>
            <w:vAlign w:val="center"/>
          </w:tcPr>
          <w:p w14:paraId="26471DA8" w14:textId="26B181F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13</w:t>
            </w:r>
          </w:p>
        </w:tc>
        <w:tc>
          <w:tcPr>
            <w:tcW w:w="264" w:type="pct"/>
            <w:shd w:val="clear" w:color="auto" w:fill="FFFFFF" w:themeFill="background1"/>
            <w:tcMar>
              <w:top w:w="0" w:type="dxa"/>
              <w:left w:w="30" w:type="dxa"/>
              <w:bottom w:w="0" w:type="dxa"/>
              <w:right w:w="30" w:type="dxa"/>
            </w:tcMar>
            <w:vAlign w:val="center"/>
          </w:tcPr>
          <w:p w14:paraId="11496D7B" w14:textId="02D37B1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48F9CB0B" w14:textId="0626924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31EF4A27" w14:textId="10C57A1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5696BDB" w14:textId="77777777" w:rsidTr="008F7F17">
        <w:trPr>
          <w:cantSplit/>
          <w:trHeight w:hRule="exact" w:val="426"/>
          <w:jc w:val="center"/>
        </w:trPr>
        <w:tc>
          <w:tcPr>
            <w:tcW w:w="1402" w:type="pct"/>
            <w:vMerge w:val="restart"/>
            <w:shd w:val="clear" w:color="auto" w:fill="auto"/>
            <w:tcMar>
              <w:top w:w="0" w:type="dxa"/>
              <w:left w:w="30" w:type="dxa"/>
              <w:bottom w:w="0" w:type="dxa"/>
              <w:right w:w="30" w:type="dxa"/>
            </w:tcMar>
            <w:vAlign w:val="center"/>
          </w:tcPr>
          <w:p w14:paraId="47435663"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Obrazovanje</w:t>
            </w:r>
          </w:p>
        </w:tc>
        <w:tc>
          <w:tcPr>
            <w:tcW w:w="306" w:type="pct"/>
            <w:shd w:val="clear" w:color="auto" w:fill="auto"/>
            <w:tcMar>
              <w:top w:w="0" w:type="dxa"/>
              <w:left w:w="30" w:type="dxa"/>
              <w:bottom w:w="0" w:type="dxa"/>
              <w:right w:w="30" w:type="dxa"/>
            </w:tcMar>
            <w:vAlign w:val="center"/>
          </w:tcPr>
          <w:p w14:paraId="7D55F465"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658DBE20" w14:textId="7BE0196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152</w:t>
            </w:r>
          </w:p>
        </w:tc>
        <w:tc>
          <w:tcPr>
            <w:tcW w:w="264" w:type="pct"/>
            <w:shd w:val="clear" w:color="auto" w:fill="FFFFFF" w:themeFill="background1"/>
            <w:tcMar>
              <w:top w:w="0" w:type="dxa"/>
              <w:left w:w="30" w:type="dxa"/>
              <w:bottom w:w="0" w:type="dxa"/>
              <w:right w:w="30" w:type="dxa"/>
            </w:tcMar>
            <w:vAlign w:val="center"/>
          </w:tcPr>
          <w:p w14:paraId="09C3C026" w14:textId="5F3C93B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35AF2236" w14:textId="31FB859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1AC03222" w14:textId="1941790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15</w:t>
            </w:r>
          </w:p>
        </w:tc>
        <w:tc>
          <w:tcPr>
            <w:tcW w:w="264" w:type="pct"/>
            <w:shd w:val="clear" w:color="auto" w:fill="FFFFFF" w:themeFill="background1"/>
            <w:tcMar>
              <w:top w:w="0" w:type="dxa"/>
              <w:left w:w="30" w:type="dxa"/>
              <w:bottom w:w="0" w:type="dxa"/>
              <w:right w:w="30" w:type="dxa"/>
            </w:tcMar>
            <w:vAlign w:val="center"/>
          </w:tcPr>
          <w:p w14:paraId="5A5004E3" w14:textId="7FCBF23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22</w:t>
            </w:r>
          </w:p>
        </w:tc>
        <w:tc>
          <w:tcPr>
            <w:tcW w:w="264" w:type="pct"/>
            <w:shd w:val="clear" w:color="auto" w:fill="FFFFFF" w:themeFill="background1"/>
            <w:tcMar>
              <w:top w:w="0" w:type="dxa"/>
              <w:left w:w="30" w:type="dxa"/>
              <w:bottom w:w="0" w:type="dxa"/>
              <w:right w:w="30" w:type="dxa"/>
            </w:tcMar>
            <w:vAlign w:val="center"/>
          </w:tcPr>
          <w:p w14:paraId="4AD85DB1" w14:textId="4E17A2B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698F3859" w14:textId="7BCAEB3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14</w:t>
            </w:r>
          </w:p>
        </w:tc>
        <w:tc>
          <w:tcPr>
            <w:tcW w:w="264" w:type="pct"/>
            <w:shd w:val="clear" w:color="auto" w:fill="FFFFFF" w:themeFill="background1"/>
            <w:tcMar>
              <w:top w:w="0" w:type="dxa"/>
              <w:left w:w="30" w:type="dxa"/>
              <w:bottom w:w="0" w:type="dxa"/>
              <w:right w:w="30" w:type="dxa"/>
            </w:tcMar>
            <w:vAlign w:val="center"/>
          </w:tcPr>
          <w:p w14:paraId="3671A17F" w14:textId="32AEDD3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31</w:t>
            </w:r>
          </w:p>
        </w:tc>
        <w:tc>
          <w:tcPr>
            <w:tcW w:w="264" w:type="pct"/>
            <w:shd w:val="clear" w:color="auto" w:fill="FFFFFF" w:themeFill="background1"/>
            <w:tcMar>
              <w:top w:w="0" w:type="dxa"/>
              <w:left w:w="30" w:type="dxa"/>
              <w:bottom w:w="0" w:type="dxa"/>
              <w:right w:w="30" w:type="dxa"/>
            </w:tcMar>
            <w:vAlign w:val="center"/>
          </w:tcPr>
          <w:p w14:paraId="404D65F2" w14:textId="796A975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35</w:t>
            </w:r>
          </w:p>
        </w:tc>
        <w:tc>
          <w:tcPr>
            <w:tcW w:w="264" w:type="pct"/>
            <w:shd w:val="clear" w:color="auto" w:fill="FFFFFF" w:themeFill="background1"/>
            <w:tcMar>
              <w:top w:w="0" w:type="dxa"/>
              <w:left w:w="30" w:type="dxa"/>
              <w:bottom w:w="0" w:type="dxa"/>
              <w:right w:w="30" w:type="dxa"/>
            </w:tcMar>
            <w:vAlign w:val="center"/>
          </w:tcPr>
          <w:p w14:paraId="744CC276" w14:textId="093C120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20</w:t>
            </w:r>
          </w:p>
        </w:tc>
        <w:tc>
          <w:tcPr>
            <w:tcW w:w="264" w:type="pct"/>
            <w:shd w:val="clear" w:color="auto" w:fill="FFFFFF" w:themeFill="background1"/>
            <w:tcMar>
              <w:top w:w="0" w:type="dxa"/>
              <w:left w:w="30" w:type="dxa"/>
              <w:bottom w:w="0" w:type="dxa"/>
              <w:right w:w="30" w:type="dxa"/>
            </w:tcMar>
            <w:vAlign w:val="center"/>
          </w:tcPr>
          <w:p w14:paraId="3FCD28FF" w14:textId="608CB6D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319" w:type="pct"/>
            <w:shd w:val="clear" w:color="auto" w:fill="FFFFFF" w:themeFill="background1"/>
            <w:tcMar>
              <w:top w:w="0" w:type="dxa"/>
              <w:left w:w="30" w:type="dxa"/>
              <w:bottom w:w="0" w:type="dxa"/>
              <w:right w:w="30" w:type="dxa"/>
            </w:tcMar>
            <w:vAlign w:val="center"/>
          </w:tcPr>
          <w:p w14:paraId="3CAA897E" w14:textId="114E37B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8C150BE" w14:textId="77777777" w:rsidTr="008F7F17">
        <w:trPr>
          <w:cantSplit/>
          <w:trHeight w:hRule="exact" w:val="426"/>
          <w:jc w:val="center"/>
        </w:trPr>
        <w:tc>
          <w:tcPr>
            <w:tcW w:w="1402" w:type="pct"/>
            <w:vMerge/>
            <w:shd w:val="clear" w:color="auto" w:fill="auto"/>
            <w:tcMar>
              <w:top w:w="0" w:type="dxa"/>
              <w:left w:w="30" w:type="dxa"/>
              <w:bottom w:w="0" w:type="dxa"/>
              <w:right w:w="30" w:type="dxa"/>
            </w:tcMar>
            <w:vAlign w:val="center"/>
          </w:tcPr>
          <w:p w14:paraId="685B9C87"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1D90DD82"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598E7E5F" w14:textId="00BBF50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28</w:t>
            </w:r>
          </w:p>
        </w:tc>
        <w:tc>
          <w:tcPr>
            <w:tcW w:w="264" w:type="pct"/>
            <w:shd w:val="clear" w:color="auto" w:fill="FFFFFF" w:themeFill="background1"/>
            <w:tcMar>
              <w:top w:w="0" w:type="dxa"/>
              <w:left w:w="30" w:type="dxa"/>
              <w:bottom w:w="0" w:type="dxa"/>
              <w:right w:w="30" w:type="dxa"/>
            </w:tcMar>
            <w:vAlign w:val="center"/>
          </w:tcPr>
          <w:p w14:paraId="4A92DA8D" w14:textId="45B47C1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ED73D78" w14:textId="380A4B9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225E142A" w14:textId="7E01AF3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0E385492" w14:textId="21ACFF3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22111931" w14:textId="04C7E09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5003077" w14:textId="02FF9AC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734FF987" w14:textId="22E1BEA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5E24A800" w14:textId="495BD7E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3F4E00DC" w14:textId="63766B1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2E83D13D" w14:textId="50F8529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319" w:type="pct"/>
            <w:shd w:val="clear" w:color="auto" w:fill="FFFFFF" w:themeFill="background1"/>
            <w:tcMar>
              <w:top w:w="0" w:type="dxa"/>
              <w:left w:w="30" w:type="dxa"/>
              <w:bottom w:w="0" w:type="dxa"/>
              <w:right w:w="30" w:type="dxa"/>
            </w:tcMar>
            <w:vAlign w:val="center"/>
          </w:tcPr>
          <w:p w14:paraId="11FED86C" w14:textId="6184310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51ACC06F" w14:textId="77777777" w:rsidTr="008F7F17">
        <w:trPr>
          <w:cantSplit/>
          <w:trHeight w:hRule="exact" w:val="426"/>
          <w:jc w:val="center"/>
        </w:trPr>
        <w:tc>
          <w:tcPr>
            <w:tcW w:w="1402" w:type="pct"/>
            <w:vMerge/>
            <w:shd w:val="clear" w:color="auto" w:fill="auto"/>
            <w:tcMar>
              <w:top w:w="0" w:type="dxa"/>
              <w:left w:w="30" w:type="dxa"/>
              <w:bottom w:w="0" w:type="dxa"/>
              <w:right w:w="30" w:type="dxa"/>
            </w:tcMar>
            <w:vAlign w:val="center"/>
          </w:tcPr>
          <w:p w14:paraId="2B437AFE"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56D22063"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5631660E" w14:textId="2759EE2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124</w:t>
            </w:r>
          </w:p>
        </w:tc>
        <w:tc>
          <w:tcPr>
            <w:tcW w:w="264" w:type="pct"/>
            <w:shd w:val="clear" w:color="auto" w:fill="FFFFFF" w:themeFill="background1"/>
            <w:tcMar>
              <w:top w:w="0" w:type="dxa"/>
              <w:left w:w="30" w:type="dxa"/>
              <w:bottom w:w="0" w:type="dxa"/>
              <w:right w:w="30" w:type="dxa"/>
            </w:tcMar>
            <w:vAlign w:val="center"/>
          </w:tcPr>
          <w:p w14:paraId="40251D19" w14:textId="401122E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6ADA2524" w14:textId="6C74091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4DCFC6D8" w14:textId="3A8DEB7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14</w:t>
            </w:r>
          </w:p>
        </w:tc>
        <w:tc>
          <w:tcPr>
            <w:tcW w:w="264" w:type="pct"/>
            <w:shd w:val="clear" w:color="auto" w:fill="FFFFFF" w:themeFill="background1"/>
            <w:tcMar>
              <w:top w:w="0" w:type="dxa"/>
              <w:left w:w="30" w:type="dxa"/>
              <w:bottom w:w="0" w:type="dxa"/>
              <w:right w:w="30" w:type="dxa"/>
            </w:tcMar>
            <w:vAlign w:val="center"/>
          </w:tcPr>
          <w:p w14:paraId="370C348C" w14:textId="718FC0F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19</w:t>
            </w:r>
          </w:p>
        </w:tc>
        <w:tc>
          <w:tcPr>
            <w:tcW w:w="264" w:type="pct"/>
            <w:shd w:val="clear" w:color="auto" w:fill="FFFFFF" w:themeFill="background1"/>
            <w:tcMar>
              <w:top w:w="0" w:type="dxa"/>
              <w:left w:w="30" w:type="dxa"/>
              <w:bottom w:w="0" w:type="dxa"/>
              <w:right w:w="30" w:type="dxa"/>
            </w:tcMar>
            <w:vAlign w:val="center"/>
          </w:tcPr>
          <w:p w14:paraId="6A489DCC" w14:textId="32EBE56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7EDA8B20" w14:textId="1ECBA61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211839AC" w14:textId="05AE75E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26</w:t>
            </w:r>
          </w:p>
        </w:tc>
        <w:tc>
          <w:tcPr>
            <w:tcW w:w="264" w:type="pct"/>
            <w:shd w:val="clear" w:color="auto" w:fill="FFFFFF" w:themeFill="background1"/>
            <w:tcMar>
              <w:top w:w="0" w:type="dxa"/>
              <w:left w:w="30" w:type="dxa"/>
              <w:bottom w:w="0" w:type="dxa"/>
              <w:right w:w="30" w:type="dxa"/>
            </w:tcMar>
            <w:vAlign w:val="center"/>
          </w:tcPr>
          <w:p w14:paraId="39693674" w14:textId="10EDDA5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29</w:t>
            </w:r>
          </w:p>
        </w:tc>
        <w:tc>
          <w:tcPr>
            <w:tcW w:w="264" w:type="pct"/>
            <w:shd w:val="clear" w:color="auto" w:fill="FFFFFF" w:themeFill="background1"/>
            <w:tcMar>
              <w:top w:w="0" w:type="dxa"/>
              <w:left w:w="30" w:type="dxa"/>
              <w:bottom w:w="0" w:type="dxa"/>
              <w:right w:w="30" w:type="dxa"/>
            </w:tcMar>
            <w:vAlign w:val="center"/>
          </w:tcPr>
          <w:p w14:paraId="145AD81C" w14:textId="0FDDF0A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w:t>
            </w:r>
          </w:p>
        </w:tc>
        <w:tc>
          <w:tcPr>
            <w:tcW w:w="264" w:type="pct"/>
            <w:shd w:val="clear" w:color="auto" w:fill="FFFFFF" w:themeFill="background1"/>
            <w:tcMar>
              <w:top w:w="0" w:type="dxa"/>
              <w:left w:w="30" w:type="dxa"/>
              <w:bottom w:w="0" w:type="dxa"/>
              <w:right w:w="30" w:type="dxa"/>
            </w:tcMar>
            <w:vAlign w:val="center"/>
          </w:tcPr>
          <w:p w14:paraId="7C216716" w14:textId="5066279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319" w:type="pct"/>
            <w:shd w:val="clear" w:color="auto" w:fill="FFFFFF" w:themeFill="background1"/>
            <w:tcMar>
              <w:top w:w="0" w:type="dxa"/>
              <w:left w:w="30" w:type="dxa"/>
              <w:bottom w:w="0" w:type="dxa"/>
              <w:right w:w="30" w:type="dxa"/>
            </w:tcMar>
            <w:vAlign w:val="center"/>
          </w:tcPr>
          <w:p w14:paraId="287CAAAF" w14:textId="7A09751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6CECABEA" w14:textId="77777777" w:rsidTr="008F7F17">
        <w:trPr>
          <w:cantSplit/>
          <w:trHeight w:hRule="exact" w:val="428"/>
          <w:jc w:val="center"/>
        </w:trPr>
        <w:tc>
          <w:tcPr>
            <w:tcW w:w="1402" w:type="pct"/>
            <w:vMerge w:val="restart"/>
            <w:shd w:val="clear" w:color="auto" w:fill="auto"/>
            <w:tcMar>
              <w:top w:w="0" w:type="dxa"/>
              <w:left w:w="30" w:type="dxa"/>
              <w:bottom w:w="0" w:type="dxa"/>
              <w:right w:w="30" w:type="dxa"/>
            </w:tcMar>
            <w:vAlign w:val="center"/>
          </w:tcPr>
          <w:p w14:paraId="6B5F3963"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Djelatnosti zdravstvene zaštite i socijalne skrbi</w:t>
            </w:r>
          </w:p>
        </w:tc>
        <w:tc>
          <w:tcPr>
            <w:tcW w:w="306" w:type="pct"/>
            <w:shd w:val="clear" w:color="auto" w:fill="auto"/>
            <w:tcMar>
              <w:top w:w="0" w:type="dxa"/>
              <w:left w:w="30" w:type="dxa"/>
              <w:bottom w:w="0" w:type="dxa"/>
              <w:right w:w="30" w:type="dxa"/>
            </w:tcMar>
            <w:vAlign w:val="center"/>
          </w:tcPr>
          <w:p w14:paraId="3F298DB7"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382E7DF9" w14:textId="3A04478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59</w:t>
            </w:r>
          </w:p>
        </w:tc>
        <w:tc>
          <w:tcPr>
            <w:tcW w:w="264" w:type="pct"/>
            <w:shd w:val="clear" w:color="auto" w:fill="FFFFFF" w:themeFill="background1"/>
            <w:tcMar>
              <w:top w:w="0" w:type="dxa"/>
              <w:left w:w="30" w:type="dxa"/>
              <w:bottom w:w="0" w:type="dxa"/>
              <w:right w:w="30" w:type="dxa"/>
            </w:tcMar>
            <w:vAlign w:val="center"/>
          </w:tcPr>
          <w:p w14:paraId="6AA380C9" w14:textId="5137D33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1D909C3A" w14:textId="65ADC28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4FC6248D" w14:textId="560CE36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7F7519FF" w14:textId="477CB3E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4A73579A" w14:textId="160E2AF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264" w:type="pct"/>
            <w:shd w:val="clear" w:color="auto" w:fill="FFFFFF" w:themeFill="background1"/>
            <w:tcMar>
              <w:top w:w="0" w:type="dxa"/>
              <w:left w:w="30" w:type="dxa"/>
              <w:bottom w:w="0" w:type="dxa"/>
              <w:right w:w="30" w:type="dxa"/>
            </w:tcMar>
            <w:vAlign w:val="center"/>
          </w:tcPr>
          <w:p w14:paraId="45F49479" w14:textId="3893FAB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52F0C484" w14:textId="2006DB6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79AFDEA1" w14:textId="421D02B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6AFCCF28" w14:textId="6DFD4A8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9</w:t>
            </w:r>
          </w:p>
        </w:tc>
        <w:tc>
          <w:tcPr>
            <w:tcW w:w="264" w:type="pct"/>
            <w:shd w:val="clear" w:color="auto" w:fill="FFFFFF" w:themeFill="background1"/>
            <w:tcMar>
              <w:top w:w="0" w:type="dxa"/>
              <w:left w:w="30" w:type="dxa"/>
              <w:bottom w:w="0" w:type="dxa"/>
              <w:right w:w="30" w:type="dxa"/>
            </w:tcMar>
            <w:vAlign w:val="center"/>
          </w:tcPr>
          <w:p w14:paraId="7FA4175B" w14:textId="2921953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319" w:type="pct"/>
            <w:shd w:val="clear" w:color="auto" w:fill="FFFFFF" w:themeFill="background1"/>
            <w:tcMar>
              <w:top w:w="0" w:type="dxa"/>
              <w:left w:w="30" w:type="dxa"/>
              <w:bottom w:w="0" w:type="dxa"/>
              <w:right w:w="30" w:type="dxa"/>
            </w:tcMar>
            <w:vAlign w:val="center"/>
          </w:tcPr>
          <w:p w14:paraId="5520F891" w14:textId="0865DC8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753BAF81" w14:textId="77777777" w:rsidTr="008F7F17">
        <w:trPr>
          <w:cantSplit/>
          <w:trHeight w:hRule="exact" w:val="434"/>
          <w:jc w:val="center"/>
        </w:trPr>
        <w:tc>
          <w:tcPr>
            <w:tcW w:w="1402" w:type="pct"/>
            <w:vMerge/>
            <w:shd w:val="clear" w:color="auto" w:fill="auto"/>
            <w:tcMar>
              <w:top w:w="0" w:type="dxa"/>
              <w:left w:w="30" w:type="dxa"/>
              <w:bottom w:w="0" w:type="dxa"/>
              <w:right w:w="30" w:type="dxa"/>
            </w:tcMar>
            <w:vAlign w:val="center"/>
          </w:tcPr>
          <w:p w14:paraId="4E8C16A9"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6F4E2589"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2402F84D" w14:textId="46C9414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11</w:t>
            </w:r>
          </w:p>
        </w:tc>
        <w:tc>
          <w:tcPr>
            <w:tcW w:w="264" w:type="pct"/>
            <w:shd w:val="clear" w:color="auto" w:fill="FFFFFF" w:themeFill="background1"/>
            <w:tcMar>
              <w:top w:w="0" w:type="dxa"/>
              <w:left w:w="30" w:type="dxa"/>
              <w:bottom w:w="0" w:type="dxa"/>
              <w:right w:w="30" w:type="dxa"/>
            </w:tcMar>
            <w:vAlign w:val="center"/>
          </w:tcPr>
          <w:p w14:paraId="20FC5B72" w14:textId="31DA9A7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C4CE41B" w14:textId="2A646DE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CD7A26B" w14:textId="69D8B98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777ECF11" w14:textId="3A52CAA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6DAA41A" w14:textId="1536767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1CD66D10" w14:textId="656B735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6922BCB3" w14:textId="6635C99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74AE2093" w14:textId="3882B98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5724A9C7" w14:textId="0A13976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3492133B" w14:textId="2CA428D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319" w:type="pct"/>
            <w:shd w:val="clear" w:color="auto" w:fill="FFFFFF" w:themeFill="background1"/>
            <w:tcMar>
              <w:top w:w="0" w:type="dxa"/>
              <w:left w:w="30" w:type="dxa"/>
              <w:bottom w:w="0" w:type="dxa"/>
              <w:right w:w="30" w:type="dxa"/>
            </w:tcMar>
            <w:vAlign w:val="center"/>
          </w:tcPr>
          <w:p w14:paraId="62F89367" w14:textId="30BF21C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5EF428EB" w14:textId="77777777" w:rsidTr="008F7F17">
        <w:trPr>
          <w:cantSplit/>
          <w:trHeight w:hRule="exact" w:val="426"/>
          <w:jc w:val="center"/>
        </w:trPr>
        <w:tc>
          <w:tcPr>
            <w:tcW w:w="1402" w:type="pct"/>
            <w:vMerge/>
            <w:shd w:val="clear" w:color="auto" w:fill="auto"/>
            <w:tcMar>
              <w:top w:w="0" w:type="dxa"/>
              <w:left w:w="30" w:type="dxa"/>
              <w:bottom w:w="0" w:type="dxa"/>
              <w:right w:w="30" w:type="dxa"/>
            </w:tcMar>
            <w:vAlign w:val="center"/>
          </w:tcPr>
          <w:p w14:paraId="0DC8E6F2"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6F5087C9"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7F761ADC" w14:textId="2F7EFA0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48</w:t>
            </w:r>
          </w:p>
        </w:tc>
        <w:tc>
          <w:tcPr>
            <w:tcW w:w="264" w:type="pct"/>
            <w:shd w:val="clear" w:color="auto" w:fill="FFFFFF" w:themeFill="background1"/>
            <w:tcMar>
              <w:top w:w="0" w:type="dxa"/>
              <w:left w:w="30" w:type="dxa"/>
              <w:bottom w:w="0" w:type="dxa"/>
              <w:right w:w="30" w:type="dxa"/>
            </w:tcMar>
            <w:vAlign w:val="center"/>
          </w:tcPr>
          <w:p w14:paraId="70F1590A" w14:textId="354A9D4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5F1BCDB" w14:textId="0A7FC81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55E710DF" w14:textId="632BEF6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1C7F29D5" w14:textId="278BFC1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55749CA8" w14:textId="4053B92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75AAAF6C" w14:textId="66F2039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3018ACA2" w14:textId="6D80F1E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8</w:t>
            </w:r>
          </w:p>
        </w:tc>
        <w:tc>
          <w:tcPr>
            <w:tcW w:w="264" w:type="pct"/>
            <w:shd w:val="clear" w:color="auto" w:fill="FFFFFF" w:themeFill="background1"/>
            <w:tcMar>
              <w:top w:w="0" w:type="dxa"/>
              <w:left w:w="30" w:type="dxa"/>
              <w:bottom w:w="0" w:type="dxa"/>
              <w:right w:w="30" w:type="dxa"/>
            </w:tcMar>
            <w:vAlign w:val="center"/>
          </w:tcPr>
          <w:p w14:paraId="3DA399FE" w14:textId="06CD054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485788A1" w14:textId="0250776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61215CC8" w14:textId="6401282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319" w:type="pct"/>
            <w:shd w:val="clear" w:color="auto" w:fill="FFFFFF" w:themeFill="background1"/>
            <w:tcMar>
              <w:top w:w="0" w:type="dxa"/>
              <w:left w:w="30" w:type="dxa"/>
              <w:bottom w:w="0" w:type="dxa"/>
              <w:right w:w="30" w:type="dxa"/>
            </w:tcMar>
            <w:vAlign w:val="center"/>
          </w:tcPr>
          <w:p w14:paraId="57F14BC2" w14:textId="1B6EE89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554CC761" w14:textId="77777777" w:rsidTr="008F7F17">
        <w:trPr>
          <w:cantSplit/>
          <w:trHeight w:hRule="exact" w:val="414"/>
          <w:jc w:val="center"/>
        </w:trPr>
        <w:tc>
          <w:tcPr>
            <w:tcW w:w="1402" w:type="pct"/>
            <w:vMerge w:val="restart"/>
            <w:shd w:val="clear" w:color="auto" w:fill="auto"/>
            <w:tcMar>
              <w:top w:w="0" w:type="dxa"/>
              <w:left w:w="30" w:type="dxa"/>
              <w:bottom w:w="0" w:type="dxa"/>
              <w:right w:w="30" w:type="dxa"/>
            </w:tcMar>
            <w:vAlign w:val="center"/>
          </w:tcPr>
          <w:p w14:paraId="57D2983C"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Umjetnost, zabava i rekreacija</w:t>
            </w:r>
          </w:p>
        </w:tc>
        <w:tc>
          <w:tcPr>
            <w:tcW w:w="306" w:type="pct"/>
            <w:shd w:val="clear" w:color="auto" w:fill="auto"/>
            <w:tcMar>
              <w:top w:w="0" w:type="dxa"/>
              <w:left w:w="30" w:type="dxa"/>
              <w:bottom w:w="0" w:type="dxa"/>
              <w:right w:w="30" w:type="dxa"/>
            </w:tcMar>
            <w:vAlign w:val="center"/>
          </w:tcPr>
          <w:p w14:paraId="45271FF8"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090255B3" w14:textId="742421C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62</w:t>
            </w:r>
          </w:p>
        </w:tc>
        <w:tc>
          <w:tcPr>
            <w:tcW w:w="264" w:type="pct"/>
            <w:shd w:val="clear" w:color="auto" w:fill="FFFFFF" w:themeFill="background1"/>
            <w:tcMar>
              <w:top w:w="0" w:type="dxa"/>
              <w:left w:w="30" w:type="dxa"/>
              <w:bottom w:w="0" w:type="dxa"/>
              <w:right w:w="30" w:type="dxa"/>
            </w:tcMar>
            <w:vAlign w:val="center"/>
          </w:tcPr>
          <w:p w14:paraId="399E5705" w14:textId="293115A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0A7D2DFE" w14:textId="5B1793D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7F5A0E36" w14:textId="328F441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16</w:t>
            </w:r>
          </w:p>
        </w:tc>
        <w:tc>
          <w:tcPr>
            <w:tcW w:w="264" w:type="pct"/>
            <w:shd w:val="clear" w:color="auto" w:fill="FFFFFF" w:themeFill="background1"/>
            <w:tcMar>
              <w:top w:w="0" w:type="dxa"/>
              <w:left w:w="30" w:type="dxa"/>
              <w:bottom w:w="0" w:type="dxa"/>
              <w:right w:w="30" w:type="dxa"/>
            </w:tcMar>
            <w:vAlign w:val="center"/>
          </w:tcPr>
          <w:p w14:paraId="3CE01C83" w14:textId="3D3528C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12</w:t>
            </w:r>
          </w:p>
        </w:tc>
        <w:tc>
          <w:tcPr>
            <w:tcW w:w="264" w:type="pct"/>
            <w:shd w:val="clear" w:color="auto" w:fill="FFFFFF" w:themeFill="background1"/>
            <w:tcMar>
              <w:top w:w="0" w:type="dxa"/>
              <w:left w:w="30" w:type="dxa"/>
              <w:bottom w:w="0" w:type="dxa"/>
              <w:right w:w="30" w:type="dxa"/>
            </w:tcMar>
            <w:vAlign w:val="center"/>
          </w:tcPr>
          <w:p w14:paraId="7CB2A0D5" w14:textId="3B698FF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6BD10403" w14:textId="5BC4C96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4C93D203" w14:textId="276E4F2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5DEC9EB8" w14:textId="4DDE640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5991ECAF" w14:textId="67AF4AF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4E31C85F" w14:textId="4ADC907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66E0B356" w14:textId="0A9F2D2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130782FA" w14:textId="77777777" w:rsidTr="008F7F17">
        <w:trPr>
          <w:cantSplit/>
          <w:trHeight w:hRule="exact" w:val="414"/>
          <w:jc w:val="center"/>
        </w:trPr>
        <w:tc>
          <w:tcPr>
            <w:tcW w:w="1402" w:type="pct"/>
            <w:vMerge/>
            <w:shd w:val="clear" w:color="auto" w:fill="auto"/>
            <w:tcMar>
              <w:top w:w="0" w:type="dxa"/>
              <w:left w:w="30" w:type="dxa"/>
              <w:bottom w:w="0" w:type="dxa"/>
              <w:right w:w="30" w:type="dxa"/>
            </w:tcMar>
            <w:vAlign w:val="center"/>
          </w:tcPr>
          <w:p w14:paraId="7D89A59B"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24A3358E"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244A4102" w14:textId="1793F7A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33</w:t>
            </w:r>
          </w:p>
        </w:tc>
        <w:tc>
          <w:tcPr>
            <w:tcW w:w="264" w:type="pct"/>
            <w:shd w:val="clear" w:color="auto" w:fill="FFFFFF" w:themeFill="background1"/>
            <w:tcMar>
              <w:top w:w="0" w:type="dxa"/>
              <w:left w:w="30" w:type="dxa"/>
              <w:bottom w:w="0" w:type="dxa"/>
              <w:right w:w="30" w:type="dxa"/>
            </w:tcMar>
            <w:vAlign w:val="center"/>
          </w:tcPr>
          <w:p w14:paraId="4FACBAF3" w14:textId="22917EC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308CD239" w14:textId="42B8F3A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2569954C" w14:textId="4C682E5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10</w:t>
            </w:r>
          </w:p>
        </w:tc>
        <w:tc>
          <w:tcPr>
            <w:tcW w:w="264" w:type="pct"/>
            <w:shd w:val="clear" w:color="auto" w:fill="FFFFFF" w:themeFill="background1"/>
            <w:tcMar>
              <w:top w:w="0" w:type="dxa"/>
              <w:left w:w="30" w:type="dxa"/>
              <w:bottom w:w="0" w:type="dxa"/>
              <w:right w:w="30" w:type="dxa"/>
            </w:tcMar>
            <w:vAlign w:val="center"/>
          </w:tcPr>
          <w:p w14:paraId="5E914E1D" w14:textId="53C60C2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076E8FA5" w14:textId="6FCC2FF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37897001" w14:textId="075A139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2E9A9FA5" w14:textId="25AE6C7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7CEB4924" w14:textId="2F84A8B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6961DFDD" w14:textId="0F493BE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6AD60FCD" w14:textId="078B514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319" w:type="pct"/>
            <w:shd w:val="clear" w:color="auto" w:fill="FFFFFF" w:themeFill="background1"/>
            <w:tcMar>
              <w:top w:w="0" w:type="dxa"/>
              <w:left w:w="30" w:type="dxa"/>
              <w:bottom w:w="0" w:type="dxa"/>
              <w:right w:w="30" w:type="dxa"/>
            </w:tcMar>
            <w:vAlign w:val="center"/>
          </w:tcPr>
          <w:p w14:paraId="3129289B" w14:textId="06B9D42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3C7F0DAD" w14:textId="77777777" w:rsidTr="008F7F17">
        <w:trPr>
          <w:cantSplit/>
          <w:trHeight w:hRule="exact" w:val="414"/>
          <w:jc w:val="center"/>
        </w:trPr>
        <w:tc>
          <w:tcPr>
            <w:tcW w:w="1402" w:type="pct"/>
            <w:vMerge/>
            <w:shd w:val="clear" w:color="auto" w:fill="auto"/>
            <w:tcMar>
              <w:top w:w="0" w:type="dxa"/>
              <w:left w:w="30" w:type="dxa"/>
              <w:bottom w:w="0" w:type="dxa"/>
              <w:right w:w="30" w:type="dxa"/>
            </w:tcMar>
            <w:vAlign w:val="center"/>
          </w:tcPr>
          <w:p w14:paraId="22385AEF"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67053972"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4E79B436" w14:textId="220CC15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29</w:t>
            </w:r>
          </w:p>
        </w:tc>
        <w:tc>
          <w:tcPr>
            <w:tcW w:w="264" w:type="pct"/>
            <w:shd w:val="clear" w:color="auto" w:fill="FFFFFF" w:themeFill="background1"/>
            <w:tcMar>
              <w:top w:w="0" w:type="dxa"/>
              <w:left w:w="30" w:type="dxa"/>
              <w:bottom w:w="0" w:type="dxa"/>
              <w:right w:w="30" w:type="dxa"/>
            </w:tcMar>
            <w:vAlign w:val="center"/>
          </w:tcPr>
          <w:p w14:paraId="2E0367BD" w14:textId="5E6148D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3AF9B9F" w14:textId="553563EF"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12F1F410" w14:textId="7C47A84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672CC05C" w14:textId="640EBD0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3ADC6C41" w14:textId="247763E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3531C37E" w14:textId="133F858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5125965C" w14:textId="06F18CB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2A061C3E" w14:textId="7BB1178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477641AD" w14:textId="53E1AE2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1EC26ACF" w14:textId="13E3DD7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23883C53" w14:textId="27B43EBB"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r w:rsidR="009167C9" w:rsidRPr="00B35779" w14:paraId="4BC86385" w14:textId="77777777" w:rsidTr="008F7F17">
        <w:trPr>
          <w:cantSplit/>
          <w:trHeight w:hRule="exact" w:val="433"/>
          <w:jc w:val="center"/>
        </w:trPr>
        <w:tc>
          <w:tcPr>
            <w:tcW w:w="1402" w:type="pct"/>
            <w:vMerge w:val="restart"/>
            <w:shd w:val="clear" w:color="auto" w:fill="auto"/>
            <w:tcMar>
              <w:top w:w="0" w:type="dxa"/>
              <w:left w:w="30" w:type="dxa"/>
              <w:bottom w:w="0" w:type="dxa"/>
              <w:right w:w="30" w:type="dxa"/>
            </w:tcMar>
            <w:vAlign w:val="center"/>
          </w:tcPr>
          <w:p w14:paraId="713C714C" w14:textId="77777777" w:rsidR="009167C9" w:rsidRPr="00B35779" w:rsidRDefault="009167C9" w:rsidP="009167C9">
            <w:pPr>
              <w:pStyle w:val="BodyText2"/>
              <w:spacing w:after="0" w:line="276" w:lineRule="auto"/>
              <w:jc w:val="center"/>
              <w:rPr>
                <w:color w:val="000000"/>
                <w:sz w:val="20"/>
                <w:szCs w:val="20"/>
                <w:shd w:val="clear" w:color="auto" w:fill="FFFFFF"/>
              </w:rPr>
            </w:pPr>
            <w:r w:rsidRPr="00B35779">
              <w:rPr>
                <w:color w:val="000000"/>
                <w:sz w:val="20"/>
                <w:szCs w:val="20"/>
                <w:shd w:val="clear" w:color="auto" w:fill="FFFFFF"/>
              </w:rPr>
              <w:t>Ostale uslužne djelatnosti</w:t>
            </w:r>
          </w:p>
        </w:tc>
        <w:tc>
          <w:tcPr>
            <w:tcW w:w="306" w:type="pct"/>
            <w:shd w:val="clear" w:color="auto" w:fill="auto"/>
            <w:tcMar>
              <w:top w:w="0" w:type="dxa"/>
              <w:left w:w="30" w:type="dxa"/>
              <w:bottom w:w="0" w:type="dxa"/>
              <w:right w:w="30" w:type="dxa"/>
            </w:tcMar>
            <w:vAlign w:val="center"/>
          </w:tcPr>
          <w:p w14:paraId="36D36D71"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sv.</w:t>
            </w:r>
          </w:p>
        </w:tc>
        <w:tc>
          <w:tcPr>
            <w:tcW w:w="333" w:type="pct"/>
            <w:shd w:val="clear" w:color="auto" w:fill="FFFFFF" w:themeFill="background1"/>
            <w:tcMar>
              <w:top w:w="0" w:type="dxa"/>
              <w:left w:w="30" w:type="dxa"/>
              <w:bottom w:w="0" w:type="dxa"/>
              <w:right w:w="30" w:type="dxa"/>
            </w:tcMar>
            <w:vAlign w:val="center"/>
          </w:tcPr>
          <w:p w14:paraId="681A5334" w14:textId="01DC480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39</w:t>
            </w:r>
          </w:p>
        </w:tc>
        <w:tc>
          <w:tcPr>
            <w:tcW w:w="264" w:type="pct"/>
            <w:shd w:val="clear" w:color="auto" w:fill="FFFFFF" w:themeFill="background1"/>
            <w:tcMar>
              <w:top w:w="0" w:type="dxa"/>
              <w:left w:w="30" w:type="dxa"/>
              <w:bottom w:w="0" w:type="dxa"/>
              <w:right w:w="30" w:type="dxa"/>
            </w:tcMar>
            <w:vAlign w:val="center"/>
          </w:tcPr>
          <w:p w14:paraId="54F6D2D9" w14:textId="7AC44B2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1C03AA52" w14:textId="5783CE6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53A9DD4F" w14:textId="7691BE2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6</w:t>
            </w:r>
          </w:p>
        </w:tc>
        <w:tc>
          <w:tcPr>
            <w:tcW w:w="264" w:type="pct"/>
            <w:shd w:val="clear" w:color="auto" w:fill="FFFFFF" w:themeFill="background1"/>
            <w:tcMar>
              <w:top w:w="0" w:type="dxa"/>
              <w:left w:w="30" w:type="dxa"/>
              <w:bottom w:w="0" w:type="dxa"/>
              <w:right w:w="30" w:type="dxa"/>
            </w:tcMar>
            <w:vAlign w:val="center"/>
          </w:tcPr>
          <w:p w14:paraId="369C1184" w14:textId="5038A04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7</w:t>
            </w:r>
          </w:p>
        </w:tc>
        <w:tc>
          <w:tcPr>
            <w:tcW w:w="264" w:type="pct"/>
            <w:shd w:val="clear" w:color="auto" w:fill="FFFFFF" w:themeFill="background1"/>
            <w:tcMar>
              <w:top w:w="0" w:type="dxa"/>
              <w:left w:w="30" w:type="dxa"/>
              <w:bottom w:w="0" w:type="dxa"/>
              <w:right w:w="30" w:type="dxa"/>
            </w:tcMar>
            <w:vAlign w:val="center"/>
          </w:tcPr>
          <w:p w14:paraId="1C58CB6C" w14:textId="2768BF8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1580B93E" w14:textId="788920D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064F2C2F" w14:textId="3FBDE72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265EC471" w14:textId="735946D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1CA2F3D3" w14:textId="42FF7C20"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3270B826" w14:textId="5E499F2E"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2955631F" w14:textId="496C937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r>
      <w:tr w:rsidR="009167C9" w:rsidRPr="00B35779" w14:paraId="137417E7" w14:textId="77777777" w:rsidTr="008F7F17">
        <w:trPr>
          <w:cantSplit/>
          <w:trHeight w:hRule="exact" w:val="433"/>
          <w:jc w:val="center"/>
        </w:trPr>
        <w:tc>
          <w:tcPr>
            <w:tcW w:w="1402" w:type="pct"/>
            <w:vMerge/>
            <w:shd w:val="clear" w:color="auto" w:fill="auto"/>
            <w:tcMar>
              <w:top w:w="0" w:type="dxa"/>
              <w:left w:w="30" w:type="dxa"/>
              <w:bottom w:w="0" w:type="dxa"/>
              <w:right w:w="30" w:type="dxa"/>
            </w:tcMar>
            <w:vAlign w:val="center"/>
          </w:tcPr>
          <w:p w14:paraId="619EB530"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2099E468"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m</w:t>
            </w:r>
          </w:p>
        </w:tc>
        <w:tc>
          <w:tcPr>
            <w:tcW w:w="333" w:type="pct"/>
            <w:shd w:val="clear" w:color="auto" w:fill="FFFFFF" w:themeFill="background1"/>
            <w:tcMar>
              <w:top w:w="0" w:type="dxa"/>
              <w:left w:w="30" w:type="dxa"/>
              <w:bottom w:w="0" w:type="dxa"/>
              <w:right w:w="30" w:type="dxa"/>
            </w:tcMar>
            <w:vAlign w:val="center"/>
          </w:tcPr>
          <w:p w14:paraId="4ADC27D2" w14:textId="6561D0FC"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14</w:t>
            </w:r>
          </w:p>
        </w:tc>
        <w:tc>
          <w:tcPr>
            <w:tcW w:w="264" w:type="pct"/>
            <w:shd w:val="clear" w:color="auto" w:fill="FFFFFF" w:themeFill="background1"/>
            <w:tcMar>
              <w:top w:w="0" w:type="dxa"/>
              <w:left w:w="30" w:type="dxa"/>
              <w:bottom w:w="0" w:type="dxa"/>
              <w:right w:w="30" w:type="dxa"/>
            </w:tcMar>
            <w:vAlign w:val="center"/>
          </w:tcPr>
          <w:p w14:paraId="7AF08C69" w14:textId="749B397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79479246" w14:textId="01F7CBD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49C38AA1" w14:textId="1A52DF1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4</w:t>
            </w:r>
          </w:p>
        </w:tc>
        <w:tc>
          <w:tcPr>
            <w:tcW w:w="264" w:type="pct"/>
            <w:shd w:val="clear" w:color="auto" w:fill="FFFFFF" w:themeFill="background1"/>
            <w:tcMar>
              <w:top w:w="0" w:type="dxa"/>
              <w:left w:w="30" w:type="dxa"/>
              <w:bottom w:w="0" w:type="dxa"/>
              <w:right w:w="30" w:type="dxa"/>
            </w:tcMar>
            <w:vAlign w:val="center"/>
          </w:tcPr>
          <w:p w14:paraId="6DAA1E6C" w14:textId="7844C70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325E1091" w14:textId="019524D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264" w:type="pct"/>
            <w:shd w:val="clear" w:color="auto" w:fill="FFFFFF" w:themeFill="background1"/>
            <w:tcMar>
              <w:top w:w="0" w:type="dxa"/>
              <w:left w:w="30" w:type="dxa"/>
              <w:bottom w:w="0" w:type="dxa"/>
              <w:right w:w="30" w:type="dxa"/>
            </w:tcMar>
            <w:vAlign w:val="center"/>
          </w:tcPr>
          <w:p w14:paraId="5DAE63EA" w14:textId="51B28A1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063BEEAA" w14:textId="49689396"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443F9D64" w14:textId="4BF2B0C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5785D08E" w14:textId="38742FC9"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439EBF83" w14:textId="5C5A1107"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3C25DBF5" w14:textId="064C1FA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r>
      <w:tr w:rsidR="009167C9" w:rsidRPr="009D600B" w14:paraId="025F524A" w14:textId="77777777" w:rsidTr="008F7F17">
        <w:trPr>
          <w:cantSplit/>
          <w:trHeight w:hRule="exact" w:val="433"/>
          <w:jc w:val="center"/>
        </w:trPr>
        <w:tc>
          <w:tcPr>
            <w:tcW w:w="1402" w:type="pct"/>
            <w:vMerge/>
            <w:shd w:val="clear" w:color="auto" w:fill="auto"/>
            <w:tcMar>
              <w:top w:w="0" w:type="dxa"/>
              <w:left w:w="30" w:type="dxa"/>
              <w:bottom w:w="0" w:type="dxa"/>
              <w:right w:w="30" w:type="dxa"/>
            </w:tcMar>
            <w:vAlign w:val="center"/>
          </w:tcPr>
          <w:p w14:paraId="67C5C0D9" w14:textId="77777777" w:rsidR="009167C9" w:rsidRPr="00B35779" w:rsidRDefault="009167C9" w:rsidP="009167C9">
            <w:pPr>
              <w:pStyle w:val="BodyText2"/>
              <w:spacing w:after="0" w:line="276" w:lineRule="auto"/>
              <w:jc w:val="center"/>
              <w:rPr>
                <w:color w:val="000000"/>
                <w:sz w:val="20"/>
                <w:szCs w:val="20"/>
                <w:shd w:val="clear" w:color="auto" w:fill="FFFFFF"/>
              </w:rPr>
            </w:pPr>
          </w:p>
        </w:tc>
        <w:tc>
          <w:tcPr>
            <w:tcW w:w="306" w:type="pct"/>
            <w:shd w:val="clear" w:color="auto" w:fill="auto"/>
            <w:tcMar>
              <w:top w:w="0" w:type="dxa"/>
              <w:left w:w="30" w:type="dxa"/>
              <w:bottom w:w="0" w:type="dxa"/>
              <w:right w:w="30" w:type="dxa"/>
            </w:tcMar>
            <w:vAlign w:val="center"/>
          </w:tcPr>
          <w:p w14:paraId="28842D0F" w14:textId="77777777" w:rsidR="009167C9" w:rsidRPr="00B35779" w:rsidRDefault="009167C9" w:rsidP="009167C9">
            <w:pPr>
              <w:pStyle w:val="BodyText2"/>
              <w:spacing w:after="0" w:line="276" w:lineRule="auto"/>
              <w:jc w:val="center"/>
              <w:rPr>
                <w:color w:val="000000"/>
                <w:sz w:val="20"/>
                <w:szCs w:val="20"/>
                <w:lang w:eastAsia="hr-HR"/>
              </w:rPr>
            </w:pPr>
            <w:r w:rsidRPr="00B35779">
              <w:rPr>
                <w:color w:val="000000"/>
                <w:sz w:val="20"/>
                <w:szCs w:val="20"/>
                <w:lang w:eastAsia="hr-HR"/>
              </w:rPr>
              <w:t>ž</w:t>
            </w:r>
          </w:p>
        </w:tc>
        <w:tc>
          <w:tcPr>
            <w:tcW w:w="333" w:type="pct"/>
            <w:shd w:val="clear" w:color="auto" w:fill="FFFFFF" w:themeFill="background1"/>
            <w:tcMar>
              <w:top w:w="0" w:type="dxa"/>
              <w:left w:w="30" w:type="dxa"/>
              <w:bottom w:w="0" w:type="dxa"/>
              <w:right w:w="30" w:type="dxa"/>
            </w:tcMar>
            <w:vAlign w:val="center"/>
          </w:tcPr>
          <w:p w14:paraId="71C16553" w14:textId="3167D311"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25</w:t>
            </w:r>
          </w:p>
        </w:tc>
        <w:tc>
          <w:tcPr>
            <w:tcW w:w="264" w:type="pct"/>
            <w:shd w:val="clear" w:color="auto" w:fill="FFFFFF" w:themeFill="background1"/>
            <w:tcMar>
              <w:top w:w="0" w:type="dxa"/>
              <w:left w:w="30" w:type="dxa"/>
              <w:bottom w:w="0" w:type="dxa"/>
              <w:right w:w="30" w:type="dxa"/>
            </w:tcMar>
            <w:vAlign w:val="center"/>
          </w:tcPr>
          <w:p w14:paraId="235908EE" w14:textId="7718F4E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29B85BF8" w14:textId="13778DC5"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20ACF3D7" w14:textId="6C86883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2613422B" w14:textId="0024BB64"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5</w:t>
            </w:r>
          </w:p>
        </w:tc>
        <w:tc>
          <w:tcPr>
            <w:tcW w:w="264" w:type="pct"/>
            <w:shd w:val="clear" w:color="auto" w:fill="FFFFFF" w:themeFill="background1"/>
            <w:tcMar>
              <w:top w:w="0" w:type="dxa"/>
              <w:left w:w="30" w:type="dxa"/>
              <w:bottom w:w="0" w:type="dxa"/>
              <w:right w:w="30" w:type="dxa"/>
            </w:tcMar>
            <w:vAlign w:val="center"/>
          </w:tcPr>
          <w:p w14:paraId="4BDE34E7" w14:textId="1C35A64D"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26A04E1F" w14:textId="51398993"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2</w:t>
            </w:r>
          </w:p>
        </w:tc>
        <w:tc>
          <w:tcPr>
            <w:tcW w:w="264" w:type="pct"/>
            <w:shd w:val="clear" w:color="auto" w:fill="FFFFFF" w:themeFill="background1"/>
            <w:tcMar>
              <w:top w:w="0" w:type="dxa"/>
              <w:left w:w="30" w:type="dxa"/>
              <w:bottom w:w="0" w:type="dxa"/>
              <w:right w:w="30" w:type="dxa"/>
            </w:tcMar>
            <w:vAlign w:val="center"/>
          </w:tcPr>
          <w:p w14:paraId="6EE1CAAF" w14:textId="275FBE1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67298A17" w14:textId="1F0B8112"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3</w:t>
            </w:r>
          </w:p>
        </w:tc>
        <w:tc>
          <w:tcPr>
            <w:tcW w:w="264" w:type="pct"/>
            <w:shd w:val="clear" w:color="auto" w:fill="FFFFFF" w:themeFill="background1"/>
            <w:tcMar>
              <w:top w:w="0" w:type="dxa"/>
              <w:left w:w="30" w:type="dxa"/>
              <w:bottom w:w="0" w:type="dxa"/>
              <w:right w:w="30" w:type="dxa"/>
            </w:tcMar>
            <w:vAlign w:val="center"/>
          </w:tcPr>
          <w:p w14:paraId="3FA39190" w14:textId="176362C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1</w:t>
            </w:r>
          </w:p>
        </w:tc>
        <w:tc>
          <w:tcPr>
            <w:tcW w:w="264" w:type="pct"/>
            <w:shd w:val="clear" w:color="auto" w:fill="FFFFFF" w:themeFill="background1"/>
            <w:tcMar>
              <w:top w:w="0" w:type="dxa"/>
              <w:left w:w="30" w:type="dxa"/>
              <w:bottom w:w="0" w:type="dxa"/>
              <w:right w:w="30" w:type="dxa"/>
            </w:tcMar>
            <w:vAlign w:val="center"/>
          </w:tcPr>
          <w:p w14:paraId="011408CC" w14:textId="5AD18B4A"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c>
          <w:tcPr>
            <w:tcW w:w="319" w:type="pct"/>
            <w:shd w:val="clear" w:color="auto" w:fill="FFFFFF" w:themeFill="background1"/>
            <w:tcMar>
              <w:top w:w="0" w:type="dxa"/>
              <w:left w:w="30" w:type="dxa"/>
              <w:bottom w:w="0" w:type="dxa"/>
              <w:right w:w="30" w:type="dxa"/>
            </w:tcMar>
            <w:vAlign w:val="center"/>
          </w:tcPr>
          <w:p w14:paraId="78A23886" w14:textId="33D980A8" w:rsidR="009167C9" w:rsidRPr="00C85906" w:rsidRDefault="009167C9" w:rsidP="009167C9">
            <w:pPr>
              <w:spacing w:after="0"/>
              <w:jc w:val="center"/>
              <w:rPr>
                <w:color w:val="000000"/>
                <w:sz w:val="20"/>
                <w:szCs w:val="20"/>
              </w:rPr>
            </w:pPr>
            <w:r w:rsidRPr="00F13BA8">
              <w:rPr>
                <w:rFonts w:ascii="Arial Narrow" w:hAnsi="Arial Narrow"/>
                <w:color w:val="000000"/>
                <w:sz w:val="20"/>
                <w:szCs w:val="20"/>
              </w:rPr>
              <w:t>-</w:t>
            </w:r>
          </w:p>
        </w:tc>
      </w:tr>
    </w:tbl>
    <w:p w14:paraId="1896D3A4" w14:textId="77777777" w:rsidR="007F3460" w:rsidRDefault="007F3460" w:rsidP="007F3460">
      <w:pPr>
        <w:spacing w:before="120" w:after="120"/>
        <w:jc w:val="center"/>
        <w:rPr>
          <w:i/>
          <w:color w:val="54883D"/>
          <w:sz w:val="20"/>
          <w:szCs w:val="18"/>
        </w:rPr>
      </w:pPr>
      <w:r w:rsidRPr="00EA6C89">
        <w:rPr>
          <w:i/>
          <w:color w:val="54883D"/>
          <w:sz w:val="20"/>
          <w:szCs w:val="18"/>
        </w:rPr>
        <w:t>Izvor podataka: DZZS, Popis stanovništva 2011.</w:t>
      </w:r>
    </w:p>
    <w:p w14:paraId="19AA1441" w14:textId="77777777" w:rsidR="00041641" w:rsidRPr="009D600B" w:rsidRDefault="00041641" w:rsidP="00C37B47">
      <w:pPr>
        <w:spacing w:before="120" w:after="120"/>
        <w:rPr>
          <w:i/>
          <w:iCs/>
          <w:color w:val="54883D"/>
          <w:highlight w:val="yellow"/>
        </w:rPr>
      </w:pPr>
    </w:p>
    <w:p w14:paraId="440C55D3" w14:textId="1727F532" w:rsidR="00D05DB7" w:rsidRDefault="00D05DB7" w:rsidP="00EF5C91">
      <w:pPr>
        <w:jc w:val="center"/>
      </w:pPr>
    </w:p>
    <w:p w14:paraId="30B41B29" w14:textId="77777777" w:rsidR="0092617C" w:rsidRDefault="0092617C" w:rsidP="00EF5C91">
      <w:pPr>
        <w:jc w:val="center"/>
      </w:pPr>
    </w:p>
    <w:p w14:paraId="0882C68B" w14:textId="77777777" w:rsidR="0092617C" w:rsidRDefault="0092617C" w:rsidP="00EF5C91">
      <w:pPr>
        <w:jc w:val="center"/>
      </w:pPr>
    </w:p>
    <w:p w14:paraId="1C078363" w14:textId="77777777" w:rsidR="0092617C" w:rsidRDefault="0092617C" w:rsidP="00EF5C91">
      <w:pPr>
        <w:jc w:val="center"/>
      </w:pPr>
    </w:p>
    <w:p w14:paraId="67482BFA" w14:textId="77777777" w:rsidR="0092617C" w:rsidRDefault="0092617C" w:rsidP="00EF5C91">
      <w:pPr>
        <w:jc w:val="center"/>
      </w:pPr>
    </w:p>
    <w:p w14:paraId="56CC0CCE" w14:textId="77777777" w:rsidR="0092617C" w:rsidRDefault="0092617C" w:rsidP="00EF5C91">
      <w:pPr>
        <w:jc w:val="center"/>
      </w:pPr>
    </w:p>
    <w:p w14:paraId="6D1425C2" w14:textId="77777777" w:rsidR="0092617C" w:rsidRDefault="0092617C" w:rsidP="00EF5C91">
      <w:pPr>
        <w:jc w:val="center"/>
      </w:pPr>
    </w:p>
    <w:p w14:paraId="38F96509" w14:textId="77777777" w:rsidR="0092617C" w:rsidRDefault="0092617C" w:rsidP="00EF5C91">
      <w:pPr>
        <w:jc w:val="center"/>
      </w:pPr>
    </w:p>
    <w:p w14:paraId="29F76EDA" w14:textId="77777777" w:rsidR="0092617C" w:rsidRDefault="0092617C" w:rsidP="00EF5C91">
      <w:pPr>
        <w:jc w:val="center"/>
      </w:pPr>
    </w:p>
    <w:p w14:paraId="14645C3E" w14:textId="77777777" w:rsidR="0092617C" w:rsidRPr="00A74A7A" w:rsidRDefault="0092617C" w:rsidP="00EF5C91">
      <w:pPr>
        <w:jc w:val="center"/>
      </w:pPr>
    </w:p>
    <w:p w14:paraId="284549AF" w14:textId="2829B403" w:rsidR="00B120D8" w:rsidRPr="00A74A7A" w:rsidRDefault="00B120D8" w:rsidP="00AF051D">
      <w:pPr>
        <w:pStyle w:val="Heading3"/>
      </w:pPr>
      <w:bookmarkStart w:id="41" w:name="_Toc99955662"/>
      <w:bookmarkStart w:id="42" w:name="_Toc99955926"/>
      <w:r w:rsidRPr="0092617C">
        <w:lastRenderedPageBreak/>
        <w:t>Proračun</w:t>
      </w:r>
      <w:r w:rsidRPr="00A74A7A">
        <w:t xml:space="preserve"> </w:t>
      </w:r>
      <w:r w:rsidR="00A240D9" w:rsidRPr="00A74A7A">
        <w:t xml:space="preserve">Grada </w:t>
      </w:r>
      <w:r w:rsidR="00D506E4">
        <w:t>Buja</w:t>
      </w:r>
      <w:bookmarkEnd w:id="41"/>
      <w:bookmarkEnd w:id="42"/>
    </w:p>
    <w:p w14:paraId="6DC57284" w14:textId="08AFA32D" w:rsidR="00570C55" w:rsidRPr="00A74A7A" w:rsidRDefault="00A74A7A" w:rsidP="00A74A7A">
      <w:pPr>
        <w:rPr>
          <w:lang w:eastAsia="hr-HR"/>
        </w:rPr>
      </w:pPr>
      <w:bookmarkStart w:id="43" w:name="_Hlk67911444"/>
      <w:r w:rsidRPr="00A74A7A">
        <w:rPr>
          <w:lang w:eastAsia="hr-HR"/>
        </w:rPr>
        <w:t xml:space="preserve">Gradsko vijeće Grada </w:t>
      </w:r>
      <w:r w:rsidR="00D506E4">
        <w:rPr>
          <w:lang w:eastAsia="hr-HR"/>
        </w:rPr>
        <w:t>Buja</w:t>
      </w:r>
      <w:r w:rsidRPr="00A74A7A">
        <w:rPr>
          <w:lang w:eastAsia="hr-HR"/>
        </w:rPr>
        <w:t xml:space="preserve"> donijelo je Proračun Grada </w:t>
      </w:r>
      <w:r w:rsidR="005B4BE4">
        <w:rPr>
          <w:lang w:eastAsia="hr-HR"/>
        </w:rPr>
        <w:t>Buja</w:t>
      </w:r>
      <w:r w:rsidR="00717485">
        <w:rPr>
          <w:lang w:eastAsia="hr-HR"/>
        </w:rPr>
        <w:t xml:space="preserve"> za 20</w:t>
      </w:r>
      <w:r w:rsidR="005B4BE4">
        <w:rPr>
          <w:lang w:eastAsia="hr-HR"/>
        </w:rPr>
        <w:t>22</w:t>
      </w:r>
      <w:r w:rsidR="00717485">
        <w:rPr>
          <w:lang w:eastAsia="hr-HR"/>
        </w:rPr>
        <w:t>. godinu</w:t>
      </w:r>
      <w:r w:rsidR="00893ED3">
        <w:t>.</w:t>
      </w:r>
    </w:p>
    <w:p w14:paraId="40665047" w14:textId="0EC9B0A5" w:rsidR="00444F15" w:rsidRPr="00BE7364" w:rsidRDefault="00041641" w:rsidP="00041641">
      <w:pPr>
        <w:spacing w:before="0" w:after="240"/>
        <w:jc w:val="center"/>
        <w:rPr>
          <w:rFonts w:eastAsia="Calibri"/>
          <w:b/>
          <w:bCs/>
          <w:i/>
          <w:color w:val="54883D"/>
          <w:sz w:val="20"/>
          <w:szCs w:val="20"/>
        </w:rPr>
      </w:pPr>
      <w:r w:rsidRPr="00BE7364">
        <w:rPr>
          <w:rFonts w:eastAsia="Calibri"/>
          <w:b/>
          <w:bCs/>
          <w:i/>
          <w:color w:val="54883D"/>
          <w:sz w:val="20"/>
          <w:szCs w:val="20"/>
        </w:rPr>
        <w:t xml:space="preserve">Tablica </w:t>
      </w:r>
      <w:r w:rsidRPr="00BE7364">
        <w:rPr>
          <w:rFonts w:eastAsia="Calibri"/>
          <w:b/>
          <w:bCs/>
          <w:i/>
          <w:color w:val="54883D"/>
          <w:sz w:val="20"/>
          <w:szCs w:val="20"/>
        </w:rPr>
        <w:fldChar w:fldCharType="begin"/>
      </w:r>
      <w:r w:rsidRPr="00BE7364">
        <w:rPr>
          <w:rFonts w:eastAsia="Calibri"/>
          <w:b/>
          <w:bCs/>
          <w:i/>
          <w:color w:val="54883D"/>
          <w:sz w:val="20"/>
          <w:szCs w:val="20"/>
        </w:rPr>
        <w:instrText xml:space="preserve"> SEQ Tabela \* ARABIC </w:instrText>
      </w:r>
      <w:r w:rsidRPr="00BE7364">
        <w:rPr>
          <w:rFonts w:eastAsia="Calibri"/>
          <w:b/>
          <w:bCs/>
          <w:i/>
          <w:color w:val="54883D"/>
          <w:sz w:val="20"/>
          <w:szCs w:val="20"/>
        </w:rPr>
        <w:fldChar w:fldCharType="separate"/>
      </w:r>
      <w:r w:rsidR="00593CB0">
        <w:rPr>
          <w:rFonts w:eastAsia="Calibri"/>
          <w:b/>
          <w:bCs/>
          <w:i/>
          <w:noProof/>
          <w:color w:val="54883D"/>
          <w:sz w:val="20"/>
          <w:szCs w:val="20"/>
        </w:rPr>
        <w:t>4</w:t>
      </w:r>
      <w:r w:rsidRPr="00BE7364">
        <w:rPr>
          <w:rFonts w:eastAsia="Calibri"/>
          <w:b/>
          <w:bCs/>
          <w:i/>
          <w:noProof/>
          <w:color w:val="54883D"/>
          <w:sz w:val="20"/>
          <w:szCs w:val="20"/>
        </w:rPr>
        <w:fldChar w:fldCharType="end"/>
      </w:r>
      <w:r w:rsidRPr="00BE7364">
        <w:rPr>
          <w:rFonts w:eastAsia="Calibri"/>
          <w:b/>
          <w:bCs/>
          <w:i/>
          <w:color w:val="54883D"/>
          <w:sz w:val="20"/>
          <w:szCs w:val="20"/>
        </w:rPr>
        <w:t xml:space="preserve">.  </w:t>
      </w:r>
      <w:r w:rsidR="00444F15" w:rsidRPr="00BE7364">
        <w:rPr>
          <w:b/>
          <w:i/>
          <w:color w:val="54883D"/>
          <w:sz w:val="20"/>
          <w:szCs w:val="20"/>
        </w:rPr>
        <w:t xml:space="preserve">Proračun </w:t>
      </w:r>
      <w:r w:rsidR="00A74A7A" w:rsidRPr="00BE7364">
        <w:rPr>
          <w:b/>
          <w:i/>
          <w:color w:val="54883D"/>
          <w:sz w:val="20"/>
          <w:szCs w:val="20"/>
        </w:rPr>
        <w:t xml:space="preserve">Grada </w:t>
      </w:r>
      <w:r w:rsidR="005B4BE4">
        <w:rPr>
          <w:b/>
          <w:i/>
          <w:color w:val="54883D"/>
          <w:sz w:val="20"/>
          <w:szCs w:val="20"/>
        </w:rPr>
        <w:t>Buja</w:t>
      </w:r>
    </w:p>
    <w:tbl>
      <w:tblPr>
        <w:tblStyle w:val="TableGrid"/>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7334"/>
        <w:gridCol w:w="1731"/>
      </w:tblGrid>
      <w:tr w:rsidR="00B2458B" w:rsidRPr="009D600B" w14:paraId="55F12ED9" w14:textId="77777777" w:rsidTr="008E171C">
        <w:trPr>
          <w:jc w:val="center"/>
        </w:trPr>
        <w:tc>
          <w:tcPr>
            <w:tcW w:w="4045" w:type="pct"/>
            <w:tcBorders>
              <w:top w:val="nil"/>
              <w:left w:val="nil"/>
            </w:tcBorders>
            <w:vAlign w:val="center"/>
          </w:tcPr>
          <w:p w14:paraId="30228DC8" w14:textId="77777777" w:rsidR="00B2458B" w:rsidRPr="009D600B" w:rsidRDefault="00B2458B" w:rsidP="000845E8">
            <w:pPr>
              <w:pStyle w:val="BodyText2"/>
              <w:spacing w:line="276" w:lineRule="auto"/>
              <w:jc w:val="center"/>
              <w:rPr>
                <w:b/>
                <w:color w:val="000000"/>
                <w:sz w:val="18"/>
                <w:szCs w:val="20"/>
                <w:highlight w:val="yellow"/>
              </w:rPr>
            </w:pPr>
          </w:p>
        </w:tc>
        <w:tc>
          <w:tcPr>
            <w:tcW w:w="955" w:type="pct"/>
            <w:shd w:val="clear" w:color="auto" w:fill="EAF1DD" w:themeFill="accent3" w:themeFillTint="33"/>
            <w:vAlign w:val="center"/>
          </w:tcPr>
          <w:p w14:paraId="38A61144" w14:textId="46A4B0FC" w:rsidR="00B2458B" w:rsidRPr="009D600B" w:rsidRDefault="00893ED3" w:rsidP="000845E8">
            <w:pPr>
              <w:pStyle w:val="BodyText2"/>
              <w:spacing w:line="276" w:lineRule="auto"/>
              <w:jc w:val="center"/>
              <w:rPr>
                <w:b/>
                <w:color w:val="000000"/>
                <w:sz w:val="18"/>
                <w:szCs w:val="20"/>
                <w:highlight w:val="yellow"/>
              </w:rPr>
            </w:pPr>
            <w:r>
              <w:rPr>
                <w:b/>
                <w:color w:val="000000"/>
                <w:sz w:val="18"/>
                <w:szCs w:val="20"/>
              </w:rPr>
              <w:t>20</w:t>
            </w:r>
            <w:r w:rsidR="00E44E8F">
              <w:rPr>
                <w:b/>
                <w:color w:val="000000"/>
                <w:sz w:val="18"/>
                <w:szCs w:val="20"/>
              </w:rPr>
              <w:t>22</w:t>
            </w:r>
            <w:r w:rsidR="00B2458B" w:rsidRPr="00007562">
              <w:rPr>
                <w:b/>
                <w:color w:val="000000"/>
                <w:sz w:val="18"/>
                <w:szCs w:val="20"/>
              </w:rPr>
              <w:t>.</w:t>
            </w:r>
          </w:p>
        </w:tc>
      </w:tr>
      <w:tr w:rsidR="00B2458B" w:rsidRPr="009D600B" w14:paraId="1599FD61" w14:textId="77777777" w:rsidTr="008E171C">
        <w:trPr>
          <w:trHeight w:val="428"/>
          <w:jc w:val="center"/>
        </w:trPr>
        <w:tc>
          <w:tcPr>
            <w:tcW w:w="4045" w:type="pct"/>
            <w:shd w:val="clear" w:color="auto" w:fill="EAF1DD" w:themeFill="accent3" w:themeFillTint="33"/>
            <w:vAlign w:val="center"/>
          </w:tcPr>
          <w:p w14:paraId="1607CCB2" w14:textId="003924DA" w:rsidR="00B2458B" w:rsidRPr="00717485" w:rsidRDefault="00717485" w:rsidP="00717485">
            <w:pPr>
              <w:pStyle w:val="BodyText2"/>
              <w:spacing w:line="276" w:lineRule="auto"/>
              <w:jc w:val="center"/>
              <w:rPr>
                <w:b/>
                <w:color w:val="000000"/>
                <w:sz w:val="20"/>
                <w:szCs w:val="20"/>
              </w:rPr>
            </w:pPr>
            <w:r>
              <w:rPr>
                <w:b/>
                <w:color w:val="000000"/>
                <w:sz w:val="20"/>
                <w:szCs w:val="20"/>
              </w:rPr>
              <w:t>A. RAČUN PRIHODA I RASHODA</w:t>
            </w:r>
          </w:p>
        </w:tc>
        <w:tc>
          <w:tcPr>
            <w:tcW w:w="955" w:type="pct"/>
            <w:vAlign w:val="center"/>
          </w:tcPr>
          <w:p w14:paraId="444491CB" w14:textId="77777777" w:rsidR="00B2458B" w:rsidRPr="00893ED3" w:rsidRDefault="008C2762" w:rsidP="005F7599">
            <w:pPr>
              <w:pStyle w:val="BodyText2"/>
              <w:spacing w:line="276" w:lineRule="auto"/>
              <w:jc w:val="center"/>
              <w:rPr>
                <w:color w:val="000000"/>
                <w:sz w:val="20"/>
                <w:szCs w:val="20"/>
              </w:rPr>
            </w:pPr>
            <w:r w:rsidRPr="00893ED3">
              <w:rPr>
                <w:color w:val="000000"/>
                <w:sz w:val="20"/>
                <w:szCs w:val="20"/>
              </w:rPr>
              <w:t>Iznos u kunama</w:t>
            </w:r>
          </w:p>
        </w:tc>
      </w:tr>
      <w:tr w:rsidR="00B2458B" w:rsidRPr="009D600B" w14:paraId="5C4345BA" w14:textId="77777777" w:rsidTr="008E171C">
        <w:trPr>
          <w:trHeight w:val="427"/>
          <w:jc w:val="center"/>
        </w:trPr>
        <w:tc>
          <w:tcPr>
            <w:tcW w:w="4045" w:type="pct"/>
            <w:vAlign w:val="center"/>
          </w:tcPr>
          <w:p w14:paraId="4F9A238A" w14:textId="77777777" w:rsidR="00B2458B" w:rsidRPr="00893ED3" w:rsidRDefault="00B2458B" w:rsidP="00B2458B">
            <w:pPr>
              <w:pStyle w:val="BodyText2"/>
              <w:spacing w:line="276" w:lineRule="auto"/>
              <w:jc w:val="center"/>
              <w:rPr>
                <w:color w:val="000000"/>
                <w:sz w:val="20"/>
                <w:szCs w:val="20"/>
              </w:rPr>
            </w:pPr>
            <w:r w:rsidRPr="00893ED3">
              <w:rPr>
                <w:color w:val="000000"/>
                <w:sz w:val="20"/>
                <w:szCs w:val="20"/>
              </w:rPr>
              <w:t>Prihodi poslovanja</w:t>
            </w:r>
          </w:p>
        </w:tc>
        <w:tc>
          <w:tcPr>
            <w:tcW w:w="955" w:type="pct"/>
            <w:vAlign w:val="center"/>
          </w:tcPr>
          <w:p w14:paraId="675252E7" w14:textId="30E81B28" w:rsidR="00B2458B" w:rsidRPr="0092617C" w:rsidRDefault="0092617C" w:rsidP="00CB0A2F">
            <w:pPr>
              <w:spacing w:before="0" w:after="0"/>
              <w:jc w:val="right"/>
              <w:rPr>
                <w:color w:val="000000"/>
                <w:sz w:val="20"/>
                <w:szCs w:val="20"/>
              </w:rPr>
            </w:pPr>
            <w:r w:rsidRPr="0092617C">
              <w:rPr>
                <w:bCs/>
                <w:color w:val="auto"/>
                <w:sz w:val="18"/>
                <w:szCs w:val="18"/>
              </w:rPr>
              <w:t>31.863.464,79</w:t>
            </w:r>
          </w:p>
        </w:tc>
      </w:tr>
      <w:tr w:rsidR="00B2458B" w:rsidRPr="009D600B" w14:paraId="288FAF23" w14:textId="77777777" w:rsidTr="008E171C">
        <w:trPr>
          <w:jc w:val="center"/>
        </w:trPr>
        <w:tc>
          <w:tcPr>
            <w:tcW w:w="4045" w:type="pct"/>
            <w:vAlign w:val="center"/>
          </w:tcPr>
          <w:p w14:paraId="1BD6DA4C" w14:textId="77777777" w:rsidR="00B2458B" w:rsidRPr="00893ED3" w:rsidRDefault="00B2458B" w:rsidP="00B2458B">
            <w:pPr>
              <w:spacing w:before="0" w:after="0"/>
              <w:jc w:val="center"/>
              <w:rPr>
                <w:color w:val="000000"/>
                <w:sz w:val="20"/>
                <w:szCs w:val="20"/>
              </w:rPr>
            </w:pPr>
            <w:r w:rsidRPr="00893ED3">
              <w:rPr>
                <w:color w:val="000000"/>
                <w:sz w:val="20"/>
                <w:szCs w:val="20"/>
              </w:rPr>
              <w:t>Prihodi od prodaje nefinancijske imovine</w:t>
            </w:r>
          </w:p>
        </w:tc>
        <w:tc>
          <w:tcPr>
            <w:tcW w:w="955" w:type="pct"/>
            <w:vAlign w:val="center"/>
          </w:tcPr>
          <w:p w14:paraId="1C815467" w14:textId="4A3886DE" w:rsidR="00B2458B" w:rsidRPr="0092617C" w:rsidRDefault="0092617C" w:rsidP="00CB0A2F">
            <w:pPr>
              <w:jc w:val="right"/>
              <w:rPr>
                <w:color w:val="000000"/>
                <w:sz w:val="20"/>
                <w:szCs w:val="20"/>
              </w:rPr>
            </w:pPr>
            <w:r w:rsidRPr="0092617C">
              <w:rPr>
                <w:bCs/>
                <w:color w:val="auto"/>
                <w:sz w:val="18"/>
                <w:szCs w:val="18"/>
              </w:rPr>
              <w:t>11.100.000,00</w:t>
            </w:r>
          </w:p>
        </w:tc>
      </w:tr>
      <w:tr w:rsidR="00093719" w:rsidRPr="009D600B" w14:paraId="00301485" w14:textId="77777777" w:rsidTr="008E171C">
        <w:trPr>
          <w:jc w:val="center"/>
        </w:trPr>
        <w:tc>
          <w:tcPr>
            <w:tcW w:w="4045" w:type="pct"/>
            <w:vAlign w:val="center"/>
          </w:tcPr>
          <w:p w14:paraId="0A2F4CF8" w14:textId="2A0D52E0" w:rsidR="00093719" w:rsidRPr="00893ED3" w:rsidRDefault="00093719" w:rsidP="0092617C">
            <w:pPr>
              <w:spacing w:before="0" w:after="0"/>
              <w:jc w:val="center"/>
              <w:rPr>
                <w:color w:val="000000"/>
                <w:sz w:val="20"/>
                <w:szCs w:val="20"/>
              </w:rPr>
            </w:pPr>
            <w:r>
              <w:rPr>
                <w:color w:val="000000"/>
                <w:sz w:val="20"/>
                <w:szCs w:val="20"/>
              </w:rPr>
              <w:t xml:space="preserve">Primici od financijske imovine i </w:t>
            </w:r>
            <w:r w:rsidR="0092617C">
              <w:rPr>
                <w:color w:val="000000"/>
                <w:sz w:val="20"/>
                <w:szCs w:val="20"/>
              </w:rPr>
              <w:t>otplate zajmova</w:t>
            </w:r>
          </w:p>
        </w:tc>
        <w:tc>
          <w:tcPr>
            <w:tcW w:w="955" w:type="pct"/>
            <w:vAlign w:val="center"/>
          </w:tcPr>
          <w:p w14:paraId="53A87227" w14:textId="05863214" w:rsidR="00093719" w:rsidRPr="0092617C" w:rsidRDefault="0092617C" w:rsidP="00CB0A2F">
            <w:pPr>
              <w:jc w:val="right"/>
              <w:rPr>
                <w:color w:val="000000"/>
                <w:sz w:val="20"/>
                <w:szCs w:val="20"/>
              </w:rPr>
            </w:pPr>
            <w:r w:rsidRPr="0092617C">
              <w:rPr>
                <w:color w:val="000000"/>
                <w:sz w:val="20"/>
                <w:szCs w:val="20"/>
              </w:rPr>
              <w:t>0,00</w:t>
            </w:r>
          </w:p>
        </w:tc>
      </w:tr>
      <w:tr w:rsidR="00B2458B" w:rsidRPr="009D600B" w14:paraId="10E7DC61" w14:textId="77777777" w:rsidTr="0092617C">
        <w:trPr>
          <w:trHeight w:val="496"/>
          <w:jc w:val="center"/>
        </w:trPr>
        <w:tc>
          <w:tcPr>
            <w:tcW w:w="4045" w:type="pct"/>
            <w:shd w:val="clear" w:color="auto" w:fill="EAF1DD" w:themeFill="accent3" w:themeFillTint="33"/>
            <w:vAlign w:val="center"/>
          </w:tcPr>
          <w:p w14:paraId="2B3EA2A4" w14:textId="77777777" w:rsidR="00B2458B" w:rsidRPr="00893ED3" w:rsidRDefault="00B2458B" w:rsidP="00B2458B">
            <w:pPr>
              <w:spacing w:before="0" w:after="0"/>
              <w:jc w:val="center"/>
              <w:rPr>
                <w:b/>
                <w:color w:val="000000"/>
                <w:sz w:val="20"/>
                <w:szCs w:val="20"/>
              </w:rPr>
            </w:pPr>
            <w:r w:rsidRPr="00893ED3">
              <w:rPr>
                <w:b/>
                <w:color w:val="000000"/>
                <w:sz w:val="20"/>
                <w:szCs w:val="20"/>
              </w:rPr>
              <w:t>UKUPNI PRIHODI</w:t>
            </w:r>
          </w:p>
        </w:tc>
        <w:tc>
          <w:tcPr>
            <w:tcW w:w="955" w:type="pct"/>
            <w:vAlign w:val="center"/>
          </w:tcPr>
          <w:p w14:paraId="1CF227A6" w14:textId="54B37061" w:rsidR="00B2458B" w:rsidRPr="0092617C" w:rsidRDefault="0092617C" w:rsidP="00353AD1">
            <w:pPr>
              <w:spacing w:before="0" w:after="0"/>
              <w:jc w:val="right"/>
              <w:rPr>
                <w:b/>
                <w:color w:val="000000"/>
                <w:sz w:val="20"/>
                <w:szCs w:val="20"/>
              </w:rPr>
            </w:pPr>
            <w:r w:rsidRPr="0092617C">
              <w:rPr>
                <w:b/>
                <w:color w:val="000000"/>
                <w:sz w:val="20"/>
                <w:szCs w:val="20"/>
              </w:rPr>
              <w:t>42.963.464,79</w:t>
            </w:r>
          </w:p>
        </w:tc>
      </w:tr>
      <w:tr w:rsidR="00B2458B" w:rsidRPr="009D600B" w14:paraId="6D57F599" w14:textId="77777777" w:rsidTr="008E171C">
        <w:trPr>
          <w:jc w:val="center"/>
        </w:trPr>
        <w:tc>
          <w:tcPr>
            <w:tcW w:w="4045" w:type="pct"/>
            <w:vAlign w:val="center"/>
          </w:tcPr>
          <w:p w14:paraId="29FE3D3F" w14:textId="77777777" w:rsidR="00B2458B" w:rsidRPr="00893ED3" w:rsidRDefault="00B2458B" w:rsidP="00B2458B">
            <w:pPr>
              <w:pStyle w:val="BodyText2"/>
              <w:spacing w:line="276" w:lineRule="auto"/>
              <w:jc w:val="center"/>
              <w:rPr>
                <w:color w:val="000000"/>
                <w:sz w:val="20"/>
                <w:szCs w:val="20"/>
              </w:rPr>
            </w:pPr>
            <w:r w:rsidRPr="00893ED3">
              <w:rPr>
                <w:color w:val="000000"/>
                <w:sz w:val="20"/>
                <w:szCs w:val="20"/>
              </w:rPr>
              <w:t>Rashodi poslovanja</w:t>
            </w:r>
          </w:p>
        </w:tc>
        <w:tc>
          <w:tcPr>
            <w:tcW w:w="955" w:type="pct"/>
            <w:vAlign w:val="center"/>
          </w:tcPr>
          <w:p w14:paraId="198062B8" w14:textId="03F04CC4" w:rsidR="00B2458B" w:rsidRPr="0092617C" w:rsidRDefault="0092617C" w:rsidP="00CB0A2F">
            <w:pPr>
              <w:spacing w:before="0" w:after="0"/>
              <w:jc w:val="right"/>
              <w:rPr>
                <w:color w:val="000000"/>
                <w:sz w:val="20"/>
                <w:szCs w:val="20"/>
              </w:rPr>
            </w:pPr>
            <w:r w:rsidRPr="0092617C">
              <w:rPr>
                <w:bCs/>
                <w:color w:val="auto"/>
                <w:sz w:val="18"/>
                <w:szCs w:val="18"/>
              </w:rPr>
              <w:t>28.116.747,59</w:t>
            </w:r>
          </w:p>
        </w:tc>
      </w:tr>
      <w:tr w:rsidR="00B2458B" w:rsidRPr="009D600B" w14:paraId="04696688" w14:textId="77777777" w:rsidTr="008E171C">
        <w:trPr>
          <w:jc w:val="center"/>
        </w:trPr>
        <w:tc>
          <w:tcPr>
            <w:tcW w:w="4045" w:type="pct"/>
            <w:vAlign w:val="center"/>
          </w:tcPr>
          <w:p w14:paraId="6275D6BB" w14:textId="77777777" w:rsidR="00B2458B" w:rsidRPr="00893ED3" w:rsidRDefault="00B2458B" w:rsidP="00B2458B">
            <w:pPr>
              <w:pStyle w:val="BodyText2"/>
              <w:spacing w:line="276" w:lineRule="auto"/>
              <w:jc w:val="center"/>
              <w:rPr>
                <w:color w:val="000000"/>
                <w:sz w:val="20"/>
                <w:szCs w:val="20"/>
              </w:rPr>
            </w:pPr>
            <w:r w:rsidRPr="00893ED3">
              <w:rPr>
                <w:color w:val="000000"/>
                <w:sz w:val="20"/>
                <w:szCs w:val="20"/>
              </w:rPr>
              <w:t>Rashodi za nabavu nefinancijske imovine</w:t>
            </w:r>
          </w:p>
        </w:tc>
        <w:tc>
          <w:tcPr>
            <w:tcW w:w="955" w:type="pct"/>
            <w:vAlign w:val="center"/>
          </w:tcPr>
          <w:p w14:paraId="5DBBB05A" w14:textId="2087E3BC" w:rsidR="00B2458B" w:rsidRPr="0092617C" w:rsidRDefault="0092617C" w:rsidP="00CB0A2F">
            <w:pPr>
              <w:spacing w:before="0" w:after="0"/>
              <w:jc w:val="right"/>
              <w:rPr>
                <w:color w:val="000000"/>
                <w:sz w:val="20"/>
                <w:szCs w:val="20"/>
              </w:rPr>
            </w:pPr>
            <w:r w:rsidRPr="0092617C">
              <w:rPr>
                <w:bCs/>
                <w:color w:val="auto"/>
                <w:sz w:val="18"/>
                <w:szCs w:val="18"/>
              </w:rPr>
              <w:t>13.857.717,20</w:t>
            </w:r>
          </w:p>
        </w:tc>
      </w:tr>
      <w:tr w:rsidR="00F006C2" w:rsidRPr="009D600B" w14:paraId="3E80A1AA" w14:textId="77777777" w:rsidTr="008E171C">
        <w:trPr>
          <w:jc w:val="center"/>
        </w:trPr>
        <w:tc>
          <w:tcPr>
            <w:tcW w:w="4045" w:type="pct"/>
            <w:vAlign w:val="center"/>
          </w:tcPr>
          <w:p w14:paraId="41034BDD" w14:textId="0CB51623" w:rsidR="00F006C2" w:rsidRPr="00893ED3" w:rsidRDefault="00F006C2" w:rsidP="0092617C">
            <w:pPr>
              <w:pStyle w:val="BodyText2"/>
              <w:spacing w:line="276" w:lineRule="auto"/>
              <w:jc w:val="center"/>
              <w:rPr>
                <w:color w:val="000000"/>
                <w:sz w:val="20"/>
                <w:szCs w:val="20"/>
              </w:rPr>
            </w:pPr>
            <w:r>
              <w:rPr>
                <w:color w:val="000000"/>
                <w:sz w:val="20"/>
                <w:szCs w:val="20"/>
              </w:rPr>
              <w:t xml:space="preserve">Izdaci za financijsku imovinu i </w:t>
            </w:r>
            <w:r w:rsidR="0092617C">
              <w:rPr>
                <w:color w:val="000000"/>
                <w:sz w:val="20"/>
                <w:szCs w:val="20"/>
              </w:rPr>
              <w:t>otplate zajmova</w:t>
            </w:r>
          </w:p>
        </w:tc>
        <w:tc>
          <w:tcPr>
            <w:tcW w:w="955" w:type="pct"/>
            <w:vAlign w:val="center"/>
          </w:tcPr>
          <w:p w14:paraId="3682443D" w14:textId="05A3BA8C" w:rsidR="00F006C2" w:rsidRPr="0092617C" w:rsidRDefault="0092617C" w:rsidP="00CB0A2F">
            <w:pPr>
              <w:spacing w:before="0" w:after="0"/>
              <w:jc w:val="right"/>
              <w:rPr>
                <w:color w:val="000000"/>
                <w:sz w:val="20"/>
                <w:szCs w:val="20"/>
              </w:rPr>
            </w:pPr>
            <w:r w:rsidRPr="0092617C">
              <w:rPr>
                <w:bCs/>
                <w:color w:val="auto"/>
                <w:sz w:val="18"/>
                <w:szCs w:val="18"/>
              </w:rPr>
              <w:t>1.534.000,00</w:t>
            </w:r>
          </w:p>
        </w:tc>
      </w:tr>
      <w:tr w:rsidR="0092617C" w:rsidRPr="009D600B" w14:paraId="0AF76E66" w14:textId="77777777" w:rsidTr="008E171C">
        <w:trPr>
          <w:jc w:val="center"/>
        </w:trPr>
        <w:tc>
          <w:tcPr>
            <w:tcW w:w="4045" w:type="pct"/>
            <w:vAlign w:val="center"/>
          </w:tcPr>
          <w:p w14:paraId="348FD568" w14:textId="5152E7D1" w:rsidR="0092617C" w:rsidRPr="0092617C" w:rsidRDefault="0092617C" w:rsidP="0092617C">
            <w:pPr>
              <w:pStyle w:val="BodyText2"/>
              <w:spacing w:line="276" w:lineRule="auto"/>
              <w:jc w:val="center"/>
              <w:rPr>
                <w:b/>
                <w:color w:val="000000"/>
                <w:sz w:val="20"/>
                <w:szCs w:val="20"/>
              </w:rPr>
            </w:pPr>
            <w:r w:rsidRPr="0092617C">
              <w:rPr>
                <w:b/>
                <w:color w:val="000000"/>
                <w:sz w:val="20"/>
                <w:szCs w:val="20"/>
              </w:rPr>
              <w:t>UKUPNI RASHODI</w:t>
            </w:r>
          </w:p>
        </w:tc>
        <w:tc>
          <w:tcPr>
            <w:tcW w:w="955" w:type="pct"/>
            <w:vAlign w:val="center"/>
          </w:tcPr>
          <w:p w14:paraId="0CFAC22A" w14:textId="5C3126C0" w:rsidR="0092617C" w:rsidRPr="0092617C" w:rsidRDefault="0092617C" w:rsidP="00CB0A2F">
            <w:pPr>
              <w:spacing w:before="0" w:after="0"/>
              <w:jc w:val="right"/>
              <w:rPr>
                <w:b/>
                <w:bCs/>
                <w:color w:val="auto"/>
                <w:sz w:val="18"/>
                <w:szCs w:val="18"/>
              </w:rPr>
            </w:pPr>
            <w:r w:rsidRPr="0092617C">
              <w:rPr>
                <w:b/>
                <w:bCs/>
                <w:color w:val="auto"/>
                <w:sz w:val="18"/>
                <w:szCs w:val="18"/>
              </w:rPr>
              <w:t>43.508.464,79</w:t>
            </w:r>
          </w:p>
        </w:tc>
      </w:tr>
      <w:tr w:rsidR="0092617C" w:rsidRPr="009D600B" w14:paraId="27E4C53C" w14:textId="77777777" w:rsidTr="008E171C">
        <w:trPr>
          <w:jc w:val="center"/>
        </w:trPr>
        <w:tc>
          <w:tcPr>
            <w:tcW w:w="4045" w:type="pct"/>
            <w:vAlign w:val="center"/>
          </w:tcPr>
          <w:p w14:paraId="74400C50" w14:textId="211F0ACB" w:rsidR="0092617C" w:rsidRPr="0092617C" w:rsidRDefault="0092617C" w:rsidP="0092617C">
            <w:pPr>
              <w:pStyle w:val="BodyText2"/>
              <w:spacing w:line="276" w:lineRule="auto"/>
              <w:jc w:val="center"/>
              <w:rPr>
                <w:b/>
                <w:color w:val="000000"/>
                <w:sz w:val="20"/>
                <w:szCs w:val="20"/>
              </w:rPr>
            </w:pPr>
            <w:r>
              <w:rPr>
                <w:b/>
                <w:color w:val="000000"/>
                <w:sz w:val="20"/>
                <w:szCs w:val="20"/>
              </w:rPr>
              <w:t>VIŠAK/MANJAK</w:t>
            </w:r>
          </w:p>
        </w:tc>
        <w:tc>
          <w:tcPr>
            <w:tcW w:w="955" w:type="pct"/>
            <w:vAlign w:val="center"/>
          </w:tcPr>
          <w:p w14:paraId="58253EBD" w14:textId="64A8899C" w:rsidR="0092617C" w:rsidRPr="0092617C" w:rsidRDefault="0092617C" w:rsidP="00CB0A2F">
            <w:pPr>
              <w:spacing w:before="0" w:after="0"/>
              <w:jc w:val="right"/>
              <w:rPr>
                <w:b/>
                <w:bCs/>
                <w:color w:val="auto"/>
                <w:sz w:val="18"/>
                <w:szCs w:val="18"/>
              </w:rPr>
            </w:pPr>
            <w:r w:rsidRPr="0092617C">
              <w:rPr>
                <w:b/>
                <w:bCs/>
                <w:color w:val="auto"/>
                <w:sz w:val="18"/>
                <w:szCs w:val="18"/>
              </w:rPr>
              <w:t>-545.000,00</w:t>
            </w:r>
          </w:p>
        </w:tc>
      </w:tr>
      <w:bookmarkEnd w:id="43"/>
    </w:tbl>
    <w:p w14:paraId="065C03DA" w14:textId="77777777" w:rsidR="00B80F30" w:rsidRDefault="00B80F30" w:rsidP="00612BE2">
      <w:pPr>
        <w:rPr>
          <w:highlight w:val="yellow"/>
          <w:lang w:bidi="en-US"/>
        </w:rPr>
      </w:pPr>
    </w:p>
    <w:p w14:paraId="5556CE46" w14:textId="32DC0030" w:rsidR="00DA6253" w:rsidRDefault="00DA6253" w:rsidP="00DA6253">
      <w:pPr>
        <w:pStyle w:val="Heading3"/>
      </w:pPr>
      <w:bookmarkStart w:id="44" w:name="_Toc99955663"/>
      <w:bookmarkStart w:id="45" w:name="_Toc99955927"/>
      <w:r>
        <w:t>Gospodarske grane</w:t>
      </w:r>
      <w:bookmarkEnd w:id="44"/>
      <w:bookmarkEnd w:id="45"/>
    </w:p>
    <w:p w14:paraId="3A26328D" w14:textId="77777777" w:rsidR="005B4BE4" w:rsidRPr="005B4BE4" w:rsidRDefault="005B4BE4" w:rsidP="005B4BE4">
      <w:r w:rsidRPr="005B4BE4">
        <w:t>U strukturi gospodarstva Grada Buje – Buie u 2015. godini najviše zaposlenih je bilo u djelatnosti prerađivačke industrije, njih 296 ili 37% od ukupno zaposlenih na razini grada. Druga značajna skupina su poduzetnici u djelatnosti trgovine na veliko i malo, koja je u 2015. godini zapošljavala 135 osoba ili 16,6%. Slijedi djelatnost građevinarstva s 114 zaposlenih, pa djelatnost pružanja smještaja te pripreme i usluživanja hrane s 97, umjetnost, zabava, rekreacija 63 itd. U 2015. godini najbolje financijske rezultate ostvarili su poduzetnici u sektoru prerađivačke industrije, od ukupno 43 poduzetnika, njih 26 ostvarilo je dobit razdoblja. Po tom kriteriju, najbolje je rangiran poduzetnik BIFIX d.o.o. Buje-Buie, s ostvarenih 9,5 mil kuna dobiti. Podaci o veličini poduzetnika i njihovim financijskim rezultatima poslovanja ukazuju na velik značaj malih poduzetnika, njih 308 zapošljava 717 osoba ili 2,33 svaki. Značaj malih poduzetnika vidljiv je iz sljedećih podataka: 99,4% je udio malih poduzetnika u broju svih poduzetnika na području Grada Buje – Buie, zapošljavaju 89,1% svih zaposlenika, ostvarili su 82,8% ukupnog prihoda, 84% ukupnih rashoda, 67,2% dobiti razdoblja te sav gubitak razdoblja. Srednje veliki poduzetnici čine 0,6% u ukupnom broju poduzetnika, zapošljavaju 10,9% radne snage, ostvaruju 17,2% ukupnih prihoda i 16% ukupnih rashoda. Ostvarena neto dobit u 2015. godini iznosila je 13,3 mil kuna, ujedno 57,7% više nego prethodne godine. Broj zaposlenika je smanjen za 2,2%.</w:t>
      </w:r>
    </w:p>
    <w:p w14:paraId="666E1CF8" w14:textId="77777777" w:rsidR="005B4BE4" w:rsidRPr="005B4BE4" w:rsidRDefault="005B4BE4" w:rsidP="005B4BE4">
      <w:r w:rsidRPr="005B4BE4">
        <w:t xml:space="preserve">Analiza poduzetništva prema oblicima vlasništva pokazuje potpunu dominaciju privatnog vlasništva, 99%. U ostalim oblicima vlasništva, u svakom posluje po jedan poduzetnik. </w:t>
      </w:r>
      <w:r w:rsidRPr="005B4BE4">
        <w:lastRenderedPageBreak/>
        <w:t>Negativno poslovanje ostvarila su društva u državnom i zadružnom vlasništvu, dok su privatni poduzetnici i oni u mješovitom vlasništvu poslovali pozitivno.</w:t>
      </w:r>
    </w:p>
    <w:p w14:paraId="295A3674" w14:textId="77777777" w:rsidR="005B4BE4" w:rsidRPr="005B4BE4" w:rsidRDefault="005B4BE4" w:rsidP="005B4BE4">
      <w:r w:rsidRPr="005B4BE4">
        <w:t>U nastavku je popis trgovačkih društava s naznačenim udjelom u vlasništvu Grada Buje – Buie:</w:t>
      </w:r>
    </w:p>
    <w:p w14:paraId="04E7CA40" w14:textId="77777777" w:rsidR="005B4BE4" w:rsidRPr="005B4BE4" w:rsidRDefault="005B4BE4" w:rsidP="005B4BE4">
      <w:pPr>
        <w:spacing w:before="0" w:after="0"/>
        <w:jc w:val="center"/>
        <w:rPr>
          <w:b/>
          <w:bCs/>
          <w:color w:val="54883D"/>
          <w:sz w:val="20"/>
          <w:szCs w:val="20"/>
        </w:rPr>
      </w:pPr>
      <w:r w:rsidRPr="005B4BE4">
        <w:rPr>
          <w:b/>
          <w:bCs/>
          <w:color w:val="54883D"/>
          <w:sz w:val="20"/>
          <w:szCs w:val="20"/>
        </w:rPr>
        <w:t xml:space="preserve">Tablica </w:t>
      </w:r>
      <w:r w:rsidRPr="005B4BE4">
        <w:rPr>
          <w:b/>
          <w:bCs/>
          <w:noProof/>
          <w:color w:val="54883D"/>
          <w:sz w:val="20"/>
          <w:szCs w:val="20"/>
        </w:rPr>
        <w:fldChar w:fldCharType="begin"/>
      </w:r>
      <w:r w:rsidRPr="005B4BE4">
        <w:rPr>
          <w:b/>
          <w:bCs/>
          <w:noProof/>
          <w:color w:val="54883D"/>
          <w:sz w:val="20"/>
          <w:szCs w:val="20"/>
        </w:rPr>
        <w:instrText xml:space="preserve"> SEQ Tablica \* ARABIC </w:instrText>
      </w:r>
      <w:r w:rsidRPr="005B4BE4">
        <w:rPr>
          <w:b/>
          <w:bCs/>
          <w:noProof/>
          <w:color w:val="54883D"/>
          <w:sz w:val="20"/>
          <w:szCs w:val="20"/>
        </w:rPr>
        <w:fldChar w:fldCharType="separate"/>
      </w:r>
      <w:r w:rsidR="00593CB0">
        <w:rPr>
          <w:b/>
          <w:bCs/>
          <w:noProof/>
          <w:color w:val="54883D"/>
          <w:sz w:val="20"/>
          <w:szCs w:val="20"/>
        </w:rPr>
        <w:t>1</w:t>
      </w:r>
      <w:r w:rsidRPr="005B4BE4">
        <w:rPr>
          <w:b/>
          <w:bCs/>
          <w:noProof/>
          <w:color w:val="54883D"/>
          <w:sz w:val="20"/>
          <w:szCs w:val="20"/>
        </w:rPr>
        <w:fldChar w:fldCharType="end"/>
      </w:r>
      <w:r w:rsidRPr="005B4BE4">
        <w:rPr>
          <w:b/>
          <w:bCs/>
          <w:color w:val="54883D"/>
          <w:sz w:val="20"/>
          <w:szCs w:val="20"/>
        </w:rPr>
        <w:t>. Popis trgovačkih društva s naznačenim udjelom u vlasništvu Grada Buje - Buie</w:t>
      </w:r>
    </w:p>
    <w:tbl>
      <w:tblPr>
        <w:tblStyle w:val="TableGrid"/>
        <w:tblW w:w="0" w:type="auto"/>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4033"/>
        <w:gridCol w:w="2645"/>
      </w:tblGrid>
      <w:tr w:rsidR="005B4BE4" w:rsidRPr="005B4BE4" w14:paraId="4A47CAEC" w14:textId="77777777" w:rsidTr="0065157A">
        <w:trPr>
          <w:trHeight w:val="296"/>
          <w:tblHeader/>
          <w:jc w:val="center"/>
        </w:trPr>
        <w:tc>
          <w:tcPr>
            <w:tcW w:w="4033" w:type="dxa"/>
            <w:shd w:val="clear" w:color="auto" w:fill="EAF1DD" w:themeFill="accent3" w:themeFillTint="33"/>
            <w:vAlign w:val="center"/>
          </w:tcPr>
          <w:p w14:paraId="4B469F03" w14:textId="77777777" w:rsidR="005B4BE4" w:rsidRPr="005B4BE4" w:rsidRDefault="005B4BE4" w:rsidP="005B4BE4">
            <w:pPr>
              <w:spacing w:line="276" w:lineRule="auto"/>
              <w:jc w:val="center"/>
              <w:rPr>
                <w:b/>
                <w:sz w:val="20"/>
                <w:szCs w:val="20"/>
                <w:lang w:eastAsia="en-US"/>
              </w:rPr>
            </w:pPr>
            <w:r w:rsidRPr="005B4BE4">
              <w:rPr>
                <w:b/>
                <w:sz w:val="20"/>
                <w:szCs w:val="20"/>
                <w:lang w:eastAsia="en-US"/>
              </w:rPr>
              <w:t>Naziv tvrtke</w:t>
            </w:r>
          </w:p>
        </w:tc>
        <w:tc>
          <w:tcPr>
            <w:tcW w:w="2645" w:type="dxa"/>
            <w:shd w:val="clear" w:color="auto" w:fill="EAF1DD" w:themeFill="accent3" w:themeFillTint="33"/>
            <w:vAlign w:val="center"/>
          </w:tcPr>
          <w:p w14:paraId="6F4F24E8" w14:textId="77777777" w:rsidR="005B4BE4" w:rsidRPr="005B4BE4" w:rsidRDefault="005B4BE4" w:rsidP="005B4BE4">
            <w:pPr>
              <w:spacing w:line="276" w:lineRule="auto"/>
              <w:jc w:val="center"/>
              <w:rPr>
                <w:b/>
                <w:sz w:val="20"/>
                <w:szCs w:val="20"/>
                <w:lang w:eastAsia="en-US"/>
              </w:rPr>
            </w:pPr>
            <w:r w:rsidRPr="005B4BE4">
              <w:rPr>
                <w:b/>
                <w:sz w:val="20"/>
                <w:szCs w:val="20"/>
                <w:lang w:eastAsia="en-US"/>
              </w:rPr>
              <w:t>Udio</w:t>
            </w:r>
          </w:p>
        </w:tc>
      </w:tr>
      <w:tr w:rsidR="005B4BE4" w:rsidRPr="005B4BE4" w14:paraId="3081751B" w14:textId="77777777" w:rsidTr="0065157A">
        <w:trPr>
          <w:trHeight w:val="296"/>
          <w:jc w:val="center"/>
        </w:trPr>
        <w:tc>
          <w:tcPr>
            <w:tcW w:w="4033" w:type="dxa"/>
            <w:vAlign w:val="center"/>
          </w:tcPr>
          <w:p w14:paraId="3F409647" w14:textId="77777777" w:rsidR="005B4BE4" w:rsidRPr="005B4BE4" w:rsidRDefault="005B4BE4" w:rsidP="005B4BE4">
            <w:pPr>
              <w:spacing w:line="276" w:lineRule="auto"/>
              <w:jc w:val="left"/>
              <w:rPr>
                <w:sz w:val="20"/>
                <w:szCs w:val="20"/>
                <w:lang w:eastAsia="en-US"/>
              </w:rPr>
            </w:pPr>
            <w:r w:rsidRPr="005B4BE4">
              <w:rPr>
                <w:sz w:val="20"/>
                <w:szCs w:val="20"/>
                <w:lang w:eastAsia="en-US"/>
              </w:rPr>
              <w:t>6.maj d.o.o.</w:t>
            </w:r>
          </w:p>
        </w:tc>
        <w:tc>
          <w:tcPr>
            <w:tcW w:w="2645" w:type="dxa"/>
            <w:vAlign w:val="center"/>
          </w:tcPr>
          <w:p w14:paraId="2BD1F3C4" w14:textId="77777777" w:rsidR="005B4BE4" w:rsidRPr="005B4BE4" w:rsidRDefault="005B4BE4" w:rsidP="005B4BE4">
            <w:pPr>
              <w:spacing w:line="276" w:lineRule="auto"/>
              <w:jc w:val="left"/>
              <w:rPr>
                <w:sz w:val="20"/>
                <w:szCs w:val="20"/>
                <w:lang w:eastAsia="en-US"/>
              </w:rPr>
            </w:pPr>
            <w:r w:rsidRPr="005B4BE4">
              <w:rPr>
                <w:sz w:val="20"/>
                <w:szCs w:val="20"/>
                <w:lang w:eastAsia="en-US"/>
              </w:rPr>
              <w:t>12,35%</w:t>
            </w:r>
          </w:p>
        </w:tc>
      </w:tr>
      <w:tr w:rsidR="005B4BE4" w:rsidRPr="005B4BE4" w14:paraId="2048964A" w14:textId="77777777" w:rsidTr="0065157A">
        <w:trPr>
          <w:trHeight w:val="483"/>
          <w:jc w:val="center"/>
        </w:trPr>
        <w:tc>
          <w:tcPr>
            <w:tcW w:w="4033" w:type="dxa"/>
            <w:vAlign w:val="center"/>
          </w:tcPr>
          <w:p w14:paraId="71764A8C" w14:textId="77777777" w:rsidR="005B4BE4" w:rsidRPr="005B4BE4" w:rsidRDefault="005B4BE4" w:rsidP="005B4BE4">
            <w:pPr>
              <w:spacing w:line="276" w:lineRule="auto"/>
              <w:jc w:val="left"/>
              <w:rPr>
                <w:sz w:val="20"/>
                <w:szCs w:val="20"/>
                <w:lang w:eastAsia="en-US"/>
              </w:rPr>
            </w:pPr>
            <w:r w:rsidRPr="005B4BE4">
              <w:rPr>
                <w:sz w:val="20"/>
                <w:szCs w:val="20"/>
                <w:lang w:eastAsia="en-US"/>
              </w:rPr>
              <w:t>IDA d.o. o.</w:t>
            </w:r>
          </w:p>
        </w:tc>
        <w:tc>
          <w:tcPr>
            <w:tcW w:w="2645" w:type="dxa"/>
            <w:vAlign w:val="center"/>
          </w:tcPr>
          <w:p w14:paraId="6216D079" w14:textId="77777777" w:rsidR="005B4BE4" w:rsidRPr="005B4BE4" w:rsidRDefault="005B4BE4" w:rsidP="005B4BE4">
            <w:pPr>
              <w:spacing w:line="276" w:lineRule="auto"/>
              <w:jc w:val="left"/>
              <w:rPr>
                <w:sz w:val="20"/>
                <w:szCs w:val="20"/>
                <w:lang w:eastAsia="en-US"/>
              </w:rPr>
            </w:pPr>
            <w:r w:rsidRPr="005B4BE4">
              <w:rPr>
                <w:sz w:val="20"/>
                <w:szCs w:val="20"/>
                <w:lang w:eastAsia="en-US"/>
              </w:rPr>
              <w:t>1,13%</w:t>
            </w:r>
          </w:p>
        </w:tc>
      </w:tr>
      <w:tr w:rsidR="005B4BE4" w:rsidRPr="005B4BE4" w14:paraId="3BAF32F9" w14:textId="77777777" w:rsidTr="0065157A">
        <w:trPr>
          <w:trHeight w:val="468"/>
          <w:jc w:val="center"/>
        </w:trPr>
        <w:tc>
          <w:tcPr>
            <w:tcW w:w="4033" w:type="dxa"/>
            <w:vAlign w:val="center"/>
          </w:tcPr>
          <w:p w14:paraId="1BBA50AE" w14:textId="77777777" w:rsidR="005B4BE4" w:rsidRPr="005B4BE4" w:rsidRDefault="005B4BE4" w:rsidP="005B4BE4">
            <w:pPr>
              <w:spacing w:line="276" w:lineRule="auto"/>
              <w:jc w:val="left"/>
              <w:rPr>
                <w:sz w:val="20"/>
                <w:szCs w:val="20"/>
                <w:lang w:eastAsia="en-US"/>
              </w:rPr>
            </w:pPr>
            <w:r w:rsidRPr="005B4BE4">
              <w:rPr>
                <w:sz w:val="20"/>
                <w:szCs w:val="20"/>
                <w:lang w:eastAsia="en-US"/>
              </w:rPr>
              <w:t>Istarska autocesta d.o.o.</w:t>
            </w:r>
          </w:p>
        </w:tc>
        <w:tc>
          <w:tcPr>
            <w:tcW w:w="2645" w:type="dxa"/>
            <w:vAlign w:val="center"/>
          </w:tcPr>
          <w:p w14:paraId="55B5D4BD" w14:textId="77777777" w:rsidR="005B4BE4" w:rsidRPr="005B4BE4" w:rsidRDefault="005B4BE4" w:rsidP="005B4BE4">
            <w:pPr>
              <w:spacing w:line="276" w:lineRule="auto"/>
              <w:jc w:val="left"/>
              <w:rPr>
                <w:sz w:val="20"/>
                <w:szCs w:val="20"/>
                <w:lang w:eastAsia="en-US"/>
              </w:rPr>
            </w:pPr>
            <w:r w:rsidRPr="005B4BE4">
              <w:rPr>
                <w:sz w:val="20"/>
                <w:szCs w:val="20"/>
                <w:lang w:eastAsia="en-US"/>
              </w:rPr>
              <w:t>1,58%</w:t>
            </w:r>
          </w:p>
        </w:tc>
      </w:tr>
      <w:tr w:rsidR="005B4BE4" w:rsidRPr="005B4BE4" w14:paraId="44D384CB" w14:textId="77777777" w:rsidTr="0065157A">
        <w:trPr>
          <w:trHeight w:val="483"/>
          <w:jc w:val="center"/>
        </w:trPr>
        <w:tc>
          <w:tcPr>
            <w:tcW w:w="4033" w:type="dxa"/>
            <w:vAlign w:val="center"/>
          </w:tcPr>
          <w:p w14:paraId="4B434BE7" w14:textId="77777777" w:rsidR="005B4BE4" w:rsidRPr="005B4BE4" w:rsidRDefault="005B4BE4" w:rsidP="005B4BE4">
            <w:pPr>
              <w:spacing w:line="276" w:lineRule="auto"/>
              <w:jc w:val="left"/>
              <w:rPr>
                <w:sz w:val="20"/>
                <w:szCs w:val="20"/>
                <w:lang w:eastAsia="en-US"/>
              </w:rPr>
            </w:pPr>
            <w:r w:rsidRPr="005B4BE4">
              <w:rPr>
                <w:sz w:val="20"/>
                <w:szCs w:val="20"/>
                <w:lang w:eastAsia="en-US"/>
              </w:rPr>
              <w:t>IVS d.o.o.</w:t>
            </w:r>
          </w:p>
        </w:tc>
        <w:tc>
          <w:tcPr>
            <w:tcW w:w="2645" w:type="dxa"/>
            <w:vAlign w:val="center"/>
          </w:tcPr>
          <w:p w14:paraId="6FC3C7C3" w14:textId="77777777" w:rsidR="005B4BE4" w:rsidRPr="005B4BE4" w:rsidRDefault="005B4BE4" w:rsidP="005B4BE4">
            <w:pPr>
              <w:spacing w:line="276" w:lineRule="auto"/>
              <w:jc w:val="left"/>
              <w:rPr>
                <w:sz w:val="20"/>
                <w:szCs w:val="20"/>
                <w:lang w:eastAsia="en-US"/>
              </w:rPr>
            </w:pPr>
            <w:r w:rsidRPr="005B4BE4">
              <w:rPr>
                <w:sz w:val="20"/>
                <w:szCs w:val="20"/>
                <w:lang w:eastAsia="en-US"/>
              </w:rPr>
              <w:t>6,06%</w:t>
            </w:r>
          </w:p>
        </w:tc>
      </w:tr>
      <w:tr w:rsidR="005B4BE4" w:rsidRPr="005B4BE4" w14:paraId="55C9F3BC" w14:textId="77777777" w:rsidTr="0065157A">
        <w:trPr>
          <w:trHeight w:val="468"/>
          <w:jc w:val="center"/>
        </w:trPr>
        <w:tc>
          <w:tcPr>
            <w:tcW w:w="4033" w:type="dxa"/>
            <w:vAlign w:val="center"/>
          </w:tcPr>
          <w:p w14:paraId="019A2A74" w14:textId="77777777" w:rsidR="005B4BE4" w:rsidRPr="005B4BE4" w:rsidRDefault="005B4BE4" w:rsidP="005B4BE4">
            <w:pPr>
              <w:spacing w:line="276" w:lineRule="auto"/>
              <w:jc w:val="left"/>
              <w:rPr>
                <w:sz w:val="20"/>
                <w:szCs w:val="20"/>
                <w:lang w:eastAsia="en-US"/>
              </w:rPr>
            </w:pPr>
            <w:r w:rsidRPr="005B4BE4">
              <w:rPr>
                <w:sz w:val="20"/>
                <w:szCs w:val="20"/>
                <w:lang w:eastAsia="en-US"/>
              </w:rPr>
              <w:t>TV nova d.o.o.</w:t>
            </w:r>
          </w:p>
        </w:tc>
        <w:tc>
          <w:tcPr>
            <w:tcW w:w="2645" w:type="dxa"/>
            <w:vAlign w:val="center"/>
          </w:tcPr>
          <w:p w14:paraId="125B5B4A" w14:textId="77777777" w:rsidR="005B4BE4" w:rsidRPr="005B4BE4" w:rsidRDefault="005B4BE4" w:rsidP="005B4BE4">
            <w:pPr>
              <w:spacing w:line="276" w:lineRule="auto"/>
              <w:jc w:val="left"/>
              <w:rPr>
                <w:sz w:val="20"/>
                <w:szCs w:val="20"/>
                <w:lang w:eastAsia="en-US"/>
              </w:rPr>
            </w:pPr>
            <w:r w:rsidRPr="005B4BE4">
              <w:rPr>
                <w:sz w:val="20"/>
                <w:szCs w:val="20"/>
                <w:lang w:eastAsia="en-US"/>
              </w:rPr>
              <w:t>0,47%</w:t>
            </w:r>
          </w:p>
        </w:tc>
      </w:tr>
      <w:tr w:rsidR="005B4BE4" w:rsidRPr="005B4BE4" w14:paraId="53E7B00D" w14:textId="77777777" w:rsidTr="0065157A">
        <w:trPr>
          <w:trHeight w:val="483"/>
          <w:jc w:val="center"/>
        </w:trPr>
        <w:tc>
          <w:tcPr>
            <w:tcW w:w="4033" w:type="dxa"/>
            <w:vAlign w:val="center"/>
          </w:tcPr>
          <w:p w14:paraId="3F984E13" w14:textId="77777777" w:rsidR="005B4BE4" w:rsidRPr="005B4BE4" w:rsidRDefault="005B4BE4" w:rsidP="005B4BE4">
            <w:pPr>
              <w:spacing w:line="276" w:lineRule="auto"/>
              <w:jc w:val="left"/>
              <w:rPr>
                <w:sz w:val="20"/>
                <w:szCs w:val="20"/>
                <w:lang w:eastAsia="en-US"/>
              </w:rPr>
            </w:pPr>
            <w:r w:rsidRPr="005B4BE4">
              <w:rPr>
                <w:sz w:val="20"/>
                <w:szCs w:val="20"/>
                <w:lang w:eastAsia="en-US"/>
              </w:rPr>
              <w:t>VSI d.o.o.</w:t>
            </w:r>
          </w:p>
        </w:tc>
        <w:tc>
          <w:tcPr>
            <w:tcW w:w="2645" w:type="dxa"/>
            <w:vAlign w:val="center"/>
          </w:tcPr>
          <w:p w14:paraId="50F7F7BB" w14:textId="77777777" w:rsidR="005B4BE4" w:rsidRPr="005B4BE4" w:rsidRDefault="005B4BE4" w:rsidP="005B4BE4">
            <w:pPr>
              <w:spacing w:line="276" w:lineRule="auto"/>
              <w:jc w:val="left"/>
              <w:rPr>
                <w:sz w:val="20"/>
                <w:szCs w:val="20"/>
                <w:lang w:eastAsia="en-US"/>
              </w:rPr>
            </w:pPr>
            <w:r w:rsidRPr="005B4BE4">
              <w:rPr>
                <w:sz w:val="20"/>
                <w:szCs w:val="20"/>
                <w:lang w:eastAsia="en-US"/>
              </w:rPr>
              <w:t>1,56%</w:t>
            </w:r>
          </w:p>
        </w:tc>
      </w:tr>
      <w:tr w:rsidR="005B4BE4" w:rsidRPr="005B4BE4" w14:paraId="6C78EB20" w14:textId="77777777" w:rsidTr="0065157A">
        <w:trPr>
          <w:trHeight w:val="468"/>
          <w:jc w:val="center"/>
        </w:trPr>
        <w:tc>
          <w:tcPr>
            <w:tcW w:w="4033" w:type="dxa"/>
            <w:vAlign w:val="center"/>
          </w:tcPr>
          <w:p w14:paraId="7A59CADF" w14:textId="77777777" w:rsidR="005B4BE4" w:rsidRPr="005B4BE4" w:rsidRDefault="005B4BE4" w:rsidP="005B4BE4">
            <w:pPr>
              <w:spacing w:line="276" w:lineRule="auto"/>
              <w:jc w:val="left"/>
              <w:rPr>
                <w:sz w:val="20"/>
                <w:szCs w:val="20"/>
                <w:lang w:eastAsia="en-US"/>
              </w:rPr>
            </w:pPr>
            <w:r w:rsidRPr="005B4BE4">
              <w:rPr>
                <w:sz w:val="20"/>
                <w:szCs w:val="20"/>
                <w:lang w:eastAsia="en-US"/>
              </w:rPr>
              <w:t>Zračna luka Pula d.o.o.</w:t>
            </w:r>
          </w:p>
        </w:tc>
        <w:tc>
          <w:tcPr>
            <w:tcW w:w="2645" w:type="dxa"/>
            <w:vAlign w:val="center"/>
          </w:tcPr>
          <w:p w14:paraId="61C8B948" w14:textId="77777777" w:rsidR="005B4BE4" w:rsidRPr="005B4BE4" w:rsidRDefault="005B4BE4" w:rsidP="005B4BE4">
            <w:pPr>
              <w:spacing w:line="276" w:lineRule="auto"/>
              <w:jc w:val="left"/>
              <w:rPr>
                <w:sz w:val="20"/>
                <w:szCs w:val="20"/>
                <w:lang w:eastAsia="en-US"/>
              </w:rPr>
            </w:pPr>
            <w:r w:rsidRPr="005B4BE4">
              <w:rPr>
                <w:sz w:val="20"/>
                <w:szCs w:val="20"/>
                <w:lang w:eastAsia="en-US"/>
              </w:rPr>
              <w:t>1,00%</w:t>
            </w:r>
          </w:p>
        </w:tc>
      </w:tr>
      <w:tr w:rsidR="005B4BE4" w:rsidRPr="005B4BE4" w14:paraId="4A6181BA" w14:textId="77777777" w:rsidTr="0065157A">
        <w:trPr>
          <w:trHeight w:val="483"/>
          <w:jc w:val="center"/>
        </w:trPr>
        <w:tc>
          <w:tcPr>
            <w:tcW w:w="4033" w:type="dxa"/>
            <w:vAlign w:val="center"/>
          </w:tcPr>
          <w:p w14:paraId="75E12102" w14:textId="77777777" w:rsidR="005B4BE4" w:rsidRPr="005B4BE4" w:rsidRDefault="005B4BE4" w:rsidP="005B4BE4">
            <w:pPr>
              <w:spacing w:line="276" w:lineRule="auto"/>
              <w:jc w:val="left"/>
              <w:rPr>
                <w:sz w:val="20"/>
                <w:szCs w:val="20"/>
                <w:lang w:eastAsia="en-US"/>
              </w:rPr>
            </w:pPr>
            <w:r w:rsidRPr="005B4BE4">
              <w:rPr>
                <w:sz w:val="20"/>
                <w:szCs w:val="20"/>
                <w:lang w:eastAsia="en-US"/>
              </w:rPr>
              <w:t>Istarski vodovod d.o.o.</w:t>
            </w:r>
          </w:p>
        </w:tc>
        <w:tc>
          <w:tcPr>
            <w:tcW w:w="2645" w:type="dxa"/>
            <w:vAlign w:val="center"/>
          </w:tcPr>
          <w:p w14:paraId="58BC49A1" w14:textId="77777777" w:rsidR="005B4BE4" w:rsidRPr="005B4BE4" w:rsidRDefault="005B4BE4" w:rsidP="005B4BE4">
            <w:pPr>
              <w:spacing w:line="276" w:lineRule="auto"/>
              <w:jc w:val="left"/>
              <w:rPr>
                <w:sz w:val="20"/>
                <w:szCs w:val="20"/>
                <w:lang w:eastAsia="en-US"/>
              </w:rPr>
            </w:pPr>
            <w:r w:rsidRPr="005B4BE4">
              <w:rPr>
                <w:sz w:val="20"/>
                <w:szCs w:val="20"/>
                <w:lang w:eastAsia="en-US"/>
              </w:rPr>
              <w:t>2,26%</w:t>
            </w:r>
          </w:p>
        </w:tc>
      </w:tr>
      <w:tr w:rsidR="005B4BE4" w:rsidRPr="005B4BE4" w14:paraId="41545EBB" w14:textId="77777777" w:rsidTr="0065157A">
        <w:trPr>
          <w:trHeight w:val="468"/>
          <w:jc w:val="center"/>
        </w:trPr>
        <w:tc>
          <w:tcPr>
            <w:tcW w:w="4033" w:type="dxa"/>
            <w:vAlign w:val="center"/>
          </w:tcPr>
          <w:p w14:paraId="19BA870D" w14:textId="77777777" w:rsidR="005B4BE4" w:rsidRPr="005B4BE4" w:rsidRDefault="005B4BE4" w:rsidP="005B4BE4">
            <w:pPr>
              <w:spacing w:line="276" w:lineRule="auto"/>
              <w:jc w:val="left"/>
              <w:rPr>
                <w:sz w:val="20"/>
                <w:szCs w:val="20"/>
                <w:lang w:eastAsia="en-US"/>
              </w:rPr>
            </w:pPr>
            <w:r w:rsidRPr="005B4BE4">
              <w:rPr>
                <w:sz w:val="20"/>
                <w:szCs w:val="20"/>
                <w:lang w:eastAsia="en-US"/>
              </w:rPr>
              <w:t>Civitas Bullearum d.o.o.</w:t>
            </w:r>
          </w:p>
        </w:tc>
        <w:tc>
          <w:tcPr>
            <w:tcW w:w="2645" w:type="dxa"/>
            <w:vAlign w:val="center"/>
          </w:tcPr>
          <w:p w14:paraId="23DBC655" w14:textId="77777777" w:rsidR="005B4BE4" w:rsidRPr="005B4BE4" w:rsidRDefault="005B4BE4" w:rsidP="005B4BE4">
            <w:pPr>
              <w:spacing w:line="276" w:lineRule="auto"/>
              <w:jc w:val="left"/>
              <w:rPr>
                <w:sz w:val="20"/>
                <w:szCs w:val="20"/>
                <w:lang w:eastAsia="en-US"/>
              </w:rPr>
            </w:pPr>
            <w:r w:rsidRPr="005B4BE4">
              <w:rPr>
                <w:sz w:val="20"/>
                <w:szCs w:val="20"/>
                <w:lang w:eastAsia="en-US"/>
              </w:rPr>
              <w:t>100,00%</w:t>
            </w:r>
          </w:p>
        </w:tc>
      </w:tr>
      <w:tr w:rsidR="005B4BE4" w:rsidRPr="005B4BE4" w14:paraId="2008BC65" w14:textId="77777777" w:rsidTr="0065157A">
        <w:trPr>
          <w:trHeight w:val="483"/>
          <w:jc w:val="center"/>
        </w:trPr>
        <w:tc>
          <w:tcPr>
            <w:tcW w:w="4033" w:type="dxa"/>
            <w:vAlign w:val="center"/>
          </w:tcPr>
          <w:p w14:paraId="5CC2FA15" w14:textId="77777777" w:rsidR="005B4BE4" w:rsidRPr="005B4BE4" w:rsidRDefault="005B4BE4" w:rsidP="005B4BE4">
            <w:pPr>
              <w:spacing w:line="276" w:lineRule="auto"/>
              <w:jc w:val="left"/>
              <w:rPr>
                <w:sz w:val="20"/>
                <w:szCs w:val="20"/>
                <w:lang w:eastAsia="en-US"/>
              </w:rPr>
            </w:pPr>
            <w:r w:rsidRPr="005B4BE4">
              <w:rPr>
                <w:sz w:val="20"/>
                <w:szCs w:val="20"/>
                <w:lang w:eastAsia="en-US"/>
              </w:rPr>
              <w:t>6.maj odvodnja d.o.o.</w:t>
            </w:r>
          </w:p>
        </w:tc>
        <w:tc>
          <w:tcPr>
            <w:tcW w:w="2645" w:type="dxa"/>
            <w:vAlign w:val="center"/>
          </w:tcPr>
          <w:p w14:paraId="3F00E2C7" w14:textId="77777777" w:rsidR="005B4BE4" w:rsidRPr="005B4BE4" w:rsidRDefault="005B4BE4" w:rsidP="005B4BE4">
            <w:pPr>
              <w:spacing w:line="276" w:lineRule="auto"/>
              <w:jc w:val="left"/>
              <w:rPr>
                <w:sz w:val="20"/>
                <w:szCs w:val="20"/>
                <w:lang w:eastAsia="en-US"/>
              </w:rPr>
            </w:pPr>
            <w:r w:rsidRPr="005B4BE4">
              <w:rPr>
                <w:sz w:val="20"/>
                <w:szCs w:val="20"/>
                <w:lang w:eastAsia="en-US"/>
              </w:rPr>
              <w:t>12,35%</w:t>
            </w:r>
          </w:p>
        </w:tc>
      </w:tr>
      <w:tr w:rsidR="005B4BE4" w:rsidRPr="005B4BE4" w14:paraId="0A68EFE8" w14:textId="77777777" w:rsidTr="0065157A">
        <w:trPr>
          <w:trHeight w:val="468"/>
          <w:jc w:val="center"/>
        </w:trPr>
        <w:tc>
          <w:tcPr>
            <w:tcW w:w="4033" w:type="dxa"/>
            <w:vAlign w:val="center"/>
          </w:tcPr>
          <w:p w14:paraId="0A3028D7" w14:textId="77777777" w:rsidR="005B4BE4" w:rsidRPr="005B4BE4" w:rsidRDefault="005B4BE4" w:rsidP="005B4BE4">
            <w:pPr>
              <w:spacing w:line="276" w:lineRule="auto"/>
              <w:jc w:val="left"/>
              <w:rPr>
                <w:sz w:val="20"/>
                <w:szCs w:val="20"/>
                <w:lang w:eastAsia="en-US"/>
              </w:rPr>
            </w:pPr>
            <w:r w:rsidRPr="005B4BE4">
              <w:rPr>
                <w:sz w:val="20"/>
                <w:szCs w:val="20"/>
                <w:lang w:eastAsia="en-US"/>
              </w:rPr>
              <w:t>Business Education Centre d.o.o.</w:t>
            </w:r>
          </w:p>
        </w:tc>
        <w:tc>
          <w:tcPr>
            <w:tcW w:w="2645" w:type="dxa"/>
            <w:vAlign w:val="center"/>
          </w:tcPr>
          <w:p w14:paraId="749B71C8" w14:textId="77777777" w:rsidR="005B4BE4" w:rsidRPr="005B4BE4" w:rsidRDefault="005B4BE4" w:rsidP="005B4BE4">
            <w:pPr>
              <w:spacing w:line="276" w:lineRule="auto"/>
              <w:jc w:val="left"/>
              <w:rPr>
                <w:sz w:val="20"/>
                <w:szCs w:val="20"/>
                <w:lang w:eastAsia="en-US"/>
              </w:rPr>
            </w:pPr>
            <w:r w:rsidRPr="005B4BE4">
              <w:rPr>
                <w:sz w:val="20"/>
                <w:szCs w:val="20"/>
                <w:lang w:eastAsia="en-US"/>
              </w:rPr>
              <w:t>100,00%</w:t>
            </w:r>
          </w:p>
        </w:tc>
      </w:tr>
    </w:tbl>
    <w:p w14:paraId="76C860A2" w14:textId="77777777" w:rsidR="005B4BE4" w:rsidRPr="005B4BE4" w:rsidRDefault="005B4BE4" w:rsidP="005B4BE4">
      <w:pPr>
        <w:rPr>
          <w:rFonts w:ascii="Arial Narrow" w:hAnsi="Arial Narrow"/>
          <w:b/>
        </w:rPr>
      </w:pPr>
    </w:p>
    <w:p w14:paraId="00302064" w14:textId="77777777" w:rsidR="005B4BE4" w:rsidRPr="005B4BE4" w:rsidRDefault="005B4BE4" w:rsidP="005B4BE4">
      <w:pPr>
        <w:rPr>
          <w:b/>
          <w:color w:val="54883D"/>
        </w:rPr>
      </w:pPr>
      <w:r w:rsidRPr="005B4BE4">
        <w:rPr>
          <w:b/>
          <w:color w:val="54883D"/>
        </w:rPr>
        <w:t>Poduzetničke zone</w:t>
      </w:r>
    </w:p>
    <w:tbl>
      <w:tblPr>
        <w:tblStyle w:val="TableGrid"/>
        <w:tblW w:w="0" w:type="auto"/>
        <w:tblInd w:w="720"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692"/>
        <w:gridCol w:w="3476"/>
        <w:gridCol w:w="2086"/>
        <w:gridCol w:w="2086"/>
      </w:tblGrid>
      <w:tr w:rsidR="005B4BE4" w:rsidRPr="005B4BE4" w14:paraId="16A63C0A" w14:textId="77777777" w:rsidTr="0065157A">
        <w:tc>
          <w:tcPr>
            <w:tcW w:w="693" w:type="dxa"/>
            <w:shd w:val="clear" w:color="auto" w:fill="EAF1DD" w:themeFill="accent3" w:themeFillTint="33"/>
            <w:vAlign w:val="center"/>
          </w:tcPr>
          <w:p w14:paraId="5157416B" w14:textId="77777777" w:rsidR="005B4BE4" w:rsidRPr="005B4BE4" w:rsidRDefault="005B4BE4" w:rsidP="005B4BE4">
            <w:pPr>
              <w:spacing w:after="0" w:line="276" w:lineRule="auto"/>
              <w:jc w:val="left"/>
              <w:rPr>
                <w:color w:val="auto"/>
                <w:sz w:val="20"/>
                <w:szCs w:val="20"/>
                <w:lang w:eastAsia="en-US"/>
              </w:rPr>
            </w:pPr>
          </w:p>
        </w:tc>
        <w:tc>
          <w:tcPr>
            <w:tcW w:w="3477" w:type="dxa"/>
            <w:shd w:val="clear" w:color="auto" w:fill="EAF1DD" w:themeFill="accent3" w:themeFillTint="33"/>
            <w:vAlign w:val="center"/>
          </w:tcPr>
          <w:p w14:paraId="1B757C58" w14:textId="77777777" w:rsidR="005B4BE4" w:rsidRPr="005B4BE4" w:rsidRDefault="005B4BE4" w:rsidP="005B4BE4">
            <w:pPr>
              <w:spacing w:after="0" w:line="276" w:lineRule="auto"/>
              <w:jc w:val="left"/>
              <w:rPr>
                <w:b/>
                <w:color w:val="auto"/>
                <w:sz w:val="20"/>
                <w:szCs w:val="20"/>
                <w:lang w:eastAsia="en-US"/>
              </w:rPr>
            </w:pPr>
            <w:r w:rsidRPr="005B4BE4">
              <w:rPr>
                <w:b/>
                <w:color w:val="auto"/>
                <w:sz w:val="20"/>
                <w:szCs w:val="20"/>
                <w:lang w:eastAsia="en-US"/>
              </w:rPr>
              <w:t>Lokacija (građevinska područja)</w:t>
            </w:r>
          </w:p>
        </w:tc>
        <w:tc>
          <w:tcPr>
            <w:tcW w:w="2086" w:type="dxa"/>
            <w:shd w:val="clear" w:color="auto" w:fill="EAF1DD" w:themeFill="accent3" w:themeFillTint="33"/>
            <w:vAlign w:val="center"/>
          </w:tcPr>
          <w:p w14:paraId="052FEF00" w14:textId="77777777" w:rsidR="005B4BE4" w:rsidRPr="005B4BE4" w:rsidRDefault="005B4BE4" w:rsidP="005B4BE4">
            <w:pPr>
              <w:spacing w:after="0" w:line="276" w:lineRule="auto"/>
              <w:jc w:val="left"/>
              <w:rPr>
                <w:b/>
                <w:color w:val="auto"/>
                <w:sz w:val="20"/>
                <w:szCs w:val="20"/>
                <w:lang w:eastAsia="en-US"/>
              </w:rPr>
            </w:pPr>
            <w:r w:rsidRPr="005B4BE4">
              <w:rPr>
                <w:b/>
                <w:color w:val="auto"/>
                <w:sz w:val="20"/>
                <w:szCs w:val="20"/>
                <w:lang w:eastAsia="en-US"/>
              </w:rPr>
              <w:t>Kapacitet (radnih mjesta)</w:t>
            </w:r>
          </w:p>
        </w:tc>
        <w:tc>
          <w:tcPr>
            <w:tcW w:w="2086" w:type="dxa"/>
            <w:shd w:val="clear" w:color="auto" w:fill="EAF1DD" w:themeFill="accent3" w:themeFillTint="33"/>
            <w:vAlign w:val="center"/>
          </w:tcPr>
          <w:p w14:paraId="1AF07ADD" w14:textId="77777777" w:rsidR="005B4BE4" w:rsidRPr="005B4BE4" w:rsidRDefault="005B4BE4" w:rsidP="005B4BE4">
            <w:pPr>
              <w:spacing w:after="0" w:line="276" w:lineRule="auto"/>
              <w:jc w:val="left"/>
              <w:rPr>
                <w:b/>
                <w:color w:val="auto"/>
                <w:sz w:val="20"/>
                <w:szCs w:val="20"/>
                <w:lang w:eastAsia="en-US"/>
              </w:rPr>
            </w:pPr>
            <w:r w:rsidRPr="005B4BE4">
              <w:rPr>
                <w:b/>
                <w:color w:val="auto"/>
                <w:sz w:val="20"/>
                <w:szCs w:val="20"/>
                <w:lang w:eastAsia="en-US"/>
              </w:rPr>
              <w:t>Površina (ha)</w:t>
            </w:r>
          </w:p>
        </w:tc>
      </w:tr>
      <w:tr w:rsidR="005B4BE4" w:rsidRPr="005B4BE4" w14:paraId="5DAAC81B" w14:textId="77777777" w:rsidTr="0065157A">
        <w:tc>
          <w:tcPr>
            <w:tcW w:w="693" w:type="dxa"/>
            <w:vAlign w:val="center"/>
          </w:tcPr>
          <w:p w14:paraId="025A179D" w14:textId="77777777" w:rsidR="005B4BE4" w:rsidRPr="005B4BE4" w:rsidRDefault="005B4BE4" w:rsidP="005B4BE4">
            <w:pPr>
              <w:spacing w:after="0" w:line="276" w:lineRule="auto"/>
              <w:jc w:val="left"/>
              <w:rPr>
                <w:color w:val="auto"/>
                <w:sz w:val="20"/>
                <w:szCs w:val="20"/>
                <w:lang w:eastAsia="en-US"/>
              </w:rPr>
            </w:pPr>
          </w:p>
        </w:tc>
        <w:tc>
          <w:tcPr>
            <w:tcW w:w="7649" w:type="dxa"/>
            <w:gridSpan w:val="3"/>
            <w:vAlign w:val="center"/>
          </w:tcPr>
          <w:p w14:paraId="55489C8E" w14:textId="77777777" w:rsidR="005B4BE4" w:rsidRPr="005B4BE4" w:rsidRDefault="005B4BE4" w:rsidP="005B4BE4">
            <w:pPr>
              <w:spacing w:after="0" w:line="276" w:lineRule="auto"/>
              <w:jc w:val="left"/>
              <w:rPr>
                <w:b/>
                <w:color w:val="auto"/>
                <w:sz w:val="20"/>
                <w:szCs w:val="20"/>
                <w:lang w:eastAsia="en-US"/>
              </w:rPr>
            </w:pPr>
            <w:r w:rsidRPr="005B4BE4">
              <w:rPr>
                <w:b/>
                <w:sz w:val="20"/>
                <w:szCs w:val="20"/>
                <w:lang w:eastAsia="en-US"/>
              </w:rPr>
              <w:t>Proizvodna - pretežito industrijska namjena (I1)</w:t>
            </w:r>
          </w:p>
        </w:tc>
      </w:tr>
      <w:tr w:rsidR="005B4BE4" w:rsidRPr="005B4BE4" w14:paraId="1D3A50BB" w14:textId="77777777" w:rsidTr="0065157A">
        <w:tc>
          <w:tcPr>
            <w:tcW w:w="693" w:type="dxa"/>
            <w:vAlign w:val="center"/>
          </w:tcPr>
          <w:p w14:paraId="7BCBA074"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1</w:t>
            </w:r>
          </w:p>
        </w:tc>
        <w:tc>
          <w:tcPr>
            <w:tcW w:w="3477" w:type="dxa"/>
            <w:vAlign w:val="center"/>
          </w:tcPr>
          <w:p w14:paraId="4DD76A84"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Plovanija</w:t>
            </w:r>
          </w:p>
        </w:tc>
        <w:tc>
          <w:tcPr>
            <w:tcW w:w="2086" w:type="dxa"/>
            <w:vAlign w:val="center"/>
          </w:tcPr>
          <w:p w14:paraId="5C1E24D7"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20</w:t>
            </w:r>
          </w:p>
        </w:tc>
        <w:tc>
          <w:tcPr>
            <w:tcW w:w="2086" w:type="dxa"/>
            <w:vAlign w:val="center"/>
          </w:tcPr>
          <w:p w14:paraId="0B78329C"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3,59</w:t>
            </w:r>
          </w:p>
        </w:tc>
      </w:tr>
      <w:tr w:rsidR="005B4BE4" w:rsidRPr="005B4BE4" w14:paraId="1C1DD4A2" w14:textId="77777777" w:rsidTr="0065157A">
        <w:tc>
          <w:tcPr>
            <w:tcW w:w="693" w:type="dxa"/>
            <w:vAlign w:val="center"/>
          </w:tcPr>
          <w:p w14:paraId="6137E967" w14:textId="77777777" w:rsidR="005B4BE4" w:rsidRPr="005B4BE4" w:rsidRDefault="005B4BE4" w:rsidP="005B4BE4">
            <w:pPr>
              <w:spacing w:after="0" w:line="276" w:lineRule="auto"/>
              <w:jc w:val="left"/>
              <w:rPr>
                <w:color w:val="auto"/>
                <w:sz w:val="20"/>
                <w:szCs w:val="20"/>
                <w:lang w:eastAsia="en-US"/>
              </w:rPr>
            </w:pPr>
          </w:p>
        </w:tc>
        <w:tc>
          <w:tcPr>
            <w:tcW w:w="7649" w:type="dxa"/>
            <w:gridSpan w:val="3"/>
            <w:vAlign w:val="center"/>
          </w:tcPr>
          <w:p w14:paraId="3901FB98" w14:textId="77777777" w:rsidR="005B4BE4" w:rsidRPr="005B4BE4" w:rsidRDefault="005B4BE4" w:rsidP="005B4BE4">
            <w:pPr>
              <w:tabs>
                <w:tab w:val="left" w:pos="2565"/>
              </w:tabs>
              <w:spacing w:after="0" w:line="276" w:lineRule="auto"/>
              <w:jc w:val="left"/>
              <w:rPr>
                <w:b/>
                <w:color w:val="auto"/>
                <w:sz w:val="20"/>
                <w:szCs w:val="20"/>
                <w:lang w:eastAsia="en-US"/>
              </w:rPr>
            </w:pPr>
            <w:r w:rsidRPr="005B4BE4">
              <w:rPr>
                <w:b/>
                <w:sz w:val="20"/>
                <w:szCs w:val="20"/>
                <w:lang w:eastAsia="en-US"/>
              </w:rPr>
              <w:t>Mješovita gospodarska namjena - poslovna i proizvodna (K;I1)</w:t>
            </w:r>
          </w:p>
        </w:tc>
      </w:tr>
      <w:tr w:rsidR="005B4BE4" w:rsidRPr="005B4BE4" w14:paraId="4350882F" w14:textId="77777777" w:rsidTr="0065157A">
        <w:tc>
          <w:tcPr>
            <w:tcW w:w="693" w:type="dxa"/>
            <w:vAlign w:val="center"/>
          </w:tcPr>
          <w:p w14:paraId="3F72F93C"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2</w:t>
            </w:r>
          </w:p>
        </w:tc>
        <w:tc>
          <w:tcPr>
            <w:tcW w:w="3477" w:type="dxa"/>
            <w:vAlign w:val="center"/>
          </w:tcPr>
          <w:p w14:paraId="38D036FB"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Stanica</w:t>
            </w:r>
          </w:p>
        </w:tc>
        <w:tc>
          <w:tcPr>
            <w:tcW w:w="2086" w:type="dxa"/>
            <w:vAlign w:val="center"/>
          </w:tcPr>
          <w:p w14:paraId="26DA2044"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2.100</w:t>
            </w:r>
          </w:p>
        </w:tc>
        <w:tc>
          <w:tcPr>
            <w:tcW w:w="2086" w:type="dxa"/>
            <w:vAlign w:val="center"/>
          </w:tcPr>
          <w:p w14:paraId="19148575"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66,99</w:t>
            </w:r>
          </w:p>
        </w:tc>
      </w:tr>
      <w:tr w:rsidR="005B4BE4" w:rsidRPr="005B4BE4" w14:paraId="38B10787" w14:textId="77777777" w:rsidTr="0065157A">
        <w:tc>
          <w:tcPr>
            <w:tcW w:w="693" w:type="dxa"/>
            <w:vAlign w:val="center"/>
          </w:tcPr>
          <w:p w14:paraId="03855323" w14:textId="77777777" w:rsidR="005B4BE4" w:rsidRPr="005B4BE4" w:rsidRDefault="005B4BE4" w:rsidP="005B4BE4">
            <w:pPr>
              <w:spacing w:after="0" w:line="276" w:lineRule="auto"/>
              <w:jc w:val="left"/>
              <w:rPr>
                <w:color w:val="auto"/>
                <w:sz w:val="20"/>
                <w:szCs w:val="20"/>
                <w:lang w:eastAsia="en-US"/>
              </w:rPr>
            </w:pPr>
          </w:p>
        </w:tc>
        <w:tc>
          <w:tcPr>
            <w:tcW w:w="7649" w:type="dxa"/>
            <w:gridSpan w:val="3"/>
            <w:vAlign w:val="center"/>
          </w:tcPr>
          <w:p w14:paraId="2CD313F2" w14:textId="77777777" w:rsidR="005B4BE4" w:rsidRPr="005B4BE4" w:rsidRDefault="005B4BE4" w:rsidP="005B4BE4">
            <w:pPr>
              <w:spacing w:after="0" w:line="276" w:lineRule="auto"/>
              <w:jc w:val="left"/>
              <w:rPr>
                <w:b/>
                <w:color w:val="auto"/>
                <w:sz w:val="20"/>
                <w:szCs w:val="20"/>
                <w:lang w:eastAsia="en-US"/>
              </w:rPr>
            </w:pPr>
            <w:r w:rsidRPr="005B4BE4">
              <w:rPr>
                <w:b/>
                <w:sz w:val="20"/>
                <w:szCs w:val="20"/>
                <w:lang w:eastAsia="en-US"/>
              </w:rPr>
              <w:t>Opća poslovna namjena (K)</w:t>
            </w:r>
          </w:p>
        </w:tc>
      </w:tr>
      <w:tr w:rsidR="005B4BE4" w:rsidRPr="005B4BE4" w14:paraId="683D96FF" w14:textId="77777777" w:rsidTr="0065157A">
        <w:tc>
          <w:tcPr>
            <w:tcW w:w="693" w:type="dxa"/>
            <w:vAlign w:val="center"/>
          </w:tcPr>
          <w:p w14:paraId="7A7A8CFF"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3</w:t>
            </w:r>
          </w:p>
        </w:tc>
        <w:tc>
          <w:tcPr>
            <w:tcW w:w="3477" w:type="dxa"/>
            <w:vAlign w:val="center"/>
          </w:tcPr>
          <w:p w14:paraId="4A80135D" w14:textId="77777777" w:rsidR="005B4BE4" w:rsidRPr="005B4BE4" w:rsidRDefault="005B4BE4" w:rsidP="005B4BE4">
            <w:pPr>
              <w:spacing w:after="0" w:line="276" w:lineRule="auto"/>
              <w:jc w:val="left"/>
              <w:rPr>
                <w:color w:val="auto"/>
                <w:sz w:val="20"/>
                <w:szCs w:val="20"/>
                <w:lang w:eastAsia="en-US"/>
              </w:rPr>
            </w:pPr>
            <w:r w:rsidRPr="005B4BE4">
              <w:rPr>
                <w:sz w:val="20"/>
                <w:szCs w:val="20"/>
                <w:lang w:eastAsia="en-US"/>
              </w:rPr>
              <w:t>Mazurija</w:t>
            </w:r>
          </w:p>
        </w:tc>
        <w:tc>
          <w:tcPr>
            <w:tcW w:w="2086" w:type="dxa"/>
            <w:vAlign w:val="center"/>
          </w:tcPr>
          <w:p w14:paraId="2E73B306"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225</w:t>
            </w:r>
          </w:p>
        </w:tc>
        <w:tc>
          <w:tcPr>
            <w:tcW w:w="2086" w:type="dxa"/>
            <w:vAlign w:val="center"/>
          </w:tcPr>
          <w:p w14:paraId="27A7B7A9"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7,40</w:t>
            </w:r>
          </w:p>
        </w:tc>
      </w:tr>
      <w:tr w:rsidR="005B4BE4" w:rsidRPr="005B4BE4" w14:paraId="2EE4A812" w14:textId="77777777" w:rsidTr="0065157A">
        <w:tc>
          <w:tcPr>
            <w:tcW w:w="693" w:type="dxa"/>
            <w:vAlign w:val="center"/>
          </w:tcPr>
          <w:p w14:paraId="1DD6B537"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4</w:t>
            </w:r>
          </w:p>
        </w:tc>
        <w:tc>
          <w:tcPr>
            <w:tcW w:w="3477" w:type="dxa"/>
            <w:vAlign w:val="center"/>
          </w:tcPr>
          <w:p w14:paraId="50F2CD21" w14:textId="77777777" w:rsidR="005B4BE4" w:rsidRPr="005B4BE4" w:rsidRDefault="005B4BE4" w:rsidP="005B4BE4">
            <w:pPr>
              <w:spacing w:after="0" w:line="276" w:lineRule="auto"/>
              <w:jc w:val="left"/>
              <w:rPr>
                <w:color w:val="auto"/>
                <w:sz w:val="20"/>
                <w:szCs w:val="20"/>
                <w:lang w:eastAsia="en-US"/>
              </w:rPr>
            </w:pPr>
            <w:r w:rsidRPr="005B4BE4">
              <w:rPr>
                <w:sz w:val="20"/>
                <w:szCs w:val="20"/>
                <w:lang w:eastAsia="en-US"/>
              </w:rPr>
              <w:t>Plovanija -istok</w:t>
            </w:r>
          </w:p>
        </w:tc>
        <w:tc>
          <w:tcPr>
            <w:tcW w:w="2086" w:type="dxa"/>
            <w:vAlign w:val="center"/>
          </w:tcPr>
          <w:p w14:paraId="0DB45624"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55</w:t>
            </w:r>
          </w:p>
        </w:tc>
        <w:tc>
          <w:tcPr>
            <w:tcW w:w="2086" w:type="dxa"/>
            <w:vAlign w:val="center"/>
          </w:tcPr>
          <w:p w14:paraId="5A594CD0"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1,69</w:t>
            </w:r>
          </w:p>
        </w:tc>
      </w:tr>
      <w:tr w:rsidR="005B4BE4" w:rsidRPr="005B4BE4" w14:paraId="341C4809" w14:textId="77777777" w:rsidTr="0065157A">
        <w:tc>
          <w:tcPr>
            <w:tcW w:w="693" w:type="dxa"/>
            <w:vAlign w:val="center"/>
          </w:tcPr>
          <w:p w14:paraId="15109295"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5</w:t>
            </w:r>
          </w:p>
        </w:tc>
        <w:tc>
          <w:tcPr>
            <w:tcW w:w="3477" w:type="dxa"/>
            <w:vAlign w:val="center"/>
          </w:tcPr>
          <w:p w14:paraId="37D42204" w14:textId="77777777" w:rsidR="005B4BE4" w:rsidRPr="005B4BE4" w:rsidRDefault="005B4BE4" w:rsidP="005B4BE4">
            <w:pPr>
              <w:spacing w:after="0" w:line="276" w:lineRule="auto"/>
              <w:jc w:val="left"/>
              <w:rPr>
                <w:color w:val="auto"/>
                <w:sz w:val="20"/>
                <w:szCs w:val="20"/>
                <w:lang w:eastAsia="en-US"/>
              </w:rPr>
            </w:pPr>
            <w:r w:rsidRPr="005B4BE4">
              <w:rPr>
                <w:sz w:val="20"/>
                <w:szCs w:val="20"/>
                <w:lang w:eastAsia="en-US"/>
              </w:rPr>
              <w:t>Triban</w:t>
            </w:r>
          </w:p>
        </w:tc>
        <w:tc>
          <w:tcPr>
            <w:tcW w:w="2086" w:type="dxa"/>
            <w:vAlign w:val="center"/>
          </w:tcPr>
          <w:p w14:paraId="6029BCA8"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55</w:t>
            </w:r>
          </w:p>
        </w:tc>
        <w:tc>
          <w:tcPr>
            <w:tcW w:w="2086" w:type="dxa"/>
            <w:vAlign w:val="center"/>
          </w:tcPr>
          <w:p w14:paraId="3C3764A1"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1,74</w:t>
            </w:r>
          </w:p>
        </w:tc>
      </w:tr>
      <w:tr w:rsidR="005B4BE4" w:rsidRPr="005B4BE4" w14:paraId="34A034A1" w14:textId="77777777" w:rsidTr="0065157A">
        <w:tc>
          <w:tcPr>
            <w:tcW w:w="693" w:type="dxa"/>
            <w:vAlign w:val="center"/>
          </w:tcPr>
          <w:p w14:paraId="3C04490D"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6</w:t>
            </w:r>
          </w:p>
        </w:tc>
        <w:tc>
          <w:tcPr>
            <w:tcW w:w="3477" w:type="dxa"/>
            <w:vAlign w:val="center"/>
          </w:tcPr>
          <w:p w14:paraId="0B735204" w14:textId="77777777" w:rsidR="005B4BE4" w:rsidRPr="005B4BE4" w:rsidRDefault="005B4BE4" w:rsidP="005B4BE4">
            <w:pPr>
              <w:spacing w:after="0" w:line="276" w:lineRule="auto"/>
              <w:jc w:val="left"/>
              <w:rPr>
                <w:color w:val="auto"/>
                <w:sz w:val="20"/>
                <w:szCs w:val="20"/>
                <w:lang w:eastAsia="en-US"/>
              </w:rPr>
            </w:pPr>
            <w:r w:rsidRPr="005B4BE4">
              <w:rPr>
                <w:sz w:val="20"/>
                <w:szCs w:val="20"/>
                <w:lang w:eastAsia="en-US"/>
              </w:rPr>
              <w:t>Valenari - Buje</w:t>
            </w:r>
          </w:p>
        </w:tc>
        <w:tc>
          <w:tcPr>
            <w:tcW w:w="2086" w:type="dxa"/>
            <w:vAlign w:val="center"/>
          </w:tcPr>
          <w:p w14:paraId="621E1235"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245</w:t>
            </w:r>
          </w:p>
        </w:tc>
        <w:tc>
          <w:tcPr>
            <w:tcW w:w="2086" w:type="dxa"/>
            <w:vAlign w:val="center"/>
          </w:tcPr>
          <w:p w14:paraId="36AD6248"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8,05</w:t>
            </w:r>
          </w:p>
        </w:tc>
      </w:tr>
      <w:tr w:rsidR="005B4BE4" w:rsidRPr="005B4BE4" w14:paraId="7EA7803C" w14:textId="77777777" w:rsidTr="0065157A">
        <w:tc>
          <w:tcPr>
            <w:tcW w:w="693" w:type="dxa"/>
            <w:vAlign w:val="center"/>
          </w:tcPr>
          <w:p w14:paraId="010FE17A" w14:textId="77777777" w:rsidR="005B4BE4" w:rsidRPr="005B4BE4" w:rsidRDefault="005B4BE4" w:rsidP="005B4BE4">
            <w:pPr>
              <w:spacing w:after="0" w:line="276" w:lineRule="auto"/>
              <w:jc w:val="left"/>
              <w:rPr>
                <w:color w:val="auto"/>
                <w:sz w:val="20"/>
                <w:szCs w:val="20"/>
                <w:lang w:eastAsia="en-US"/>
              </w:rPr>
            </w:pPr>
          </w:p>
        </w:tc>
        <w:tc>
          <w:tcPr>
            <w:tcW w:w="7649" w:type="dxa"/>
            <w:gridSpan w:val="3"/>
            <w:vAlign w:val="center"/>
          </w:tcPr>
          <w:p w14:paraId="5949C8C1" w14:textId="77777777" w:rsidR="005B4BE4" w:rsidRPr="005B4BE4" w:rsidRDefault="005B4BE4" w:rsidP="005B4BE4">
            <w:pPr>
              <w:spacing w:after="0" w:line="276" w:lineRule="auto"/>
              <w:jc w:val="left"/>
              <w:rPr>
                <w:b/>
                <w:color w:val="auto"/>
                <w:sz w:val="20"/>
                <w:szCs w:val="20"/>
                <w:lang w:eastAsia="en-US"/>
              </w:rPr>
            </w:pPr>
            <w:r w:rsidRPr="005B4BE4">
              <w:rPr>
                <w:b/>
                <w:sz w:val="20"/>
                <w:szCs w:val="20"/>
                <w:lang w:eastAsia="en-US"/>
              </w:rPr>
              <w:t>Poslovna – pretežito trgovačka namjena (K2)</w:t>
            </w:r>
          </w:p>
        </w:tc>
      </w:tr>
      <w:tr w:rsidR="005B4BE4" w:rsidRPr="005B4BE4" w14:paraId="2C1F269E" w14:textId="77777777" w:rsidTr="0065157A">
        <w:tc>
          <w:tcPr>
            <w:tcW w:w="693" w:type="dxa"/>
            <w:vAlign w:val="center"/>
          </w:tcPr>
          <w:p w14:paraId="7AEF6738"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7</w:t>
            </w:r>
          </w:p>
        </w:tc>
        <w:tc>
          <w:tcPr>
            <w:tcW w:w="3477" w:type="dxa"/>
            <w:vAlign w:val="center"/>
          </w:tcPr>
          <w:p w14:paraId="4D57BF10" w14:textId="77777777" w:rsidR="005B4BE4" w:rsidRPr="005B4BE4" w:rsidRDefault="005B4BE4" w:rsidP="005B4BE4">
            <w:pPr>
              <w:spacing w:after="0" w:line="276" w:lineRule="auto"/>
              <w:jc w:val="left"/>
              <w:rPr>
                <w:color w:val="auto"/>
                <w:sz w:val="20"/>
                <w:szCs w:val="20"/>
                <w:lang w:eastAsia="en-US"/>
              </w:rPr>
            </w:pPr>
            <w:r w:rsidRPr="005B4BE4">
              <w:rPr>
                <w:sz w:val="20"/>
                <w:szCs w:val="20"/>
                <w:lang w:eastAsia="en-US"/>
              </w:rPr>
              <w:t>Kaldanija</w:t>
            </w:r>
          </w:p>
        </w:tc>
        <w:tc>
          <w:tcPr>
            <w:tcW w:w="2086" w:type="dxa"/>
            <w:vAlign w:val="center"/>
          </w:tcPr>
          <w:p w14:paraId="3A499C0F"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225</w:t>
            </w:r>
          </w:p>
        </w:tc>
        <w:tc>
          <w:tcPr>
            <w:tcW w:w="2086" w:type="dxa"/>
            <w:vAlign w:val="center"/>
          </w:tcPr>
          <w:p w14:paraId="34F4BDB9"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7,25</w:t>
            </w:r>
          </w:p>
        </w:tc>
      </w:tr>
      <w:tr w:rsidR="005B4BE4" w:rsidRPr="005B4BE4" w14:paraId="20489CF3" w14:textId="77777777" w:rsidTr="0065157A">
        <w:tc>
          <w:tcPr>
            <w:tcW w:w="693" w:type="dxa"/>
            <w:vAlign w:val="center"/>
          </w:tcPr>
          <w:p w14:paraId="42194F05"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8</w:t>
            </w:r>
          </w:p>
        </w:tc>
        <w:tc>
          <w:tcPr>
            <w:tcW w:w="3477" w:type="dxa"/>
            <w:vAlign w:val="center"/>
          </w:tcPr>
          <w:p w14:paraId="5FF94190" w14:textId="77777777" w:rsidR="005B4BE4" w:rsidRPr="005B4BE4" w:rsidRDefault="005B4BE4" w:rsidP="005B4BE4">
            <w:pPr>
              <w:spacing w:after="0" w:line="276" w:lineRule="auto"/>
              <w:jc w:val="left"/>
              <w:rPr>
                <w:color w:val="auto"/>
                <w:sz w:val="20"/>
                <w:szCs w:val="20"/>
                <w:lang w:eastAsia="en-US"/>
              </w:rPr>
            </w:pPr>
            <w:r w:rsidRPr="005B4BE4">
              <w:rPr>
                <w:sz w:val="20"/>
                <w:szCs w:val="20"/>
                <w:lang w:eastAsia="en-US"/>
              </w:rPr>
              <w:t>Plovanija</w:t>
            </w:r>
          </w:p>
        </w:tc>
        <w:tc>
          <w:tcPr>
            <w:tcW w:w="2086" w:type="dxa"/>
            <w:vAlign w:val="center"/>
          </w:tcPr>
          <w:p w14:paraId="78552DD7"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20</w:t>
            </w:r>
          </w:p>
        </w:tc>
        <w:tc>
          <w:tcPr>
            <w:tcW w:w="2086" w:type="dxa"/>
            <w:vAlign w:val="center"/>
          </w:tcPr>
          <w:p w14:paraId="76CC8CF5"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0,55</w:t>
            </w:r>
          </w:p>
        </w:tc>
      </w:tr>
      <w:tr w:rsidR="005B4BE4" w:rsidRPr="005B4BE4" w14:paraId="164FA7E3" w14:textId="77777777" w:rsidTr="0065157A">
        <w:tc>
          <w:tcPr>
            <w:tcW w:w="693" w:type="dxa"/>
            <w:vAlign w:val="center"/>
          </w:tcPr>
          <w:p w14:paraId="1CB9D931" w14:textId="77777777" w:rsidR="005B4BE4" w:rsidRPr="005B4BE4" w:rsidRDefault="005B4BE4" w:rsidP="005B4BE4">
            <w:pPr>
              <w:spacing w:after="0" w:line="276" w:lineRule="auto"/>
              <w:jc w:val="left"/>
              <w:rPr>
                <w:color w:val="auto"/>
                <w:sz w:val="20"/>
                <w:szCs w:val="20"/>
                <w:lang w:eastAsia="en-US"/>
              </w:rPr>
            </w:pPr>
          </w:p>
        </w:tc>
        <w:tc>
          <w:tcPr>
            <w:tcW w:w="7649" w:type="dxa"/>
            <w:gridSpan w:val="3"/>
            <w:vAlign w:val="center"/>
          </w:tcPr>
          <w:p w14:paraId="20CDE825" w14:textId="77777777" w:rsidR="005B4BE4" w:rsidRPr="005B4BE4" w:rsidRDefault="005B4BE4" w:rsidP="005B4BE4">
            <w:pPr>
              <w:spacing w:after="0" w:line="276" w:lineRule="auto"/>
              <w:jc w:val="left"/>
              <w:rPr>
                <w:b/>
                <w:color w:val="auto"/>
                <w:sz w:val="20"/>
                <w:szCs w:val="20"/>
                <w:lang w:eastAsia="en-US"/>
              </w:rPr>
            </w:pPr>
            <w:r w:rsidRPr="005B4BE4">
              <w:rPr>
                <w:b/>
                <w:sz w:val="20"/>
                <w:szCs w:val="20"/>
                <w:lang w:eastAsia="en-US"/>
              </w:rPr>
              <w:t>Poslovna – komunalno servisna (K3)</w:t>
            </w:r>
          </w:p>
        </w:tc>
      </w:tr>
      <w:tr w:rsidR="005B4BE4" w:rsidRPr="005B4BE4" w14:paraId="3A8D6F66" w14:textId="77777777" w:rsidTr="0065157A">
        <w:tc>
          <w:tcPr>
            <w:tcW w:w="693" w:type="dxa"/>
            <w:vAlign w:val="center"/>
          </w:tcPr>
          <w:p w14:paraId="08E87E25"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9</w:t>
            </w:r>
          </w:p>
        </w:tc>
        <w:tc>
          <w:tcPr>
            <w:tcW w:w="3477" w:type="dxa"/>
            <w:vAlign w:val="center"/>
          </w:tcPr>
          <w:p w14:paraId="5A3BFA47" w14:textId="77777777" w:rsidR="005B4BE4" w:rsidRPr="005B4BE4" w:rsidRDefault="005B4BE4" w:rsidP="005B4BE4">
            <w:pPr>
              <w:spacing w:after="0" w:line="276" w:lineRule="auto"/>
              <w:jc w:val="left"/>
              <w:rPr>
                <w:color w:val="auto"/>
                <w:sz w:val="20"/>
                <w:szCs w:val="20"/>
                <w:lang w:eastAsia="en-US"/>
              </w:rPr>
            </w:pPr>
            <w:r w:rsidRPr="005B4BE4">
              <w:rPr>
                <w:sz w:val="20"/>
                <w:szCs w:val="20"/>
                <w:lang w:eastAsia="en-US"/>
              </w:rPr>
              <w:t>Reciklažno dvorište Buje</w:t>
            </w:r>
          </w:p>
        </w:tc>
        <w:tc>
          <w:tcPr>
            <w:tcW w:w="2086" w:type="dxa"/>
            <w:vAlign w:val="center"/>
          </w:tcPr>
          <w:p w14:paraId="49FD4F68"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25</w:t>
            </w:r>
          </w:p>
        </w:tc>
        <w:tc>
          <w:tcPr>
            <w:tcW w:w="2086" w:type="dxa"/>
            <w:vAlign w:val="center"/>
          </w:tcPr>
          <w:p w14:paraId="15DC2BEA"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1,47</w:t>
            </w:r>
          </w:p>
        </w:tc>
      </w:tr>
      <w:tr w:rsidR="005B4BE4" w:rsidRPr="005B4BE4" w14:paraId="791BACEC" w14:textId="77777777" w:rsidTr="0065157A">
        <w:tc>
          <w:tcPr>
            <w:tcW w:w="693" w:type="dxa"/>
            <w:shd w:val="clear" w:color="auto" w:fill="EAF1DD" w:themeFill="accent3" w:themeFillTint="33"/>
            <w:vAlign w:val="center"/>
          </w:tcPr>
          <w:p w14:paraId="5EF76928" w14:textId="77777777" w:rsidR="005B4BE4" w:rsidRPr="005B4BE4" w:rsidRDefault="005B4BE4" w:rsidP="005B4BE4">
            <w:pPr>
              <w:spacing w:after="0" w:line="276" w:lineRule="auto"/>
              <w:jc w:val="left"/>
              <w:rPr>
                <w:color w:val="auto"/>
                <w:sz w:val="20"/>
                <w:szCs w:val="20"/>
                <w:lang w:eastAsia="en-US"/>
              </w:rPr>
            </w:pPr>
          </w:p>
        </w:tc>
        <w:tc>
          <w:tcPr>
            <w:tcW w:w="3477" w:type="dxa"/>
            <w:shd w:val="clear" w:color="auto" w:fill="EAF1DD" w:themeFill="accent3" w:themeFillTint="33"/>
            <w:vAlign w:val="center"/>
          </w:tcPr>
          <w:p w14:paraId="5489F9D9" w14:textId="77777777" w:rsidR="005B4BE4" w:rsidRPr="005B4BE4" w:rsidRDefault="005B4BE4" w:rsidP="005B4BE4">
            <w:pPr>
              <w:spacing w:after="0" w:line="276" w:lineRule="auto"/>
              <w:jc w:val="left"/>
              <w:rPr>
                <w:b/>
                <w:color w:val="auto"/>
                <w:sz w:val="20"/>
                <w:szCs w:val="20"/>
                <w:lang w:eastAsia="en-US"/>
              </w:rPr>
            </w:pPr>
            <w:r w:rsidRPr="005B4BE4">
              <w:rPr>
                <w:b/>
                <w:color w:val="auto"/>
                <w:sz w:val="20"/>
                <w:szCs w:val="20"/>
                <w:lang w:eastAsia="en-US"/>
              </w:rPr>
              <w:t>SVEUKUPNO</w:t>
            </w:r>
          </w:p>
        </w:tc>
        <w:tc>
          <w:tcPr>
            <w:tcW w:w="2086" w:type="dxa"/>
            <w:shd w:val="clear" w:color="auto" w:fill="EAF1DD" w:themeFill="accent3" w:themeFillTint="33"/>
            <w:vAlign w:val="center"/>
          </w:tcPr>
          <w:p w14:paraId="4C42DD43"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2.970</w:t>
            </w:r>
          </w:p>
        </w:tc>
        <w:tc>
          <w:tcPr>
            <w:tcW w:w="2086" w:type="dxa"/>
            <w:shd w:val="clear" w:color="auto" w:fill="EAF1DD" w:themeFill="accent3" w:themeFillTint="33"/>
            <w:vAlign w:val="center"/>
          </w:tcPr>
          <w:p w14:paraId="3C2F2E9A" w14:textId="77777777" w:rsidR="005B4BE4" w:rsidRPr="005B4BE4" w:rsidRDefault="005B4BE4" w:rsidP="005B4BE4">
            <w:pPr>
              <w:spacing w:after="0" w:line="276" w:lineRule="auto"/>
              <w:jc w:val="left"/>
              <w:rPr>
                <w:color w:val="auto"/>
                <w:sz w:val="20"/>
                <w:szCs w:val="20"/>
                <w:lang w:eastAsia="en-US"/>
              </w:rPr>
            </w:pPr>
            <w:r w:rsidRPr="005B4BE4">
              <w:rPr>
                <w:color w:val="auto"/>
                <w:sz w:val="20"/>
                <w:szCs w:val="20"/>
                <w:lang w:eastAsia="en-US"/>
              </w:rPr>
              <w:t>98,74</w:t>
            </w:r>
          </w:p>
        </w:tc>
      </w:tr>
    </w:tbl>
    <w:p w14:paraId="35C5D7EA" w14:textId="77777777" w:rsidR="005B4BE4" w:rsidRPr="005B4BE4" w:rsidRDefault="005B4BE4" w:rsidP="005B4BE4">
      <w:pPr>
        <w:spacing w:after="0"/>
        <w:ind w:left="720" w:hanging="360"/>
        <w:rPr>
          <w:rFonts w:ascii="Arial Narrow" w:hAnsi="Arial Narrow"/>
        </w:rPr>
      </w:pPr>
    </w:p>
    <w:p w14:paraId="01F9015B" w14:textId="77777777" w:rsidR="005B4BE4" w:rsidRPr="005B4BE4" w:rsidRDefault="005B4BE4" w:rsidP="005B4BE4">
      <w:pPr>
        <w:spacing w:before="120" w:after="120"/>
      </w:pPr>
      <w:r w:rsidRPr="005B4BE4">
        <w:t>Prema podacima Istarske razvojne agencije, na području Grada Buje - Buie postoje dvije novoosnovane poduzetničke zone: Buje i Mazurija. U Bujama aktivno posluje 21 poduzetnik s 322 zaposlenika, dok je zona Mazurija u pripremi.</w:t>
      </w:r>
    </w:p>
    <w:p w14:paraId="4807800F" w14:textId="77777777" w:rsidR="005B4BE4" w:rsidRDefault="005B4BE4" w:rsidP="005B4BE4">
      <w:pPr>
        <w:spacing w:before="0" w:after="0"/>
        <w:jc w:val="center"/>
        <w:rPr>
          <w:rFonts w:ascii="Arial Narrow" w:hAnsi="Arial Narrow"/>
          <w:b/>
          <w:bCs/>
          <w:color w:val="54883D"/>
          <w:sz w:val="20"/>
          <w:szCs w:val="20"/>
        </w:rPr>
      </w:pPr>
    </w:p>
    <w:p w14:paraId="48B5AF43" w14:textId="77777777" w:rsidR="005B4BE4" w:rsidRPr="005B4BE4" w:rsidRDefault="005B4BE4" w:rsidP="005B4BE4">
      <w:pPr>
        <w:spacing w:before="0" w:after="0"/>
        <w:jc w:val="center"/>
        <w:rPr>
          <w:b/>
          <w:bCs/>
          <w:color w:val="54883D"/>
          <w:sz w:val="20"/>
          <w:szCs w:val="20"/>
        </w:rPr>
      </w:pPr>
      <w:r w:rsidRPr="005B4BE4">
        <w:rPr>
          <w:b/>
          <w:bCs/>
          <w:color w:val="54883D"/>
          <w:sz w:val="20"/>
          <w:szCs w:val="20"/>
        </w:rPr>
        <w:t xml:space="preserve">Tablica </w:t>
      </w:r>
      <w:r w:rsidRPr="005B4BE4">
        <w:rPr>
          <w:b/>
          <w:bCs/>
          <w:noProof/>
          <w:color w:val="54883D"/>
          <w:sz w:val="20"/>
          <w:szCs w:val="20"/>
        </w:rPr>
        <w:fldChar w:fldCharType="begin"/>
      </w:r>
      <w:r w:rsidRPr="005B4BE4">
        <w:rPr>
          <w:b/>
          <w:bCs/>
          <w:noProof/>
          <w:color w:val="54883D"/>
          <w:sz w:val="20"/>
          <w:szCs w:val="20"/>
        </w:rPr>
        <w:instrText xml:space="preserve"> SEQ Tablica \* ARABIC </w:instrText>
      </w:r>
      <w:r w:rsidRPr="005B4BE4">
        <w:rPr>
          <w:b/>
          <w:bCs/>
          <w:noProof/>
          <w:color w:val="54883D"/>
          <w:sz w:val="20"/>
          <w:szCs w:val="20"/>
        </w:rPr>
        <w:fldChar w:fldCharType="separate"/>
      </w:r>
      <w:r w:rsidR="00593CB0">
        <w:rPr>
          <w:b/>
          <w:bCs/>
          <w:noProof/>
          <w:color w:val="54883D"/>
          <w:sz w:val="20"/>
          <w:szCs w:val="20"/>
        </w:rPr>
        <w:t>2</w:t>
      </w:r>
      <w:r w:rsidRPr="005B4BE4">
        <w:rPr>
          <w:b/>
          <w:bCs/>
          <w:noProof/>
          <w:color w:val="54883D"/>
          <w:sz w:val="20"/>
          <w:szCs w:val="20"/>
        </w:rPr>
        <w:fldChar w:fldCharType="end"/>
      </w:r>
      <w:r w:rsidRPr="005B4BE4">
        <w:rPr>
          <w:b/>
          <w:bCs/>
          <w:color w:val="54883D"/>
          <w:sz w:val="20"/>
          <w:szCs w:val="20"/>
        </w:rPr>
        <w:t>. Poduzetnici smješteni u poduzetničkim zonama Grada Buja - Buie</w:t>
      </w:r>
    </w:p>
    <w:tbl>
      <w:tblPr>
        <w:tblStyle w:val="TableGrid"/>
        <w:tblW w:w="0" w:type="auto"/>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3681"/>
        <w:gridCol w:w="4819"/>
      </w:tblGrid>
      <w:tr w:rsidR="005B4BE4" w:rsidRPr="005B4BE4" w14:paraId="635C6217" w14:textId="77777777" w:rsidTr="0065157A">
        <w:trPr>
          <w:trHeight w:val="20"/>
          <w:jc w:val="center"/>
        </w:trPr>
        <w:tc>
          <w:tcPr>
            <w:tcW w:w="3681" w:type="dxa"/>
            <w:shd w:val="clear" w:color="auto" w:fill="EAF1DD" w:themeFill="accent3" w:themeFillTint="33"/>
            <w:vAlign w:val="center"/>
          </w:tcPr>
          <w:p w14:paraId="7D1187D0" w14:textId="77777777" w:rsidR="005B4BE4" w:rsidRPr="005B4BE4" w:rsidRDefault="005B4BE4" w:rsidP="005B4BE4">
            <w:pPr>
              <w:spacing w:before="0" w:after="0" w:line="276" w:lineRule="auto"/>
              <w:jc w:val="center"/>
              <w:rPr>
                <w:b/>
                <w:sz w:val="20"/>
                <w:szCs w:val="20"/>
                <w:lang w:eastAsia="en-US"/>
              </w:rPr>
            </w:pPr>
            <w:r w:rsidRPr="005B4BE4">
              <w:rPr>
                <w:b/>
                <w:sz w:val="20"/>
                <w:szCs w:val="20"/>
                <w:lang w:eastAsia="en-US"/>
              </w:rPr>
              <w:t>Naziv zone</w:t>
            </w:r>
          </w:p>
        </w:tc>
        <w:tc>
          <w:tcPr>
            <w:tcW w:w="4819" w:type="dxa"/>
            <w:shd w:val="clear" w:color="auto" w:fill="EAF1DD" w:themeFill="accent3" w:themeFillTint="33"/>
            <w:vAlign w:val="center"/>
          </w:tcPr>
          <w:p w14:paraId="24942BAD" w14:textId="77777777" w:rsidR="005B4BE4" w:rsidRPr="005B4BE4" w:rsidRDefault="005B4BE4" w:rsidP="005B4BE4">
            <w:pPr>
              <w:spacing w:before="0" w:after="0" w:line="276" w:lineRule="auto"/>
              <w:jc w:val="center"/>
              <w:rPr>
                <w:b/>
                <w:sz w:val="20"/>
                <w:szCs w:val="20"/>
                <w:lang w:eastAsia="en-US"/>
              </w:rPr>
            </w:pPr>
            <w:r w:rsidRPr="005B4BE4">
              <w:rPr>
                <w:b/>
                <w:sz w:val="20"/>
                <w:szCs w:val="20"/>
                <w:lang w:eastAsia="en-US"/>
              </w:rPr>
              <w:t>Naziv gospodarskog subjekta (poduzetnika)</w:t>
            </w:r>
          </w:p>
        </w:tc>
      </w:tr>
      <w:tr w:rsidR="005B4BE4" w:rsidRPr="005B4BE4" w14:paraId="682DAE4D" w14:textId="77777777" w:rsidTr="0065157A">
        <w:trPr>
          <w:trHeight w:val="20"/>
          <w:jc w:val="center"/>
        </w:trPr>
        <w:tc>
          <w:tcPr>
            <w:tcW w:w="3681" w:type="dxa"/>
            <w:vAlign w:val="center"/>
          </w:tcPr>
          <w:p w14:paraId="6A2BE8D1"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Plovanija (NA Plovanija)</w:t>
            </w:r>
          </w:p>
        </w:tc>
        <w:tc>
          <w:tcPr>
            <w:tcW w:w="4819" w:type="dxa"/>
            <w:vAlign w:val="center"/>
          </w:tcPr>
          <w:p w14:paraId="318F7950"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HOLCIM HRVATSKA D.O.O.</w:t>
            </w:r>
          </w:p>
        </w:tc>
      </w:tr>
      <w:tr w:rsidR="005B4BE4" w:rsidRPr="005B4BE4" w14:paraId="7303EF04" w14:textId="77777777" w:rsidTr="0065157A">
        <w:trPr>
          <w:trHeight w:val="20"/>
          <w:jc w:val="center"/>
        </w:trPr>
        <w:tc>
          <w:tcPr>
            <w:tcW w:w="3681" w:type="dxa"/>
            <w:vAlign w:val="center"/>
          </w:tcPr>
          <w:p w14:paraId="3B84C1AD"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Stanica (Na Buje i NA Kaštel)</w:t>
            </w:r>
          </w:p>
        </w:tc>
        <w:tc>
          <w:tcPr>
            <w:tcW w:w="4819" w:type="dxa"/>
            <w:vAlign w:val="center"/>
          </w:tcPr>
          <w:p w14:paraId="6F06CD6E"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DIGITRON D.O.O.</w:t>
            </w:r>
          </w:p>
        </w:tc>
      </w:tr>
      <w:tr w:rsidR="005B4BE4" w:rsidRPr="005B4BE4" w14:paraId="163F6EA2" w14:textId="77777777" w:rsidTr="0065157A">
        <w:trPr>
          <w:trHeight w:val="20"/>
          <w:jc w:val="center"/>
        </w:trPr>
        <w:tc>
          <w:tcPr>
            <w:tcW w:w="3681" w:type="dxa"/>
            <w:vAlign w:val="center"/>
          </w:tcPr>
          <w:p w14:paraId="78F5689B"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79BB01C2"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"ELENA" knjigovodstveni servis</w:t>
            </w:r>
          </w:p>
        </w:tc>
      </w:tr>
      <w:tr w:rsidR="005B4BE4" w:rsidRPr="005B4BE4" w14:paraId="492E610D" w14:textId="77777777" w:rsidTr="0065157A">
        <w:trPr>
          <w:trHeight w:val="20"/>
          <w:jc w:val="center"/>
        </w:trPr>
        <w:tc>
          <w:tcPr>
            <w:tcW w:w="3681" w:type="dxa"/>
            <w:vAlign w:val="center"/>
          </w:tcPr>
          <w:p w14:paraId="1A83F9C5"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5411C7E4"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ELFIT D.O.O.</w:t>
            </w:r>
          </w:p>
        </w:tc>
      </w:tr>
      <w:tr w:rsidR="005B4BE4" w:rsidRPr="005B4BE4" w14:paraId="1D6C10FC" w14:textId="77777777" w:rsidTr="0065157A">
        <w:trPr>
          <w:trHeight w:val="20"/>
          <w:jc w:val="center"/>
        </w:trPr>
        <w:tc>
          <w:tcPr>
            <w:tcW w:w="3681" w:type="dxa"/>
            <w:vAlign w:val="center"/>
          </w:tcPr>
          <w:p w14:paraId="134E06CB"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33674FC5"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DEVEXA D.O.O.</w:t>
            </w:r>
          </w:p>
        </w:tc>
      </w:tr>
      <w:tr w:rsidR="005B4BE4" w:rsidRPr="005B4BE4" w14:paraId="24B8E3C8" w14:textId="77777777" w:rsidTr="0065157A">
        <w:trPr>
          <w:trHeight w:val="20"/>
          <w:jc w:val="center"/>
        </w:trPr>
        <w:tc>
          <w:tcPr>
            <w:tcW w:w="3681" w:type="dxa"/>
            <w:vAlign w:val="center"/>
          </w:tcPr>
          <w:p w14:paraId="55D453E9"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4DA3EC9B"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DATACOL D.O.O.</w:t>
            </w:r>
          </w:p>
        </w:tc>
      </w:tr>
      <w:tr w:rsidR="005B4BE4" w:rsidRPr="005B4BE4" w14:paraId="27D31178" w14:textId="77777777" w:rsidTr="0065157A">
        <w:trPr>
          <w:trHeight w:val="20"/>
          <w:jc w:val="center"/>
        </w:trPr>
        <w:tc>
          <w:tcPr>
            <w:tcW w:w="3681" w:type="dxa"/>
            <w:vAlign w:val="center"/>
          </w:tcPr>
          <w:p w14:paraId="64073197"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03066811"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MAS PLENUM D.O.O.</w:t>
            </w:r>
          </w:p>
        </w:tc>
      </w:tr>
      <w:tr w:rsidR="005B4BE4" w:rsidRPr="005B4BE4" w14:paraId="516B5CB8" w14:textId="77777777" w:rsidTr="0065157A">
        <w:trPr>
          <w:trHeight w:val="20"/>
          <w:jc w:val="center"/>
        </w:trPr>
        <w:tc>
          <w:tcPr>
            <w:tcW w:w="3681" w:type="dxa"/>
            <w:vAlign w:val="center"/>
          </w:tcPr>
          <w:p w14:paraId="6751F266"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4DCD20AD"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VENUS TRGOVINA D.O.O.</w:t>
            </w:r>
          </w:p>
        </w:tc>
      </w:tr>
      <w:tr w:rsidR="005B4BE4" w:rsidRPr="005B4BE4" w14:paraId="01EA1213" w14:textId="77777777" w:rsidTr="0065157A">
        <w:trPr>
          <w:trHeight w:val="20"/>
          <w:jc w:val="center"/>
        </w:trPr>
        <w:tc>
          <w:tcPr>
            <w:tcW w:w="3681" w:type="dxa"/>
            <w:vAlign w:val="center"/>
          </w:tcPr>
          <w:p w14:paraId="1ED0F0D0"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50B3199A"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GOLDEN B&amp;B MARKETING D.O.O.</w:t>
            </w:r>
          </w:p>
        </w:tc>
      </w:tr>
      <w:tr w:rsidR="005B4BE4" w:rsidRPr="005B4BE4" w14:paraId="0A6751E3" w14:textId="77777777" w:rsidTr="0065157A">
        <w:trPr>
          <w:trHeight w:val="20"/>
          <w:jc w:val="center"/>
        </w:trPr>
        <w:tc>
          <w:tcPr>
            <w:tcW w:w="3681" w:type="dxa"/>
            <w:vAlign w:val="center"/>
          </w:tcPr>
          <w:p w14:paraId="0BC41050"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7BB28362"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TECNPOPLAST ISTRA D.O.O.</w:t>
            </w:r>
          </w:p>
        </w:tc>
      </w:tr>
      <w:tr w:rsidR="005B4BE4" w:rsidRPr="005B4BE4" w14:paraId="19ED63CB" w14:textId="77777777" w:rsidTr="0065157A">
        <w:trPr>
          <w:trHeight w:val="20"/>
          <w:jc w:val="center"/>
        </w:trPr>
        <w:tc>
          <w:tcPr>
            <w:tcW w:w="3681" w:type="dxa"/>
            <w:vAlign w:val="center"/>
          </w:tcPr>
          <w:p w14:paraId="38BD2F6E"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4CD1711E"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ISTRA METAL FORME D.O.O.</w:t>
            </w:r>
          </w:p>
        </w:tc>
      </w:tr>
      <w:tr w:rsidR="005B4BE4" w:rsidRPr="005B4BE4" w14:paraId="3052BB05" w14:textId="77777777" w:rsidTr="0065157A">
        <w:trPr>
          <w:trHeight w:val="20"/>
          <w:jc w:val="center"/>
        </w:trPr>
        <w:tc>
          <w:tcPr>
            <w:tcW w:w="3681" w:type="dxa"/>
            <w:vAlign w:val="center"/>
          </w:tcPr>
          <w:p w14:paraId="431A18B2"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5B32361C"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FEROPLAST D.O.O.</w:t>
            </w:r>
          </w:p>
        </w:tc>
      </w:tr>
      <w:tr w:rsidR="005B4BE4" w:rsidRPr="005B4BE4" w14:paraId="0DC103B1" w14:textId="77777777" w:rsidTr="0065157A">
        <w:trPr>
          <w:trHeight w:val="20"/>
          <w:jc w:val="center"/>
        </w:trPr>
        <w:tc>
          <w:tcPr>
            <w:tcW w:w="3681" w:type="dxa"/>
            <w:vAlign w:val="center"/>
          </w:tcPr>
          <w:p w14:paraId="70DD8967"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7DED2568"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TNT VAPE D.O.O.</w:t>
            </w:r>
          </w:p>
        </w:tc>
      </w:tr>
      <w:tr w:rsidR="005B4BE4" w:rsidRPr="005B4BE4" w14:paraId="5743DF7D" w14:textId="77777777" w:rsidTr="0065157A">
        <w:trPr>
          <w:trHeight w:val="20"/>
          <w:jc w:val="center"/>
        </w:trPr>
        <w:tc>
          <w:tcPr>
            <w:tcW w:w="3681" w:type="dxa"/>
            <w:vAlign w:val="center"/>
          </w:tcPr>
          <w:p w14:paraId="40B748FC"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5277C16A"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VAPOUR INTERNATIONAL D.O.O.</w:t>
            </w:r>
          </w:p>
        </w:tc>
      </w:tr>
      <w:tr w:rsidR="005B4BE4" w:rsidRPr="005B4BE4" w14:paraId="6B1AB2F7" w14:textId="77777777" w:rsidTr="0065157A">
        <w:trPr>
          <w:trHeight w:val="20"/>
          <w:jc w:val="center"/>
        </w:trPr>
        <w:tc>
          <w:tcPr>
            <w:tcW w:w="3681" w:type="dxa"/>
            <w:vAlign w:val="center"/>
          </w:tcPr>
          <w:p w14:paraId="61E1B266"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2A85D3CA"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BROLEX D.O.O.</w:t>
            </w:r>
          </w:p>
        </w:tc>
      </w:tr>
      <w:tr w:rsidR="005B4BE4" w:rsidRPr="005B4BE4" w14:paraId="15F0FE8D" w14:textId="77777777" w:rsidTr="0065157A">
        <w:trPr>
          <w:trHeight w:val="20"/>
          <w:jc w:val="center"/>
        </w:trPr>
        <w:tc>
          <w:tcPr>
            <w:tcW w:w="3681" w:type="dxa"/>
            <w:vAlign w:val="center"/>
          </w:tcPr>
          <w:p w14:paraId="7A508B9D"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7F08F6CC"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HEP OPERATOR DISTRIBUCIJSKOG SUSTAVA ELEKTROISTRA POGON BUJE</w:t>
            </w:r>
          </w:p>
        </w:tc>
      </w:tr>
      <w:tr w:rsidR="005B4BE4" w:rsidRPr="005B4BE4" w14:paraId="327A5D94" w14:textId="77777777" w:rsidTr="0065157A">
        <w:trPr>
          <w:trHeight w:val="20"/>
          <w:jc w:val="center"/>
        </w:trPr>
        <w:tc>
          <w:tcPr>
            <w:tcW w:w="3681" w:type="dxa"/>
            <w:vAlign w:val="center"/>
          </w:tcPr>
          <w:p w14:paraId="5962263C"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2561C2C9"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E. C. S. D.O.O.</w:t>
            </w:r>
          </w:p>
        </w:tc>
      </w:tr>
      <w:tr w:rsidR="005B4BE4" w:rsidRPr="005B4BE4" w14:paraId="4EF86050" w14:textId="77777777" w:rsidTr="0065157A">
        <w:trPr>
          <w:trHeight w:val="20"/>
          <w:jc w:val="center"/>
        </w:trPr>
        <w:tc>
          <w:tcPr>
            <w:tcW w:w="3681" w:type="dxa"/>
            <w:vAlign w:val="center"/>
          </w:tcPr>
          <w:p w14:paraId="1B64D853"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06CBAEAA"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ISTRA COLOR D.O.O.</w:t>
            </w:r>
          </w:p>
        </w:tc>
      </w:tr>
      <w:tr w:rsidR="005B4BE4" w:rsidRPr="005B4BE4" w14:paraId="0861D3DE" w14:textId="77777777" w:rsidTr="0065157A">
        <w:trPr>
          <w:trHeight w:val="20"/>
          <w:jc w:val="center"/>
        </w:trPr>
        <w:tc>
          <w:tcPr>
            <w:tcW w:w="3681" w:type="dxa"/>
            <w:vAlign w:val="center"/>
          </w:tcPr>
          <w:p w14:paraId="2993AB84"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2127A140"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AGRARIA SOL D.O.O. UMAG</w:t>
            </w:r>
          </w:p>
        </w:tc>
      </w:tr>
      <w:tr w:rsidR="005B4BE4" w:rsidRPr="005B4BE4" w14:paraId="50B83315" w14:textId="77777777" w:rsidTr="0065157A">
        <w:trPr>
          <w:trHeight w:val="20"/>
          <w:jc w:val="center"/>
        </w:trPr>
        <w:tc>
          <w:tcPr>
            <w:tcW w:w="3681" w:type="dxa"/>
            <w:vAlign w:val="center"/>
          </w:tcPr>
          <w:p w14:paraId="2C09A74B"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0963B234"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VETERINARSKA STANICA RIJEKA D.O.O.</w:t>
            </w:r>
          </w:p>
        </w:tc>
      </w:tr>
      <w:tr w:rsidR="005B4BE4" w:rsidRPr="005B4BE4" w14:paraId="4E6A426E" w14:textId="77777777" w:rsidTr="0065157A">
        <w:trPr>
          <w:trHeight w:val="20"/>
          <w:jc w:val="center"/>
        </w:trPr>
        <w:tc>
          <w:tcPr>
            <w:tcW w:w="3681" w:type="dxa"/>
            <w:vAlign w:val="center"/>
          </w:tcPr>
          <w:p w14:paraId="458C7D54"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39B0CB0B"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ISTARSKE CESTE  D.O.O.</w:t>
            </w:r>
          </w:p>
        </w:tc>
      </w:tr>
      <w:tr w:rsidR="005B4BE4" w:rsidRPr="005B4BE4" w14:paraId="5008AF83" w14:textId="77777777" w:rsidTr="0065157A">
        <w:trPr>
          <w:trHeight w:val="20"/>
          <w:jc w:val="center"/>
        </w:trPr>
        <w:tc>
          <w:tcPr>
            <w:tcW w:w="3681" w:type="dxa"/>
            <w:vAlign w:val="center"/>
          </w:tcPr>
          <w:p w14:paraId="5D836334" w14:textId="77777777" w:rsidR="005B4BE4" w:rsidRPr="005B4BE4" w:rsidRDefault="005B4BE4" w:rsidP="005B4BE4">
            <w:pPr>
              <w:spacing w:before="0" w:after="0" w:line="276" w:lineRule="auto"/>
              <w:jc w:val="center"/>
              <w:rPr>
                <w:color w:val="000000"/>
                <w:sz w:val="20"/>
                <w:szCs w:val="20"/>
                <w:lang w:eastAsia="en-US"/>
              </w:rPr>
            </w:pPr>
            <w:r w:rsidRPr="005B4BE4">
              <w:rPr>
                <w:color w:val="000000"/>
                <w:sz w:val="20"/>
                <w:szCs w:val="20"/>
                <w:lang w:eastAsia="en-US"/>
              </w:rPr>
              <w:t>MAZURIJA (NA Plovanija)</w:t>
            </w:r>
          </w:p>
        </w:tc>
        <w:tc>
          <w:tcPr>
            <w:tcW w:w="4819" w:type="dxa"/>
            <w:vAlign w:val="center"/>
          </w:tcPr>
          <w:p w14:paraId="1481BBA7" w14:textId="77777777" w:rsidR="005B4BE4" w:rsidRPr="005B4BE4" w:rsidRDefault="005B4BE4" w:rsidP="005B4BE4">
            <w:pPr>
              <w:spacing w:before="0" w:after="0" w:line="276" w:lineRule="auto"/>
              <w:jc w:val="center"/>
              <w:rPr>
                <w:sz w:val="20"/>
                <w:szCs w:val="20"/>
                <w:lang w:eastAsia="en-US"/>
              </w:rPr>
            </w:pPr>
          </w:p>
        </w:tc>
      </w:tr>
      <w:tr w:rsidR="005B4BE4" w:rsidRPr="005B4BE4" w14:paraId="685312B5" w14:textId="77777777" w:rsidTr="0065157A">
        <w:trPr>
          <w:trHeight w:val="20"/>
          <w:jc w:val="center"/>
        </w:trPr>
        <w:tc>
          <w:tcPr>
            <w:tcW w:w="3681" w:type="dxa"/>
            <w:vAlign w:val="center"/>
          </w:tcPr>
          <w:p w14:paraId="7842171E" w14:textId="77777777" w:rsidR="005B4BE4" w:rsidRPr="005B4BE4" w:rsidRDefault="005B4BE4" w:rsidP="005B4BE4">
            <w:pPr>
              <w:spacing w:before="0" w:after="0" w:line="276" w:lineRule="auto"/>
              <w:jc w:val="center"/>
              <w:rPr>
                <w:color w:val="000000"/>
                <w:sz w:val="20"/>
                <w:szCs w:val="20"/>
                <w:lang w:eastAsia="en-US"/>
              </w:rPr>
            </w:pPr>
            <w:r w:rsidRPr="005B4BE4">
              <w:rPr>
                <w:color w:val="000000"/>
                <w:sz w:val="20"/>
                <w:szCs w:val="20"/>
                <w:lang w:eastAsia="en-US"/>
              </w:rPr>
              <w:t>PLOVANIJA-ISTOK (NA Plovanija)</w:t>
            </w:r>
          </w:p>
        </w:tc>
        <w:tc>
          <w:tcPr>
            <w:tcW w:w="4819" w:type="dxa"/>
            <w:vAlign w:val="center"/>
          </w:tcPr>
          <w:p w14:paraId="1A7DD4A2" w14:textId="77777777" w:rsidR="005B4BE4" w:rsidRPr="005B4BE4" w:rsidRDefault="005B4BE4" w:rsidP="005B4BE4">
            <w:pPr>
              <w:spacing w:before="0" w:after="0" w:line="276" w:lineRule="auto"/>
              <w:jc w:val="center"/>
              <w:rPr>
                <w:sz w:val="20"/>
                <w:szCs w:val="20"/>
                <w:lang w:eastAsia="en-US"/>
              </w:rPr>
            </w:pPr>
          </w:p>
        </w:tc>
      </w:tr>
      <w:tr w:rsidR="005B4BE4" w:rsidRPr="005B4BE4" w14:paraId="46CF0A65" w14:textId="77777777" w:rsidTr="0065157A">
        <w:trPr>
          <w:trHeight w:val="20"/>
          <w:jc w:val="center"/>
        </w:trPr>
        <w:tc>
          <w:tcPr>
            <w:tcW w:w="3681" w:type="dxa"/>
            <w:vAlign w:val="center"/>
          </w:tcPr>
          <w:p w14:paraId="56018B03" w14:textId="77777777" w:rsidR="005B4BE4" w:rsidRPr="005B4BE4" w:rsidRDefault="005B4BE4" w:rsidP="005B4BE4">
            <w:pPr>
              <w:spacing w:before="0" w:after="0" w:line="276" w:lineRule="auto"/>
              <w:jc w:val="center"/>
              <w:rPr>
                <w:color w:val="000000"/>
                <w:sz w:val="20"/>
                <w:szCs w:val="20"/>
                <w:lang w:eastAsia="en-US"/>
              </w:rPr>
            </w:pPr>
            <w:r w:rsidRPr="005B4BE4">
              <w:rPr>
                <w:color w:val="000000"/>
                <w:sz w:val="20"/>
                <w:szCs w:val="20"/>
                <w:lang w:eastAsia="en-US"/>
              </w:rPr>
              <w:t>TRIBAN (NA Triban)</w:t>
            </w:r>
          </w:p>
        </w:tc>
        <w:tc>
          <w:tcPr>
            <w:tcW w:w="4819" w:type="dxa"/>
            <w:vAlign w:val="center"/>
          </w:tcPr>
          <w:p w14:paraId="143EC317"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ALTIN D.O.O.</w:t>
            </w:r>
          </w:p>
        </w:tc>
      </w:tr>
      <w:tr w:rsidR="005B4BE4" w:rsidRPr="005B4BE4" w14:paraId="22424877" w14:textId="77777777" w:rsidTr="0065157A">
        <w:trPr>
          <w:trHeight w:val="20"/>
          <w:jc w:val="center"/>
        </w:trPr>
        <w:tc>
          <w:tcPr>
            <w:tcW w:w="3681" w:type="dxa"/>
            <w:vAlign w:val="center"/>
          </w:tcPr>
          <w:p w14:paraId="0FCE91A5" w14:textId="77777777" w:rsidR="005B4BE4" w:rsidRPr="005B4BE4" w:rsidRDefault="005B4BE4" w:rsidP="005B4BE4">
            <w:pPr>
              <w:spacing w:before="0" w:after="0" w:line="276" w:lineRule="auto"/>
              <w:jc w:val="center"/>
              <w:rPr>
                <w:color w:val="000000"/>
                <w:sz w:val="20"/>
                <w:szCs w:val="20"/>
                <w:lang w:eastAsia="en-US"/>
              </w:rPr>
            </w:pPr>
            <w:r w:rsidRPr="005B4BE4">
              <w:rPr>
                <w:color w:val="000000"/>
                <w:sz w:val="20"/>
                <w:szCs w:val="20"/>
                <w:lang w:eastAsia="en-US"/>
              </w:rPr>
              <w:t>VALENARI-BUJE (NA Buje)</w:t>
            </w:r>
          </w:p>
        </w:tc>
        <w:tc>
          <w:tcPr>
            <w:tcW w:w="4819" w:type="dxa"/>
            <w:vAlign w:val="center"/>
          </w:tcPr>
          <w:p w14:paraId="02B62F54"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INA INDUSTRIJA NAFTE</w:t>
            </w:r>
          </w:p>
        </w:tc>
      </w:tr>
      <w:tr w:rsidR="005B4BE4" w:rsidRPr="005B4BE4" w14:paraId="633E1D4C" w14:textId="77777777" w:rsidTr="0065157A">
        <w:trPr>
          <w:trHeight w:val="288"/>
          <w:jc w:val="center"/>
        </w:trPr>
        <w:tc>
          <w:tcPr>
            <w:tcW w:w="3681" w:type="dxa"/>
            <w:vAlign w:val="center"/>
          </w:tcPr>
          <w:p w14:paraId="63E2B162"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0ABBD745"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TERA D.O.O.</w:t>
            </w:r>
          </w:p>
        </w:tc>
      </w:tr>
      <w:tr w:rsidR="005B4BE4" w:rsidRPr="005B4BE4" w14:paraId="5E7F1902" w14:textId="77777777" w:rsidTr="0065157A">
        <w:trPr>
          <w:trHeight w:val="20"/>
          <w:jc w:val="center"/>
        </w:trPr>
        <w:tc>
          <w:tcPr>
            <w:tcW w:w="3681" w:type="dxa"/>
            <w:vAlign w:val="center"/>
          </w:tcPr>
          <w:p w14:paraId="60F6E564"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7ACB2609"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SILVY FRESH - OBRT</w:t>
            </w:r>
          </w:p>
        </w:tc>
      </w:tr>
      <w:tr w:rsidR="005B4BE4" w:rsidRPr="005B4BE4" w14:paraId="1A3EE59D" w14:textId="77777777" w:rsidTr="0065157A">
        <w:trPr>
          <w:trHeight w:val="20"/>
          <w:jc w:val="center"/>
        </w:trPr>
        <w:tc>
          <w:tcPr>
            <w:tcW w:w="3681" w:type="dxa"/>
            <w:vAlign w:val="center"/>
          </w:tcPr>
          <w:p w14:paraId="4CEF57BD"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1505CAB9"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AVIS AQUARIA d.o.o</w:t>
            </w:r>
          </w:p>
        </w:tc>
      </w:tr>
      <w:tr w:rsidR="005B4BE4" w:rsidRPr="005B4BE4" w14:paraId="6A54DB23" w14:textId="77777777" w:rsidTr="0065157A">
        <w:trPr>
          <w:trHeight w:val="20"/>
          <w:jc w:val="center"/>
        </w:trPr>
        <w:tc>
          <w:tcPr>
            <w:tcW w:w="3681" w:type="dxa"/>
            <w:vAlign w:val="center"/>
          </w:tcPr>
          <w:p w14:paraId="79FB79AB"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3F7799D2"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VALENARI D.O.O.</w:t>
            </w:r>
          </w:p>
        </w:tc>
      </w:tr>
      <w:tr w:rsidR="005B4BE4" w:rsidRPr="005B4BE4" w14:paraId="3AE866CD" w14:textId="77777777" w:rsidTr="0065157A">
        <w:trPr>
          <w:trHeight w:val="20"/>
          <w:jc w:val="center"/>
        </w:trPr>
        <w:tc>
          <w:tcPr>
            <w:tcW w:w="3681" w:type="dxa"/>
            <w:vAlign w:val="center"/>
          </w:tcPr>
          <w:p w14:paraId="5467C35A"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2BBE3448"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NOHY D.O.O.</w:t>
            </w:r>
          </w:p>
        </w:tc>
      </w:tr>
      <w:tr w:rsidR="005B4BE4" w:rsidRPr="005B4BE4" w14:paraId="7D1551C1" w14:textId="77777777" w:rsidTr="0065157A">
        <w:trPr>
          <w:trHeight w:val="20"/>
          <w:jc w:val="center"/>
        </w:trPr>
        <w:tc>
          <w:tcPr>
            <w:tcW w:w="3681" w:type="dxa"/>
            <w:vAlign w:val="center"/>
          </w:tcPr>
          <w:p w14:paraId="00BCAC9B" w14:textId="77777777" w:rsidR="005B4BE4" w:rsidRPr="005B4BE4" w:rsidRDefault="005B4BE4" w:rsidP="005B4BE4">
            <w:pPr>
              <w:spacing w:before="0" w:after="0" w:line="276" w:lineRule="auto"/>
              <w:jc w:val="center"/>
              <w:rPr>
                <w:sz w:val="20"/>
                <w:szCs w:val="20"/>
                <w:lang w:eastAsia="en-US"/>
              </w:rPr>
            </w:pPr>
          </w:p>
        </w:tc>
        <w:tc>
          <w:tcPr>
            <w:tcW w:w="4819" w:type="dxa"/>
            <w:vAlign w:val="center"/>
          </w:tcPr>
          <w:p w14:paraId="61365986" w14:textId="77777777" w:rsidR="005B4BE4" w:rsidRPr="005B4BE4" w:rsidRDefault="005B4BE4" w:rsidP="005B4BE4">
            <w:pPr>
              <w:spacing w:before="0" w:after="0" w:line="276" w:lineRule="auto"/>
              <w:jc w:val="center"/>
              <w:rPr>
                <w:color w:val="auto"/>
                <w:sz w:val="20"/>
                <w:szCs w:val="20"/>
                <w:lang w:eastAsia="en-US"/>
              </w:rPr>
            </w:pPr>
            <w:r w:rsidRPr="005B4BE4">
              <w:rPr>
                <w:sz w:val="20"/>
                <w:szCs w:val="20"/>
                <w:lang w:eastAsia="en-US"/>
              </w:rPr>
              <w:t>"A &amp; D ALEKS"</w:t>
            </w:r>
          </w:p>
        </w:tc>
      </w:tr>
      <w:tr w:rsidR="005B4BE4" w:rsidRPr="005B4BE4" w14:paraId="21B224DE" w14:textId="77777777" w:rsidTr="0065157A">
        <w:trPr>
          <w:trHeight w:val="20"/>
          <w:jc w:val="center"/>
        </w:trPr>
        <w:tc>
          <w:tcPr>
            <w:tcW w:w="3681" w:type="dxa"/>
            <w:vAlign w:val="center"/>
          </w:tcPr>
          <w:p w14:paraId="35EE49E2" w14:textId="77777777" w:rsidR="005B4BE4" w:rsidRPr="005B4BE4" w:rsidRDefault="005B4BE4" w:rsidP="005B4BE4">
            <w:pPr>
              <w:spacing w:before="0" w:after="0" w:line="276" w:lineRule="auto"/>
              <w:jc w:val="center"/>
              <w:rPr>
                <w:color w:val="000000"/>
                <w:sz w:val="20"/>
                <w:szCs w:val="20"/>
                <w:lang w:eastAsia="en-US"/>
              </w:rPr>
            </w:pPr>
            <w:r w:rsidRPr="005B4BE4">
              <w:rPr>
                <w:color w:val="000000"/>
                <w:sz w:val="20"/>
                <w:szCs w:val="20"/>
                <w:lang w:eastAsia="en-US"/>
              </w:rPr>
              <w:t>KALDANIJA (NA Kaldanija i NA Plovanija)</w:t>
            </w:r>
          </w:p>
        </w:tc>
        <w:tc>
          <w:tcPr>
            <w:tcW w:w="4819" w:type="dxa"/>
            <w:vAlign w:val="center"/>
          </w:tcPr>
          <w:p w14:paraId="119524D1" w14:textId="77777777" w:rsidR="005B4BE4" w:rsidRPr="005B4BE4" w:rsidRDefault="005B4BE4" w:rsidP="005B4BE4">
            <w:pPr>
              <w:spacing w:before="0" w:after="0" w:line="276" w:lineRule="auto"/>
              <w:jc w:val="center"/>
              <w:rPr>
                <w:color w:val="000000"/>
                <w:sz w:val="20"/>
                <w:szCs w:val="20"/>
                <w:lang w:eastAsia="en-US"/>
              </w:rPr>
            </w:pPr>
          </w:p>
        </w:tc>
      </w:tr>
      <w:tr w:rsidR="005B4BE4" w:rsidRPr="005B4BE4" w14:paraId="5F0121A2" w14:textId="77777777" w:rsidTr="0065157A">
        <w:trPr>
          <w:trHeight w:val="20"/>
          <w:jc w:val="center"/>
        </w:trPr>
        <w:tc>
          <w:tcPr>
            <w:tcW w:w="3681" w:type="dxa"/>
            <w:vAlign w:val="center"/>
          </w:tcPr>
          <w:p w14:paraId="4A3D224D" w14:textId="77777777" w:rsidR="005B4BE4" w:rsidRPr="005B4BE4" w:rsidRDefault="005B4BE4" w:rsidP="005B4BE4">
            <w:pPr>
              <w:spacing w:before="0" w:after="0" w:line="276" w:lineRule="auto"/>
              <w:jc w:val="center"/>
              <w:rPr>
                <w:color w:val="000000"/>
                <w:sz w:val="20"/>
                <w:szCs w:val="20"/>
                <w:lang w:eastAsia="en-US"/>
              </w:rPr>
            </w:pPr>
            <w:r w:rsidRPr="005B4BE4">
              <w:rPr>
                <w:color w:val="000000"/>
                <w:sz w:val="20"/>
                <w:szCs w:val="20"/>
                <w:lang w:eastAsia="en-US"/>
              </w:rPr>
              <w:t>PLOVANIJA (NA Plovanija)</w:t>
            </w:r>
          </w:p>
        </w:tc>
        <w:tc>
          <w:tcPr>
            <w:tcW w:w="4819" w:type="dxa"/>
            <w:vAlign w:val="center"/>
          </w:tcPr>
          <w:p w14:paraId="2659D305" w14:textId="77777777" w:rsidR="005B4BE4" w:rsidRPr="005B4BE4" w:rsidRDefault="005B4BE4" w:rsidP="005B4BE4">
            <w:pPr>
              <w:spacing w:before="0" w:after="0" w:line="276" w:lineRule="auto"/>
              <w:jc w:val="center"/>
              <w:rPr>
                <w:color w:val="000000"/>
                <w:sz w:val="20"/>
                <w:szCs w:val="20"/>
                <w:lang w:eastAsia="en-US"/>
              </w:rPr>
            </w:pPr>
            <w:r w:rsidRPr="005B4BE4">
              <w:rPr>
                <w:color w:val="000000"/>
                <w:sz w:val="20"/>
                <w:szCs w:val="20"/>
                <w:lang w:eastAsia="en-US"/>
              </w:rPr>
              <w:t>INA INDUSTRIJA NAFTE</w:t>
            </w:r>
          </w:p>
        </w:tc>
      </w:tr>
      <w:tr w:rsidR="005B4BE4" w:rsidRPr="005B4BE4" w14:paraId="00C50AF1" w14:textId="77777777" w:rsidTr="0065157A">
        <w:trPr>
          <w:trHeight w:val="198"/>
          <w:jc w:val="center"/>
        </w:trPr>
        <w:tc>
          <w:tcPr>
            <w:tcW w:w="3681" w:type="dxa"/>
            <w:vAlign w:val="center"/>
          </w:tcPr>
          <w:p w14:paraId="4974343E" w14:textId="77777777" w:rsidR="005B4BE4" w:rsidRPr="005B4BE4" w:rsidRDefault="005B4BE4" w:rsidP="005B4BE4">
            <w:pPr>
              <w:spacing w:before="0" w:after="0" w:line="276" w:lineRule="auto"/>
              <w:jc w:val="center"/>
              <w:rPr>
                <w:color w:val="000000"/>
                <w:sz w:val="20"/>
                <w:szCs w:val="20"/>
                <w:lang w:eastAsia="en-US"/>
              </w:rPr>
            </w:pPr>
          </w:p>
        </w:tc>
        <w:tc>
          <w:tcPr>
            <w:tcW w:w="4819" w:type="dxa"/>
            <w:vAlign w:val="center"/>
          </w:tcPr>
          <w:p w14:paraId="0A051A0D" w14:textId="77777777" w:rsidR="005B4BE4" w:rsidRPr="005B4BE4" w:rsidRDefault="005B4BE4" w:rsidP="005B4BE4">
            <w:pPr>
              <w:spacing w:before="0" w:after="0" w:line="276" w:lineRule="auto"/>
              <w:jc w:val="center"/>
              <w:rPr>
                <w:color w:val="000000"/>
                <w:sz w:val="20"/>
                <w:szCs w:val="20"/>
                <w:lang w:eastAsia="en-US"/>
              </w:rPr>
            </w:pPr>
            <w:r w:rsidRPr="005B4BE4">
              <w:rPr>
                <w:color w:val="000000"/>
                <w:sz w:val="20"/>
                <w:szCs w:val="20"/>
                <w:lang w:eastAsia="en-US"/>
              </w:rPr>
              <w:t>PODUZEĆE "SELCOM" D.O.O., CAFFE BAR CARPE DIEM</w:t>
            </w:r>
          </w:p>
        </w:tc>
      </w:tr>
      <w:tr w:rsidR="005B4BE4" w:rsidRPr="005B4BE4" w14:paraId="63342435" w14:textId="77777777" w:rsidTr="0065157A">
        <w:trPr>
          <w:trHeight w:val="20"/>
          <w:jc w:val="center"/>
        </w:trPr>
        <w:tc>
          <w:tcPr>
            <w:tcW w:w="3681" w:type="dxa"/>
            <w:vAlign w:val="center"/>
          </w:tcPr>
          <w:p w14:paraId="22416518" w14:textId="77777777" w:rsidR="005B4BE4" w:rsidRPr="005B4BE4" w:rsidRDefault="005B4BE4" w:rsidP="005B4BE4">
            <w:pPr>
              <w:spacing w:before="0" w:after="0" w:line="276" w:lineRule="auto"/>
              <w:jc w:val="center"/>
              <w:rPr>
                <w:color w:val="000000"/>
                <w:sz w:val="20"/>
                <w:szCs w:val="20"/>
                <w:lang w:eastAsia="en-US"/>
              </w:rPr>
            </w:pPr>
            <w:r w:rsidRPr="005B4BE4">
              <w:rPr>
                <w:color w:val="000000"/>
                <w:sz w:val="20"/>
                <w:szCs w:val="20"/>
                <w:lang w:eastAsia="en-US"/>
              </w:rPr>
              <w:lastRenderedPageBreak/>
              <w:t>RECIKLAŽNO DVORIŠTE BUJE (NA Buje)</w:t>
            </w:r>
          </w:p>
        </w:tc>
        <w:tc>
          <w:tcPr>
            <w:tcW w:w="4819" w:type="dxa"/>
            <w:vAlign w:val="center"/>
          </w:tcPr>
          <w:p w14:paraId="41CFFD45" w14:textId="77777777" w:rsidR="005B4BE4" w:rsidRPr="005B4BE4" w:rsidRDefault="005B4BE4" w:rsidP="005B4BE4">
            <w:pPr>
              <w:spacing w:before="0" w:after="0" w:line="276" w:lineRule="auto"/>
              <w:jc w:val="center"/>
              <w:rPr>
                <w:sz w:val="20"/>
                <w:szCs w:val="20"/>
                <w:lang w:eastAsia="en-US"/>
              </w:rPr>
            </w:pPr>
          </w:p>
        </w:tc>
      </w:tr>
    </w:tbl>
    <w:p w14:paraId="625DE935" w14:textId="77777777" w:rsidR="005B4BE4" w:rsidRPr="005B4BE4" w:rsidRDefault="005B4BE4" w:rsidP="005B4BE4">
      <w:pPr>
        <w:spacing w:before="0" w:after="0"/>
        <w:rPr>
          <w:rFonts w:ascii="Arial Narrow" w:hAnsi="Arial Narrow"/>
        </w:rPr>
      </w:pPr>
    </w:p>
    <w:p w14:paraId="47C87BEE" w14:textId="77777777" w:rsidR="005B4BE4" w:rsidRPr="005B4BE4" w:rsidRDefault="005B4BE4" w:rsidP="005B4BE4">
      <w:pPr>
        <w:spacing w:before="120" w:after="120"/>
      </w:pPr>
      <w:r w:rsidRPr="005B4BE4">
        <w:t>Zona opće poslovne namjene Valenari djelomično je popunjena i infrastrukturno opremljena.</w:t>
      </w:r>
    </w:p>
    <w:p w14:paraId="0091D6BC" w14:textId="77777777" w:rsidR="005B4BE4" w:rsidRDefault="005B4BE4" w:rsidP="005B4BE4">
      <w:pPr>
        <w:spacing w:before="120" w:after="120"/>
        <w:rPr>
          <w:b/>
          <w:color w:val="54883D"/>
        </w:rPr>
      </w:pPr>
    </w:p>
    <w:p w14:paraId="714745F4" w14:textId="77777777" w:rsidR="005B4BE4" w:rsidRPr="005B4BE4" w:rsidRDefault="005B4BE4" w:rsidP="005B4BE4">
      <w:pPr>
        <w:spacing w:before="120" w:after="120"/>
        <w:rPr>
          <w:b/>
          <w:color w:val="54883D"/>
        </w:rPr>
      </w:pPr>
      <w:r w:rsidRPr="005B4BE4">
        <w:rPr>
          <w:b/>
          <w:color w:val="54883D"/>
        </w:rPr>
        <w:t xml:space="preserve">Poljoprivreda </w:t>
      </w:r>
    </w:p>
    <w:p w14:paraId="5653A271" w14:textId="77777777" w:rsidR="005B4BE4" w:rsidRPr="005B4BE4" w:rsidRDefault="005B4BE4" w:rsidP="005B4BE4">
      <w:pPr>
        <w:spacing w:before="120" w:after="120"/>
      </w:pPr>
      <w:r w:rsidRPr="005B4BE4">
        <w:t>Poljoprivreda na području Grada Buje – Buie uglavnom se odnosi na uzgoj maslina i vinove loze. Značajan je izvor prihoda za veliki broj stanovnika i najzastupljenije je dopunsko zanimanje građana.</w:t>
      </w:r>
    </w:p>
    <w:p w14:paraId="75E79321" w14:textId="77777777" w:rsidR="005B4BE4" w:rsidRDefault="005B4BE4" w:rsidP="005B4BE4">
      <w:pPr>
        <w:spacing w:before="0" w:after="0"/>
        <w:jc w:val="center"/>
        <w:rPr>
          <w:rFonts w:ascii="Arial Narrow" w:hAnsi="Arial Narrow"/>
          <w:b/>
          <w:bCs/>
          <w:color w:val="auto"/>
          <w:sz w:val="20"/>
          <w:szCs w:val="20"/>
        </w:rPr>
      </w:pPr>
    </w:p>
    <w:p w14:paraId="618BAC2E" w14:textId="6E6D307F" w:rsidR="005B4BE4" w:rsidRPr="005B4BE4" w:rsidRDefault="005B4BE4" w:rsidP="005B4BE4">
      <w:pPr>
        <w:spacing w:before="0" w:after="0"/>
        <w:jc w:val="center"/>
        <w:rPr>
          <w:b/>
          <w:bCs/>
          <w:color w:val="54883D"/>
          <w:sz w:val="20"/>
          <w:szCs w:val="20"/>
        </w:rPr>
      </w:pPr>
      <w:r w:rsidRPr="005B4BE4">
        <w:rPr>
          <w:b/>
          <w:bCs/>
          <w:color w:val="54883D"/>
          <w:sz w:val="20"/>
          <w:szCs w:val="20"/>
        </w:rPr>
        <w:t xml:space="preserve">Tablica </w:t>
      </w:r>
      <w:r w:rsidRPr="005B4BE4">
        <w:rPr>
          <w:b/>
          <w:bCs/>
          <w:noProof/>
          <w:color w:val="54883D"/>
          <w:sz w:val="20"/>
          <w:szCs w:val="20"/>
        </w:rPr>
        <w:fldChar w:fldCharType="begin"/>
      </w:r>
      <w:r w:rsidRPr="005B4BE4">
        <w:rPr>
          <w:b/>
          <w:bCs/>
          <w:noProof/>
          <w:color w:val="54883D"/>
          <w:sz w:val="20"/>
          <w:szCs w:val="20"/>
        </w:rPr>
        <w:instrText xml:space="preserve"> SEQ Tablica \* ARABIC </w:instrText>
      </w:r>
      <w:r w:rsidRPr="005B4BE4">
        <w:rPr>
          <w:b/>
          <w:bCs/>
          <w:noProof/>
          <w:color w:val="54883D"/>
          <w:sz w:val="20"/>
          <w:szCs w:val="20"/>
        </w:rPr>
        <w:fldChar w:fldCharType="separate"/>
      </w:r>
      <w:r w:rsidR="00593CB0">
        <w:rPr>
          <w:b/>
          <w:bCs/>
          <w:noProof/>
          <w:color w:val="54883D"/>
          <w:sz w:val="20"/>
          <w:szCs w:val="20"/>
        </w:rPr>
        <w:t>3</w:t>
      </w:r>
      <w:r w:rsidRPr="005B4BE4">
        <w:rPr>
          <w:b/>
          <w:bCs/>
          <w:noProof/>
          <w:color w:val="54883D"/>
          <w:sz w:val="20"/>
          <w:szCs w:val="20"/>
        </w:rPr>
        <w:fldChar w:fldCharType="end"/>
      </w:r>
      <w:r w:rsidRPr="005B4BE4">
        <w:rPr>
          <w:b/>
          <w:bCs/>
          <w:color w:val="54883D"/>
          <w:sz w:val="20"/>
          <w:szCs w:val="20"/>
        </w:rPr>
        <w:t xml:space="preserve">. Broj poljoprivrednih zona sa sjedištem na području Grada Buja </w:t>
      </w:r>
    </w:p>
    <w:tbl>
      <w:tblPr>
        <w:tblStyle w:val="TableGrid"/>
        <w:tblW w:w="0" w:type="auto"/>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1811"/>
        <w:gridCol w:w="2294"/>
        <w:gridCol w:w="851"/>
        <w:gridCol w:w="2291"/>
        <w:gridCol w:w="1813"/>
      </w:tblGrid>
      <w:tr w:rsidR="005B4BE4" w:rsidRPr="005B4BE4" w14:paraId="155043AB" w14:textId="77777777" w:rsidTr="0065157A">
        <w:tc>
          <w:tcPr>
            <w:tcW w:w="1812" w:type="dxa"/>
            <w:shd w:val="clear" w:color="auto" w:fill="EAF1DD" w:themeFill="accent3" w:themeFillTint="33"/>
            <w:vAlign w:val="center"/>
          </w:tcPr>
          <w:p w14:paraId="46594677" w14:textId="77777777" w:rsidR="005B4BE4" w:rsidRPr="005B4BE4" w:rsidRDefault="005B4BE4" w:rsidP="005B4BE4">
            <w:pPr>
              <w:spacing w:before="0" w:after="0" w:line="276" w:lineRule="auto"/>
              <w:jc w:val="center"/>
              <w:rPr>
                <w:b/>
                <w:sz w:val="20"/>
                <w:szCs w:val="20"/>
                <w:lang w:eastAsia="en-US"/>
              </w:rPr>
            </w:pPr>
            <w:r w:rsidRPr="005B4BE4">
              <w:rPr>
                <w:b/>
                <w:sz w:val="20"/>
                <w:szCs w:val="20"/>
                <w:lang w:eastAsia="en-US"/>
              </w:rPr>
              <w:t>Naselje</w:t>
            </w:r>
          </w:p>
        </w:tc>
        <w:tc>
          <w:tcPr>
            <w:tcW w:w="2294" w:type="dxa"/>
            <w:shd w:val="clear" w:color="auto" w:fill="EAF1DD" w:themeFill="accent3" w:themeFillTint="33"/>
            <w:vAlign w:val="center"/>
          </w:tcPr>
          <w:p w14:paraId="69F11054" w14:textId="77777777" w:rsidR="005B4BE4" w:rsidRPr="005B4BE4" w:rsidRDefault="005B4BE4" w:rsidP="005B4BE4">
            <w:pPr>
              <w:spacing w:before="0" w:after="0" w:line="276" w:lineRule="auto"/>
              <w:jc w:val="center"/>
              <w:rPr>
                <w:b/>
                <w:sz w:val="20"/>
                <w:szCs w:val="20"/>
                <w:lang w:eastAsia="en-US"/>
              </w:rPr>
            </w:pPr>
            <w:r w:rsidRPr="005B4BE4">
              <w:rPr>
                <w:b/>
                <w:sz w:val="20"/>
                <w:szCs w:val="20"/>
                <w:lang w:eastAsia="en-US"/>
              </w:rPr>
              <w:t>Obiteljsko gospodarstvo</w:t>
            </w:r>
          </w:p>
        </w:tc>
        <w:tc>
          <w:tcPr>
            <w:tcW w:w="851" w:type="dxa"/>
            <w:shd w:val="clear" w:color="auto" w:fill="EAF1DD" w:themeFill="accent3" w:themeFillTint="33"/>
            <w:vAlign w:val="center"/>
          </w:tcPr>
          <w:p w14:paraId="600C6332" w14:textId="77777777" w:rsidR="005B4BE4" w:rsidRPr="005B4BE4" w:rsidRDefault="005B4BE4" w:rsidP="005B4BE4">
            <w:pPr>
              <w:spacing w:before="0" w:after="0" w:line="276" w:lineRule="auto"/>
              <w:jc w:val="center"/>
              <w:rPr>
                <w:b/>
                <w:sz w:val="20"/>
                <w:szCs w:val="20"/>
                <w:lang w:eastAsia="en-US"/>
              </w:rPr>
            </w:pPr>
            <w:r w:rsidRPr="005B4BE4">
              <w:rPr>
                <w:b/>
                <w:sz w:val="20"/>
                <w:szCs w:val="20"/>
                <w:lang w:eastAsia="en-US"/>
              </w:rPr>
              <w:t>Obrt</w:t>
            </w:r>
          </w:p>
        </w:tc>
        <w:tc>
          <w:tcPr>
            <w:tcW w:w="2292" w:type="dxa"/>
            <w:shd w:val="clear" w:color="auto" w:fill="EAF1DD" w:themeFill="accent3" w:themeFillTint="33"/>
            <w:vAlign w:val="center"/>
          </w:tcPr>
          <w:p w14:paraId="56465898" w14:textId="77777777" w:rsidR="005B4BE4" w:rsidRPr="005B4BE4" w:rsidRDefault="005B4BE4" w:rsidP="005B4BE4">
            <w:pPr>
              <w:spacing w:before="0" w:after="0" w:line="276" w:lineRule="auto"/>
              <w:jc w:val="center"/>
              <w:rPr>
                <w:b/>
                <w:sz w:val="20"/>
                <w:szCs w:val="20"/>
                <w:lang w:eastAsia="en-US"/>
              </w:rPr>
            </w:pPr>
            <w:r w:rsidRPr="005B4BE4">
              <w:rPr>
                <w:b/>
                <w:sz w:val="20"/>
                <w:szCs w:val="20"/>
                <w:lang w:eastAsia="en-US"/>
              </w:rPr>
              <w:t>Trgovačko društvo</w:t>
            </w:r>
          </w:p>
        </w:tc>
        <w:tc>
          <w:tcPr>
            <w:tcW w:w="1813" w:type="dxa"/>
            <w:shd w:val="clear" w:color="auto" w:fill="EAF1DD" w:themeFill="accent3" w:themeFillTint="33"/>
            <w:vAlign w:val="center"/>
          </w:tcPr>
          <w:p w14:paraId="63C19A7B" w14:textId="77777777" w:rsidR="005B4BE4" w:rsidRPr="005B4BE4" w:rsidRDefault="005B4BE4" w:rsidP="005B4BE4">
            <w:pPr>
              <w:spacing w:before="0" w:after="0" w:line="276" w:lineRule="auto"/>
              <w:jc w:val="center"/>
              <w:rPr>
                <w:b/>
                <w:sz w:val="20"/>
                <w:szCs w:val="20"/>
                <w:lang w:eastAsia="en-US"/>
              </w:rPr>
            </w:pPr>
            <w:r w:rsidRPr="005B4BE4">
              <w:rPr>
                <w:b/>
                <w:sz w:val="20"/>
                <w:szCs w:val="20"/>
                <w:lang w:eastAsia="en-US"/>
              </w:rPr>
              <w:t>Ukupno</w:t>
            </w:r>
          </w:p>
        </w:tc>
      </w:tr>
      <w:tr w:rsidR="005B4BE4" w:rsidRPr="005B4BE4" w14:paraId="47B7322D" w14:textId="77777777" w:rsidTr="0065157A">
        <w:tc>
          <w:tcPr>
            <w:tcW w:w="1812" w:type="dxa"/>
            <w:vAlign w:val="center"/>
          </w:tcPr>
          <w:p w14:paraId="4340A893"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Baredine</w:t>
            </w:r>
          </w:p>
        </w:tc>
        <w:tc>
          <w:tcPr>
            <w:tcW w:w="2294" w:type="dxa"/>
            <w:vAlign w:val="center"/>
          </w:tcPr>
          <w:p w14:paraId="228FE4BF"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7</w:t>
            </w:r>
          </w:p>
        </w:tc>
        <w:tc>
          <w:tcPr>
            <w:tcW w:w="851" w:type="dxa"/>
            <w:vAlign w:val="center"/>
          </w:tcPr>
          <w:p w14:paraId="054748F5"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w:t>
            </w:r>
          </w:p>
        </w:tc>
        <w:tc>
          <w:tcPr>
            <w:tcW w:w="2292" w:type="dxa"/>
            <w:vAlign w:val="center"/>
          </w:tcPr>
          <w:p w14:paraId="1AC6A31E"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516C6DA5"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8</w:t>
            </w:r>
          </w:p>
        </w:tc>
      </w:tr>
      <w:tr w:rsidR="005B4BE4" w:rsidRPr="005B4BE4" w14:paraId="42D6F30C" w14:textId="77777777" w:rsidTr="0065157A">
        <w:tc>
          <w:tcPr>
            <w:tcW w:w="1812" w:type="dxa"/>
            <w:vAlign w:val="center"/>
          </w:tcPr>
          <w:p w14:paraId="5A0CBD04"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Bibali</w:t>
            </w:r>
          </w:p>
        </w:tc>
        <w:tc>
          <w:tcPr>
            <w:tcW w:w="2294" w:type="dxa"/>
            <w:vAlign w:val="center"/>
          </w:tcPr>
          <w:p w14:paraId="35BC2609"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3</w:t>
            </w:r>
          </w:p>
        </w:tc>
        <w:tc>
          <w:tcPr>
            <w:tcW w:w="851" w:type="dxa"/>
            <w:vAlign w:val="center"/>
          </w:tcPr>
          <w:p w14:paraId="0E0BEA1C"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7A20E88B"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5B861B6C"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3</w:t>
            </w:r>
          </w:p>
        </w:tc>
      </w:tr>
      <w:tr w:rsidR="005B4BE4" w:rsidRPr="005B4BE4" w14:paraId="3D6AC9B5" w14:textId="77777777" w:rsidTr="0065157A">
        <w:tc>
          <w:tcPr>
            <w:tcW w:w="1812" w:type="dxa"/>
            <w:vAlign w:val="center"/>
          </w:tcPr>
          <w:p w14:paraId="4B36F404"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Brdo</w:t>
            </w:r>
          </w:p>
        </w:tc>
        <w:tc>
          <w:tcPr>
            <w:tcW w:w="2294" w:type="dxa"/>
            <w:vAlign w:val="center"/>
          </w:tcPr>
          <w:p w14:paraId="163C236F"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w:t>
            </w:r>
          </w:p>
        </w:tc>
        <w:tc>
          <w:tcPr>
            <w:tcW w:w="851" w:type="dxa"/>
            <w:vAlign w:val="center"/>
          </w:tcPr>
          <w:p w14:paraId="1C2814F8"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48B9380C"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04A808EB"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w:t>
            </w:r>
          </w:p>
        </w:tc>
      </w:tr>
      <w:tr w:rsidR="005B4BE4" w:rsidRPr="005B4BE4" w14:paraId="21F83060" w14:textId="77777777" w:rsidTr="0065157A">
        <w:tc>
          <w:tcPr>
            <w:tcW w:w="1812" w:type="dxa"/>
            <w:vAlign w:val="center"/>
          </w:tcPr>
          <w:p w14:paraId="44C8F048"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Brič</w:t>
            </w:r>
          </w:p>
        </w:tc>
        <w:tc>
          <w:tcPr>
            <w:tcW w:w="2294" w:type="dxa"/>
            <w:vAlign w:val="center"/>
          </w:tcPr>
          <w:p w14:paraId="6BB6D797"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w:t>
            </w:r>
          </w:p>
        </w:tc>
        <w:tc>
          <w:tcPr>
            <w:tcW w:w="851" w:type="dxa"/>
            <w:vAlign w:val="center"/>
          </w:tcPr>
          <w:p w14:paraId="6079A919"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36591DFE"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13E0610F"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w:t>
            </w:r>
          </w:p>
        </w:tc>
      </w:tr>
      <w:tr w:rsidR="005B4BE4" w:rsidRPr="005B4BE4" w14:paraId="489DC751" w14:textId="77777777" w:rsidTr="0065157A">
        <w:tc>
          <w:tcPr>
            <w:tcW w:w="1812" w:type="dxa"/>
            <w:vAlign w:val="center"/>
          </w:tcPr>
          <w:p w14:paraId="4964A7FE"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Buje</w:t>
            </w:r>
          </w:p>
        </w:tc>
        <w:tc>
          <w:tcPr>
            <w:tcW w:w="2294" w:type="dxa"/>
            <w:vAlign w:val="center"/>
          </w:tcPr>
          <w:p w14:paraId="358DA24D"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93</w:t>
            </w:r>
          </w:p>
        </w:tc>
        <w:tc>
          <w:tcPr>
            <w:tcW w:w="851" w:type="dxa"/>
            <w:vAlign w:val="center"/>
          </w:tcPr>
          <w:p w14:paraId="15983473"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w:t>
            </w:r>
          </w:p>
        </w:tc>
        <w:tc>
          <w:tcPr>
            <w:tcW w:w="2292" w:type="dxa"/>
            <w:vAlign w:val="center"/>
          </w:tcPr>
          <w:p w14:paraId="0B20D667"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w:t>
            </w:r>
          </w:p>
        </w:tc>
        <w:tc>
          <w:tcPr>
            <w:tcW w:w="1813" w:type="dxa"/>
            <w:vAlign w:val="center"/>
          </w:tcPr>
          <w:p w14:paraId="05CDF0DB"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95</w:t>
            </w:r>
          </w:p>
        </w:tc>
      </w:tr>
      <w:tr w:rsidR="005B4BE4" w:rsidRPr="005B4BE4" w14:paraId="6FC52BCF" w14:textId="77777777" w:rsidTr="0065157A">
        <w:tc>
          <w:tcPr>
            <w:tcW w:w="1812" w:type="dxa"/>
            <w:vAlign w:val="center"/>
          </w:tcPr>
          <w:p w14:paraId="67F44C62"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Buroli</w:t>
            </w:r>
          </w:p>
        </w:tc>
        <w:tc>
          <w:tcPr>
            <w:tcW w:w="2294" w:type="dxa"/>
            <w:vAlign w:val="center"/>
          </w:tcPr>
          <w:p w14:paraId="22234344"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6</w:t>
            </w:r>
          </w:p>
        </w:tc>
        <w:tc>
          <w:tcPr>
            <w:tcW w:w="851" w:type="dxa"/>
            <w:vAlign w:val="center"/>
          </w:tcPr>
          <w:p w14:paraId="3DD83E40"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w:t>
            </w:r>
          </w:p>
        </w:tc>
        <w:tc>
          <w:tcPr>
            <w:tcW w:w="2292" w:type="dxa"/>
            <w:vAlign w:val="center"/>
          </w:tcPr>
          <w:p w14:paraId="2BD90015"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3EE4EF82"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6</w:t>
            </w:r>
          </w:p>
        </w:tc>
      </w:tr>
      <w:tr w:rsidR="005B4BE4" w:rsidRPr="005B4BE4" w14:paraId="30D0B0D6" w14:textId="77777777" w:rsidTr="0065157A">
        <w:tc>
          <w:tcPr>
            <w:tcW w:w="1812" w:type="dxa"/>
            <w:vAlign w:val="center"/>
          </w:tcPr>
          <w:p w14:paraId="7A2E9F61"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Gambocci</w:t>
            </w:r>
          </w:p>
        </w:tc>
        <w:tc>
          <w:tcPr>
            <w:tcW w:w="2294" w:type="dxa"/>
            <w:vAlign w:val="center"/>
          </w:tcPr>
          <w:p w14:paraId="69A53DC1"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4</w:t>
            </w:r>
          </w:p>
        </w:tc>
        <w:tc>
          <w:tcPr>
            <w:tcW w:w="851" w:type="dxa"/>
            <w:vAlign w:val="center"/>
          </w:tcPr>
          <w:p w14:paraId="033EF626"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2175CBE6"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3F1C03F5"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4</w:t>
            </w:r>
          </w:p>
        </w:tc>
      </w:tr>
      <w:tr w:rsidR="005B4BE4" w:rsidRPr="005B4BE4" w14:paraId="7D84FEDF" w14:textId="77777777" w:rsidTr="0065157A">
        <w:tc>
          <w:tcPr>
            <w:tcW w:w="1812" w:type="dxa"/>
            <w:vAlign w:val="center"/>
          </w:tcPr>
          <w:p w14:paraId="511CCB9F"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Kaldanija</w:t>
            </w:r>
          </w:p>
        </w:tc>
        <w:tc>
          <w:tcPr>
            <w:tcW w:w="2294" w:type="dxa"/>
            <w:vAlign w:val="center"/>
          </w:tcPr>
          <w:p w14:paraId="58BC7059"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4</w:t>
            </w:r>
          </w:p>
        </w:tc>
        <w:tc>
          <w:tcPr>
            <w:tcW w:w="851" w:type="dxa"/>
            <w:vAlign w:val="center"/>
          </w:tcPr>
          <w:p w14:paraId="502EDB26"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309A3253"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w:t>
            </w:r>
          </w:p>
        </w:tc>
        <w:tc>
          <w:tcPr>
            <w:tcW w:w="1813" w:type="dxa"/>
            <w:vAlign w:val="center"/>
          </w:tcPr>
          <w:p w14:paraId="268954C0"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5</w:t>
            </w:r>
          </w:p>
        </w:tc>
      </w:tr>
      <w:tr w:rsidR="005B4BE4" w:rsidRPr="005B4BE4" w14:paraId="59C5B682" w14:textId="77777777" w:rsidTr="0065157A">
        <w:tc>
          <w:tcPr>
            <w:tcW w:w="1812" w:type="dxa"/>
            <w:vAlign w:val="center"/>
          </w:tcPr>
          <w:p w14:paraId="7232A8E5"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Kaštel</w:t>
            </w:r>
          </w:p>
        </w:tc>
        <w:tc>
          <w:tcPr>
            <w:tcW w:w="2294" w:type="dxa"/>
            <w:vAlign w:val="center"/>
          </w:tcPr>
          <w:p w14:paraId="1C864B03"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15</w:t>
            </w:r>
          </w:p>
        </w:tc>
        <w:tc>
          <w:tcPr>
            <w:tcW w:w="851" w:type="dxa"/>
            <w:vAlign w:val="center"/>
          </w:tcPr>
          <w:p w14:paraId="66F86244"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61DEC309"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39ED2588"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16</w:t>
            </w:r>
          </w:p>
        </w:tc>
      </w:tr>
      <w:tr w:rsidR="005B4BE4" w:rsidRPr="005B4BE4" w14:paraId="1AE9DF90" w14:textId="77777777" w:rsidTr="0065157A">
        <w:tc>
          <w:tcPr>
            <w:tcW w:w="1812" w:type="dxa"/>
            <w:vAlign w:val="center"/>
          </w:tcPr>
          <w:p w14:paraId="10F78CD8"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Krasica</w:t>
            </w:r>
          </w:p>
        </w:tc>
        <w:tc>
          <w:tcPr>
            <w:tcW w:w="2294" w:type="dxa"/>
            <w:vAlign w:val="center"/>
          </w:tcPr>
          <w:p w14:paraId="03E2F85D"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16</w:t>
            </w:r>
          </w:p>
        </w:tc>
        <w:tc>
          <w:tcPr>
            <w:tcW w:w="851" w:type="dxa"/>
            <w:vAlign w:val="center"/>
          </w:tcPr>
          <w:p w14:paraId="355EBC9C"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0E7688B0"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w:t>
            </w:r>
          </w:p>
        </w:tc>
        <w:tc>
          <w:tcPr>
            <w:tcW w:w="1813" w:type="dxa"/>
            <w:vAlign w:val="center"/>
          </w:tcPr>
          <w:p w14:paraId="74667D82"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18</w:t>
            </w:r>
          </w:p>
        </w:tc>
      </w:tr>
      <w:tr w:rsidR="005B4BE4" w:rsidRPr="005B4BE4" w14:paraId="7BF172C2" w14:textId="77777777" w:rsidTr="0065157A">
        <w:tc>
          <w:tcPr>
            <w:tcW w:w="1812" w:type="dxa"/>
            <w:vAlign w:val="center"/>
          </w:tcPr>
          <w:p w14:paraId="19324A31"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Kršete</w:t>
            </w:r>
          </w:p>
        </w:tc>
        <w:tc>
          <w:tcPr>
            <w:tcW w:w="2294" w:type="dxa"/>
            <w:vAlign w:val="center"/>
          </w:tcPr>
          <w:p w14:paraId="3954FA17"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9</w:t>
            </w:r>
          </w:p>
        </w:tc>
        <w:tc>
          <w:tcPr>
            <w:tcW w:w="851" w:type="dxa"/>
            <w:vAlign w:val="center"/>
          </w:tcPr>
          <w:p w14:paraId="0C0B185B"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20B1FFED"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67B3E8A8"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9</w:t>
            </w:r>
          </w:p>
        </w:tc>
      </w:tr>
      <w:tr w:rsidR="005B4BE4" w:rsidRPr="005B4BE4" w14:paraId="5A149DA7" w14:textId="77777777" w:rsidTr="0065157A">
        <w:tc>
          <w:tcPr>
            <w:tcW w:w="1812" w:type="dxa"/>
            <w:vAlign w:val="center"/>
          </w:tcPr>
          <w:p w14:paraId="78CC74BC"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Lozari</w:t>
            </w:r>
          </w:p>
        </w:tc>
        <w:tc>
          <w:tcPr>
            <w:tcW w:w="2294" w:type="dxa"/>
            <w:vAlign w:val="center"/>
          </w:tcPr>
          <w:p w14:paraId="56A73EAA"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5</w:t>
            </w:r>
          </w:p>
        </w:tc>
        <w:tc>
          <w:tcPr>
            <w:tcW w:w="851" w:type="dxa"/>
            <w:vAlign w:val="center"/>
          </w:tcPr>
          <w:p w14:paraId="691BEF06"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6FADAF44"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7529A7BB"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5</w:t>
            </w:r>
          </w:p>
        </w:tc>
      </w:tr>
      <w:tr w:rsidR="005B4BE4" w:rsidRPr="005B4BE4" w14:paraId="7A46DF68" w14:textId="77777777" w:rsidTr="0065157A">
        <w:tc>
          <w:tcPr>
            <w:tcW w:w="1812" w:type="dxa"/>
            <w:vAlign w:val="center"/>
          </w:tcPr>
          <w:p w14:paraId="63F0FF16"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Marušići</w:t>
            </w:r>
          </w:p>
        </w:tc>
        <w:tc>
          <w:tcPr>
            <w:tcW w:w="2294" w:type="dxa"/>
            <w:vAlign w:val="center"/>
          </w:tcPr>
          <w:p w14:paraId="2F76CCA7"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6</w:t>
            </w:r>
          </w:p>
        </w:tc>
        <w:tc>
          <w:tcPr>
            <w:tcW w:w="851" w:type="dxa"/>
            <w:vAlign w:val="center"/>
          </w:tcPr>
          <w:p w14:paraId="7B95FE74"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444F9589"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3C288A1A"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6</w:t>
            </w:r>
          </w:p>
        </w:tc>
      </w:tr>
      <w:tr w:rsidR="005B4BE4" w:rsidRPr="005B4BE4" w14:paraId="6C516BE1" w14:textId="77777777" w:rsidTr="0065157A">
        <w:tc>
          <w:tcPr>
            <w:tcW w:w="1812" w:type="dxa"/>
            <w:vAlign w:val="center"/>
          </w:tcPr>
          <w:p w14:paraId="0BF5A26E"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Merišće</w:t>
            </w:r>
          </w:p>
        </w:tc>
        <w:tc>
          <w:tcPr>
            <w:tcW w:w="2294" w:type="dxa"/>
            <w:vAlign w:val="center"/>
          </w:tcPr>
          <w:p w14:paraId="6964FCFF"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5</w:t>
            </w:r>
          </w:p>
        </w:tc>
        <w:tc>
          <w:tcPr>
            <w:tcW w:w="851" w:type="dxa"/>
            <w:vAlign w:val="center"/>
          </w:tcPr>
          <w:p w14:paraId="624AB4D3"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6707FBF6"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3859E921"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5</w:t>
            </w:r>
          </w:p>
        </w:tc>
      </w:tr>
      <w:tr w:rsidR="005B4BE4" w:rsidRPr="005B4BE4" w14:paraId="3E3DC2C2" w14:textId="77777777" w:rsidTr="0065157A">
        <w:tc>
          <w:tcPr>
            <w:tcW w:w="1812" w:type="dxa"/>
            <w:vAlign w:val="center"/>
          </w:tcPr>
          <w:p w14:paraId="0AA48F3A"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Momjan</w:t>
            </w:r>
          </w:p>
        </w:tc>
        <w:tc>
          <w:tcPr>
            <w:tcW w:w="2294" w:type="dxa"/>
            <w:vAlign w:val="center"/>
          </w:tcPr>
          <w:p w14:paraId="66175A8B"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20</w:t>
            </w:r>
          </w:p>
        </w:tc>
        <w:tc>
          <w:tcPr>
            <w:tcW w:w="851" w:type="dxa"/>
            <w:vAlign w:val="center"/>
          </w:tcPr>
          <w:p w14:paraId="28F9625C"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4</w:t>
            </w:r>
          </w:p>
        </w:tc>
        <w:tc>
          <w:tcPr>
            <w:tcW w:w="2292" w:type="dxa"/>
            <w:vAlign w:val="center"/>
          </w:tcPr>
          <w:p w14:paraId="023F316D"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1</w:t>
            </w:r>
          </w:p>
        </w:tc>
        <w:tc>
          <w:tcPr>
            <w:tcW w:w="1813" w:type="dxa"/>
            <w:vAlign w:val="center"/>
          </w:tcPr>
          <w:p w14:paraId="4D57D972"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25</w:t>
            </w:r>
          </w:p>
        </w:tc>
      </w:tr>
      <w:tr w:rsidR="005B4BE4" w:rsidRPr="005B4BE4" w14:paraId="66183BDB" w14:textId="77777777" w:rsidTr="0065157A">
        <w:tc>
          <w:tcPr>
            <w:tcW w:w="1812" w:type="dxa"/>
            <w:vAlign w:val="center"/>
          </w:tcPr>
          <w:p w14:paraId="62655CDF"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Oskoruš</w:t>
            </w:r>
          </w:p>
        </w:tc>
        <w:tc>
          <w:tcPr>
            <w:tcW w:w="2294" w:type="dxa"/>
            <w:vAlign w:val="center"/>
          </w:tcPr>
          <w:p w14:paraId="65A8D364"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4</w:t>
            </w:r>
          </w:p>
        </w:tc>
        <w:tc>
          <w:tcPr>
            <w:tcW w:w="851" w:type="dxa"/>
            <w:vAlign w:val="center"/>
          </w:tcPr>
          <w:p w14:paraId="18C29140"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7B4B09A1"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08BD6D56"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4</w:t>
            </w:r>
          </w:p>
        </w:tc>
      </w:tr>
      <w:tr w:rsidR="005B4BE4" w:rsidRPr="005B4BE4" w14:paraId="18AECA3D" w14:textId="77777777" w:rsidTr="0065157A">
        <w:tc>
          <w:tcPr>
            <w:tcW w:w="1812" w:type="dxa"/>
            <w:vAlign w:val="center"/>
          </w:tcPr>
          <w:p w14:paraId="4ABD2291"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Plovanija</w:t>
            </w:r>
          </w:p>
        </w:tc>
        <w:tc>
          <w:tcPr>
            <w:tcW w:w="2294" w:type="dxa"/>
            <w:vAlign w:val="center"/>
          </w:tcPr>
          <w:p w14:paraId="54E3DEA1"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9</w:t>
            </w:r>
          </w:p>
        </w:tc>
        <w:tc>
          <w:tcPr>
            <w:tcW w:w="851" w:type="dxa"/>
            <w:vAlign w:val="center"/>
          </w:tcPr>
          <w:p w14:paraId="44E0AB0B"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7A0E95B1"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1C919932"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9</w:t>
            </w:r>
          </w:p>
        </w:tc>
      </w:tr>
      <w:tr w:rsidR="005B4BE4" w:rsidRPr="005B4BE4" w14:paraId="0D61B5AE" w14:textId="77777777" w:rsidTr="0065157A">
        <w:tc>
          <w:tcPr>
            <w:tcW w:w="1812" w:type="dxa"/>
            <w:vAlign w:val="center"/>
          </w:tcPr>
          <w:p w14:paraId="04914D0C"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Triban</w:t>
            </w:r>
          </w:p>
        </w:tc>
        <w:tc>
          <w:tcPr>
            <w:tcW w:w="2294" w:type="dxa"/>
            <w:vAlign w:val="center"/>
          </w:tcPr>
          <w:p w14:paraId="55457264"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2</w:t>
            </w:r>
          </w:p>
        </w:tc>
        <w:tc>
          <w:tcPr>
            <w:tcW w:w="851" w:type="dxa"/>
            <w:vAlign w:val="center"/>
          </w:tcPr>
          <w:p w14:paraId="64424689" w14:textId="77777777" w:rsidR="005B4BE4" w:rsidRPr="005B4BE4" w:rsidRDefault="005B4BE4" w:rsidP="005B4BE4">
            <w:pPr>
              <w:spacing w:before="0" w:after="0" w:line="276" w:lineRule="auto"/>
              <w:jc w:val="center"/>
              <w:rPr>
                <w:sz w:val="20"/>
                <w:szCs w:val="20"/>
                <w:lang w:eastAsia="en-US"/>
              </w:rPr>
            </w:pPr>
          </w:p>
        </w:tc>
        <w:tc>
          <w:tcPr>
            <w:tcW w:w="2292" w:type="dxa"/>
            <w:vAlign w:val="center"/>
          </w:tcPr>
          <w:p w14:paraId="5D98D84C" w14:textId="77777777" w:rsidR="005B4BE4" w:rsidRPr="005B4BE4" w:rsidRDefault="005B4BE4" w:rsidP="005B4BE4">
            <w:pPr>
              <w:spacing w:before="0" w:after="0" w:line="276" w:lineRule="auto"/>
              <w:jc w:val="center"/>
              <w:rPr>
                <w:sz w:val="20"/>
                <w:szCs w:val="20"/>
                <w:lang w:eastAsia="en-US"/>
              </w:rPr>
            </w:pPr>
          </w:p>
        </w:tc>
        <w:tc>
          <w:tcPr>
            <w:tcW w:w="1813" w:type="dxa"/>
            <w:vAlign w:val="center"/>
          </w:tcPr>
          <w:p w14:paraId="4BAED657"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2</w:t>
            </w:r>
          </w:p>
        </w:tc>
      </w:tr>
      <w:tr w:rsidR="005B4BE4" w:rsidRPr="005B4BE4" w14:paraId="58F16649" w14:textId="77777777" w:rsidTr="0065157A">
        <w:tc>
          <w:tcPr>
            <w:tcW w:w="1812" w:type="dxa"/>
            <w:vAlign w:val="center"/>
          </w:tcPr>
          <w:p w14:paraId="7883812A"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UKUPNO</w:t>
            </w:r>
          </w:p>
        </w:tc>
        <w:tc>
          <w:tcPr>
            <w:tcW w:w="2294" w:type="dxa"/>
            <w:vAlign w:val="center"/>
          </w:tcPr>
          <w:p w14:paraId="67FF27DC"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210</w:t>
            </w:r>
          </w:p>
        </w:tc>
        <w:tc>
          <w:tcPr>
            <w:tcW w:w="851" w:type="dxa"/>
            <w:vAlign w:val="center"/>
          </w:tcPr>
          <w:p w14:paraId="42A909A6"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8</w:t>
            </w:r>
          </w:p>
        </w:tc>
        <w:tc>
          <w:tcPr>
            <w:tcW w:w="2292" w:type="dxa"/>
            <w:vAlign w:val="center"/>
          </w:tcPr>
          <w:p w14:paraId="69E40044"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4</w:t>
            </w:r>
          </w:p>
        </w:tc>
        <w:tc>
          <w:tcPr>
            <w:tcW w:w="1813" w:type="dxa"/>
            <w:vAlign w:val="center"/>
          </w:tcPr>
          <w:p w14:paraId="6AEB1E2C" w14:textId="77777777" w:rsidR="005B4BE4" w:rsidRPr="005B4BE4" w:rsidRDefault="005B4BE4" w:rsidP="005B4BE4">
            <w:pPr>
              <w:spacing w:before="0" w:after="0" w:line="276" w:lineRule="auto"/>
              <w:jc w:val="center"/>
              <w:rPr>
                <w:sz w:val="20"/>
                <w:szCs w:val="20"/>
                <w:lang w:eastAsia="en-US"/>
              </w:rPr>
            </w:pPr>
            <w:r w:rsidRPr="005B4BE4">
              <w:rPr>
                <w:sz w:val="20"/>
                <w:szCs w:val="20"/>
                <w:lang w:eastAsia="en-US"/>
              </w:rPr>
              <w:t>222</w:t>
            </w:r>
          </w:p>
        </w:tc>
      </w:tr>
    </w:tbl>
    <w:p w14:paraId="3FEDD25D" w14:textId="77777777" w:rsidR="005B4BE4" w:rsidRPr="005B4BE4" w:rsidRDefault="005B4BE4" w:rsidP="005B4BE4">
      <w:pPr>
        <w:spacing w:before="120" w:after="120"/>
      </w:pPr>
      <w:r w:rsidRPr="005B4BE4">
        <w:t>Najvažnije grane poljoprivrede u Bujama su: vinarstvo, maslinarstvo i uljarstvo.</w:t>
      </w:r>
    </w:p>
    <w:p w14:paraId="16115919" w14:textId="77777777" w:rsidR="005B4BE4" w:rsidRDefault="005B4BE4" w:rsidP="005B4BE4">
      <w:pPr>
        <w:spacing w:before="120" w:after="120"/>
        <w:rPr>
          <w:b/>
          <w:color w:val="54883D"/>
        </w:rPr>
      </w:pPr>
    </w:p>
    <w:p w14:paraId="21AC1D71" w14:textId="77777777" w:rsidR="005B4BE4" w:rsidRPr="005B4BE4" w:rsidRDefault="005B4BE4" w:rsidP="005B4BE4">
      <w:pPr>
        <w:spacing w:before="120" w:after="120"/>
        <w:rPr>
          <w:b/>
          <w:color w:val="54883D"/>
        </w:rPr>
      </w:pPr>
      <w:r w:rsidRPr="005B4BE4">
        <w:rPr>
          <w:b/>
          <w:color w:val="54883D"/>
        </w:rPr>
        <w:t>Turizam</w:t>
      </w:r>
    </w:p>
    <w:p w14:paraId="62F241DA" w14:textId="77777777" w:rsidR="005B4BE4" w:rsidRPr="005B4BE4" w:rsidRDefault="005B4BE4" w:rsidP="005B4BE4">
      <w:pPr>
        <w:spacing w:before="120" w:after="120"/>
      </w:pPr>
      <w:r w:rsidRPr="005B4BE4">
        <w:t xml:space="preserve">Pogodan prometni položaj, blizina regionalnih centara te raznovrsna turistička ponuda u priobalju (turističko naselje Kanegra) i unutrašnjosti teritorija čine temeljni potencijal za razvoj turizma na području Grada Buje – Buie. </w:t>
      </w:r>
    </w:p>
    <w:p w14:paraId="02D5452E" w14:textId="77777777" w:rsidR="005B4BE4" w:rsidRPr="005B4BE4" w:rsidRDefault="005B4BE4" w:rsidP="005B4BE4">
      <w:pPr>
        <w:spacing w:before="120" w:after="120"/>
      </w:pPr>
      <w:r w:rsidRPr="005B4BE4">
        <w:t>Ukupni planirani maksimalni smještajni kapacitet područja Grada Buje – Buie iznosi 5.000 postelja.</w:t>
      </w:r>
    </w:p>
    <w:p w14:paraId="4ACBA84A" w14:textId="7B6725C9" w:rsidR="005B4BE4" w:rsidRPr="005B4BE4" w:rsidRDefault="005B4BE4" w:rsidP="005B4BE4">
      <w:pPr>
        <w:spacing w:before="120" w:after="120"/>
      </w:pPr>
      <w:r w:rsidRPr="005B4BE4">
        <w:t xml:space="preserve">Prema podacima turističke zajednice Grada Buje - Buie na području Grada Buje – </w:t>
      </w:r>
      <w:r w:rsidR="006370A6" w:rsidRPr="006370A6">
        <w:t>Buie u 2021</w:t>
      </w:r>
      <w:r w:rsidRPr="006370A6">
        <w:t xml:space="preserve">. godini evidentirano je </w:t>
      </w:r>
      <w:r w:rsidR="006370A6" w:rsidRPr="006370A6">
        <w:t>164.049</w:t>
      </w:r>
      <w:r w:rsidRPr="006370A6">
        <w:t xml:space="preserve"> noćenja stranih turista, </w:t>
      </w:r>
      <w:r w:rsidR="006370A6" w:rsidRPr="006370A6">
        <w:t>13.262</w:t>
      </w:r>
      <w:r w:rsidRPr="006370A6">
        <w:t xml:space="preserve"> noćenja domaćih turista, odnosno ukupno </w:t>
      </w:r>
      <w:r w:rsidR="006370A6" w:rsidRPr="006370A6">
        <w:t>177.311</w:t>
      </w:r>
      <w:r w:rsidRPr="006370A6">
        <w:t xml:space="preserve"> noćenja.</w:t>
      </w:r>
    </w:p>
    <w:p w14:paraId="7BA3133E" w14:textId="77777777" w:rsidR="005B4BE4" w:rsidRPr="00B80F30" w:rsidRDefault="005B4BE4" w:rsidP="00612BE2">
      <w:pPr>
        <w:rPr>
          <w:highlight w:val="yellow"/>
          <w:lang w:bidi="en-US"/>
        </w:rPr>
      </w:pPr>
    </w:p>
    <w:p w14:paraId="05505071" w14:textId="77777777" w:rsidR="00952C47" w:rsidRPr="00612BE2" w:rsidRDefault="00952C47" w:rsidP="00AF051D">
      <w:pPr>
        <w:pStyle w:val="Heading3"/>
      </w:pPr>
      <w:bookmarkStart w:id="46" w:name="_Toc99955664"/>
      <w:bookmarkStart w:id="47" w:name="_Toc99955928"/>
      <w:r w:rsidRPr="00612BE2">
        <w:lastRenderedPageBreak/>
        <w:t>Velike gospodarske tvrtke</w:t>
      </w:r>
      <w:bookmarkEnd w:id="46"/>
      <w:bookmarkEnd w:id="47"/>
    </w:p>
    <w:p w14:paraId="1E59D051" w14:textId="2960401B" w:rsidR="001B3F76" w:rsidRDefault="00952C47" w:rsidP="00D917CA">
      <w:r w:rsidRPr="00612BE2">
        <w:t xml:space="preserve">Na području </w:t>
      </w:r>
      <w:r w:rsidR="00612BE2">
        <w:t xml:space="preserve">Grada </w:t>
      </w:r>
      <w:r w:rsidR="005B4BE4">
        <w:t>Buja</w:t>
      </w:r>
      <w:r w:rsidRPr="00612BE2">
        <w:t xml:space="preserve"> nema velikih gospodarskih tvrtki. </w:t>
      </w:r>
    </w:p>
    <w:p w14:paraId="5F89BEF9" w14:textId="77777777" w:rsidR="00B80F30" w:rsidRPr="00612BE2" w:rsidRDefault="00B80F30" w:rsidP="00D917CA"/>
    <w:p w14:paraId="6A6A8492" w14:textId="780E124C" w:rsidR="00E0526A" w:rsidRPr="00E0526A" w:rsidRDefault="00952C47" w:rsidP="00E0526A">
      <w:pPr>
        <w:pStyle w:val="Heading3"/>
      </w:pPr>
      <w:bookmarkStart w:id="48" w:name="_Toc99955665"/>
      <w:bookmarkStart w:id="49" w:name="_Toc99955929"/>
      <w:r w:rsidRPr="00612BE2">
        <w:t>Objekti kritične infrastrukture</w:t>
      </w:r>
      <w:bookmarkEnd w:id="48"/>
      <w:bookmarkEnd w:id="49"/>
    </w:p>
    <w:p w14:paraId="1A7922E4" w14:textId="77777777" w:rsidR="00952C47" w:rsidRPr="00E0526A" w:rsidRDefault="000845E8" w:rsidP="00D917CA">
      <w:pPr>
        <w:rPr>
          <w:i/>
          <w:color w:val="54883D"/>
          <w:szCs w:val="22"/>
        </w:rPr>
      </w:pPr>
      <w:r w:rsidRPr="00E0526A">
        <w:rPr>
          <w:i/>
          <w:color w:val="54883D"/>
          <w:szCs w:val="22"/>
        </w:rPr>
        <w:t>Vodoopskrbni sustav</w:t>
      </w:r>
    </w:p>
    <w:p w14:paraId="24E68F96" w14:textId="77777777" w:rsidR="005B4BE4" w:rsidRPr="005B4BE4" w:rsidRDefault="005B4BE4" w:rsidP="005B4BE4">
      <w:pPr>
        <w:spacing w:before="120" w:after="120"/>
      </w:pPr>
      <w:r w:rsidRPr="005B4BE4">
        <w:t>Vodoopskrbni sustav Grada Buja - Buie opskrbljuje se vodom iz magistralnog cjevovoda, odnosno iz sustava Sv. Ivan – Buzet preko kojeg se vodom snabdijeva čitavo pripadajuće područje Grada Buja - Buie. Uslijed eventualnih poteškoća u opskrbi pitkom vodom, tj. smanjene izdašnosti izvora Sv. Ivan, područje Grada može se prihranjivati vodom iz izvora Bulaž kod Istarskih Toplica. Jedan mali dio područja Grada (Kršete, Kukov Vrh, Buroli) snabdijeva se i iz izvora Gradole u dolini Rijeke Mirne.</w:t>
      </w:r>
    </w:p>
    <w:p w14:paraId="3C1F39D8" w14:textId="77777777" w:rsidR="005B4BE4" w:rsidRPr="005B4BE4" w:rsidRDefault="005B4BE4" w:rsidP="005B4BE4">
      <w:pPr>
        <w:spacing w:before="120" w:after="120"/>
      </w:pPr>
      <w:r w:rsidRPr="005B4BE4">
        <w:t xml:space="preserve">Princip opskrbe područja Grada uglavnom je gravitacijski, odnosno voda iz rubno postavljenih vodosprema na višim kotama gravitacijski teče prema potrošačima. </w:t>
      </w:r>
    </w:p>
    <w:p w14:paraId="14FAF0D5" w14:textId="77777777" w:rsidR="005B4BE4" w:rsidRPr="005B4BE4" w:rsidRDefault="005B4BE4" w:rsidP="005B4BE4">
      <w:pPr>
        <w:spacing w:before="120" w:after="120"/>
      </w:pPr>
      <w:r w:rsidRPr="005B4BE4">
        <w:t>Za područje Grada glavne vodospreme su: Triban kapaciteta 500m</w:t>
      </w:r>
      <w:r w:rsidRPr="005B4BE4">
        <w:rPr>
          <w:vertAlign w:val="superscript"/>
        </w:rPr>
        <w:t>3</w:t>
      </w:r>
      <w:r w:rsidRPr="005B4BE4">
        <w:t>, Bibali 1.300m</w:t>
      </w:r>
      <w:r w:rsidRPr="005B4BE4">
        <w:rPr>
          <w:vertAlign w:val="superscript"/>
        </w:rPr>
        <w:t>3</w:t>
      </w:r>
      <w:r w:rsidRPr="005B4BE4">
        <w:t xml:space="preserve"> i Slušnica 650m</w:t>
      </w:r>
      <w:r w:rsidRPr="005B4BE4">
        <w:rPr>
          <w:vertAlign w:val="superscript"/>
        </w:rPr>
        <w:t>3</w:t>
      </w:r>
      <w:r w:rsidRPr="005B4BE4">
        <w:t xml:space="preserve"> te manje vodospreme Kaštanjari 250m</w:t>
      </w:r>
      <w:r w:rsidRPr="005B4BE4">
        <w:rPr>
          <w:vertAlign w:val="superscript"/>
        </w:rPr>
        <w:t>3</w:t>
      </w:r>
      <w:r w:rsidRPr="005B4BE4">
        <w:t>, Grožnjan 250m</w:t>
      </w:r>
      <w:r w:rsidRPr="005B4BE4">
        <w:rPr>
          <w:vertAlign w:val="superscript"/>
        </w:rPr>
        <w:t>3</w:t>
      </w:r>
      <w:r w:rsidRPr="005B4BE4">
        <w:t>, i Sv. Juraj 200m</w:t>
      </w:r>
      <w:r w:rsidRPr="005B4BE4">
        <w:rPr>
          <w:vertAlign w:val="superscript"/>
        </w:rPr>
        <w:t>3</w:t>
      </w:r>
      <w:r w:rsidRPr="005B4BE4">
        <w:t>.</w:t>
      </w:r>
    </w:p>
    <w:p w14:paraId="79F5DB4A" w14:textId="77777777" w:rsidR="005B4BE4" w:rsidRPr="005B4BE4" w:rsidRDefault="005B4BE4" w:rsidP="005B4BE4">
      <w:pPr>
        <w:spacing w:before="120" w:after="120"/>
      </w:pPr>
      <w:r w:rsidRPr="005B4BE4">
        <w:t>Vodospreme Triban i Bibali nalaze se u istoimenim selima i iz njih se snabdijeva gotovo čitavo donje područje Grada Buja, dok se gornji dio snabdijeva preko rezervoara Slušnica (na granici prema Republici Sloveniji), a manji dio područja direktno je spojen na magistralni cjevovod koji dolazi iz područja Sv. Ivan – Buzet preko rezervoara Medici i razdjelnika Laganiši, gdje se preuzima voda za područje bivše Općine Buje.</w:t>
      </w:r>
    </w:p>
    <w:p w14:paraId="487E0083" w14:textId="77777777" w:rsidR="005B4BE4" w:rsidRDefault="005B4BE4" w:rsidP="0080302C">
      <w:pPr>
        <w:rPr>
          <w:szCs w:val="22"/>
        </w:rPr>
      </w:pPr>
    </w:p>
    <w:p w14:paraId="097ED504" w14:textId="01304346" w:rsidR="000845E8" w:rsidRPr="00E0526A" w:rsidRDefault="000845E8" w:rsidP="0080302C">
      <w:pPr>
        <w:rPr>
          <w:i/>
          <w:color w:val="54883D"/>
          <w:szCs w:val="22"/>
        </w:rPr>
      </w:pPr>
      <w:r w:rsidRPr="00E0526A">
        <w:rPr>
          <w:i/>
          <w:color w:val="54883D"/>
          <w:szCs w:val="22"/>
        </w:rPr>
        <w:t>Sustav odvodnje otpadnih voda</w:t>
      </w:r>
    </w:p>
    <w:p w14:paraId="6FFEAC38" w14:textId="77777777" w:rsidR="005B4BE4" w:rsidRPr="005B4BE4" w:rsidRDefault="005B4BE4" w:rsidP="005B4BE4">
      <w:pPr>
        <w:spacing w:before="120" w:after="120"/>
      </w:pPr>
      <w:r w:rsidRPr="005B4BE4">
        <w:t>Djelatnost javne odvodnje, izvođenja priključaka na komunalne vodne građevine te uzorkovanje i ispitivanje vlastitih otpadnih voda na području Grada Buje – Buie, provodi trgovačko društvo 6. maj odvodnja d.o.o. za odvodnju i pročišćavanje otpadnih voda.</w:t>
      </w:r>
    </w:p>
    <w:p w14:paraId="1821C546" w14:textId="77777777" w:rsidR="005B4BE4" w:rsidRPr="005B4BE4" w:rsidRDefault="005B4BE4" w:rsidP="005B4BE4">
      <w:pPr>
        <w:spacing w:before="120" w:after="120"/>
      </w:pPr>
      <w:r w:rsidRPr="005B4BE4">
        <w:t>U manjim naseljima u unutrašnjosti i izdvojenim zonama, zbrinjavanje otpadnih voda izvodi se putem manjih lokalnih podsustava s odgovarajućim uređajima manjeg kapaciteta i ispuštanjem otpadnih voda u podzemlje (obaveza u II. i III. zoni sanitarne zaštite podzemnih voda, uz uvjet ispuštanja otpadnih voda izvan II. i III. zone). Alternativno rješenje koje se također primjenjuje je tretiranje otpadnih voda u septičkim ili sabirnim jamama (izvan II. i III. zone sanitarne zaštite podzemnih voda, isključivo kao prelazna faza do izgradnje sustava odvodnje). Fekalne otpadne vode tretiraju se na uređaju za pročišćavanje koji se sastojati od potrebnog stupnja pročišćavanja (obavezno biološki, a po potrebi i tercijarni stupanj). Nakon pročišćavanja, voda se upušta u teren preko upojnog bunara.</w:t>
      </w:r>
    </w:p>
    <w:p w14:paraId="5BD4CE74" w14:textId="77777777" w:rsidR="009A5D9D" w:rsidRPr="009A5D9D" w:rsidRDefault="009A5D9D" w:rsidP="003B774C">
      <w:pPr>
        <w:rPr>
          <w:szCs w:val="22"/>
        </w:rPr>
      </w:pPr>
    </w:p>
    <w:p w14:paraId="6BA33F60" w14:textId="77777777" w:rsidR="000845E8" w:rsidRPr="00E0526A" w:rsidRDefault="00396F1E" w:rsidP="00D917CA">
      <w:pPr>
        <w:rPr>
          <w:i/>
          <w:color w:val="54883D"/>
          <w:szCs w:val="22"/>
        </w:rPr>
      </w:pPr>
      <w:r w:rsidRPr="0043768C">
        <w:rPr>
          <w:i/>
          <w:color w:val="54883D"/>
          <w:szCs w:val="22"/>
        </w:rPr>
        <w:t>Gospodarenje otpadom</w:t>
      </w:r>
    </w:p>
    <w:p w14:paraId="37268EE3" w14:textId="2654566C" w:rsidR="00E44E8F" w:rsidRDefault="00E44E8F" w:rsidP="00995C88">
      <w:r>
        <w:t>Na području Grada Buja poslove vezane uz gospodarenje komunalnim i neopasnim otpadom obavlja komunalno poduzeće „6.Maj“ d.o.o. Umag za komunalne usluge. Komunalno poduzeće vrši sakupljanje, odvoz i odlaganje komuna</w:t>
      </w:r>
      <w:r w:rsidR="0043768C">
        <w:t>l</w:t>
      </w:r>
      <w:r>
        <w:t>nog otpada iz domaćinstva koja se nalaze na području Bujštine</w:t>
      </w:r>
      <w:r w:rsidR="0043768C">
        <w:t xml:space="preserve">, sjeverno od rijeke Mirne pa sve do rijeke Dragonje, odnosno do </w:t>
      </w:r>
      <w:r w:rsidR="0043768C">
        <w:lastRenderedPageBreak/>
        <w:t>granice s Republikom Slovenijom. Vlasnici komunalnog poduzeća i korisnici usluga komunalnog poduzeća su gradovi Umag, Novigrad i Buje, te općine Brtonigla, Grožnjan i Oprtalj.</w:t>
      </w:r>
    </w:p>
    <w:p w14:paraId="0C8439E4" w14:textId="139A0A20" w:rsidR="0043768C" w:rsidRDefault="0043768C" w:rsidP="00995C88">
      <w:r>
        <w:t>Prikupljeni otpad odlaže se na sanitarnu deponiju Donji Picudo na cesti Umag - Buje. Na području Grada u tijeku je podjela spremnika za otpad korisnicima usluge u sklopu novog sustava sakupljanja otpada komunalnog društva 6. MAJ d.o.o. Princip novog sustava je uklanjanje zajedničkih spremnika te dodjela osobnih spremnika svakoj stambenoj jedinici uz paralelno postavljanje eko otoka za odvajanje ambalažnog otpada (papir i karton, staklo, plastika i metal). Komunalno društvo 6. MAJ d.o.o. pristupilo je nabavi spremnika zapremine od 120L, 240L, 360L i 1100L za uspostavu novog sustava prikupljanja otpada koji će se dodjeljivati stambenim jedinicama na temelju broja ukućana.</w:t>
      </w:r>
    </w:p>
    <w:p w14:paraId="1783217A" w14:textId="7D67A336" w:rsidR="0043768C" w:rsidRDefault="0043768C" w:rsidP="00995C88">
      <w:r>
        <w:t>Trenutno, komunalno poduzeće 6.Maj d.o.o. ima otvoreno samo jedno reciklažno dvorište koje se nalazi na izlazu iz Umaga, prije naselja Finida, a u planu ih je otvoriti još 3 (Buje, Novigrad, Brtonigla). Ako isključimo eko otoke, na području Grada ne vrši se odvojeno sakupljanje komunalnog otpada. Biorazgradivi komunalni otpad se na području Grada također ne izdvaja iz komunalnog otpada. Grad planira nabaviti kompostere za korisnike koji stanuju u privatnim kućama s okućnicom, te će isti odvajati biorazgradivi komunalni otpad iz miješanog komunalnog otpada. Grad također planira provesti odvojeno sakupljanje komunalnog otpada upotrebom spremnika/vrećica za odvojeno sakupljanje otpada.</w:t>
      </w:r>
    </w:p>
    <w:p w14:paraId="0CB7F25C" w14:textId="619C8397" w:rsidR="00396F1E" w:rsidRPr="00E0526A" w:rsidRDefault="00396F1E" w:rsidP="00995C88">
      <w:pPr>
        <w:rPr>
          <w:i/>
          <w:color w:val="54883D"/>
          <w:szCs w:val="22"/>
        </w:rPr>
      </w:pPr>
      <w:r w:rsidRPr="00E0526A">
        <w:rPr>
          <w:i/>
          <w:color w:val="54883D"/>
          <w:szCs w:val="22"/>
        </w:rPr>
        <w:t>Elektroenergetska mreža</w:t>
      </w:r>
    </w:p>
    <w:p w14:paraId="0206FF3A" w14:textId="77777777" w:rsidR="0027620D" w:rsidRPr="0027620D" w:rsidRDefault="0027620D" w:rsidP="0027620D">
      <w:pPr>
        <w:spacing w:before="120" w:after="120"/>
      </w:pPr>
      <w:r w:rsidRPr="0027620D">
        <w:t xml:space="preserve">Na teritoriju Grada Buje – Buie nalaze se elektroenergetske građevine s pripadajućim objektima od državnog i županijskog značaja, a to su:  </w:t>
      </w:r>
    </w:p>
    <w:p w14:paraId="6179F410" w14:textId="77777777" w:rsidR="0027620D" w:rsidRPr="0027620D" w:rsidRDefault="0027620D" w:rsidP="009C3003">
      <w:pPr>
        <w:numPr>
          <w:ilvl w:val="0"/>
          <w:numId w:val="38"/>
        </w:numPr>
        <w:tabs>
          <w:tab w:val="clear" w:pos="1080"/>
        </w:tabs>
        <w:spacing w:before="120" w:after="120"/>
        <w:ind w:left="709"/>
      </w:pPr>
      <w:r w:rsidRPr="0027620D">
        <w:t>prijenosni dalekovod Pazin – Savudrija napona 400kV i</w:t>
      </w:r>
    </w:p>
    <w:p w14:paraId="1E94F929" w14:textId="77777777" w:rsidR="0027620D" w:rsidRPr="0027620D" w:rsidRDefault="0027620D" w:rsidP="009C3003">
      <w:pPr>
        <w:numPr>
          <w:ilvl w:val="0"/>
          <w:numId w:val="38"/>
        </w:numPr>
        <w:tabs>
          <w:tab w:val="clear" w:pos="1080"/>
        </w:tabs>
        <w:spacing w:before="120" w:after="120"/>
        <w:ind w:left="709"/>
      </w:pPr>
      <w:r w:rsidRPr="0027620D">
        <w:t>dalekovodi, transformatorska i rasklopna postrojenja napona 110kV.</w:t>
      </w:r>
    </w:p>
    <w:p w14:paraId="5427613A" w14:textId="77777777" w:rsidR="0027620D" w:rsidRPr="0027620D" w:rsidRDefault="0027620D" w:rsidP="009C3003">
      <w:pPr>
        <w:numPr>
          <w:ilvl w:val="0"/>
          <w:numId w:val="38"/>
        </w:numPr>
        <w:tabs>
          <w:tab w:val="clear" w:pos="1080"/>
        </w:tabs>
        <w:spacing w:before="120" w:after="120"/>
        <w:ind w:left="709"/>
      </w:pPr>
      <w:r w:rsidRPr="0027620D">
        <w:t>transformacijske stanice napona 110/20kV (Buje)</w:t>
      </w:r>
    </w:p>
    <w:p w14:paraId="05C9C4EB" w14:textId="77777777" w:rsidR="0027620D" w:rsidRPr="0027620D" w:rsidRDefault="0027620D" w:rsidP="009C3003">
      <w:pPr>
        <w:numPr>
          <w:ilvl w:val="0"/>
          <w:numId w:val="38"/>
        </w:numPr>
        <w:tabs>
          <w:tab w:val="clear" w:pos="1080"/>
        </w:tabs>
        <w:spacing w:before="120" w:after="120"/>
        <w:ind w:left="709"/>
      </w:pPr>
      <w:r w:rsidRPr="0027620D">
        <w:t>distribucijski dalekovod 110kV (Rovinj – Poreč - Buje)</w:t>
      </w:r>
    </w:p>
    <w:p w14:paraId="28940C7E" w14:textId="77777777" w:rsidR="0027620D" w:rsidRPr="0027620D" w:rsidRDefault="0027620D" w:rsidP="009C3003">
      <w:pPr>
        <w:numPr>
          <w:ilvl w:val="0"/>
          <w:numId w:val="38"/>
        </w:numPr>
        <w:tabs>
          <w:tab w:val="clear" w:pos="1080"/>
        </w:tabs>
        <w:spacing w:before="120" w:after="120"/>
        <w:ind w:left="709"/>
      </w:pPr>
      <w:r w:rsidRPr="0027620D">
        <w:t>distribucijski dalekovod 110kV (Buje – Republika Slovenija)</w:t>
      </w:r>
    </w:p>
    <w:p w14:paraId="52AFFC30" w14:textId="77777777" w:rsidR="0027620D" w:rsidRPr="0027620D" w:rsidRDefault="0027620D" w:rsidP="009C3003">
      <w:pPr>
        <w:numPr>
          <w:ilvl w:val="0"/>
          <w:numId w:val="38"/>
        </w:numPr>
        <w:tabs>
          <w:tab w:val="clear" w:pos="1080"/>
        </w:tabs>
        <w:spacing w:before="120" w:after="120"/>
        <w:ind w:left="709"/>
      </w:pPr>
      <w:r w:rsidRPr="0027620D">
        <w:t>distribucijski dalekovod 110kV (Buzet - Katoro)</w:t>
      </w:r>
    </w:p>
    <w:p w14:paraId="446AA30A" w14:textId="77777777" w:rsidR="0027620D" w:rsidRPr="0027620D" w:rsidRDefault="0027620D" w:rsidP="0027620D">
      <w:pPr>
        <w:spacing w:before="120" w:after="120"/>
      </w:pPr>
      <w:r w:rsidRPr="0027620D">
        <w:rPr>
          <w:color w:val="auto"/>
        </w:rPr>
        <w:t xml:space="preserve">Područje Grada Buja - Buie napaja se električnom energijom iz TS 110/35kV BUJE (Elektoprijenos 2x20MVA) koja napaja TS 35/10kV BUJE </w:t>
      </w:r>
      <w:r w:rsidRPr="0027620D">
        <w:t>2x4MVA.</w:t>
      </w:r>
    </w:p>
    <w:p w14:paraId="49FD9C29" w14:textId="77777777" w:rsidR="0027620D" w:rsidRPr="0027620D" w:rsidRDefault="0027620D" w:rsidP="0027620D">
      <w:pPr>
        <w:spacing w:before="120" w:after="120"/>
      </w:pPr>
      <w:r w:rsidRPr="0027620D">
        <w:t>Iz TS 35/10kV BUJE razvedena je 10kV pretežito zračna mreža.</w:t>
      </w:r>
    </w:p>
    <w:p w14:paraId="215CAF75" w14:textId="77777777" w:rsidR="0027620D" w:rsidRPr="0027620D" w:rsidRDefault="0027620D" w:rsidP="0027620D">
      <w:pPr>
        <w:spacing w:before="120" w:after="120"/>
      </w:pPr>
      <w:r w:rsidRPr="0027620D">
        <w:t>Na području samog mjesta Buje 10kV mreža je izvedena kabelski pretežito kabelima EHP 48A 3 x (1 x 150 mm</w:t>
      </w:r>
      <w:r w:rsidRPr="0027620D">
        <w:rPr>
          <w:vertAlign w:val="superscript"/>
        </w:rPr>
        <w:t>2</w:t>
      </w:r>
      <w:r w:rsidRPr="0027620D">
        <w:t>).</w:t>
      </w:r>
    </w:p>
    <w:p w14:paraId="7BC3D7D1" w14:textId="77777777" w:rsidR="0027620D" w:rsidRPr="0027620D" w:rsidRDefault="0027620D" w:rsidP="0027620D">
      <w:pPr>
        <w:spacing w:before="120" w:after="120"/>
      </w:pPr>
      <w:r w:rsidRPr="0027620D">
        <w:t xml:space="preserve">Područjem Grada Buje-Buie prolazi županijski dalekovod 110kV, ukupno 19m. Trenutni kapaciteti zadovoljavaju opskrbu svih naselja. </w:t>
      </w:r>
    </w:p>
    <w:p w14:paraId="233B7599" w14:textId="68DBAA23" w:rsidR="0027620D" w:rsidRPr="0027620D" w:rsidRDefault="0027620D" w:rsidP="0027620D">
      <w:pPr>
        <w:spacing w:before="120" w:after="120"/>
        <w:jc w:val="left"/>
      </w:pPr>
      <w:r w:rsidRPr="0027620D">
        <w:t>Gustoća telefonskih priključaka iznosi oko 39 priključaka na 100 stanovnika. Na telekomunikacijsku mrežu priključeni su turistički kompleksi i ostali</w:t>
      </w:r>
      <w:r>
        <w:t xml:space="preserve"> gospodarski subjekti s okvirno550internih</w:t>
      </w:r>
      <w:r w:rsidRPr="0027620D">
        <w:t>priključaka.</w:t>
      </w:r>
      <w:r w:rsidRPr="0027620D">
        <w:br/>
        <w:t xml:space="preserve">Područje </w:t>
      </w:r>
      <w:r w:rsidRPr="0027620D">
        <w:rPr>
          <w:color w:val="auto"/>
        </w:rPr>
        <w:t xml:space="preserve">Grada Buja - Buie pokriveno </w:t>
      </w:r>
      <w:r w:rsidRPr="0027620D">
        <w:t>je nepokretnom i pokretnim telekomunikacijskim (TK) mrežama, odnosno EKI (elektroničkom komunikacijskom infrastrukturom).</w:t>
      </w:r>
    </w:p>
    <w:p w14:paraId="28A6F3A0" w14:textId="77777777" w:rsidR="00E0526A" w:rsidRDefault="00E0526A" w:rsidP="00DE2901">
      <w:pPr>
        <w:rPr>
          <w:szCs w:val="22"/>
          <w:u w:val="single"/>
        </w:rPr>
      </w:pPr>
    </w:p>
    <w:p w14:paraId="20F2CA74" w14:textId="254A262B" w:rsidR="00396F1E" w:rsidRPr="00E0526A" w:rsidRDefault="00626BDF" w:rsidP="00DE2901">
      <w:pPr>
        <w:rPr>
          <w:i/>
          <w:color w:val="54883D"/>
          <w:szCs w:val="22"/>
        </w:rPr>
      </w:pPr>
      <w:r w:rsidRPr="00E0526A">
        <w:rPr>
          <w:i/>
          <w:color w:val="54883D"/>
          <w:szCs w:val="22"/>
        </w:rPr>
        <w:t xml:space="preserve">Prometna </w:t>
      </w:r>
      <w:r w:rsidR="00396F1E" w:rsidRPr="00E0526A">
        <w:rPr>
          <w:i/>
          <w:color w:val="54883D"/>
          <w:szCs w:val="22"/>
        </w:rPr>
        <w:t>infrastruktura</w:t>
      </w:r>
    </w:p>
    <w:p w14:paraId="62F6C5BC" w14:textId="6F5EE80E" w:rsidR="00E0526A" w:rsidRPr="00EE3D83" w:rsidRDefault="0027620D" w:rsidP="00AA7626">
      <w:pPr>
        <w:spacing w:before="120" w:after="120"/>
        <w:rPr>
          <w:szCs w:val="22"/>
        </w:rPr>
      </w:pPr>
      <w:r w:rsidRPr="00F13BA8">
        <w:t xml:space="preserve">Prometni sustav na području Grada Buje – Citta di Buie opisan je u poglavlju </w:t>
      </w:r>
      <w:r w:rsidRPr="00F13BA8">
        <w:fldChar w:fldCharType="begin"/>
      </w:r>
      <w:r w:rsidRPr="00F13BA8">
        <w:instrText xml:space="preserve"> REF _Ref503424119 \r \h  \* MERGEFORMAT </w:instrText>
      </w:r>
      <w:r w:rsidRPr="00F13BA8">
        <w:fldChar w:fldCharType="separate"/>
      </w:r>
      <w:r w:rsidR="00593CB0" w:rsidRPr="00593CB0">
        <w:rPr>
          <w:b/>
          <w:bCs/>
          <w:lang w:val="fr-FR"/>
        </w:rPr>
        <w:t xml:space="preserve">Error! </w:t>
      </w:r>
      <w:r w:rsidR="00593CB0">
        <w:rPr>
          <w:b/>
          <w:bCs/>
          <w:lang w:val="en-US"/>
        </w:rPr>
        <w:t>Reference source not found.</w:t>
      </w:r>
      <w:r w:rsidRPr="00F13BA8">
        <w:fldChar w:fldCharType="end"/>
      </w:r>
      <w:r w:rsidRPr="00F13BA8">
        <w:t xml:space="preserve"> Prometna povezanost</w:t>
      </w:r>
      <w:r>
        <w:t>.</w:t>
      </w:r>
    </w:p>
    <w:p w14:paraId="63D84C49" w14:textId="77777777" w:rsidR="00BB5DF6" w:rsidRPr="00230FAE" w:rsidRDefault="00BB5DF6" w:rsidP="00AA7626">
      <w:pPr>
        <w:rPr>
          <w:szCs w:val="22"/>
        </w:rPr>
      </w:pPr>
    </w:p>
    <w:p w14:paraId="0930AAD4" w14:textId="3B8D6E11" w:rsidR="00AA7626" w:rsidRPr="00C46B9C" w:rsidRDefault="00AA7626" w:rsidP="00AA7626">
      <w:pPr>
        <w:pStyle w:val="Heading2"/>
      </w:pPr>
      <w:bookmarkStart w:id="50" w:name="_Toc99955666"/>
      <w:bookmarkStart w:id="51" w:name="_Toc99955930"/>
      <w:r w:rsidRPr="00C46B9C">
        <w:t>Prirodno – kulturni pokazatelji</w:t>
      </w:r>
      <w:bookmarkEnd w:id="50"/>
      <w:bookmarkEnd w:id="51"/>
    </w:p>
    <w:p w14:paraId="2B163074" w14:textId="623D9531" w:rsidR="00AA7626" w:rsidRDefault="00230FAE" w:rsidP="00AF051D">
      <w:pPr>
        <w:pStyle w:val="Heading3"/>
      </w:pPr>
      <w:bookmarkStart w:id="52" w:name="_Toc99955667"/>
      <w:bookmarkStart w:id="53" w:name="_Toc99955931"/>
      <w:r>
        <w:t>Prirodna baština</w:t>
      </w:r>
      <w:bookmarkEnd w:id="52"/>
      <w:bookmarkEnd w:id="53"/>
    </w:p>
    <w:p w14:paraId="622CA314" w14:textId="77777777" w:rsidR="000A6D64" w:rsidRPr="000A6D64" w:rsidRDefault="000A6D64" w:rsidP="000A6D64">
      <w:pPr>
        <w:spacing w:before="120" w:after="0"/>
      </w:pPr>
      <w:r w:rsidRPr="000A6D64">
        <w:t>Na području Grada Buje – Buie nema zaštićenih dijelova prirodne baštine (nacionalni parkovi, parkovi prirode i sl.).</w:t>
      </w:r>
    </w:p>
    <w:p w14:paraId="028D0561" w14:textId="77777777" w:rsidR="000A6D64" w:rsidRDefault="000A6D64" w:rsidP="000A6D64">
      <w:pPr>
        <w:spacing w:after="0"/>
      </w:pPr>
    </w:p>
    <w:p w14:paraId="65792D06" w14:textId="77777777" w:rsidR="000A6D64" w:rsidRPr="000A6D64" w:rsidRDefault="000A6D64" w:rsidP="000A6D64">
      <w:pPr>
        <w:spacing w:after="0"/>
      </w:pPr>
      <w:r w:rsidRPr="000A6D64">
        <w:t>Područje Grada Buje – Buie ima očuvanu ambijentalnu vrijednost. Zabilježene su prirodne vrijednosti županijskog značaja:</w:t>
      </w:r>
    </w:p>
    <w:p w14:paraId="74C13B8F" w14:textId="77777777" w:rsidR="000A6D64" w:rsidRPr="000A6D64" w:rsidRDefault="000A6D64" w:rsidP="009C3003">
      <w:pPr>
        <w:numPr>
          <w:ilvl w:val="0"/>
          <w:numId w:val="39"/>
        </w:numPr>
        <w:tabs>
          <w:tab w:val="left" w:pos="2445"/>
        </w:tabs>
        <w:autoSpaceDE w:val="0"/>
        <w:autoSpaceDN w:val="0"/>
        <w:adjustRightInd w:val="0"/>
        <w:spacing w:before="120" w:after="120"/>
        <w:contextualSpacing/>
        <w:rPr>
          <w:color w:val="auto"/>
          <w:szCs w:val="20"/>
        </w:rPr>
      </w:pPr>
      <w:r w:rsidRPr="000A6D64">
        <w:rPr>
          <w:color w:val="auto"/>
          <w:szCs w:val="20"/>
          <w:u w:val="single"/>
        </w:rPr>
        <w:t>Posebni rezervati</w:t>
      </w:r>
      <w:r w:rsidRPr="000A6D64">
        <w:rPr>
          <w:color w:val="auto"/>
          <w:szCs w:val="20"/>
        </w:rPr>
        <w:t>: botanički rezervati: značajnije površine prirodnih travnjaka na području Buja, Bibala, Kremenja i Volpije;</w:t>
      </w:r>
    </w:p>
    <w:p w14:paraId="3416CADF" w14:textId="77777777" w:rsidR="000A6D64" w:rsidRPr="000A6D64" w:rsidRDefault="000A6D64" w:rsidP="009C3003">
      <w:pPr>
        <w:numPr>
          <w:ilvl w:val="0"/>
          <w:numId w:val="39"/>
        </w:numPr>
        <w:tabs>
          <w:tab w:val="left" w:pos="2445"/>
        </w:tabs>
        <w:autoSpaceDE w:val="0"/>
        <w:autoSpaceDN w:val="0"/>
        <w:adjustRightInd w:val="0"/>
        <w:spacing w:before="120" w:after="120"/>
        <w:contextualSpacing/>
        <w:rPr>
          <w:color w:val="auto"/>
          <w:szCs w:val="20"/>
        </w:rPr>
      </w:pPr>
      <w:r w:rsidRPr="000A6D64">
        <w:rPr>
          <w:color w:val="auto"/>
          <w:szCs w:val="20"/>
          <w:u w:val="single"/>
        </w:rPr>
        <w:t>Spomenik prirode</w:t>
      </w:r>
      <w:r w:rsidRPr="000A6D64">
        <w:rPr>
          <w:color w:val="auto"/>
          <w:szCs w:val="20"/>
        </w:rPr>
        <w:t xml:space="preserve">: botanički - zeleni hrast kod Markovca i geomorfološki – ponor „V.Potleca“; </w:t>
      </w:r>
    </w:p>
    <w:p w14:paraId="69719278" w14:textId="77777777" w:rsidR="000A6D64" w:rsidRPr="000A6D64" w:rsidRDefault="000A6D64" w:rsidP="009C3003">
      <w:pPr>
        <w:numPr>
          <w:ilvl w:val="0"/>
          <w:numId w:val="39"/>
        </w:numPr>
        <w:tabs>
          <w:tab w:val="left" w:pos="2445"/>
        </w:tabs>
        <w:autoSpaceDE w:val="0"/>
        <w:autoSpaceDN w:val="0"/>
        <w:adjustRightInd w:val="0"/>
        <w:spacing w:before="120" w:after="120"/>
        <w:contextualSpacing/>
        <w:rPr>
          <w:color w:val="auto"/>
          <w:szCs w:val="20"/>
        </w:rPr>
      </w:pPr>
      <w:r w:rsidRPr="000A6D64">
        <w:rPr>
          <w:color w:val="auto"/>
          <w:szCs w:val="20"/>
          <w:u w:val="single"/>
        </w:rPr>
        <w:t>Značajni krajobraz:</w:t>
      </w:r>
      <w:r w:rsidRPr="000A6D64">
        <w:rPr>
          <w:color w:val="auto"/>
          <w:szCs w:val="20"/>
        </w:rPr>
        <w:t xml:space="preserve"> flišni dio od Kaštela do Ćepića (Bujski Kras) i okoliš povijesnih cjelina Buje, Kaštel, Momjan;</w:t>
      </w:r>
    </w:p>
    <w:p w14:paraId="450CEE0B" w14:textId="77777777" w:rsidR="000A6D64" w:rsidRPr="000A6D64" w:rsidRDefault="000A6D64" w:rsidP="009C3003">
      <w:pPr>
        <w:numPr>
          <w:ilvl w:val="0"/>
          <w:numId w:val="39"/>
        </w:numPr>
        <w:tabs>
          <w:tab w:val="left" w:pos="2445"/>
        </w:tabs>
        <w:autoSpaceDE w:val="0"/>
        <w:autoSpaceDN w:val="0"/>
        <w:adjustRightInd w:val="0"/>
        <w:spacing w:before="120" w:after="120"/>
        <w:contextualSpacing/>
        <w:rPr>
          <w:color w:val="auto"/>
          <w:szCs w:val="20"/>
        </w:rPr>
      </w:pPr>
      <w:r w:rsidRPr="000A6D64">
        <w:rPr>
          <w:color w:val="auto"/>
          <w:szCs w:val="20"/>
          <w:u w:val="single"/>
        </w:rPr>
        <w:t>Park šuma:</w:t>
      </w:r>
      <w:r w:rsidRPr="000A6D64">
        <w:rPr>
          <w:color w:val="auto"/>
          <w:szCs w:val="20"/>
        </w:rPr>
        <w:t xml:space="preserve"> Kanedo kod Markovca</w:t>
      </w:r>
    </w:p>
    <w:p w14:paraId="77141188" w14:textId="77777777" w:rsidR="000A6D64" w:rsidRDefault="000A6D64" w:rsidP="000A6D64">
      <w:pPr>
        <w:spacing w:after="0"/>
      </w:pPr>
    </w:p>
    <w:p w14:paraId="1C14FDC8" w14:textId="77777777" w:rsidR="000A6D64" w:rsidRPr="000A6D64" w:rsidRDefault="000A6D64" w:rsidP="000A6D64">
      <w:pPr>
        <w:spacing w:after="0"/>
      </w:pPr>
      <w:r w:rsidRPr="000A6D64">
        <w:t>Šire područje Grada Buje - Buie je stvarno ili potencijalno područje rasprostranjenosti većeg broja ugroženih i/ili zaštićenih vrsta sisavaca (planinska voluharica, sivi puh, europski zec, dugokrili pršnjak, riđi šišmiš, južni potkovnjak, veliki potkovnjak, mali potkovnjak, vjeverica i dobri dupin), ugroženih i/ili zaštićenih ptica (crnoprugasti trstenjak, primorska trepetljika, zmijar, eja livadarka, vrtna strnadica, sivi svračak, seva krunica, mala šljuka, prugasti pozviždač, škanjac osaš), vodozemaca i gmazova (gatalinka, lombardijska žaba, barska kornjača, ribarica, poskok) te nekoliko zaštićenih vrsta leptira (mala preljevalica, velika preljevalica, sedefast debeloglavac, Rottenburgov debeloglavac, močvarni okaš). Prema Crvenoj knjizi podzemne faune, na području Grada Buje-Buie nalaze se staništa spiljskog cjevaša.</w:t>
      </w:r>
    </w:p>
    <w:p w14:paraId="6C5896B4" w14:textId="77777777" w:rsidR="000A6D64" w:rsidRPr="000A6D64" w:rsidRDefault="000A6D64" w:rsidP="000A6D64">
      <w:pPr>
        <w:spacing w:after="0"/>
        <w:rPr>
          <w:color w:val="FF0000"/>
        </w:rPr>
      </w:pPr>
      <w:r w:rsidRPr="000A6D64">
        <w:t>Evidentirana su slijedeća područja ekološke mreže značajna za  vrste i stanišne tipove (POVS): HR 2000545 „Vlažne livade kod Marušića“.</w:t>
      </w:r>
    </w:p>
    <w:p w14:paraId="1D9A684F" w14:textId="77777777" w:rsidR="000A6D64" w:rsidRPr="000A6D64" w:rsidRDefault="000A6D64" w:rsidP="000A6D64">
      <w:pPr>
        <w:spacing w:after="0"/>
        <w:rPr>
          <w:rFonts w:ascii="Arial Narrow" w:hAnsi="Arial Narrow"/>
        </w:rPr>
      </w:pPr>
    </w:p>
    <w:p w14:paraId="47A06E59" w14:textId="77777777" w:rsidR="000A6D64" w:rsidRPr="000A6D64" w:rsidRDefault="000A6D64" w:rsidP="000A6D64">
      <w:pPr>
        <w:spacing w:after="0"/>
        <w:jc w:val="center"/>
        <w:rPr>
          <w:rFonts w:ascii="Arial Narrow" w:hAnsi="Arial Narrow"/>
        </w:rPr>
      </w:pPr>
      <w:r w:rsidRPr="000A6D64">
        <w:rPr>
          <w:noProof/>
          <w:lang w:eastAsia="hr-HR"/>
        </w:rPr>
        <w:lastRenderedPageBreak/>
        <mc:AlternateContent>
          <mc:Choice Requires="wps">
            <w:drawing>
              <wp:anchor distT="0" distB="0" distL="114300" distR="114300" simplePos="0" relativeHeight="251893760" behindDoc="0" locked="0" layoutInCell="1" allowOverlap="1" wp14:anchorId="2BAECACC" wp14:editId="6BA6B30C">
                <wp:simplePos x="0" y="0"/>
                <wp:positionH relativeFrom="column">
                  <wp:posOffset>4224654</wp:posOffset>
                </wp:positionH>
                <wp:positionV relativeFrom="paragraph">
                  <wp:posOffset>1976120</wp:posOffset>
                </wp:positionV>
                <wp:extent cx="1285875" cy="495300"/>
                <wp:effectExtent l="0" t="0" r="0" b="0"/>
                <wp:wrapNone/>
                <wp:docPr id="899" name="Tekstni okvir 15"/>
                <wp:cNvGraphicFramePr/>
                <a:graphic xmlns:a="http://schemas.openxmlformats.org/drawingml/2006/main">
                  <a:graphicData uri="http://schemas.microsoft.com/office/word/2010/wordprocessingShape">
                    <wps:wsp>
                      <wps:cNvSpPr txBox="1"/>
                      <wps:spPr>
                        <a:xfrm>
                          <a:off x="0" y="0"/>
                          <a:ext cx="1285875" cy="495300"/>
                        </a:xfrm>
                        <a:prstGeom prst="rect">
                          <a:avLst/>
                        </a:prstGeom>
                        <a:noFill/>
                        <a:ln w="6350">
                          <a:noFill/>
                        </a:ln>
                      </wps:spPr>
                      <wps:txbx>
                        <w:txbxContent>
                          <w:p w14:paraId="0261BCA8" w14:textId="77777777" w:rsidR="00E44E8F" w:rsidRPr="003A5B30" w:rsidRDefault="00E44E8F" w:rsidP="000A6D64">
                            <w:pPr>
                              <w:spacing w:before="0" w:after="0"/>
                              <w:jc w:val="left"/>
                              <w:rPr>
                                <w:b/>
                                <w:color w:val="FFFFFF" w:themeColor="background1"/>
                                <w:sz w:val="20"/>
                                <w:szCs w:val="20"/>
                              </w:rPr>
                            </w:pPr>
                            <w:r w:rsidRPr="003A5B30">
                              <w:rPr>
                                <w:rFonts w:ascii="Arial Narrow" w:hAnsi="Arial Narrow"/>
                                <w:b/>
                                <w:color w:val="FFFFFF" w:themeColor="background1"/>
                                <w:sz w:val="20"/>
                                <w:szCs w:val="20"/>
                              </w:rPr>
                              <w:t>Vlažne livade kod Marušića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ECACC" id="Tekstni okvir 15" o:spid="_x0000_s1030" type="#_x0000_t202" style="position:absolute;left:0;text-align:left;margin-left:332.65pt;margin-top:155.6pt;width:101.25pt;height:39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" filled="f" stroked="f" strokeweight=".5pt">
                <v:textbox>
                  <w:txbxContent>
                    <w:p w14:paraId="0261BCA8" w14:textId="77777777" w:rsidR="00E44E8F" w:rsidRPr="003A5B30" w:rsidRDefault="00E44E8F" w:rsidP="000A6D64">
                      <w:pPr>
                        <w:spacing w:before="0" w:after="0"/>
                        <w:jc w:val="left"/>
                        <w:rPr>
                          <w:b/>
                          <w:color w:val="FFFFFF" w:themeColor="background1"/>
                          <w:sz w:val="20"/>
                          <w:szCs w:val="20"/>
                        </w:rPr>
                      </w:pPr>
                      <w:r w:rsidRPr="003A5B30">
                        <w:rPr>
                          <w:rFonts w:ascii="Arial Narrow" w:hAnsi="Arial Narrow"/>
                          <w:b/>
                          <w:color w:val="FFFFFF" w:themeColor="background1"/>
                          <w:sz w:val="20"/>
                          <w:szCs w:val="20"/>
                        </w:rPr>
                        <w:t>Vlažne livade kod Marušića</w:t>
                      </w:r>
                    </w:p>
                  </w:txbxContent>
                </v:textbox>
              </v:shape>
            </w:pict>
          </mc:Fallback>
        </mc:AlternateContent>
      </w:r>
      <w:r w:rsidRPr="000A6D64">
        <w:rPr>
          <w:noProof/>
          <w:lang w:eastAsia="hr-HR"/>
        </w:rPr>
        <w:drawing>
          <wp:inline distT="0" distB="0" distL="0" distR="0" wp14:anchorId="752FC360" wp14:editId="446728FE">
            <wp:extent cx="5760720" cy="3636645"/>
            <wp:effectExtent l="0" t="0" r="0" b="1905"/>
            <wp:docPr id="901"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636645"/>
                    </a:xfrm>
                    <a:prstGeom prst="rect">
                      <a:avLst/>
                    </a:prstGeom>
                  </pic:spPr>
                </pic:pic>
              </a:graphicData>
            </a:graphic>
          </wp:inline>
        </w:drawing>
      </w:r>
    </w:p>
    <w:p w14:paraId="70B62964" w14:textId="77777777" w:rsidR="000A6D64" w:rsidRPr="000A6D64" w:rsidRDefault="000A6D64" w:rsidP="000A6D64">
      <w:pPr>
        <w:tabs>
          <w:tab w:val="left" w:pos="1155"/>
        </w:tabs>
        <w:spacing w:before="120" w:after="120"/>
        <w:jc w:val="center"/>
        <w:rPr>
          <w:sz w:val="20"/>
          <w:szCs w:val="20"/>
        </w:rPr>
      </w:pPr>
      <w:r w:rsidRPr="000A6D64">
        <w:rPr>
          <w:noProof/>
          <w:sz w:val="20"/>
          <w:szCs w:val="20"/>
          <w:lang w:eastAsia="hr-HR"/>
        </w:rPr>
        <mc:AlternateContent>
          <mc:Choice Requires="wps">
            <w:drawing>
              <wp:anchor distT="0" distB="0" distL="114300" distR="114300" simplePos="0" relativeHeight="251892736" behindDoc="0" locked="0" layoutInCell="1" allowOverlap="1" wp14:anchorId="449C8080" wp14:editId="718F0ECF">
                <wp:simplePos x="0" y="0"/>
                <wp:positionH relativeFrom="column">
                  <wp:posOffset>120949</wp:posOffset>
                </wp:positionH>
                <wp:positionV relativeFrom="paragraph">
                  <wp:posOffset>75302</wp:posOffset>
                </wp:positionV>
                <wp:extent cx="390525" cy="190500"/>
                <wp:effectExtent l="0" t="0" r="28575" b="19050"/>
                <wp:wrapNone/>
                <wp:docPr id="900" name="Pravokutnik 6"/>
                <wp:cNvGraphicFramePr/>
                <a:graphic xmlns:a="http://schemas.openxmlformats.org/drawingml/2006/main">
                  <a:graphicData uri="http://schemas.microsoft.com/office/word/2010/wordprocessingShape">
                    <wps:wsp>
                      <wps:cNvSpPr/>
                      <wps:spPr>
                        <a:xfrm>
                          <a:off x="0" y="0"/>
                          <a:ext cx="390525" cy="190500"/>
                        </a:xfrm>
                        <a:prstGeom prst="rect">
                          <a:avLst/>
                        </a:prstGeom>
                        <a:solidFill>
                          <a:srgbClr val="00CC00"/>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E7E64" id="Pravokutnik 6" o:spid="_x0000_s1026" style="position:absolute;margin-left:9.5pt;margin-top:5.95pt;width:30.75pt;height: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" fillcolor="#0c0" strokecolor="#385d8a"/>
            </w:pict>
          </mc:Fallback>
        </mc:AlternateContent>
      </w:r>
      <w:r w:rsidRPr="000A6D64">
        <w:rPr>
          <w:sz w:val="20"/>
          <w:szCs w:val="20"/>
        </w:rPr>
        <w:t>područje očuvanja značajno za vrste i stanišne tipove –Vlažne livade kod Marušića</w:t>
      </w:r>
    </w:p>
    <w:p w14:paraId="175ED219" w14:textId="77777777" w:rsidR="000A6D64" w:rsidRPr="000A6D64" w:rsidRDefault="000A6D64" w:rsidP="000A6D64">
      <w:pPr>
        <w:spacing w:before="0" w:after="0"/>
        <w:jc w:val="center"/>
        <w:rPr>
          <w:b/>
          <w:bCs/>
          <w:color w:val="auto"/>
          <w:sz w:val="20"/>
          <w:szCs w:val="20"/>
        </w:rPr>
      </w:pPr>
      <w:r w:rsidRPr="000A6D64">
        <w:rPr>
          <w:b/>
          <w:bCs/>
          <w:color w:val="auto"/>
          <w:sz w:val="20"/>
          <w:szCs w:val="20"/>
        </w:rPr>
        <w:t xml:space="preserve">Slika </w:t>
      </w:r>
      <w:r w:rsidRPr="000A6D64">
        <w:rPr>
          <w:b/>
          <w:bCs/>
          <w:noProof/>
          <w:color w:val="auto"/>
          <w:sz w:val="20"/>
          <w:szCs w:val="20"/>
        </w:rPr>
        <w:fldChar w:fldCharType="begin"/>
      </w:r>
      <w:r w:rsidRPr="000A6D64">
        <w:rPr>
          <w:b/>
          <w:bCs/>
          <w:noProof/>
          <w:color w:val="auto"/>
          <w:sz w:val="20"/>
          <w:szCs w:val="20"/>
        </w:rPr>
        <w:instrText xml:space="preserve"> SEQ Slika \* ARABIC </w:instrText>
      </w:r>
      <w:r w:rsidRPr="000A6D64">
        <w:rPr>
          <w:b/>
          <w:bCs/>
          <w:noProof/>
          <w:color w:val="auto"/>
          <w:sz w:val="20"/>
          <w:szCs w:val="20"/>
        </w:rPr>
        <w:fldChar w:fldCharType="separate"/>
      </w:r>
      <w:r w:rsidR="00593CB0">
        <w:rPr>
          <w:b/>
          <w:bCs/>
          <w:noProof/>
          <w:color w:val="auto"/>
          <w:sz w:val="20"/>
          <w:szCs w:val="20"/>
        </w:rPr>
        <w:t>4</w:t>
      </w:r>
      <w:r w:rsidRPr="000A6D64">
        <w:rPr>
          <w:b/>
          <w:bCs/>
          <w:noProof/>
          <w:color w:val="auto"/>
          <w:sz w:val="20"/>
          <w:szCs w:val="20"/>
        </w:rPr>
        <w:fldChar w:fldCharType="end"/>
      </w:r>
      <w:r w:rsidRPr="000A6D64">
        <w:rPr>
          <w:b/>
          <w:bCs/>
          <w:color w:val="auto"/>
          <w:sz w:val="20"/>
          <w:szCs w:val="20"/>
        </w:rPr>
        <w:t>. Izvod iz karte ekološke mreže na području Grada Buje – Buie</w:t>
      </w:r>
    </w:p>
    <w:p w14:paraId="1C1590D3" w14:textId="77777777" w:rsidR="000A6D64" w:rsidRDefault="000A6D64" w:rsidP="00230FAE">
      <w:pPr>
        <w:rPr>
          <w:lang w:bidi="en-US"/>
        </w:rPr>
      </w:pPr>
    </w:p>
    <w:p w14:paraId="4EE0E0B3" w14:textId="77777777" w:rsidR="0065157A" w:rsidRDefault="0065157A" w:rsidP="00230FAE">
      <w:pPr>
        <w:rPr>
          <w:lang w:bidi="en-US"/>
        </w:rPr>
      </w:pPr>
    </w:p>
    <w:p w14:paraId="24190CDE" w14:textId="77777777" w:rsidR="0065157A" w:rsidRPr="00230FAE" w:rsidRDefault="0065157A" w:rsidP="00230FAE">
      <w:pPr>
        <w:rPr>
          <w:lang w:bidi="en-US"/>
        </w:rPr>
      </w:pPr>
    </w:p>
    <w:p w14:paraId="6E075E01" w14:textId="054461BC" w:rsidR="00AA7626" w:rsidRPr="00271865" w:rsidRDefault="00F73ED2" w:rsidP="00AF051D">
      <w:pPr>
        <w:pStyle w:val="Heading3"/>
      </w:pPr>
      <w:bookmarkStart w:id="54" w:name="_Toc99955668"/>
      <w:bookmarkStart w:id="55" w:name="_Toc99955932"/>
      <w:r w:rsidRPr="00271865">
        <w:t>Kulturno – povijesna baština</w:t>
      </w:r>
      <w:bookmarkEnd w:id="54"/>
      <w:bookmarkEnd w:id="55"/>
    </w:p>
    <w:p w14:paraId="6DFBF07E" w14:textId="77777777" w:rsidR="003C1D2D" w:rsidRPr="003C1D2D" w:rsidRDefault="003C1D2D" w:rsidP="003C1D2D">
      <w:pPr>
        <w:spacing w:before="120" w:after="120"/>
      </w:pPr>
      <w:r w:rsidRPr="003C1D2D">
        <w:t xml:space="preserve">Teritorij Grada Buja – Buie ulazi u kategoriju onih s najvećom gustoćom spomenika na području Republike Hrvatske. </w:t>
      </w:r>
    </w:p>
    <w:p w14:paraId="75461412" w14:textId="77777777" w:rsidR="003C1D2D" w:rsidRPr="003C1D2D" w:rsidRDefault="003C1D2D" w:rsidP="003C1D2D">
      <w:pPr>
        <w:spacing w:before="120" w:after="120"/>
      </w:pPr>
      <w:r w:rsidRPr="003C1D2D">
        <w:t>U nastavku su prikazana kulturna dobra na području Grada Buje – Buie.</w:t>
      </w:r>
    </w:p>
    <w:p w14:paraId="1C7CF1F3" w14:textId="77777777" w:rsidR="003C1D2D" w:rsidRPr="003C1D2D" w:rsidRDefault="003C1D2D" w:rsidP="003C1D2D">
      <w:pPr>
        <w:spacing w:after="0"/>
        <w:rPr>
          <w:rFonts w:ascii="Arial Narrow" w:hAnsi="Arial Narrow"/>
        </w:rPr>
      </w:pPr>
    </w:p>
    <w:p w14:paraId="005AB10D" w14:textId="77777777" w:rsidR="003C1D2D" w:rsidRPr="003C1D2D" w:rsidRDefault="003C1D2D" w:rsidP="003C1D2D">
      <w:pPr>
        <w:spacing w:before="0" w:after="0"/>
        <w:jc w:val="center"/>
        <w:rPr>
          <w:b/>
          <w:bCs/>
          <w:color w:val="54883D"/>
          <w:sz w:val="20"/>
          <w:szCs w:val="20"/>
        </w:rPr>
      </w:pPr>
      <w:r w:rsidRPr="003C1D2D">
        <w:rPr>
          <w:b/>
          <w:bCs/>
          <w:color w:val="54883D"/>
          <w:sz w:val="20"/>
          <w:szCs w:val="20"/>
        </w:rPr>
        <w:t xml:space="preserve">Tablica </w:t>
      </w:r>
      <w:r w:rsidRPr="003C1D2D">
        <w:rPr>
          <w:b/>
          <w:bCs/>
          <w:noProof/>
          <w:color w:val="54883D"/>
          <w:sz w:val="20"/>
          <w:szCs w:val="20"/>
        </w:rPr>
        <w:fldChar w:fldCharType="begin"/>
      </w:r>
      <w:r w:rsidRPr="003C1D2D">
        <w:rPr>
          <w:b/>
          <w:bCs/>
          <w:noProof/>
          <w:color w:val="54883D"/>
          <w:sz w:val="20"/>
          <w:szCs w:val="20"/>
        </w:rPr>
        <w:instrText xml:space="preserve"> SEQ Tablica \* ARABIC </w:instrText>
      </w:r>
      <w:r w:rsidRPr="003C1D2D">
        <w:rPr>
          <w:b/>
          <w:bCs/>
          <w:noProof/>
          <w:color w:val="54883D"/>
          <w:sz w:val="20"/>
          <w:szCs w:val="20"/>
        </w:rPr>
        <w:fldChar w:fldCharType="separate"/>
      </w:r>
      <w:r w:rsidR="00593CB0">
        <w:rPr>
          <w:b/>
          <w:bCs/>
          <w:noProof/>
          <w:color w:val="54883D"/>
          <w:sz w:val="20"/>
          <w:szCs w:val="20"/>
        </w:rPr>
        <w:t>4</w:t>
      </w:r>
      <w:r w:rsidRPr="003C1D2D">
        <w:rPr>
          <w:b/>
          <w:bCs/>
          <w:noProof/>
          <w:color w:val="54883D"/>
          <w:sz w:val="20"/>
          <w:szCs w:val="20"/>
        </w:rPr>
        <w:fldChar w:fldCharType="end"/>
      </w:r>
      <w:r w:rsidRPr="003C1D2D">
        <w:rPr>
          <w:b/>
          <w:bCs/>
          <w:color w:val="54883D"/>
          <w:sz w:val="20"/>
          <w:szCs w:val="20"/>
        </w:rPr>
        <w:t>. Popis zaštićenih kulturnih dobara na području Grada Buje –Buie</w:t>
      </w:r>
    </w:p>
    <w:tbl>
      <w:tblPr>
        <w:tblStyle w:val="TableGrid"/>
        <w:tblW w:w="0" w:type="auto"/>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2503"/>
        <w:gridCol w:w="2643"/>
        <w:gridCol w:w="2007"/>
      </w:tblGrid>
      <w:tr w:rsidR="003C1D2D" w:rsidRPr="003C1D2D" w14:paraId="649BEF6D" w14:textId="77777777" w:rsidTr="0065157A">
        <w:trPr>
          <w:tblHeader/>
          <w:jc w:val="center"/>
        </w:trPr>
        <w:tc>
          <w:tcPr>
            <w:tcW w:w="2503" w:type="dxa"/>
            <w:shd w:val="clear" w:color="auto" w:fill="EAF1DD" w:themeFill="accent3" w:themeFillTint="33"/>
            <w:vAlign w:val="center"/>
          </w:tcPr>
          <w:p w14:paraId="3246F4EC" w14:textId="77777777" w:rsidR="003C1D2D" w:rsidRPr="003C1D2D" w:rsidRDefault="003C1D2D" w:rsidP="003C1D2D">
            <w:pPr>
              <w:jc w:val="center"/>
              <w:rPr>
                <w:b/>
                <w:sz w:val="20"/>
                <w:szCs w:val="20"/>
              </w:rPr>
            </w:pPr>
            <w:r w:rsidRPr="003C1D2D">
              <w:rPr>
                <w:b/>
                <w:sz w:val="20"/>
                <w:szCs w:val="20"/>
              </w:rPr>
              <w:t>Mjesto</w:t>
            </w:r>
          </w:p>
        </w:tc>
        <w:tc>
          <w:tcPr>
            <w:tcW w:w="2643" w:type="dxa"/>
            <w:shd w:val="clear" w:color="auto" w:fill="EAF1DD" w:themeFill="accent3" w:themeFillTint="33"/>
            <w:vAlign w:val="center"/>
          </w:tcPr>
          <w:p w14:paraId="672EDA39" w14:textId="77777777" w:rsidR="003C1D2D" w:rsidRPr="003C1D2D" w:rsidRDefault="003C1D2D" w:rsidP="003C1D2D">
            <w:pPr>
              <w:jc w:val="center"/>
              <w:rPr>
                <w:b/>
                <w:sz w:val="20"/>
                <w:szCs w:val="20"/>
              </w:rPr>
            </w:pPr>
            <w:r w:rsidRPr="003C1D2D">
              <w:rPr>
                <w:b/>
                <w:sz w:val="20"/>
                <w:szCs w:val="20"/>
              </w:rPr>
              <w:t>Naziv kulturnog dobra</w:t>
            </w:r>
          </w:p>
        </w:tc>
        <w:tc>
          <w:tcPr>
            <w:tcW w:w="2007" w:type="dxa"/>
            <w:shd w:val="clear" w:color="auto" w:fill="EAF1DD" w:themeFill="accent3" w:themeFillTint="33"/>
            <w:vAlign w:val="center"/>
          </w:tcPr>
          <w:p w14:paraId="0B76B8CB" w14:textId="77777777" w:rsidR="003C1D2D" w:rsidRPr="003C1D2D" w:rsidRDefault="003C1D2D" w:rsidP="003C1D2D">
            <w:pPr>
              <w:jc w:val="center"/>
              <w:rPr>
                <w:b/>
                <w:sz w:val="20"/>
                <w:szCs w:val="20"/>
              </w:rPr>
            </w:pPr>
            <w:r w:rsidRPr="003C1D2D">
              <w:rPr>
                <w:b/>
                <w:sz w:val="20"/>
                <w:szCs w:val="20"/>
              </w:rPr>
              <w:t>Vrsta kulturnog dobra</w:t>
            </w:r>
          </w:p>
        </w:tc>
      </w:tr>
      <w:tr w:rsidR="003C1D2D" w:rsidRPr="003C1D2D" w14:paraId="2E6994DC" w14:textId="77777777" w:rsidTr="0065157A">
        <w:trPr>
          <w:jc w:val="center"/>
        </w:trPr>
        <w:tc>
          <w:tcPr>
            <w:tcW w:w="2503" w:type="dxa"/>
            <w:vAlign w:val="center"/>
          </w:tcPr>
          <w:p w14:paraId="4D3D24D4" w14:textId="77777777" w:rsidR="003C1D2D" w:rsidRPr="003C1D2D" w:rsidRDefault="003C1D2D" w:rsidP="003C1D2D">
            <w:pPr>
              <w:spacing w:before="0" w:after="0"/>
              <w:jc w:val="center"/>
              <w:rPr>
                <w:sz w:val="20"/>
                <w:szCs w:val="20"/>
              </w:rPr>
            </w:pPr>
            <w:r w:rsidRPr="003C1D2D">
              <w:rPr>
                <w:sz w:val="20"/>
                <w:szCs w:val="20"/>
              </w:rPr>
              <w:t>Buje</w:t>
            </w:r>
          </w:p>
        </w:tc>
        <w:tc>
          <w:tcPr>
            <w:tcW w:w="2643" w:type="dxa"/>
            <w:vAlign w:val="center"/>
          </w:tcPr>
          <w:p w14:paraId="3DBAB900" w14:textId="77777777" w:rsidR="003C1D2D" w:rsidRPr="003C1D2D" w:rsidRDefault="000B4FE2" w:rsidP="003C1D2D">
            <w:pPr>
              <w:spacing w:before="0" w:after="0" w:line="276" w:lineRule="auto"/>
              <w:jc w:val="center"/>
              <w:rPr>
                <w:color w:val="auto"/>
                <w:sz w:val="20"/>
                <w:szCs w:val="22"/>
              </w:rPr>
            </w:pPr>
            <w:hyperlink r:id="rId33" w:history="1">
              <w:r w:rsidR="003C1D2D" w:rsidRPr="003C1D2D">
                <w:rPr>
                  <w:color w:val="auto"/>
                  <w:sz w:val="20"/>
                  <w:szCs w:val="22"/>
                </w:rPr>
                <w:t>Arheološko nalazište uz zgradu Gimnazije</w:t>
              </w:r>
            </w:hyperlink>
          </w:p>
        </w:tc>
        <w:tc>
          <w:tcPr>
            <w:tcW w:w="2007" w:type="dxa"/>
            <w:vAlign w:val="center"/>
          </w:tcPr>
          <w:p w14:paraId="3F5802A0" w14:textId="77777777" w:rsidR="003C1D2D" w:rsidRPr="003C1D2D" w:rsidRDefault="003C1D2D" w:rsidP="003C1D2D">
            <w:pPr>
              <w:spacing w:before="0" w:after="0" w:line="276" w:lineRule="auto"/>
              <w:jc w:val="center"/>
              <w:rPr>
                <w:sz w:val="20"/>
                <w:szCs w:val="20"/>
              </w:rPr>
            </w:pPr>
            <w:r w:rsidRPr="003C1D2D">
              <w:rPr>
                <w:sz w:val="20"/>
                <w:szCs w:val="20"/>
              </w:rPr>
              <w:t>Nepokretno kulturno dobro</w:t>
            </w:r>
          </w:p>
        </w:tc>
      </w:tr>
      <w:tr w:rsidR="003C1D2D" w:rsidRPr="003C1D2D" w14:paraId="40CCFC4C" w14:textId="77777777" w:rsidTr="0065157A">
        <w:trPr>
          <w:jc w:val="center"/>
        </w:trPr>
        <w:tc>
          <w:tcPr>
            <w:tcW w:w="2503" w:type="dxa"/>
            <w:vAlign w:val="center"/>
          </w:tcPr>
          <w:p w14:paraId="23808282" w14:textId="77777777" w:rsidR="003C1D2D" w:rsidRPr="003C1D2D" w:rsidRDefault="003C1D2D" w:rsidP="003C1D2D">
            <w:pPr>
              <w:spacing w:before="0" w:after="0"/>
              <w:jc w:val="center"/>
              <w:rPr>
                <w:sz w:val="20"/>
                <w:szCs w:val="20"/>
              </w:rPr>
            </w:pPr>
            <w:r w:rsidRPr="003C1D2D">
              <w:rPr>
                <w:sz w:val="20"/>
                <w:szCs w:val="20"/>
              </w:rPr>
              <w:t>Buje</w:t>
            </w:r>
          </w:p>
        </w:tc>
        <w:tc>
          <w:tcPr>
            <w:tcW w:w="2643" w:type="dxa"/>
            <w:vAlign w:val="center"/>
          </w:tcPr>
          <w:p w14:paraId="141B6CC0" w14:textId="77777777" w:rsidR="003C1D2D" w:rsidRPr="003C1D2D" w:rsidRDefault="000B4FE2" w:rsidP="003C1D2D">
            <w:pPr>
              <w:spacing w:before="0" w:after="0" w:line="276" w:lineRule="auto"/>
              <w:jc w:val="center"/>
              <w:rPr>
                <w:color w:val="auto"/>
                <w:sz w:val="20"/>
                <w:szCs w:val="22"/>
              </w:rPr>
            </w:pPr>
            <w:hyperlink r:id="rId34" w:history="1">
              <w:r w:rsidR="003C1D2D" w:rsidRPr="003C1D2D">
                <w:rPr>
                  <w:color w:val="auto"/>
                  <w:sz w:val="20"/>
                  <w:szCs w:val="22"/>
                </w:rPr>
                <w:t>Kompleks uljare</w:t>
              </w:r>
            </w:hyperlink>
          </w:p>
        </w:tc>
        <w:tc>
          <w:tcPr>
            <w:tcW w:w="2007" w:type="dxa"/>
            <w:vAlign w:val="center"/>
          </w:tcPr>
          <w:p w14:paraId="7B27CC13" w14:textId="77777777" w:rsidR="003C1D2D" w:rsidRPr="003C1D2D" w:rsidRDefault="003C1D2D" w:rsidP="003C1D2D">
            <w:pPr>
              <w:spacing w:before="0" w:after="0" w:line="276" w:lineRule="auto"/>
              <w:jc w:val="center"/>
              <w:rPr>
                <w:sz w:val="20"/>
                <w:szCs w:val="20"/>
              </w:rPr>
            </w:pPr>
            <w:r w:rsidRPr="003C1D2D">
              <w:rPr>
                <w:sz w:val="20"/>
                <w:szCs w:val="20"/>
              </w:rPr>
              <w:t>Nepokretno kulturno dobro</w:t>
            </w:r>
          </w:p>
        </w:tc>
      </w:tr>
      <w:tr w:rsidR="003C1D2D" w:rsidRPr="003C1D2D" w14:paraId="36C35A5E" w14:textId="77777777" w:rsidTr="0065157A">
        <w:trPr>
          <w:jc w:val="center"/>
        </w:trPr>
        <w:tc>
          <w:tcPr>
            <w:tcW w:w="2503" w:type="dxa"/>
            <w:vAlign w:val="center"/>
          </w:tcPr>
          <w:p w14:paraId="12F7D225" w14:textId="77777777" w:rsidR="003C1D2D" w:rsidRPr="003C1D2D" w:rsidRDefault="003C1D2D" w:rsidP="003C1D2D">
            <w:pPr>
              <w:spacing w:before="0" w:after="0"/>
              <w:jc w:val="center"/>
              <w:rPr>
                <w:sz w:val="20"/>
                <w:szCs w:val="20"/>
              </w:rPr>
            </w:pPr>
            <w:r w:rsidRPr="003C1D2D">
              <w:rPr>
                <w:sz w:val="20"/>
                <w:szCs w:val="20"/>
              </w:rPr>
              <w:t>Buje</w:t>
            </w:r>
          </w:p>
        </w:tc>
        <w:tc>
          <w:tcPr>
            <w:tcW w:w="2643" w:type="dxa"/>
            <w:vAlign w:val="center"/>
          </w:tcPr>
          <w:p w14:paraId="48458372" w14:textId="77777777" w:rsidR="003C1D2D" w:rsidRPr="003C1D2D" w:rsidRDefault="000B4FE2" w:rsidP="003C1D2D">
            <w:pPr>
              <w:spacing w:before="0" w:after="0"/>
              <w:jc w:val="center"/>
              <w:rPr>
                <w:color w:val="auto"/>
                <w:sz w:val="20"/>
                <w:szCs w:val="22"/>
              </w:rPr>
            </w:pPr>
            <w:hyperlink r:id="rId35" w:history="1">
              <w:r w:rsidR="003C1D2D" w:rsidRPr="003C1D2D">
                <w:rPr>
                  <w:color w:val="auto"/>
                  <w:sz w:val="20"/>
                  <w:szCs w:val="22"/>
                </w:rPr>
                <w:t>Kulturno - povijesna cjelina grada Buja</w:t>
              </w:r>
            </w:hyperlink>
          </w:p>
        </w:tc>
        <w:tc>
          <w:tcPr>
            <w:tcW w:w="2007" w:type="dxa"/>
            <w:vAlign w:val="center"/>
          </w:tcPr>
          <w:p w14:paraId="2DD09A7C" w14:textId="77777777" w:rsidR="003C1D2D" w:rsidRPr="003C1D2D" w:rsidRDefault="003C1D2D" w:rsidP="003C1D2D">
            <w:pPr>
              <w:spacing w:before="0" w:after="0"/>
              <w:jc w:val="center"/>
              <w:rPr>
                <w:sz w:val="20"/>
                <w:szCs w:val="20"/>
              </w:rPr>
            </w:pPr>
            <w:r w:rsidRPr="003C1D2D">
              <w:rPr>
                <w:sz w:val="20"/>
                <w:szCs w:val="20"/>
              </w:rPr>
              <w:t>Nepokretno kulturno dobro</w:t>
            </w:r>
          </w:p>
        </w:tc>
      </w:tr>
      <w:tr w:rsidR="003C1D2D" w:rsidRPr="003C1D2D" w14:paraId="070E4BAA" w14:textId="77777777" w:rsidTr="0065157A">
        <w:trPr>
          <w:jc w:val="center"/>
        </w:trPr>
        <w:tc>
          <w:tcPr>
            <w:tcW w:w="2503" w:type="dxa"/>
            <w:vAlign w:val="center"/>
          </w:tcPr>
          <w:p w14:paraId="7F6EA162" w14:textId="77777777" w:rsidR="003C1D2D" w:rsidRPr="003C1D2D" w:rsidRDefault="003C1D2D" w:rsidP="003C1D2D">
            <w:pPr>
              <w:spacing w:before="0" w:after="0"/>
              <w:jc w:val="center"/>
              <w:rPr>
                <w:sz w:val="20"/>
                <w:szCs w:val="20"/>
              </w:rPr>
            </w:pPr>
            <w:r w:rsidRPr="003C1D2D">
              <w:rPr>
                <w:sz w:val="20"/>
                <w:szCs w:val="20"/>
              </w:rPr>
              <w:t>Buje</w:t>
            </w:r>
          </w:p>
        </w:tc>
        <w:tc>
          <w:tcPr>
            <w:tcW w:w="2643" w:type="dxa"/>
            <w:vAlign w:val="center"/>
          </w:tcPr>
          <w:p w14:paraId="5232399E" w14:textId="77777777" w:rsidR="003C1D2D" w:rsidRPr="003C1D2D" w:rsidRDefault="000B4FE2" w:rsidP="003C1D2D">
            <w:pPr>
              <w:spacing w:before="0" w:after="0"/>
              <w:jc w:val="center"/>
              <w:rPr>
                <w:color w:val="auto"/>
                <w:sz w:val="20"/>
                <w:szCs w:val="22"/>
              </w:rPr>
            </w:pPr>
            <w:hyperlink r:id="rId36" w:history="1">
              <w:r w:rsidR="003C1D2D" w:rsidRPr="003C1D2D">
                <w:rPr>
                  <w:color w:val="auto"/>
                  <w:sz w:val="20"/>
                  <w:szCs w:val="22"/>
                </w:rPr>
                <w:t>Ostaci renesansne kuće, Ulica Strada Longa br. 12</w:t>
              </w:r>
            </w:hyperlink>
          </w:p>
        </w:tc>
        <w:tc>
          <w:tcPr>
            <w:tcW w:w="2007" w:type="dxa"/>
            <w:vAlign w:val="center"/>
          </w:tcPr>
          <w:p w14:paraId="6BD9368A" w14:textId="77777777" w:rsidR="003C1D2D" w:rsidRPr="003C1D2D" w:rsidRDefault="003C1D2D" w:rsidP="003C1D2D">
            <w:pPr>
              <w:spacing w:before="0" w:after="0"/>
              <w:jc w:val="center"/>
              <w:rPr>
                <w:sz w:val="20"/>
                <w:szCs w:val="20"/>
              </w:rPr>
            </w:pPr>
            <w:r w:rsidRPr="003C1D2D">
              <w:rPr>
                <w:sz w:val="20"/>
                <w:szCs w:val="20"/>
              </w:rPr>
              <w:t>Nepokretno kulturno dobro</w:t>
            </w:r>
          </w:p>
        </w:tc>
      </w:tr>
      <w:tr w:rsidR="003C1D2D" w:rsidRPr="003C1D2D" w14:paraId="346848FF" w14:textId="77777777" w:rsidTr="0065157A">
        <w:trPr>
          <w:jc w:val="center"/>
        </w:trPr>
        <w:tc>
          <w:tcPr>
            <w:tcW w:w="2503" w:type="dxa"/>
            <w:vAlign w:val="center"/>
          </w:tcPr>
          <w:p w14:paraId="4A79723A" w14:textId="77777777" w:rsidR="003C1D2D" w:rsidRPr="003C1D2D" w:rsidRDefault="003C1D2D" w:rsidP="003C1D2D">
            <w:pPr>
              <w:spacing w:before="0" w:after="0"/>
              <w:jc w:val="center"/>
              <w:rPr>
                <w:sz w:val="20"/>
                <w:szCs w:val="20"/>
              </w:rPr>
            </w:pPr>
            <w:r w:rsidRPr="003C1D2D">
              <w:rPr>
                <w:sz w:val="20"/>
                <w:szCs w:val="20"/>
              </w:rPr>
              <w:t>Kaštel</w:t>
            </w:r>
          </w:p>
        </w:tc>
        <w:tc>
          <w:tcPr>
            <w:tcW w:w="2643" w:type="dxa"/>
            <w:vAlign w:val="center"/>
          </w:tcPr>
          <w:p w14:paraId="30200120" w14:textId="77777777" w:rsidR="003C1D2D" w:rsidRPr="003C1D2D" w:rsidRDefault="000B4FE2" w:rsidP="003C1D2D">
            <w:pPr>
              <w:jc w:val="center"/>
              <w:rPr>
                <w:color w:val="auto"/>
                <w:sz w:val="20"/>
                <w:szCs w:val="22"/>
              </w:rPr>
            </w:pPr>
            <w:hyperlink r:id="rId37" w:history="1">
              <w:r w:rsidR="003C1D2D" w:rsidRPr="003C1D2D">
                <w:rPr>
                  <w:color w:val="auto"/>
                  <w:sz w:val="20"/>
                  <w:szCs w:val="22"/>
                </w:rPr>
                <w:t>Utvrđeno naselje Kaštel</w:t>
              </w:r>
            </w:hyperlink>
          </w:p>
        </w:tc>
        <w:tc>
          <w:tcPr>
            <w:tcW w:w="2007" w:type="dxa"/>
            <w:vAlign w:val="center"/>
          </w:tcPr>
          <w:p w14:paraId="56D7EB3C" w14:textId="77777777" w:rsidR="003C1D2D" w:rsidRPr="003C1D2D" w:rsidRDefault="003C1D2D" w:rsidP="003C1D2D">
            <w:pPr>
              <w:spacing w:before="0" w:after="0"/>
              <w:jc w:val="center"/>
              <w:rPr>
                <w:sz w:val="20"/>
                <w:szCs w:val="20"/>
              </w:rPr>
            </w:pPr>
            <w:r w:rsidRPr="003C1D2D">
              <w:rPr>
                <w:sz w:val="20"/>
                <w:szCs w:val="20"/>
              </w:rPr>
              <w:t>Nepokretno kulturno dobro</w:t>
            </w:r>
          </w:p>
        </w:tc>
      </w:tr>
      <w:tr w:rsidR="003C1D2D" w:rsidRPr="003C1D2D" w14:paraId="1D329C2E" w14:textId="77777777" w:rsidTr="0065157A">
        <w:trPr>
          <w:jc w:val="center"/>
        </w:trPr>
        <w:tc>
          <w:tcPr>
            <w:tcW w:w="2503" w:type="dxa"/>
            <w:vAlign w:val="center"/>
          </w:tcPr>
          <w:p w14:paraId="1FC51D34" w14:textId="77777777" w:rsidR="003C1D2D" w:rsidRPr="003C1D2D" w:rsidRDefault="003C1D2D" w:rsidP="003C1D2D">
            <w:pPr>
              <w:spacing w:before="0" w:after="0"/>
              <w:jc w:val="center"/>
              <w:rPr>
                <w:sz w:val="20"/>
                <w:szCs w:val="20"/>
              </w:rPr>
            </w:pPr>
            <w:r w:rsidRPr="003C1D2D">
              <w:rPr>
                <w:sz w:val="20"/>
                <w:szCs w:val="20"/>
              </w:rPr>
              <w:t>Krasica</w:t>
            </w:r>
          </w:p>
        </w:tc>
        <w:tc>
          <w:tcPr>
            <w:tcW w:w="2643" w:type="dxa"/>
            <w:vAlign w:val="center"/>
          </w:tcPr>
          <w:p w14:paraId="67FE2111" w14:textId="77777777" w:rsidR="003C1D2D" w:rsidRPr="003C1D2D" w:rsidRDefault="000B4FE2" w:rsidP="003C1D2D">
            <w:pPr>
              <w:spacing w:before="0" w:after="0"/>
              <w:jc w:val="center"/>
              <w:rPr>
                <w:color w:val="auto"/>
                <w:sz w:val="20"/>
                <w:szCs w:val="22"/>
              </w:rPr>
            </w:pPr>
            <w:hyperlink r:id="rId38" w:history="1">
              <w:r w:rsidR="003C1D2D" w:rsidRPr="003C1D2D">
                <w:rPr>
                  <w:color w:val="auto"/>
                  <w:sz w:val="20"/>
                  <w:szCs w:val="22"/>
                </w:rPr>
                <w:t>Arheološko nalazište Kastion</w:t>
              </w:r>
            </w:hyperlink>
          </w:p>
        </w:tc>
        <w:tc>
          <w:tcPr>
            <w:tcW w:w="2007" w:type="dxa"/>
            <w:vAlign w:val="center"/>
          </w:tcPr>
          <w:p w14:paraId="1B476677" w14:textId="77777777" w:rsidR="003C1D2D" w:rsidRPr="003C1D2D" w:rsidRDefault="003C1D2D" w:rsidP="003C1D2D">
            <w:pPr>
              <w:spacing w:before="0" w:after="0"/>
              <w:jc w:val="center"/>
              <w:rPr>
                <w:sz w:val="20"/>
                <w:szCs w:val="20"/>
              </w:rPr>
            </w:pPr>
            <w:r w:rsidRPr="003C1D2D">
              <w:rPr>
                <w:sz w:val="20"/>
                <w:szCs w:val="20"/>
              </w:rPr>
              <w:t>Nepokretno kulturno dobro</w:t>
            </w:r>
          </w:p>
        </w:tc>
      </w:tr>
      <w:tr w:rsidR="003C1D2D" w:rsidRPr="003C1D2D" w14:paraId="5E419567" w14:textId="77777777" w:rsidTr="0065157A">
        <w:trPr>
          <w:trHeight w:val="589"/>
          <w:jc w:val="center"/>
        </w:trPr>
        <w:tc>
          <w:tcPr>
            <w:tcW w:w="2503" w:type="dxa"/>
            <w:vAlign w:val="center"/>
          </w:tcPr>
          <w:p w14:paraId="399E45FC" w14:textId="77777777" w:rsidR="003C1D2D" w:rsidRPr="003C1D2D" w:rsidRDefault="003C1D2D" w:rsidP="003C1D2D">
            <w:pPr>
              <w:spacing w:before="0" w:after="0"/>
              <w:jc w:val="center"/>
              <w:rPr>
                <w:sz w:val="20"/>
                <w:szCs w:val="20"/>
              </w:rPr>
            </w:pPr>
            <w:r w:rsidRPr="003C1D2D">
              <w:rPr>
                <w:sz w:val="20"/>
                <w:szCs w:val="20"/>
              </w:rPr>
              <w:lastRenderedPageBreak/>
              <w:t>Momjan</w:t>
            </w:r>
          </w:p>
        </w:tc>
        <w:tc>
          <w:tcPr>
            <w:tcW w:w="2643" w:type="dxa"/>
            <w:vAlign w:val="center"/>
          </w:tcPr>
          <w:p w14:paraId="07EFB402" w14:textId="77777777" w:rsidR="003C1D2D" w:rsidRPr="003C1D2D" w:rsidRDefault="000B4FE2" w:rsidP="003C1D2D">
            <w:pPr>
              <w:spacing w:before="0" w:after="0"/>
              <w:jc w:val="center"/>
              <w:rPr>
                <w:color w:val="auto"/>
                <w:sz w:val="20"/>
                <w:szCs w:val="22"/>
              </w:rPr>
            </w:pPr>
            <w:hyperlink r:id="rId39" w:history="1">
              <w:r w:rsidR="003C1D2D" w:rsidRPr="003C1D2D">
                <w:rPr>
                  <w:color w:val="auto"/>
                  <w:sz w:val="20"/>
                  <w:szCs w:val="22"/>
                </w:rPr>
                <w:t>Arheološki lokalitet sa ostacima kaštela Momjan (Rota)</w:t>
              </w:r>
            </w:hyperlink>
          </w:p>
        </w:tc>
        <w:tc>
          <w:tcPr>
            <w:tcW w:w="2007" w:type="dxa"/>
            <w:vAlign w:val="center"/>
          </w:tcPr>
          <w:p w14:paraId="11D973F1" w14:textId="77777777" w:rsidR="003C1D2D" w:rsidRPr="003C1D2D" w:rsidRDefault="003C1D2D" w:rsidP="003C1D2D">
            <w:pPr>
              <w:spacing w:before="0" w:after="0"/>
              <w:jc w:val="center"/>
              <w:rPr>
                <w:sz w:val="20"/>
                <w:szCs w:val="20"/>
              </w:rPr>
            </w:pPr>
            <w:r w:rsidRPr="003C1D2D">
              <w:rPr>
                <w:sz w:val="20"/>
                <w:szCs w:val="20"/>
              </w:rPr>
              <w:t>Nepokretno kulturno dobro</w:t>
            </w:r>
          </w:p>
        </w:tc>
      </w:tr>
    </w:tbl>
    <w:p w14:paraId="150D7ABF" w14:textId="77777777" w:rsidR="003C1D2D" w:rsidRPr="003C1D2D" w:rsidRDefault="003C1D2D" w:rsidP="003C1D2D">
      <w:pPr>
        <w:tabs>
          <w:tab w:val="left" w:pos="3660"/>
        </w:tabs>
        <w:rPr>
          <w:rFonts w:ascii="Arial Narrow" w:hAnsi="Arial Narrow"/>
          <w:sz w:val="20"/>
        </w:rPr>
      </w:pPr>
      <w:r w:rsidRPr="003C1D2D">
        <w:rPr>
          <w:rFonts w:ascii="Arial Narrow" w:hAnsi="Arial Narrow"/>
        </w:rPr>
        <w:tab/>
      </w:r>
      <w:r w:rsidRPr="003C1D2D">
        <w:rPr>
          <w:rFonts w:ascii="Arial Narrow" w:hAnsi="Arial Narrow"/>
          <w:color w:val="54883D"/>
          <w:sz w:val="20"/>
        </w:rPr>
        <w:t xml:space="preserve">Izvor: </w:t>
      </w:r>
      <w:hyperlink r:id="rId40" w:history="1">
        <w:r w:rsidRPr="003C1D2D">
          <w:rPr>
            <w:rFonts w:ascii="Arial Narrow" w:hAnsi="Arial Narrow"/>
            <w:color w:val="54883D"/>
            <w:sz w:val="20"/>
          </w:rPr>
          <w:t>http://www.min-kulture.hr/</w:t>
        </w:r>
      </w:hyperlink>
    </w:p>
    <w:p w14:paraId="412A9B32" w14:textId="77777777" w:rsidR="003C1D2D" w:rsidRPr="003C1D2D" w:rsidRDefault="003C1D2D" w:rsidP="003C1D2D">
      <w:pPr>
        <w:tabs>
          <w:tab w:val="left" w:pos="0"/>
        </w:tabs>
        <w:spacing w:before="120" w:after="120"/>
        <w:rPr>
          <w:i/>
          <w:color w:val="54883D"/>
          <w:u w:val="single"/>
        </w:rPr>
      </w:pPr>
      <w:r w:rsidRPr="003C1D2D">
        <w:rPr>
          <w:i/>
          <w:color w:val="54883D"/>
          <w:u w:val="single"/>
        </w:rPr>
        <w:t>Spomenici kulture</w:t>
      </w:r>
    </w:p>
    <w:p w14:paraId="1A90B4A5" w14:textId="77777777" w:rsidR="003C1D2D" w:rsidRPr="003C1D2D" w:rsidRDefault="003C1D2D" w:rsidP="003C1D2D">
      <w:pPr>
        <w:spacing w:before="120" w:after="120"/>
        <w:rPr>
          <w:u w:val="single"/>
        </w:rPr>
      </w:pPr>
      <w:r w:rsidRPr="003C1D2D">
        <w:rPr>
          <w:color w:val="auto"/>
          <w:lang w:eastAsia="hr-HR"/>
        </w:rPr>
        <w:t>Arheološki lokalitet sa ostacima kaštela Momjan (Rota), Momjanski zvonik, Parenzana, Park šuma Kanedo, Stara uljara Buje, Ulica Belvedere u starogradskoj jezgri Buja, Trg Sv. Servula u centru starogradske jezgre Buja, Kuća s biforom, Kula Sv. Martina, Vinarski podrum, Gradske zidine, Staro groblje Sv. Martina, Zvonik Buje, Gradski zvonik Buje i sat, Trg uz kulu ili groblje, Kula – vidikovac, Zidine na Trgu slobode, Ulaz ispod muzeja, Romanička bifora, Reljefi, Kamena baza za zastavu, nekada stup srama iz 17. stoljeća, Potok Argilla, mlinovi, kanali za dovod vode, Potok Bazuje, mlinovi za brašno, Spilja Cingarella, arheološko nalazište, Crkva Sv. Antuna opata u Lozarima, Crkva Sv. Ivana Krstitelja (na groblju) Merišće, Crkva Sv. Jakova u Brdima, Crkva Sv. Jurja u Oskurušu, Crkva Sv. Jurja u Tribanu, Crkva Sv. Justine u Kućibregu, Crkva Sv. Katarine na groblju u Oskurušu, Crkva Sv. Lucije (Sorbar pokraj Marušića, groblje), Crkva Sv. Marije Magdalene, Brič groblje,</w:t>
      </w:r>
    </w:p>
    <w:p w14:paraId="3C6ECB80" w14:textId="77777777" w:rsidR="003C1D2D" w:rsidRPr="003C1D2D" w:rsidRDefault="003C1D2D" w:rsidP="003C1D2D">
      <w:pPr>
        <w:spacing w:before="120" w:after="120"/>
        <w:rPr>
          <w:color w:val="auto"/>
          <w:lang w:eastAsia="hr-HR"/>
        </w:rPr>
      </w:pPr>
      <w:r w:rsidRPr="003C1D2D">
        <w:rPr>
          <w:color w:val="auto"/>
          <w:lang w:eastAsia="hr-HR"/>
        </w:rPr>
        <w:t>Crkva Sv. Marije (Fabijančići, desno od ceste Momjan-Kremenje), Crkva Sv. Martina u Momjanu, Crkva Sv. Mihovila arhanđela nadomak Vižinade, pokraj Kaštela, Crkva Sv. Maura ili majka Božja od Zdravlja u Sv. Mavru, Crkva Sv. Petra i Pavla u Kršetama, Crkva Sv. Petra u Momjanu, Crkva Sv. Petra na području Sorbara, Crkva Sv. Roka na momjanskom groblju, Crkva Sv. Roka u Burolima, Crkva Sv. Sabe, podno Kaštela, Crkva Sv. Stjepana u Krasici, Momjanski izvor: uređeno pojilište i posude za pranje rublja ispod žive stijene.</w:t>
      </w:r>
    </w:p>
    <w:p w14:paraId="0181B1C4" w14:textId="77777777" w:rsidR="003C1D2D" w:rsidRPr="003C1D2D" w:rsidRDefault="003C1D2D" w:rsidP="003C1D2D">
      <w:pPr>
        <w:shd w:val="clear" w:color="auto" w:fill="FFFFFF"/>
        <w:spacing w:before="120" w:after="120"/>
        <w:textAlignment w:val="baseline"/>
      </w:pPr>
      <w:r w:rsidRPr="003C1D2D">
        <w:t>Posebno značajni spomenici grada su: Dvorac Rotta u Momjanu, Crkva Sv. Servula u Bujama, Crkva Majke Milosrđa u Bujama, kula Sv. Martina te niz manjih crkvica lokalnog značaja.</w:t>
      </w:r>
    </w:p>
    <w:p w14:paraId="7879A6AB" w14:textId="77777777" w:rsidR="003C1D2D" w:rsidRPr="00391C50" w:rsidRDefault="003C1D2D" w:rsidP="00297673">
      <w:pPr>
        <w:ind w:left="720"/>
      </w:pPr>
    </w:p>
    <w:p w14:paraId="68FD8741" w14:textId="4E98D47A" w:rsidR="00F73ED2" w:rsidRPr="00391C50" w:rsidRDefault="00F73ED2" w:rsidP="00F73ED2">
      <w:pPr>
        <w:pStyle w:val="Heading2"/>
      </w:pPr>
      <w:bookmarkStart w:id="56" w:name="_Toc99955669"/>
      <w:bookmarkStart w:id="57" w:name="_Toc99955933"/>
      <w:r w:rsidRPr="00391C50">
        <w:t>Povijesni pokazatelji</w:t>
      </w:r>
      <w:bookmarkEnd w:id="56"/>
      <w:bookmarkEnd w:id="57"/>
    </w:p>
    <w:p w14:paraId="613AB4E2" w14:textId="4FB91F10" w:rsidR="00F73ED2" w:rsidRPr="00391C50" w:rsidRDefault="005359B1" w:rsidP="00AF051D">
      <w:pPr>
        <w:pStyle w:val="Heading3"/>
      </w:pPr>
      <w:bookmarkStart w:id="58" w:name="_Toc99955670"/>
      <w:bookmarkStart w:id="59" w:name="_Toc99955934"/>
      <w:r w:rsidRPr="00391C50">
        <w:t>Prijašnji događaji i štete uslijed prijašnjih događaja</w:t>
      </w:r>
      <w:bookmarkEnd w:id="58"/>
      <w:bookmarkEnd w:id="59"/>
    </w:p>
    <w:p w14:paraId="243A2E00" w14:textId="1752839F" w:rsidR="00C93F2F" w:rsidRDefault="00C93F2F" w:rsidP="004F6D69">
      <w:pPr>
        <w:tabs>
          <w:tab w:val="left" w:pos="2445"/>
        </w:tabs>
        <w:rPr>
          <w:color w:val="auto"/>
        </w:rPr>
      </w:pPr>
      <w:r w:rsidRPr="00F14045">
        <w:rPr>
          <w:color w:val="auto"/>
        </w:rPr>
        <w:t xml:space="preserve">Prijašnji događaji na području </w:t>
      </w:r>
      <w:r w:rsidR="00391C50" w:rsidRPr="00F14045">
        <w:rPr>
          <w:color w:val="auto"/>
        </w:rPr>
        <w:t xml:space="preserve">Grada </w:t>
      </w:r>
      <w:r w:rsidR="003C1D2D">
        <w:rPr>
          <w:color w:val="auto"/>
        </w:rPr>
        <w:t>Buja</w:t>
      </w:r>
      <w:r w:rsidRPr="00F14045">
        <w:rPr>
          <w:color w:val="auto"/>
        </w:rPr>
        <w:t xml:space="preserve"> zajedno s materijalnom štetom koja je nastala prikazani su u slijedećoj tablici:</w:t>
      </w:r>
    </w:p>
    <w:p w14:paraId="5F3356D7" w14:textId="77777777" w:rsidR="00E0526A" w:rsidRPr="00F14045" w:rsidRDefault="00E0526A" w:rsidP="004F6D69">
      <w:pPr>
        <w:tabs>
          <w:tab w:val="left" w:pos="2445"/>
        </w:tabs>
        <w:rPr>
          <w:color w:val="auto"/>
        </w:rPr>
      </w:pPr>
    </w:p>
    <w:p w14:paraId="67037F0E" w14:textId="1593F383" w:rsidR="00C93F2F" w:rsidRPr="00A9559D" w:rsidRDefault="0059113B" w:rsidP="00A9559D">
      <w:pPr>
        <w:spacing w:before="0"/>
        <w:jc w:val="center"/>
        <w:rPr>
          <w:rFonts w:eastAsia="Calibri"/>
          <w:b/>
          <w:bCs/>
          <w:i/>
          <w:color w:val="54883D"/>
          <w:sz w:val="20"/>
          <w:szCs w:val="20"/>
        </w:rPr>
      </w:pPr>
      <w:r w:rsidRPr="00A9559D">
        <w:rPr>
          <w:rFonts w:eastAsia="Calibri"/>
          <w:b/>
          <w:bCs/>
          <w:i/>
          <w:color w:val="54883D"/>
          <w:sz w:val="20"/>
          <w:szCs w:val="20"/>
        </w:rPr>
        <w:t xml:space="preserve">Tablica </w:t>
      </w:r>
      <w:r w:rsidRPr="00A9559D">
        <w:rPr>
          <w:rFonts w:eastAsia="Calibri"/>
          <w:b/>
          <w:bCs/>
          <w:i/>
          <w:color w:val="54883D"/>
          <w:sz w:val="20"/>
          <w:szCs w:val="20"/>
        </w:rPr>
        <w:fldChar w:fldCharType="begin"/>
      </w:r>
      <w:r w:rsidRPr="00A9559D">
        <w:rPr>
          <w:rFonts w:eastAsia="Calibri"/>
          <w:b/>
          <w:bCs/>
          <w:i/>
          <w:color w:val="54883D"/>
          <w:sz w:val="20"/>
          <w:szCs w:val="20"/>
        </w:rPr>
        <w:instrText xml:space="preserve"> SEQ Tabela \* ARABIC </w:instrText>
      </w:r>
      <w:r w:rsidRPr="00A9559D">
        <w:rPr>
          <w:rFonts w:eastAsia="Calibri"/>
          <w:b/>
          <w:bCs/>
          <w:i/>
          <w:color w:val="54883D"/>
          <w:sz w:val="20"/>
          <w:szCs w:val="20"/>
        </w:rPr>
        <w:fldChar w:fldCharType="separate"/>
      </w:r>
      <w:r w:rsidR="00593CB0">
        <w:rPr>
          <w:rFonts w:eastAsia="Calibri"/>
          <w:b/>
          <w:bCs/>
          <w:i/>
          <w:noProof/>
          <w:color w:val="54883D"/>
          <w:sz w:val="20"/>
          <w:szCs w:val="20"/>
        </w:rPr>
        <w:t>5</w:t>
      </w:r>
      <w:r w:rsidRPr="00A9559D">
        <w:rPr>
          <w:rFonts w:eastAsia="Calibri"/>
          <w:b/>
          <w:bCs/>
          <w:i/>
          <w:noProof/>
          <w:color w:val="54883D"/>
          <w:sz w:val="20"/>
          <w:szCs w:val="20"/>
        </w:rPr>
        <w:fldChar w:fldCharType="end"/>
      </w:r>
      <w:r w:rsidRPr="00A9559D">
        <w:rPr>
          <w:rFonts w:eastAsia="Calibri"/>
          <w:b/>
          <w:bCs/>
          <w:i/>
          <w:color w:val="54883D"/>
          <w:sz w:val="20"/>
          <w:szCs w:val="20"/>
        </w:rPr>
        <w:t xml:space="preserve">.  </w:t>
      </w:r>
      <w:r w:rsidR="00C93F2F" w:rsidRPr="008F7F17">
        <w:rPr>
          <w:b/>
          <w:i/>
          <w:color w:val="54883D"/>
          <w:sz w:val="20"/>
          <w:szCs w:val="20"/>
        </w:rPr>
        <w:t>Prijašnji događaji</w:t>
      </w:r>
      <w:r w:rsidR="00C93F2F" w:rsidRPr="00A9559D">
        <w:rPr>
          <w:b/>
          <w:i/>
          <w:color w:val="54883D"/>
          <w:sz w:val="20"/>
          <w:szCs w:val="20"/>
        </w:rPr>
        <w:t xml:space="preserve"> i štete uslijed prijašnjih događaja</w:t>
      </w:r>
    </w:p>
    <w:tbl>
      <w:tblPr>
        <w:tblStyle w:val="GridTable6Colorful-Accent3"/>
        <w:tblW w:w="9634"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shd w:val="clear" w:color="auto" w:fill="FFFFFF" w:themeFill="background1"/>
        <w:tblLook w:val="04A0" w:firstRow="1" w:lastRow="0" w:firstColumn="1" w:lastColumn="0" w:noHBand="0" w:noVBand="1"/>
      </w:tblPr>
      <w:tblGrid>
        <w:gridCol w:w="1673"/>
        <w:gridCol w:w="1584"/>
        <w:gridCol w:w="1790"/>
        <w:gridCol w:w="4587"/>
      </w:tblGrid>
      <w:tr w:rsidR="003C1D2D" w:rsidRPr="003C1D2D" w14:paraId="026698C9" w14:textId="77777777" w:rsidTr="006515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9" w:type="dxa"/>
            <w:tcBorders>
              <w:bottom w:val="none" w:sz="0" w:space="0" w:color="auto"/>
            </w:tcBorders>
            <w:shd w:val="clear" w:color="auto" w:fill="EAF1DD" w:themeFill="accent3" w:themeFillTint="33"/>
            <w:vAlign w:val="center"/>
          </w:tcPr>
          <w:p w14:paraId="4FFA46D4" w14:textId="77777777" w:rsidR="003C1D2D" w:rsidRPr="003C1D2D" w:rsidRDefault="003C1D2D" w:rsidP="00CF1D29">
            <w:pPr>
              <w:spacing w:before="0" w:after="0" w:line="276" w:lineRule="auto"/>
              <w:jc w:val="left"/>
              <w:rPr>
                <w:sz w:val="20"/>
                <w:szCs w:val="20"/>
              </w:rPr>
            </w:pPr>
            <w:r w:rsidRPr="003C1D2D">
              <w:rPr>
                <w:sz w:val="20"/>
                <w:szCs w:val="20"/>
              </w:rPr>
              <w:t>Elementarna nepogoda</w:t>
            </w:r>
          </w:p>
        </w:tc>
        <w:tc>
          <w:tcPr>
            <w:tcW w:w="1338" w:type="dxa"/>
            <w:tcBorders>
              <w:bottom w:val="none" w:sz="0" w:space="0" w:color="auto"/>
            </w:tcBorders>
            <w:shd w:val="clear" w:color="auto" w:fill="EAF1DD" w:themeFill="accent3" w:themeFillTint="33"/>
            <w:vAlign w:val="center"/>
          </w:tcPr>
          <w:p w14:paraId="4F7C1A7E" w14:textId="77777777" w:rsidR="003C1D2D" w:rsidRPr="003C1D2D" w:rsidRDefault="003C1D2D" w:rsidP="00CF1D29">
            <w:pPr>
              <w:spacing w:before="0"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rPr>
            </w:pPr>
            <w:r w:rsidRPr="003C1D2D">
              <w:rPr>
                <w:sz w:val="20"/>
                <w:szCs w:val="20"/>
              </w:rPr>
              <w:t>Datum</w:t>
            </w:r>
          </w:p>
        </w:tc>
        <w:tc>
          <w:tcPr>
            <w:tcW w:w="1832" w:type="dxa"/>
            <w:tcBorders>
              <w:bottom w:val="none" w:sz="0" w:space="0" w:color="auto"/>
            </w:tcBorders>
            <w:shd w:val="clear" w:color="auto" w:fill="EAF1DD" w:themeFill="accent3" w:themeFillTint="33"/>
            <w:vAlign w:val="center"/>
          </w:tcPr>
          <w:p w14:paraId="671127B1" w14:textId="77777777" w:rsidR="003C1D2D" w:rsidRPr="003C1D2D" w:rsidRDefault="003C1D2D" w:rsidP="00CF1D29">
            <w:pPr>
              <w:spacing w:before="0"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rPr>
            </w:pPr>
            <w:r w:rsidRPr="003C1D2D">
              <w:rPr>
                <w:sz w:val="20"/>
                <w:szCs w:val="20"/>
              </w:rPr>
              <w:t>Lokacija</w:t>
            </w:r>
          </w:p>
        </w:tc>
        <w:tc>
          <w:tcPr>
            <w:tcW w:w="4775" w:type="dxa"/>
            <w:tcBorders>
              <w:bottom w:val="none" w:sz="0" w:space="0" w:color="auto"/>
            </w:tcBorders>
            <w:shd w:val="clear" w:color="auto" w:fill="EAF1DD" w:themeFill="accent3" w:themeFillTint="33"/>
            <w:vAlign w:val="center"/>
          </w:tcPr>
          <w:p w14:paraId="182C9BED" w14:textId="77777777" w:rsidR="003C1D2D" w:rsidRPr="003C1D2D" w:rsidRDefault="003C1D2D" w:rsidP="00CF1D29">
            <w:pPr>
              <w:spacing w:before="0"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rPr>
            </w:pPr>
            <w:r w:rsidRPr="003C1D2D">
              <w:rPr>
                <w:sz w:val="20"/>
                <w:szCs w:val="20"/>
              </w:rPr>
              <w:t>Materijalna šteta</w:t>
            </w:r>
          </w:p>
        </w:tc>
      </w:tr>
      <w:tr w:rsidR="003C1D2D" w:rsidRPr="003C1D2D" w14:paraId="2386FDDF" w14:textId="77777777" w:rsidTr="00651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9" w:type="dxa"/>
            <w:shd w:val="clear" w:color="auto" w:fill="FFFFFF" w:themeFill="background1"/>
            <w:vAlign w:val="center"/>
          </w:tcPr>
          <w:p w14:paraId="350007A6" w14:textId="77777777" w:rsidR="003C1D2D" w:rsidRPr="003C1D2D" w:rsidRDefault="003C1D2D" w:rsidP="00CF1D29">
            <w:pPr>
              <w:tabs>
                <w:tab w:val="left" w:pos="2445"/>
              </w:tabs>
              <w:spacing w:before="0" w:after="0" w:line="276" w:lineRule="auto"/>
              <w:jc w:val="left"/>
              <w:rPr>
                <w:b w:val="0"/>
                <w:sz w:val="20"/>
                <w:szCs w:val="20"/>
              </w:rPr>
            </w:pPr>
            <w:r w:rsidRPr="003C1D2D">
              <w:rPr>
                <w:b w:val="0"/>
                <w:sz w:val="20"/>
                <w:szCs w:val="20"/>
              </w:rPr>
              <w:t>Suša, tuča</w:t>
            </w:r>
          </w:p>
        </w:tc>
        <w:tc>
          <w:tcPr>
            <w:tcW w:w="1338" w:type="dxa"/>
            <w:shd w:val="clear" w:color="auto" w:fill="FFFFFF" w:themeFill="background1"/>
            <w:vAlign w:val="center"/>
          </w:tcPr>
          <w:p w14:paraId="5D3240B9" w14:textId="77777777" w:rsidR="003C1D2D" w:rsidRPr="003C1D2D" w:rsidRDefault="003C1D2D" w:rsidP="00CF1D29">
            <w:pPr>
              <w:tabs>
                <w:tab w:val="left" w:pos="2445"/>
              </w:tabs>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3C1D2D">
              <w:rPr>
                <w:sz w:val="20"/>
                <w:szCs w:val="20"/>
              </w:rPr>
              <w:t>30.8.2007.</w:t>
            </w:r>
          </w:p>
        </w:tc>
        <w:tc>
          <w:tcPr>
            <w:tcW w:w="1832" w:type="dxa"/>
            <w:shd w:val="clear" w:color="auto" w:fill="FFFFFF" w:themeFill="background1"/>
            <w:vAlign w:val="center"/>
          </w:tcPr>
          <w:p w14:paraId="6BE9ECBE" w14:textId="77777777" w:rsidR="003C1D2D" w:rsidRPr="003C1D2D" w:rsidRDefault="003C1D2D" w:rsidP="00CF1D29">
            <w:pPr>
              <w:tabs>
                <w:tab w:val="left" w:pos="2445"/>
              </w:tabs>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3C1D2D">
              <w:rPr>
                <w:sz w:val="20"/>
                <w:szCs w:val="20"/>
              </w:rPr>
              <w:t>Cijelo područje Istarske županije</w:t>
            </w:r>
          </w:p>
        </w:tc>
        <w:tc>
          <w:tcPr>
            <w:tcW w:w="4775" w:type="dxa"/>
            <w:shd w:val="clear" w:color="auto" w:fill="FFFFFF" w:themeFill="background1"/>
            <w:vAlign w:val="center"/>
          </w:tcPr>
          <w:p w14:paraId="082C38AD" w14:textId="77777777" w:rsidR="003C1D2D" w:rsidRPr="003C1D2D" w:rsidRDefault="003C1D2D" w:rsidP="00CF1D29">
            <w:pPr>
              <w:tabs>
                <w:tab w:val="left" w:pos="2445"/>
              </w:tabs>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3C1D2D">
              <w:rPr>
                <w:sz w:val="20"/>
                <w:szCs w:val="20"/>
              </w:rPr>
              <w:t>Ukupna procijenjena šteta 244.990.628,89 kn</w:t>
            </w:r>
          </w:p>
        </w:tc>
      </w:tr>
      <w:tr w:rsidR="003C1D2D" w:rsidRPr="003C1D2D" w14:paraId="28A624FF" w14:textId="77777777" w:rsidTr="0065157A">
        <w:tc>
          <w:tcPr>
            <w:cnfStyle w:val="001000000000" w:firstRow="0" w:lastRow="0" w:firstColumn="1" w:lastColumn="0" w:oddVBand="0" w:evenVBand="0" w:oddHBand="0" w:evenHBand="0" w:firstRowFirstColumn="0" w:firstRowLastColumn="0" w:lastRowFirstColumn="0" w:lastRowLastColumn="0"/>
            <w:tcW w:w="1689" w:type="dxa"/>
            <w:shd w:val="clear" w:color="auto" w:fill="FFFFFF" w:themeFill="background1"/>
            <w:vAlign w:val="center"/>
          </w:tcPr>
          <w:p w14:paraId="0CC61042" w14:textId="77777777" w:rsidR="003C1D2D" w:rsidRPr="003C1D2D" w:rsidRDefault="003C1D2D" w:rsidP="00CF1D29">
            <w:pPr>
              <w:tabs>
                <w:tab w:val="left" w:pos="2445"/>
              </w:tabs>
              <w:spacing w:before="0" w:after="0" w:line="276" w:lineRule="auto"/>
              <w:jc w:val="left"/>
              <w:rPr>
                <w:b w:val="0"/>
                <w:sz w:val="20"/>
                <w:szCs w:val="20"/>
              </w:rPr>
            </w:pPr>
            <w:r w:rsidRPr="003C1D2D">
              <w:rPr>
                <w:b w:val="0"/>
                <w:sz w:val="20"/>
                <w:szCs w:val="20"/>
              </w:rPr>
              <w:t>Tuča, pijavica</w:t>
            </w:r>
          </w:p>
        </w:tc>
        <w:tc>
          <w:tcPr>
            <w:tcW w:w="1338" w:type="dxa"/>
            <w:shd w:val="clear" w:color="auto" w:fill="FFFFFF" w:themeFill="background1"/>
            <w:vAlign w:val="center"/>
          </w:tcPr>
          <w:p w14:paraId="256A68F4" w14:textId="77777777" w:rsidR="003C1D2D" w:rsidRPr="003C1D2D" w:rsidRDefault="003C1D2D" w:rsidP="00CF1D29">
            <w:pPr>
              <w:tabs>
                <w:tab w:val="left" w:pos="2445"/>
              </w:tabs>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3C1D2D">
              <w:rPr>
                <w:sz w:val="20"/>
                <w:szCs w:val="20"/>
              </w:rPr>
              <w:t>8.8.2008.</w:t>
            </w:r>
          </w:p>
        </w:tc>
        <w:tc>
          <w:tcPr>
            <w:tcW w:w="1832" w:type="dxa"/>
            <w:shd w:val="clear" w:color="auto" w:fill="FFFFFF" w:themeFill="background1"/>
            <w:vAlign w:val="center"/>
          </w:tcPr>
          <w:p w14:paraId="7E491C39" w14:textId="77777777" w:rsidR="003C1D2D" w:rsidRPr="003C1D2D" w:rsidRDefault="003C1D2D" w:rsidP="00CF1D29">
            <w:pPr>
              <w:tabs>
                <w:tab w:val="left" w:pos="2445"/>
              </w:tabs>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3C1D2D">
              <w:rPr>
                <w:sz w:val="20"/>
                <w:szCs w:val="20"/>
                <w:lang w:val="it-IT"/>
              </w:rPr>
              <w:t>Poreština, Bujština</w:t>
            </w:r>
          </w:p>
        </w:tc>
        <w:tc>
          <w:tcPr>
            <w:tcW w:w="4775" w:type="dxa"/>
            <w:shd w:val="clear" w:color="auto" w:fill="FFFFFF" w:themeFill="background1"/>
            <w:vAlign w:val="center"/>
          </w:tcPr>
          <w:p w14:paraId="55CCB0C4" w14:textId="77777777" w:rsidR="003C1D2D" w:rsidRPr="003C1D2D" w:rsidRDefault="003C1D2D" w:rsidP="00CF1D29">
            <w:pPr>
              <w:tabs>
                <w:tab w:val="left" w:pos="2445"/>
              </w:tabs>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3C1D2D">
              <w:rPr>
                <w:sz w:val="20"/>
                <w:szCs w:val="20"/>
              </w:rPr>
              <w:t>Ukupna procijenjena šteta 58.704.086,18</w:t>
            </w:r>
          </w:p>
        </w:tc>
      </w:tr>
      <w:tr w:rsidR="003C1D2D" w:rsidRPr="003C1D2D" w14:paraId="224945EA" w14:textId="77777777" w:rsidTr="00651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9" w:type="dxa"/>
            <w:shd w:val="clear" w:color="auto" w:fill="FFFFFF" w:themeFill="background1"/>
            <w:vAlign w:val="center"/>
          </w:tcPr>
          <w:p w14:paraId="08E623A8" w14:textId="77777777" w:rsidR="003C1D2D" w:rsidRPr="003C1D2D" w:rsidRDefault="003C1D2D" w:rsidP="00CF1D29">
            <w:pPr>
              <w:tabs>
                <w:tab w:val="left" w:pos="2445"/>
              </w:tabs>
              <w:spacing w:before="0" w:after="0" w:line="276" w:lineRule="auto"/>
              <w:jc w:val="left"/>
              <w:rPr>
                <w:b w:val="0"/>
                <w:sz w:val="20"/>
                <w:szCs w:val="20"/>
              </w:rPr>
            </w:pPr>
            <w:r w:rsidRPr="003C1D2D">
              <w:rPr>
                <w:b w:val="0"/>
                <w:sz w:val="20"/>
                <w:szCs w:val="20"/>
              </w:rPr>
              <w:t xml:space="preserve">Ekstremne kišne oborine (150-200 </w:t>
            </w:r>
            <w:r w:rsidRPr="003C1D2D">
              <w:rPr>
                <w:b w:val="0"/>
                <w:sz w:val="20"/>
                <w:szCs w:val="20"/>
              </w:rPr>
              <w:lastRenderedPageBreak/>
              <w:t>mm/m</w:t>
            </w:r>
            <w:r w:rsidRPr="003C1D2D">
              <w:rPr>
                <w:b w:val="0"/>
                <w:sz w:val="20"/>
                <w:szCs w:val="20"/>
                <w:vertAlign w:val="superscript"/>
              </w:rPr>
              <w:t>2</w:t>
            </w:r>
            <w:r w:rsidRPr="003C1D2D">
              <w:rPr>
                <w:b w:val="0"/>
                <w:sz w:val="20"/>
                <w:szCs w:val="20"/>
              </w:rPr>
              <w:t>) - poplava</w:t>
            </w:r>
          </w:p>
        </w:tc>
        <w:tc>
          <w:tcPr>
            <w:tcW w:w="1338" w:type="dxa"/>
            <w:shd w:val="clear" w:color="auto" w:fill="FFFFFF" w:themeFill="background1"/>
            <w:vAlign w:val="center"/>
          </w:tcPr>
          <w:p w14:paraId="7FF28F69" w14:textId="77777777" w:rsidR="003C1D2D" w:rsidRPr="003C1D2D" w:rsidRDefault="003C1D2D" w:rsidP="00CF1D29">
            <w:pPr>
              <w:tabs>
                <w:tab w:val="left" w:pos="2445"/>
              </w:tabs>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3C1D2D">
              <w:rPr>
                <w:sz w:val="20"/>
                <w:szCs w:val="20"/>
              </w:rPr>
              <w:lastRenderedPageBreak/>
              <w:t>17/19. rujna 2010.g.</w:t>
            </w:r>
          </w:p>
        </w:tc>
        <w:tc>
          <w:tcPr>
            <w:tcW w:w="1832" w:type="dxa"/>
            <w:shd w:val="clear" w:color="auto" w:fill="FFFFFF" w:themeFill="background1"/>
            <w:vAlign w:val="center"/>
          </w:tcPr>
          <w:p w14:paraId="1774B5DE" w14:textId="77777777" w:rsidR="003C1D2D" w:rsidRPr="003C1D2D" w:rsidRDefault="003C1D2D" w:rsidP="00CF1D29">
            <w:pPr>
              <w:tabs>
                <w:tab w:val="left" w:pos="2445"/>
              </w:tabs>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3C1D2D">
              <w:rPr>
                <w:sz w:val="20"/>
                <w:szCs w:val="20"/>
              </w:rPr>
              <w:t>Grad Buje</w:t>
            </w:r>
          </w:p>
        </w:tc>
        <w:tc>
          <w:tcPr>
            <w:tcW w:w="4775" w:type="dxa"/>
            <w:shd w:val="clear" w:color="auto" w:fill="FFFFFF" w:themeFill="background1"/>
            <w:vAlign w:val="center"/>
          </w:tcPr>
          <w:p w14:paraId="7371CFE6" w14:textId="77777777" w:rsidR="003C1D2D" w:rsidRPr="003C1D2D" w:rsidRDefault="003C1D2D" w:rsidP="00CF1D29">
            <w:pPr>
              <w:tabs>
                <w:tab w:val="left" w:pos="2445"/>
              </w:tabs>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3C1D2D">
              <w:rPr>
                <w:sz w:val="20"/>
                <w:szCs w:val="20"/>
              </w:rPr>
              <w:t xml:space="preserve">Štetne posljedice po poljoprivredne kulture i dugogodišnje nasade, obiteljske kuće,  </w:t>
            </w:r>
            <w:r w:rsidRPr="003C1D2D">
              <w:rPr>
                <w:sz w:val="20"/>
                <w:szCs w:val="20"/>
              </w:rPr>
              <w:lastRenderedPageBreak/>
              <w:t>gospodarske i infrastrukturne objekte, motorna vozila i dr.</w:t>
            </w:r>
          </w:p>
          <w:p w14:paraId="7041AAFB" w14:textId="77777777" w:rsidR="003C1D2D" w:rsidRPr="003C1D2D" w:rsidRDefault="003C1D2D" w:rsidP="00CF1D29">
            <w:pPr>
              <w:tabs>
                <w:tab w:val="left" w:pos="2445"/>
              </w:tabs>
              <w:spacing w:before="0" w:after="0" w:line="276" w:lineRule="auto"/>
              <w:jc w:val="left"/>
              <w:cnfStyle w:val="000000100000" w:firstRow="0" w:lastRow="0" w:firstColumn="0" w:lastColumn="0" w:oddVBand="0" w:evenVBand="0" w:oddHBand="1" w:evenHBand="0" w:firstRowFirstColumn="0" w:firstRowLastColumn="0" w:lastRowFirstColumn="0" w:lastRowLastColumn="0"/>
              <w:rPr>
                <w:b/>
                <w:sz w:val="20"/>
                <w:szCs w:val="20"/>
              </w:rPr>
            </w:pPr>
            <w:r w:rsidRPr="003C1D2D">
              <w:rPr>
                <w:sz w:val="20"/>
                <w:szCs w:val="20"/>
              </w:rPr>
              <w:t>Proglašena je i elementarna nepogoda sa procijenjenom štetom od 8,8 mil. kn.</w:t>
            </w:r>
          </w:p>
        </w:tc>
      </w:tr>
      <w:tr w:rsidR="003C1D2D" w:rsidRPr="003C1D2D" w14:paraId="30FCC69E" w14:textId="77777777" w:rsidTr="0065157A">
        <w:tc>
          <w:tcPr>
            <w:cnfStyle w:val="001000000000" w:firstRow="0" w:lastRow="0" w:firstColumn="1" w:lastColumn="0" w:oddVBand="0" w:evenVBand="0" w:oddHBand="0" w:evenHBand="0" w:firstRowFirstColumn="0" w:firstRowLastColumn="0" w:lastRowFirstColumn="0" w:lastRowLastColumn="0"/>
            <w:tcW w:w="1689" w:type="dxa"/>
            <w:shd w:val="clear" w:color="auto" w:fill="FFFFFF" w:themeFill="background1"/>
            <w:vAlign w:val="center"/>
          </w:tcPr>
          <w:p w14:paraId="700BD6AE" w14:textId="77777777" w:rsidR="003C1D2D" w:rsidRPr="003C1D2D" w:rsidRDefault="003C1D2D" w:rsidP="00CF1D29">
            <w:pPr>
              <w:tabs>
                <w:tab w:val="left" w:pos="2445"/>
              </w:tabs>
              <w:spacing w:before="0" w:after="0" w:line="276" w:lineRule="auto"/>
              <w:jc w:val="left"/>
              <w:rPr>
                <w:b w:val="0"/>
                <w:sz w:val="20"/>
                <w:szCs w:val="20"/>
              </w:rPr>
            </w:pPr>
            <w:r w:rsidRPr="003C1D2D">
              <w:rPr>
                <w:b w:val="0"/>
                <w:sz w:val="20"/>
                <w:szCs w:val="20"/>
              </w:rPr>
              <w:lastRenderedPageBreak/>
              <w:t>Suša</w:t>
            </w:r>
          </w:p>
        </w:tc>
        <w:tc>
          <w:tcPr>
            <w:tcW w:w="1338" w:type="dxa"/>
            <w:shd w:val="clear" w:color="auto" w:fill="FFFFFF" w:themeFill="background1"/>
            <w:vAlign w:val="center"/>
          </w:tcPr>
          <w:p w14:paraId="1137C5A7" w14:textId="77777777" w:rsidR="003C1D2D" w:rsidRPr="003C1D2D" w:rsidRDefault="003C1D2D" w:rsidP="00CF1D29">
            <w:pPr>
              <w:tabs>
                <w:tab w:val="left" w:pos="2445"/>
              </w:tabs>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3C1D2D">
              <w:rPr>
                <w:sz w:val="20"/>
                <w:szCs w:val="20"/>
              </w:rPr>
              <w:t>Travanj/studeni 2011.</w:t>
            </w:r>
          </w:p>
        </w:tc>
        <w:tc>
          <w:tcPr>
            <w:tcW w:w="1832" w:type="dxa"/>
            <w:shd w:val="clear" w:color="auto" w:fill="FFFFFF" w:themeFill="background1"/>
            <w:vAlign w:val="center"/>
          </w:tcPr>
          <w:p w14:paraId="23A655A3" w14:textId="77777777" w:rsidR="003C1D2D" w:rsidRPr="003C1D2D" w:rsidRDefault="003C1D2D" w:rsidP="00CF1D29">
            <w:pPr>
              <w:tabs>
                <w:tab w:val="left" w:pos="2445"/>
              </w:tabs>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3C1D2D">
              <w:rPr>
                <w:sz w:val="20"/>
                <w:szCs w:val="20"/>
              </w:rPr>
              <w:t>Cijelo područje Istarske županije</w:t>
            </w:r>
          </w:p>
        </w:tc>
        <w:tc>
          <w:tcPr>
            <w:tcW w:w="4775" w:type="dxa"/>
            <w:shd w:val="clear" w:color="auto" w:fill="FFFFFF" w:themeFill="background1"/>
            <w:vAlign w:val="center"/>
          </w:tcPr>
          <w:p w14:paraId="3F300A02" w14:textId="77777777" w:rsidR="003C1D2D" w:rsidRPr="003C1D2D" w:rsidRDefault="003C1D2D" w:rsidP="00CF1D29">
            <w:pPr>
              <w:tabs>
                <w:tab w:val="left" w:pos="2445"/>
              </w:tabs>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3C1D2D">
              <w:rPr>
                <w:sz w:val="20"/>
                <w:szCs w:val="20"/>
              </w:rPr>
              <w:t>Ukupna procijenjena šteta 66.871.869.10 kn odnosno 53.300.333,32 kn za štete preko 60%.</w:t>
            </w:r>
          </w:p>
        </w:tc>
      </w:tr>
      <w:tr w:rsidR="003C1D2D" w:rsidRPr="003C1D2D" w14:paraId="19FE3A98" w14:textId="77777777" w:rsidTr="00651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9" w:type="dxa"/>
            <w:shd w:val="clear" w:color="auto" w:fill="FFFFFF" w:themeFill="background1"/>
            <w:vAlign w:val="center"/>
          </w:tcPr>
          <w:p w14:paraId="6C5C77B5" w14:textId="12FFF8D1" w:rsidR="003C1D2D" w:rsidRPr="003C1D2D" w:rsidRDefault="0097683A" w:rsidP="00CF1D29">
            <w:pPr>
              <w:tabs>
                <w:tab w:val="left" w:pos="2445"/>
              </w:tabs>
              <w:spacing w:before="0" w:after="0" w:line="276" w:lineRule="auto"/>
              <w:jc w:val="left"/>
              <w:rPr>
                <w:sz w:val="20"/>
                <w:szCs w:val="20"/>
              </w:rPr>
            </w:pPr>
            <w:r>
              <w:rPr>
                <w:b w:val="0"/>
                <w:sz w:val="20"/>
                <w:szCs w:val="20"/>
              </w:rPr>
              <w:t>Suša, požar i tu</w:t>
            </w:r>
            <w:r w:rsidR="003C1D2D" w:rsidRPr="003C1D2D">
              <w:rPr>
                <w:b w:val="0"/>
                <w:sz w:val="20"/>
                <w:szCs w:val="20"/>
              </w:rPr>
              <w:t>ča</w:t>
            </w:r>
          </w:p>
        </w:tc>
        <w:tc>
          <w:tcPr>
            <w:tcW w:w="1338" w:type="dxa"/>
            <w:shd w:val="clear" w:color="auto" w:fill="FFFFFF" w:themeFill="background1"/>
            <w:vAlign w:val="center"/>
          </w:tcPr>
          <w:p w14:paraId="32695291" w14:textId="77777777" w:rsidR="003C1D2D" w:rsidRPr="003C1D2D" w:rsidRDefault="003C1D2D" w:rsidP="00CF1D29">
            <w:pPr>
              <w:tabs>
                <w:tab w:val="left" w:pos="2445"/>
              </w:tabs>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3C1D2D">
              <w:rPr>
                <w:sz w:val="20"/>
                <w:szCs w:val="20"/>
              </w:rPr>
              <w:t>Travanj, 2012. g.</w:t>
            </w:r>
          </w:p>
        </w:tc>
        <w:tc>
          <w:tcPr>
            <w:tcW w:w="1832" w:type="dxa"/>
            <w:shd w:val="clear" w:color="auto" w:fill="FFFFFF" w:themeFill="background1"/>
            <w:vAlign w:val="center"/>
          </w:tcPr>
          <w:p w14:paraId="0D91493D" w14:textId="77777777" w:rsidR="003C1D2D" w:rsidRPr="003C1D2D" w:rsidRDefault="003C1D2D" w:rsidP="00CF1D29">
            <w:pPr>
              <w:tabs>
                <w:tab w:val="left" w:pos="2445"/>
              </w:tabs>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3C1D2D">
              <w:rPr>
                <w:sz w:val="20"/>
                <w:szCs w:val="20"/>
              </w:rPr>
              <w:t>Cijelo područje Istarske županije</w:t>
            </w:r>
          </w:p>
        </w:tc>
        <w:tc>
          <w:tcPr>
            <w:tcW w:w="4775" w:type="dxa"/>
            <w:shd w:val="clear" w:color="auto" w:fill="FFFFFF" w:themeFill="background1"/>
            <w:vAlign w:val="center"/>
          </w:tcPr>
          <w:p w14:paraId="19B3645B" w14:textId="77777777" w:rsidR="003C1D2D" w:rsidRPr="003C1D2D" w:rsidRDefault="003C1D2D" w:rsidP="00CF1D29">
            <w:pPr>
              <w:pStyle w:val="tabletext"/>
              <w:spacing w:line="276" w:lineRule="auto"/>
              <w:jc w:val="left"/>
              <w:cnfStyle w:val="000000100000" w:firstRow="0" w:lastRow="0" w:firstColumn="0" w:lastColumn="0" w:oddVBand="0" w:evenVBand="0" w:oddHBand="1" w:evenHBand="0" w:firstRowFirstColumn="0" w:firstRowLastColumn="0" w:lastRowFirstColumn="0" w:lastRowLastColumn="0"/>
              <w:rPr>
                <w:rFonts w:cs="Arial"/>
                <w:noProof w:val="0"/>
                <w:color w:val="000000" w:themeColor="text1"/>
                <w:lang w:val="hr-HR"/>
              </w:rPr>
            </w:pPr>
            <w:r w:rsidRPr="003C1D2D">
              <w:rPr>
                <w:rFonts w:cs="Arial"/>
                <w:noProof w:val="0"/>
                <w:color w:val="000000" w:themeColor="text1"/>
                <w:lang w:val="hr-HR"/>
              </w:rPr>
              <w:t>Ukupna procijenjena šteta od suše na poljoprivrednim usjevima 193.235.411,58 kn, požari 1.312.072,00 kn</w:t>
            </w:r>
          </w:p>
          <w:p w14:paraId="121DBD92" w14:textId="77777777" w:rsidR="003C1D2D" w:rsidRPr="003C1D2D" w:rsidRDefault="003C1D2D" w:rsidP="00CF1D29">
            <w:pPr>
              <w:tabs>
                <w:tab w:val="left" w:pos="2445"/>
              </w:tabs>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3C1D2D">
              <w:rPr>
                <w:sz w:val="20"/>
                <w:szCs w:val="20"/>
              </w:rPr>
              <w:t>- tuča 15.188.773,25 kn</w:t>
            </w:r>
          </w:p>
        </w:tc>
      </w:tr>
      <w:tr w:rsidR="003C1D2D" w:rsidRPr="003C1D2D" w14:paraId="6F0BA6DB" w14:textId="77777777" w:rsidTr="0065157A">
        <w:tc>
          <w:tcPr>
            <w:cnfStyle w:val="001000000000" w:firstRow="0" w:lastRow="0" w:firstColumn="1" w:lastColumn="0" w:oddVBand="0" w:evenVBand="0" w:oddHBand="0" w:evenHBand="0" w:firstRowFirstColumn="0" w:firstRowLastColumn="0" w:lastRowFirstColumn="0" w:lastRowLastColumn="0"/>
            <w:tcW w:w="1689" w:type="dxa"/>
            <w:shd w:val="clear" w:color="auto" w:fill="FFFFFF" w:themeFill="background1"/>
            <w:vAlign w:val="center"/>
          </w:tcPr>
          <w:p w14:paraId="491AA7AB" w14:textId="77777777" w:rsidR="003C1D2D" w:rsidRPr="003C1D2D" w:rsidRDefault="003C1D2D" w:rsidP="00CF1D29">
            <w:pPr>
              <w:tabs>
                <w:tab w:val="left" w:pos="2445"/>
              </w:tabs>
              <w:spacing w:before="0" w:after="0" w:line="276" w:lineRule="auto"/>
              <w:jc w:val="left"/>
              <w:rPr>
                <w:b w:val="0"/>
                <w:sz w:val="20"/>
                <w:szCs w:val="20"/>
              </w:rPr>
            </w:pPr>
            <w:r w:rsidRPr="003C1D2D">
              <w:rPr>
                <w:b w:val="0"/>
                <w:sz w:val="20"/>
                <w:szCs w:val="20"/>
              </w:rPr>
              <w:t>Poplava</w:t>
            </w:r>
          </w:p>
        </w:tc>
        <w:tc>
          <w:tcPr>
            <w:tcW w:w="1338" w:type="dxa"/>
            <w:shd w:val="clear" w:color="auto" w:fill="FFFFFF" w:themeFill="background1"/>
            <w:vAlign w:val="center"/>
          </w:tcPr>
          <w:p w14:paraId="1E9F2BC8" w14:textId="77777777" w:rsidR="003C1D2D" w:rsidRPr="003C1D2D" w:rsidRDefault="003C1D2D" w:rsidP="00CF1D29">
            <w:pPr>
              <w:tabs>
                <w:tab w:val="left" w:pos="2445"/>
              </w:tabs>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3C1D2D">
              <w:rPr>
                <w:sz w:val="20"/>
                <w:szCs w:val="20"/>
              </w:rPr>
              <w:t>27.10.-16.11.2012.</w:t>
            </w:r>
          </w:p>
        </w:tc>
        <w:tc>
          <w:tcPr>
            <w:tcW w:w="1832" w:type="dxa"/>
            <w:shd w:val="clear" w:color="auto" w:fill="FFFFFF" w:themeFill="background1"/>
            <w:vAlign w:val="center"/>
          </w:tcPr>
          <w:p w14:paraId="5B5F5745" w14:textId="77777777" w:rsidR="003C1D2D" w:rsidRPr="003C1D2D" w:rsidRDefault="003C1D2D" w:rsidP="00CF1D29">
            <w:pPr>
              <w:tabs>
                <w:tab w:val="left" w:pos="2445"/>
              </w:tabs>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3C1D2D">
              <w:rPr>
                <w:sz w:val="20"/>
                <w:szCs w:val="20"/>
              </w:rPr>
              <w:t>Cijelo područje Istarske županije</w:t>
            </w:r>
          </w:p>
        </w:tc>
        <w:tc>
          <w:tcPr>
            <w:tcW w:w="4775" w:type="dxa"/>
            <w:shd w:val="clear" w:color="auto" w:fill="FFFFFF" w:themeFill="background1"/>
            <w:vAlign w:val="center"/>
          </w:tcPr>
          <w:p w14:paraId="73A3D412" w14:textId="77777777" w:rsidR="003C1D2D" w:rsidRPr="003C1D2D" w:rsidRDefault="003C1D2D" w:rsidP="00CF1D29">
            <w:pPr>
              <w:pStyle w:val="tabletext"/>
              <w:spacing w:line="276" w:lineRule="auto"/>
              <w:jc w:val="left"/>
              <w:cnfStyle w:val="000000000000" w:firstRow="0" w:lastRow="0" w:firstColumn="0" w:lastColumn="0" w:oddVBand="0" w:evenVBand="0" w:oddHBand="0" w:evenHBand="0" w:firstRowFirstColumn="0" w:firstRowLastColumn="0" w:lastRowFirstColumn="0" w:lastRowLastColumn="0"/>
              <w:rPr>
                <w:rFonts w:cs="Arial"/>
                <w:noProof w:val="0"/>
                <w:color w:val="000000" w:themeColor="text1"/>
                <w:lang w:val="hr-HR"/>
              </w:rPr>
            </w:pPr>
            <w:r w:rsidRPr="003C1D2D">
              <w:rPr>
                <w:rFonts w:cs="Arial"/>
                <w:noProof w:val="0"/>
                <w:color w:val="000000" w:themeColor="text1"/>
                <w:lang w:val="hr-HR"/>
              </w:rPr>
              <w:t>Ukupno procijenjena šteta na poljoprivrednim kulturama i dr. uz vodotoke je 2.612.075,27 kn</w:t>
            </w:r>
          </w:p>
        </w:tc>
      </w:tr>
    </w:tbl>
    <w:p w14:paraId="2A8AF3B4" w14:textId="77777777" w:rsidR="0059113B" w:rsidRPr="0059113B" w:rsidRDefault="0059113B" w:rsidP="0059113B">
      <w:pPr>
        <w:rPr>
          <w:lang w:bidi="en-US"/>
        </w:rPr>
      </w:pPr>
    </w:p>
    <w:p w14:paraId="0B52D9B4" w14:textId="77777777" w:rsidR="004F6D69" w:rsidRPr="00783CB4" w:rsidRDefault="006D3FE7" w:rsidP="00AF051D">
      <w:pPr>
        <w:pStyle w:val="Heading3"/>
      </w:pPr>
      <w:bookmarkStart w:id="60" w:name="_Toc99955671"/>
      <w:bookmarkStart w:id="61" w:name="_Toc99955935"/>
      <w:r w:rsidRPr="00783CB4">
        <w:t>Uvedene mjere nakon događaja koji su uzrokovali štetu</w:t>
      </w:r>
      <w:bookmarkEnd w:id="60"/>
      <w:bookmarkEnd w:id="61"/>
    </w:p>
    <w:p w14:paraId="04768551" w14:textId="1280EB11" w:rsidR="004F6D69" w:rsidRPr="00783CB4" w:rsidRDefault="00991DC4" w:rsidP="00D917CA">
      <w:pPr>
        <w:rPr>
          <w:color w:val="54883D"/>
        </w:rPr>
      </w:pPr>
      <w:r w:rsidRPr="00783CB4">
        <w:rPr>
          <w:i/>
          <w:color w:val="54883D"/>
        </w:rPr>
        <w:t>Mjere</w:t>
      </w:r>
      <w:r w:rsidRPr="00783CB4">
        <w:rPr>
          <w:color w:val="54883D"/>
        </w:rPr>
        <w:t xml:space="preserve"> zaštite u urbanističkim planovima i građenju od </w:t>
      </w:r>
      <w:r w:rsidR="00297673">
        <w:rPr>
          <w:color w:val="54883D"/>
        </w:rPr>
        <w:t xml:space="preserve">poplava i </w:t>
      </w:r>
      <w:r w:rsidRPr="00783CB4">
        <w:rPr>
          <w:color w:val="54883D"/>
        </w:rPr>
        <w:t>štetnog djelovanja voda</w:t>
      </w:r>
    </w:p>
    <w:p w14:paraId="35A3A3AF" w14:textId="23989CF3" w:rsidR="00297673" w:rsidRDefault="00297673" w:rsidP="00F940BF">
      <w:pPr>
        <w:pStyle w:val="ListParagraph"/>
        <w:numPr>
          <w:ilvl w:val="0"/>
          <w:numId w:val="15"/>
        </w:numPr>
      </w:pPr>
      <w:r>
        <w:t xml:space="preserve">Unutar obuhvata Plana potrebno je izraditi katastar postojećeg stanja oborinskih kanala i bujičnih tokova. </w:t>
      </w:r>
    </w:p>
    <w:p w14:paraId="2027C47C" w14:textId="77777777" w:rsidR="00297673" w:rsidRDefault="00297673" w:rsidP="00F940BF">
      <w:pPr>
        <w:pStyle w:val="ListParagraph"/>
        <w:numPr>
          <w:ilvl w:val="0"/>
          <w:numId w:val="15"/>
        </w:numPr>
      </w:pPr>
      <w:r>
        <w:t>Pri rekonstrukciji i izgradnji prometnica, otvorenih javnih prostora, treba ugraditi u projektna rješenja regulaciju sustava odvodnje.</w:t>
      </w:r>
    </w:p>
    <w:p w14:paraId="71A62585" w14:textId="48D6CE94" w:rsidR="003C1D2D" w:rsidRDefault="00297673" w:rsidP="00F940BF">
      <w:pPr>
        <w:pStyle w:val="ListParagraph"/>
        <w:numPr>
          <w:ilvl w:val="0"/>
          <w:numId w:val="15"/>
        </w:numPr>
      </w:pPr>
      <w:r>
        <w:t>Zaštita od poplava provodi se temeljem Plana obrane od poplava na vodama II. reda (lokalne vode) Istarske županije.</w:t>
      </w:r>
    </w:p>
    <w:p w14:paraId="73BFEA6A" w14:textId="77777777" w:rsidR="003C1D2D" w:rsidRDefault="003C1D2D" w:rsidP="003C1D2D">
      <w:pPr>
        <w:ind w:left="360"/>
      </w:pPr>
    </w:p>
    <w:p w14:paraId="48DDBCE6" w14:textId="77EBB9A4" w:rsidR="009D6FAA" w:rsidRDefault="009D6FAA" w:rsidP="00297673">
      <w:pPr>
        <w:rPr>
          <w:i/>
          <w:color w:val="54883D"/>
        </w:rPr>
      </w:pPr>
      <w:r>
        <w:rPr>
          <w:i/>
          <w:color w:val="54883D"/>
        </w:rPr>
        <w:t>Mjere zaštite od potresa u urbanističkim planovima i građenju</w:t>
      </w:r>
    </w:p>
    <w:p w14:paraId="2DAF780B" w14:textId="3BD65E90" w:rsidR="00297673" w:rsidRDefault="00230FAE" w:rsidP="00F940BF">
      <w:pPr>
        <w:pStyle w:val="ListParagraph"/>
        <w:numPr>
          <w:ilvl w:val="0"/>
          <w:numId w:val="16"/>
        </w:numPr>
      </w:pPr>
      <w:r w:rsidRPr="00297673">
        <w:t>Smještaj, projektiranje i građenje građevina treba provoditi sukladno seizmičkim</w:t>
      </w:r>
      <w:r w:rsidR="00297673">
        <w:t xml:space="preserve"> </w:t>
      </w:r>
      <w:r w:rsidRPr="00297673">
        <w:t>kartama i propisima koji</w:t>
      </w:r>
      <w:r w:rsidR="00297673" w:rsidRPr="00297673">
        <w:t xml:space="preserve"> reguliraju zaštitu od potresa.</w:t>
      </w:r>
    </w:p>
    <w:p w14:paraId="0328CC71" w14:textId="2CE3C54B" w:rsidR="00297673" w:rsidRDefault="00230FAE" w:rsidP="00F940BF">
      <w:pPr>
        <w:pStyle w:val="ListParagraph"/>
        <w:numPr>
          <w:ilvl w:val="0"/>
          <w:numId w:val="16"/>
        </w:numPr>
      </w:pPr>
      <w:r w:rsidRPr="00230FAE">
        <w:t>Zaštita od potresa provodi se protupotresnim projektiranjem građevina primjenom</w:t>
      </w:r>
      <w:r w:rsidR="00297673">
        <w:t xml:space="preserve"> </w:t>
      </w:r>
      <w:r w:rsidRPr="00230FAE">
        <w:t>kriterija za 7</w:t>
      </w:r>
      <w:r w:rsidRPr="003C1D2D">
        <w:rPr>
          <w:vertAlign w:val="superscript"/>
        </w:rPr>
        <w:t>o</w:t>
      </w:r>
      <w:r w:rsidRPr="00230FAE">
        <w:t xml:space="preserve"> MCS (MSK 64).</w:t>
      </w:r>
    </w:p>
    <w:p w14:paraId="7BD137AC" w14:textId="7A40E572" w:rsidR="00297673" w:rsidRDefault="00230FAE" w:rsidP="00F940BF">
      <w:pPr>
        <w:pStyle w:val="ListParagraph"/>
        <w:numPr>
          <w:ilvl w:val="0"/>
          <w:numId w:val="16"/>
        </w:numPr>
      </w:pPr>
      <w:r w:rsidRPr="00230FAE">
        <w:t>Protupotresno projektiranje građevina kao i građenje treba provoditi sukladno Zakonu</w:t>
      </w:r>
      <w:r w:rsidR="00297673">
        <w:t xml:space="preserve"> </w:t>
      </w:r>
      <w:r w:rsidRPr="00230FAE">
        <w:t>prostornom uređenju te postojećim tehničkim propisima.</w:t>
      </w:r>
    </w:p>
    <w:p w14:paraId="52E02420" w14:textId="77777777" w:rsidR="00297673" w:rsidRPr="00297673" w:rsidRDefault="00230FAE" w:rsidP="00F940BF">
      <w:pPr>
        <w:pStyle w:val="ListParagraph"/>
        <w:numPr>
          <w:ilvl w:val="0"/>
          <w:numId w:val="16"/>
        </w:numPr>
      </w:pPr>
      <w:r w:rsidRPr="00230FAE">
        <w:t>Prilikom utvrđivanja uvjeta uređenja prostora za rekonstrukcije starijih građevina koje</w:t>
      </w:r>
      <w:r w:rsidR="00297673">
        <w:t xml:space="preserve"> </w:t>
      </w:r>
      <w:r w:rsidRPr="00297673">
        <w:t>nisu projektirane u skladu s propisima za protupotresno projektiranje i građenje, potrebno je</w:t>
      </w:r>
      <w:r w:rsidR="00297673">
        <w:t xml:space="preserve"> </w:t>
      </w:r>
      <w:r w:rsidRPr="00297673">
        <w:t>uvjetovati analizu otpornosti na rušilačko djelovanje potresa, a izdavanje dozvole za</w:t>
      </w:r>
      <w:r w:rsidR="00297673">
        <w:t xml:space="preserve"> </w:t>
      </w:r>
      <w:r w:rsidRPr="00297673">
        <w:t>građenje treba uvjetovati ojačavanjem konstruktivnih elemenata na djelovanje potresa.</w:t>
      </w:r>
    </w:p>
    <w:p w14:paraId="6C1AC1EE" w14:textId="0741EC97" w:rsidR="00783CB4" w:rsidRDefault="00230FAE" w:rsidP="00F940BF">
      <w:pPr>
        <w:pStyle w:val="ListParagraph"/>
        <w:numPr>
          <w:ilvl w:val="0"/>
          <w:numId w:val="16"/>
        </w:numPr>
      </w:pPr>
      <w:r w:rsidRPr="00297673">
        <w:t>Ulice unutar novih dijelova područja moraju se projektirati na taj način da razmak</w:t>
      </w:r>
      <w:r w:rsidR="00297673">
        <w:t xml:space="preserve"> </w:t>
      </w:r>
      <w:r w:rsidRPr="00297673">
        <w:t xml:space="preserve">građevina od ulice omogućuje da eventualne ruševine građevina ne </w:t>
      </w:r>
      <w:r w:rsidR="00BB5DF6" w:rsidRPr="00297673">
        <w:t>zapr</w:t>
      </w:r>
      <w:r w:rsidR="00BB5DF6">
        <w:t>j</w:t>
      </w:r>
      <w:r w:rsidR="00BB5DF6" w:rsidRPr="00297673">
        <w:t>e</w:t>
      </w:r>
      <w:r w:rsidR="00BB5DF6">
        <w:t>č</w:t>
      </w:r>
      <w:r w:rsidR="00BB5DF6" w:rsidRPr="00297673">
        <w:t>ivanju</w:t>
      </w:r>
      <w:r w:rsidRPr="00297673">
        <w:t xml:space="preserve"> ulice radi</w:t>
      </w:r>
      <w:r w:rsidR="00297673">
        <w:t xml:space="preserve"> </w:t>
      </w:r>
      <w:r w:rsidRPr="00297673">
        <w:t>omogućavanja evakuacije ljudi i pristupa interventnim vozilima.</w:t>
      </w:r>
    </w:p>
    <w:p w14:paraId="2C85DCCB" w14:textId="77777777" w:rsidR="00BB5DF6" w:rsidRDefault="00BB5DF6" w:rsidP="00002459">
      <w:pPr>
        <w:ind w:left="1440"/>
      </w:pPr>
    </w:p>
    <w:p w14:paraId="142B8169" w14:textId="46AF7588" w:rsidR="00297673" w:rsidRDefault="00297673" w:rsidP="00297673">
      <w:pPr>
        <w:jc w:val="left"/>
        <w:rPr>
          <w:i/>
          <w:color w:val="54883D"/>
        </w:rPr>
      </w:pPr>
      <w:r w:rsidRPr="00297673">
        <w:rPr>
          <w:i/>
          <w:color w:val="54883D"/>
        </w:rPr>
        <w:t xml:space="preserve">Mjere zaštite u urbanističkim planovima i građenju od </w:t>
      </w:r>
      <w:r>
        <w:rPr>
          <w:i/>
          <w:color w:val="54883D"/>
        </w:rPr>
        <w:t>požara</w:t>
      </w:r>
    </w:p>
    <w:p w14:paraId="0348425C" w14:textId="1B00419E" w:rsidR="00E0526A" w:rsidRPr="00705C1D" w:rsidRDefault="00297673" w:rsidP="00F940BF">
      <w:pPr>
        <w:pStyle w:val="ListParagraph"/>
        <w:rPr>
          <w:i/>
        </w:rPr>
      </w:pPr>
      <w:r w:rsidRPr="00297673">
        <w:t xml:space="preserve">Zaštita od požara provodi se sukladno zakonima, propisima i normama iz područja zaštite od požara. </w:t>
      </w:r>
    </w:p>
    <w:p w14:paraId="0510F559" w14:textId="173FBD27" w:rsidR="00297673" w:rsidRPr="00E0526A" w:rsidRDefault="00297673" w:rsidP="00F940BF">
      <w:pPr>
        <w:pStyle w:val="ListParagraph"/>
        <w:rPr>
          <w:i/>
        </w:rPr>
      </w:pPr>
      <w:r w:rsidRPr="00E0526A">
        <w:t xml:space="preserve">U cilju zaštite od požara potrebno je: </w:t>
      </w:r>
    </w:p>
    <w:p w14:paraId="1DDD39B5" w14:textId="0197E7C5" w:rsidR="00297673" w:rsidRPr="00297673" w:rsidRDefault="00297673" w:rsidP="00F940BF">
      <w:pPr>
        <w:pStyle w:val="ListParagraph"/>
        <w:numPr>
          <w:ilvl w:val="0"/>
          <w:numId w:val="17"/>
        </w:numPr>
        <w:rPr>
          <w:i/>
        </w:rPr>
      </w:pPr>
      <w:r w:rsidRPr="00297673">
        <w:t>unapređivati vatrodojavni sustav,</w:t>
      </w:r>
    </w:p>
    <w:p w14:paraId="1A389484" w14:textId="1333F055" w:rsidR="00297673" w:rsidRPr="00297673" w:rsidRDefault="00297673" w:rsidP="00F940BF">
      <w:pPr>
        <w:pStyle w:val="ListParagraph"/>
        <w:numPr>
          <w:ilvl w:val="0"/>
          <w:numId w:val="17"/>
        </w:numPr>
      </w:pPr>
      <w:r w:rsidRPr="00297673">
        <w:lastRenderedPageBreak/>
        <w:t>regulirati parkiranje uz infrastrukturne i javne objekte i omogućiti im nesmetan pristup,</w:t>
      </w:r>
    </w:p>
    <w:p w14:paraId="4823FEC3" w14:textId="7E97C7F5" w:rsidR="00297673" w:rsidRPr="00297673" w:rsidRDefault="00297673" w:rsidP="00F940BF">
      <w:pPr>
        <w:pStyle w:val="ListParagraph"/>
        <w:numPr>
          <w:ilvl w:val="0"/>
          <w:numId w:val="17"/>
        </w:numPr>
      </w:pPr>
      <w:r w:rsidRPr="00297673">
        <w:t xml:space="preserve">kod izgradnje i rekonstrukcije građevina predvidjeti odgovarajuće preventivne mjere, - provoditi održavanje zelenih površina, </w:t>
      </w:r>
    </w:p>
    <w:p w14:paraId="6F4BAF3F" w14:textId="73E21B8B" w:rsidR="00297673" w:rsidRPr="00297673" w:rsidRDefault="00297673" w:rsidP="00F940BF">
      <w:pPr>
        <w:pStyle w:val="ListParagraph"/>
        <w:numPr>
          <w:ilvl w:val="0"/>
          <w:numId w:val="17"/>
        </w:numPr>
      </w:pPr>
      <w:r w:rsidRPr="00297673">
        <w:t xml:space="preserve">održavati i sanirati postojeće cisterne </w:t>
      </w:r>
    </w:p>
    <w:p w14:paraId="4C348E31" w14:textId="26D6C6E9" w:rsidR="00E0526A" w:rsidRPr="00E0526A" w:rsidRDefault="00297673" w:rsidP="00F940BF">
      <w:pPr>
        <w:pStyle w:val="ListParagraph"/>
        <w:numPr>
          <w:ilvl w:val="0"/>
          <w:numId w:val="17"/>
        </w:numPr>
      </w:pPr>
      <w:r w:rsidRPr="00297673">
        <w:t xml:space="preserve">prilikom gradnje ili rekonstrukcije vodoopskrbnih mreža obavezno predvidjeti vanjsku hidrantsku mrežu. </w:t>
      </w:r>
    </w:p>
    <w:p w14:paraId="06CF5D5C" w14:textId="40B71F32" w:rsidR="00297673" w:rsidRPr="00297673" w:rsidRDefault="00297673" w:rsidP="00F940BF">
      <w:pPr>
        <w:pStyle w:val="ListParagraph"/>
        <w:rPr>
          <w:i/>
        </w:rPr>
      </w:pPr>
      <w:r w:rsidRPr="00297673">
        <w:t>Radi omogućavanja spašavanja osoba iz građevina i gašenja požara na građevini i</w:t>
      </w:r>
      <w:r>
        <w:t xml:space="preserve">li otvorenom prostoru treba u </w:t>
      </w:r>
      <w:r w:rsidRPr="00297673">
        <w:t xml:space="preserve">idejnim i glavnim projektima planirati odgovarajuće vatrogasne pristupe, prilaze i površine za operativni rad vatrogasnih vozila. </w:t>
      </w:r>
    </w:p>
    <w:p w14:paraId="63582402" w14:textId="057544E0" w:rsidR="00E0526A" w:rsidRPr="00297673" w:rsidRDefault="00297673" w:rsidP="00F940BF">
      <w:pPr>
        <w:pStyle w:val="ListParagraph"/>
      </w:pPr>
      <w:r w:rsidRPr="00297673">
        <w:t xml:space="preserve"> Tijekom gradnje građevina treba primjenjivati zakone, pravilnike i ostale propise koji osiguravaju: </w:t>
      </w:r>
    </w:p>
    <w:p w14:paraId="5E9D6B93" w14:textId="00403A9D" w:rsidR="00297673" w:rsidRPr="00297673" w:rsidRDefault="00297673" w:rsidP="00F940BF">
      <w:pPr>
        <w:pStyle w:val="ListParagraph"/>
        <w:numPr>
          <w:ilvl w:val="0"/>
          <w:numId w:val="18"/>
        </w:numPr>
        <w:rPr>
          <w:i/>
        </w:rPr>
      </w:pPr>
      <w:r w:rsidRPr="00297673">
        <w:t xml:space="preserve">racionalnu vatrootpornost građevine, </w:t>
      </w:r>
    </w:p>
    <w:p w14:paraId="7E60526B" w14:textId="3B1537E8" w:rsidR="00297673" w:rsidRPr="00297673" w:rsidRDefault="00297673" w:rsidP="00F940BF">
      <w:pPr>
        <w:pStyle w:val="ListParagraph"/>
        <w:numPr>
          <w:ilvl w:val="0"/>
          <w:numId w:val="18"/>
        </w:numPr>
        <w:rPr>
          <w:i/>
        </w:rPr>
      </w:pPr>
      <w:r w:rsidRPr="00297673">
        <w:t>brzo napuštanje ugrožene građevine, dijela građevine ili otvorenog prostora,</w:t>
      </w:r>
    </w:p>
    <w:p w14:paraId="306DEF80" w14:textId="380E92D4" w:rsidR="00297673" w:rsidRPr="00297673" w:rsidRDefault="00297673" w:rsidP="00F940BF">
      <w:pPr>
        <w:pStyle w:val="ListParagraph"/>
        <w:numPr>
          <w:ilvl w:val="0"/>
          <w:numId w:val="18"/>
        </w:numPr>
        <w:rPr>
          <w:i/>
        </w:rPr>
      </w:pPr>
      <w:r w:rsidRPr="00297673">
        <w:t xml:space="preserve">sigurnost susjednih građevina u odnosu na zapaljenu, srušenu ili na drugi način ugroženu građevinu, </w:t>
      </w:r>
    </w:p>
    <w:p w14:paraId="77F2A2DE" w14:textId="77777777" w:rsidR="00E0526A" w:rsidRDefault="00297673" w:rsidP="00F940BF">
      <w:pPr>
        <w:pStyle w:val="ListParagraph"/>
        <w:numPr>
          <w:ilvl w:val="0"/>
          <w:numId w:val="18"/>
        </w:numPr>
        <w:rPr>
          <w:i/>
        </w:rPr>
      </w:pPr>
      <w:r w:rsidRPr="00297673">
        <w:t xml:space="preserve">pristupačnost građevini ili području za potrebe vatrogasne intervencije ili pomoći. </w:t>
      </w:r>
    </w:p>
    <w:p w14:paraId="528EADD4" w14:textId="486F7BF1" w:rsidR="00297673" w:rsidRPr="00E0526A" w:rsidRDefault="00297673" w:rsidP="00F940BF">
      <w:pPr>
        <w:pStyle w:val="ListParagraph"/>
        <w:numPr>
          <w:ilvl w:val="0"/>
          <w:numId w:val="18"/>
        </w:numPr>
        <w:rPr>
          <w:i/>
        </w:rPr>
      </w:pPr>
      <w:r w:rsidRPr="00297673">
        <w:t>Propisanim uvjetima za izgradnju građevina osigurava se optimalna zaštita od požara.</w:t>
      </w:r>
    </w:p>
    <w:p w14:paraId="03E15DC5" w14:textId="77777777" w:rsidR="00BB5DF6" w:rsidRPr="00BB5DF6" w:rsidRDefault="00BB5DF6" w:rsidP="00BB5DF6">
      <w:pPr>
        <w:rPr>
          <w:i/>
        </w:rPr>
      </w:pPr>
    </w:p>
    <w:p w14:paraId="598EB48E" w14:textId="77777777" w:rsidR="00D05DB7" w:rsidRDefault="00027E9C" w:rsidP="00D917CA">
      <w:pPr>
        <w:rPr>
          <w:i/>
          <w:color w:val="54883D"/>
        </w:rPr>
      </w:pPr>
      <w:r w:rsidRPr="00027E9C">
        <w:rPr>
          <w:i/>
          <w:color w:val="54883D"/>
        </w:rPr>
        <w:t>Mjere zaštite u urbanističkim planovima i građenju od ostalih prirodnih uzoraka</w:t>
      </w:r>
    </w:p>
    <w:p w14:paraId="52B19768" w14:textId="77777777" w:rsidR="00027E9C" w:rsidRPr="00A9559D" w:rsidRDefault="00027E9C" w:rsidP="00D917CA">
      <w:pPr>
        <w:rPr>
          <w:color w:val="auto"/>
        </w:rPr>
      </w:pPr>
      <w:r w:rsidRPr="00A9559D">
        <w:rPr>
          <w:color w:val="auto"/>
        </w:rPr>
        <w:t>Zaštita od oborinskog režima provedi se u vezi s posljedicama do kojih može doći, i u vezi je sa zaštitom od poplava, bujica, klizišta</w:t>
      </w:r>
      <w:r w:rsidR="00A93C12" w:rsidRPr="00A9559D">
        <w:rPr>
          <w:color w:val="auto"/>
        </w:rPr>
        <w:t xml:space="preserve"> i erozije, izgradnjom zaštitnih vodnih građevina i drugim građevinskim mjerama. </w:t>
      </w:r>
    </w:p>
    <w:p w14:paraId="020A593C" w14:textId="77777777" w:rsidR="00A93C12" w:rsidRPr="00A9559D" w:rsidRDefault="00A93C12" w:rsidP="00D917CA">
      <w:pPr>
        <w:rPr>
          <w:color w:val="auto"/>
        </w:rPr>
      </w:pPr>
      <w:r w:rsidRPr="00A9559D">
        <w:rPr>
          <w:color w:val="auto"/>
        </w:rPr>
        <w:t>Najuspješnija i najpouzdanija metoda protiv suše je navodnjavanje. Učinak navodnjavanja u značajnoj mjeri ovisi o pravilnom određivanju rokova i normi navodnjavanja u odnosu na potrebe određene kulture za vodom.</w:t>
      </w:r>
    </w:p>
    <w:p w14:paraId="620E0E37" w14:textId="77777777" w:rsidR="00A93C12" w:rsidRPr="00A9559D" w:rsidRDefault="00A93C12" w:rsidP="00D917CA">
      <w:pPr>
        <w:rPr>
          <w:color w:val="auto"/>
        </w:rPr>
      </w:pPr>
      <w:r w:rsidRPr="00A9559D">
        <w:rPr>
          <w:color w:val="auto"/>
        </w:rPr>
        <w:t>Mjere zaštite od snježnih zapuha odnose se na planiranje i izgradnju umjetnih prepreka (snjegobrana i šumskih pojaseva).</w:t>
      </w:r>
      <w:r w:rsidR="003935EC" w:rsidRPr="00A9559D">
        <w:rPr>
          <w:color w:val="auto"/>
        </w:rPr>
        <w:t xml:space="preserve"> Snježne oborine mogu prouzročiti velike štete na građevinama, a najvećim dijelom to se odnosi na krovne konstrukcije, koje trebaju biti projektirane prema normama za opterećenje snijegom karakteristično za različita područja, a određeno na temelju meteoroloških podataka iz višegodišnjeg razdoblja motrenja.</w:t>
      </w:r>
    </w:p>
    <w:p w14:paraId="50442F65" w14:textId="77777777" w:rsidR="003935EC" w:rsidRPr="00A9559D" w:rsidRDefault="003935EC" w:rsidP="00D917CA">
      <w:pPr>
        <w:rPr>
          <w:color w:val="auto"/>
        </w:rPr>
      </w:pPr>
      <w:r w:rsidRPr="00A9559D">
        <w:rPr>
          <w:color w:val="auto"/>
        </w:rPr>
        <w:t>Preventivne mjere obrane od poledice uključuju prognozu za tu pojavu te izvješćivanje o tome odgovarajućih službi, koje u svojoj redovnoj djelatnosti vode računa o sigurnosti prometne infrastrukture.</w:t>
      </w:r>
    </w:p>
    <w:p w14:paraId="62DB173F" w14:textId="5BD35AB5" w:rsidR="00CD79D7" w:rsidRPr="00A9559D" w:rsidRDefault="00CD79D7" w:rsidP="00D917CA">
      <w:pPr>
        <w:rPr>
          <w:color w:val="auto"/>
        </w:rPr>
      </w:pPr>
      <w:r w:rsidRPr="00A9559D">
        <w:rPr>
          <w:color w:val="auto"/>
        </w:rPr>
        <w:t>Zaštita od vjetra, olujnog ili orkanskog nevremena moguće je ostvariti provođenjem preventivnih mjera pri planiranju naselja te gradnji stambenih i poslovnih građevina. Odabirom pojačanih konstrukcija posebno krovišta i adekvatnog pokrova mogu</w:t>
      </w:r>
      <w:r w:rsidR="00BB5DF6">
        <w:rPr>
          <w:color w:val="auto"/>
        </w:rPr>
        <w:t>ć</w:t>
      </w:r>
      <w:r w:rsidRPr="00A9559D">
        <w:rPr>
          <w:color w:val="auto"/>
        </w:rPr>
        <w:t>e je znatno umanjiti štete od olujnog nevremena.</w:t>
      </w:r>
    </w:p>
    <w:p w14:paraId="0A17B8C3" w14:textId="77777777" w:rsidR="00CD79D7" w:rsidRPr="00A9559D" w:rsidRDefault="00CD79D7" w:rsidP="00D917CA">
      <w:pPr>
        <w:rPr>
          <w:color w:val="auto"/>
        </w:rPr>
      </w:pPr>
      <w:r w:rsidRPr="00A9559D">
        <w:rPr>
          <w:color w:val="auto"/>
        </w:rPr>
        <w:lastRenderedPageBreak/>
        <w:t>Sanacija klizišta je dugotrajan posao i treba ga provoditi u dijelovima na način da se dijelovi klizišta uklone ili sidre za čvrstu podlogu. Najprije se saniraju dijelovi klizišta koji prijete stambenim objektima i prometnicama.</w:t>
      </w:r>
    </w:p>
    <w:p w14:paraId="4B17C165" w14:textId="325F1077" w:rsidR="00CD79D7" w:rsidRDefault="00CD79D7" w:rsidP="00D917CA">
      <w:pPr>
        <w:rPr>
          <w:color w:val="auto"/>
        </w:rPr>
      </w:pPr>
      <w:r w:rsidRPr="00A9559D">
        <w:rPr>
          <w:color w:val="auto"/>
        </w:rPr>
        <w:t>Mjere obrane od tuče provodi Državni hidrometeorološki zavod na ukupnoj površini od 24</w:t>
      </w:r>
      <w:r w:rsidR="003935EC" w:rsidRPr="00A9559D">
        <w:rPr>
          <w:color w:val="auto"/>
        </w:rPr>
        <w:t>.</w:t>
      </w:r>
      <w:r w:rsidRPr="00A9559D">
        <w:rPr>
          <w:color w:val="auto"/>
        </w:rPr>
        <w:t>100 km</w:t>
      </w:r>
      <w:r w:rsidRPr="00A9559D">
        <w:rPr>
          <w:color w:val="auto"/>
          <w:vertAlign w:val="superscript"/>
        </w:rPr>
        <w:t>2</w:t>
      </w:r>
      <w:r w:rsidRPr="00A9559D">
        <w:rPr>
          <w:color w:val="auto"/>
        </w:rPr>
        <w:t xml:space="preserve">. Sezona obrane od tuče traje od 1. svibnja do 30. rujna kada tuča može prouzročiti velike štete na poljoprivrednim kulturama i ostaloj imovini. Operativna </w:t>
      </w:r>
      <w:r w:rsidRPr="00CD79D7">
        <w:rPr>
          <w:color w:val="auto"/>
        </w:rPr>
        <w:t>obrana provodi se pomoću raketa, a od 1995. i prizemnim generatorima na osam Radarskih centara (RC). Svaki centar odgovoran je za svoj dio branjenog područja.</w:t>
      </w:r>
    </w:p>
    <w:p w14:paraId="04077BC7" w14:textId="77777777" w:rsidR="00E0526A" w:rsidRDefault="00E0526A" w:rsidP="00D917CA">
      <w:pPr>
        <w:rPr>
          <w:color w:val="auto"/>
        </w:rPr>
      </w:pPr>
    </w:p>
    <w:p w14:paraId="69630E24" w14:textId="77777777" w:rsidR="00A93C12" w:rsidRDefault="00A93C12" w:rsidP="00D917CA">
      <w:pPr>
        <w:rPr>
          <w:i/>
          <w:color w:val="54883D"/>
        </w:rPr>
      </w:pPr>
      <w:r>
        <w:rPr>
          <w:i/>
          <w:color w:val="54883D"/>
        </w:rPr>
        <w:t>Mjere zaštite u urbanističkim planovima i građenju od tehničko tehnoloških nesreća</w:t>
      </w:r>
    </w:p>
    <w:p w14:paraId="18225BBD" w14:textId="77777777" w:rsidR="00A93C12" w:rsidRDefault="00A93C12" w:rsidP="00D917CA">
      <w:pPr>
        <w:rPr>
          <w:color w:val="auto"/>
        </w:rPr>
      </w:pPr>
      <w:r w:rsidRPr="00A9559D">
        <w:rPr>
          <w:color w:val="auto"/>
        </w:rPr>
        <w:t>Mjere zaštite provode se kroz temeljne i posebne uvjete zaštite, uređenja i korištenja prostora. Temeljni uvjeti zaštite obuhvaćeni su načelima i općim uvjetima prostornog planiranja i zaštite prostora</w:t>
      </w:r>
      <w:r w:rsidR="008E4456" w:rsidRPr="00A9559D">
        <w:rPr>
          <w:color w:val="auto"/>
        </w:rPr>
        <w:t xml:space="preserve">. Primjenjuju se kroz prostornu organizaciju u kojoj se primjenjuje načelo policentričnosti naselja, izgradnju naselja na zaštićenim položajima te izbjegavanju građenja gospodarskih sadržaja potencijalno opasnih za stanovništvo u gusto naseljenim područjima, planiranje i građenje infrastrukturnih koridora i prometnica na zaštićenim prostorima, racionalno korištenje tla i očuvanje šuma i vodotoka te građenje građevine za zaštitu od visokih voda, ograničenja u građenju u seizmički aktivnijim područjima te omogućavanje korištenja alternativnih prometnih koridora za potrebe evakuacije stanovništva. </w:t>
      </w:r>
    </w:p>
    <w:p w14:paraId="1FD2C5DC" w14:textId="77777777" w:rsidR="00182848" w:rsidRPr="00A9559D" w:rsidRDefault="00182848" w:rsidP="00D917CA">
      <w:pPr>
        <w:rPr>
          <w:color w:val="auto"/>
        </w:rPr>
      </w:pPr>
    </w:p>
    <w:p w14:paraId="79262145" w14:textId="77777777" w:rsidR="00F73ED2" w:rsidRPr="009B2514" w:rsidRDefault="009C33C2" w:rsidP="009C33C2">
      <w:pPr>
        <w:pStyle w:val="Heading2"/>
      </w:pPr>
      <w:bookmarkStart w:id="62" w:name="_Toc99955672"/>
      <w:bookmarkStart w:id="63" w:name="_Toc99955936"/>
      <w:r w:rsidRPr="009B2514">
        <w:t>Pokazatelji operativne sposobnosti</w:t>
      </w:r>
      <w:bookmarkEnd w:id="62"/>
      <w:bookmarkEnd w:id="63"/>
    </w:p>
    <w:p w14:paraId="46D75C70" w14:textId="09250D21" w:rsidR="00F73ED2" w:rsidRPr="009B2514" w:rsidRDefault="00250B55" w:rsidP="00AF051D">
      <w:pPr>
        <w:pStyle w:val="Heading3"/>
      </w:pPr>
      <w:bookmarkStart w:id="64" w:name="_Toc99955673"/>
      <w:bookmarkStart w:id="65" w:name="_Toc99955937"/>
      <w:r w:rsidRPr="009B2514">
        <w:t>Popis operativnih snaga</w:t>
      </w:r>
      <w:bookmarkEnd w:id="64"/>
      <w:bookmarkEnd w:id="65"/>
    </w:p>
    <w:p w14:paraId="4F01FEA4" w14:textId="7D8DCEE0" w:rsidR="009B2514" w:rsidRPr="009B2514" w:rsidRDefault="00CF1D29" w:rsidP="009B2514">
      <w:pPr>
        <w:rPr>
          <w:szCs w:val="22"/>
          <w:u w:val="single"/>
        </w:rPr>
      </w:pPr>
      <w:r>
        <w:rPr>
          <w:bCs/>
          <w:szCs w:val="22"/>
        </w:rPr>
        <w:t>Gradsko vijeće Grada Buja</w:t>
      </w:r>
      <w:r w:rsidR="00297673">
        <w:rPr>
          <w:bCs/>
          <w:szCs w:val="22"/>
        </w:rPr>
        <w:t xml:space="preserve"> dana </w:t>
      </w:r>
      <w:r>
        <w:rPr>
          <w:bCs/>
          <w:szCs w:val="22"/>
        </w:rPr>
        <w:t>30. srpnja 2020</w:t>
      </w:r>
      <w:r w:rsidR="005E26BF">
        <w:rPr>
          <w:bCs/>
          <w:szCs w:val="22"/>
        </w:rPr>
        <w:t xml:space="preserve">. godine donosi Odluku o određivanju </w:t>
      </w:r>
      <w:r>
        <w:rPr>
          <w:bCs/>
          <w:szCs w:val="22"/>
        </w:rPr>
        <w:t>pravnih osoba od interesa za sustav civilne zaštite</w:t>
      </w:r>
      <w:r w:rsidR="005E26BF">
        <w:rPr>
          <w:bCs/>
          <w:szCs w:val="22"/>
        </w:rPr>
        <w:t xml:space="preserve"> na području Grada </w:t>
      </w:r>
      <w:r>
        <w:rPr>
          <w:bCs/>
          <w:szCs w:val="22"/>
        </w:rPr>
        <w:t>Buja</w:t>
      </w:r>
      <w:r w:rsidR="0060390C">
        <w:rPr>
          <w:bCs/>
          <w:szCs w:val="22"/>
        </w:rPr>
        <w:t xml:space="preserve"> (KLASA: 810-01/18-01/01 URBROJ: 2105/01-02-20-14)</w:t>
      </w:r>
      <w:r w:rsidR="005E26BF">
        <w:rPr>
          <w:bCs/>
          <w:szCs w:val="22"/>
        </w:rPr>
        <w:t>.</w:t>
      </w:r>
    </w:p>
    <w:p w14:paraId="47C0116C" w14:textId="77777777" w:rsidR="00CF1D29" w:rsidRDefault="00CF1D29" w:rsidP="00D917CA">
      <w:pPr>
        <w:rPr>
          <w:u w:val="single"/>
        </w:rPr>
      </w:pPr>
    </w:p>
    <w:p w14:paraId="1A92BE22" w14:textId="77777777" w:rsidR="00F73ED2" w:rsidRPr="009B2514" w:rsidRDefault="000A228A" w:rsidP="00D917CA">
      <w:pPr>
        <w:rPr>
          <w:sz w:val="20"/>
        </w:rPr>
      </w:pPr>
      <w:r w:rsidRPr="009B2514">
        <w:rPr>
          <w:u w:val="single"/>
        </w:rPr>
        <w:t>Operativne snage civilne zaštite</w:t>
      </w:r>
    </w:p>
    <w:p w14:paraId="62D86EBA" w14:textId="77777777" w:rsidR="00CF1D29" w:rsidRPr="00CF1D29" w:rsidRDefault="00CF1D29" w:rsidP="009C3003">
      <w:pPr>
        <w:numPr>
          <w:ilvl w:val="0"/>
          <w:numId w:val="40"/>
        </w:numPr>
        <w:tabs>
          <w:tab w:val="left" w:pos="2445"/>
        </w:tabs>
        <w:autoSpaceDE w:val="0"/>
        <w:autoSpaceDN w:val="0"/>
        <w:adjustRightInd w:val="0"/>
        <w:spacing w:before="120" w:after="120"/>
        <w:contextualSpacing/>
        <w:rPr>
          <w:color w:val="auto"/>
          <w:szCs w:val="20"/>
          <w:lang w:bidi="en-US"/>
        </w:rPr>
      </w:pPr>
      <w:r w:rsidRPr="00CF1D29">
        <w:rPr>
          <w:color w:val="auto"/>
          <w:szCs w:val="20"/>
          <w:lang w:bidi="en-US"/>
        </w:rPr>
        <w:t>Stožer civilne zaštite Grada Buje – Buie (12 članova),</w:t>
      </w:r>
    </w:p>
    <w:p w14:paraId="241CCB23" w14:textId="77777777" w:rsidR="00CF1D29" w:rsidRPr="00CF1D29" w:rsidRDefault="00CF1D29" w:rsidP="009C3003">
      <w:pPr>
        <w:numPr>
          <w:ilvl w:val="0"/>
          <w:numId w:val="40"/>
        </w:numPr>
        <w:tabs>
          <w:tab w:val="left" w:pos="2445"/>
        </w:tabs>
        <w:autoSpaceDE w:val="0"/>
        <w:autoSpaceDN w:val="0"/>
        <w:adjustRightInd w:val="0"/>
        <w:spacing w:before="120" w:after="120"/>
        <w:contextualSpacing/>
        <w:rPr>
          <w:color w:val="auto"/>
          <w:szCs w:val="20"/>
          <w:lang w:bidi="en-US"/>
        </w:rPr>
      </w:pPr>
      <w:r w:rsidRPr="00CF1D29">
        <w:rPr>
          <w:color w:val="auto"/>
          <w:szCs w:val="20"/>
        </w:rPr>
        <w:t>Operativne snage vatrogastva (JVP Umag, DVD Buje, Služba civilne zaštite vatrogasne zajednice Istarske županije),</w:t>
      </w:r>
    </w:p>
    <w:p w14:paraId="7FA9B0F6" w14:textId="77777777" w:rsidR="00CF1D29" w:rsidRPr="00CF1D29" w:rsidRDefault="00CF1D29" w:rsidP="009C3003">
      <w:pPr>
        <w:numPr>
          <w:ilvl w:val="0"/>
          <w:numId w:val="40"/>
        </w:numPr>
        <w:tabs>
          <w:tab w:val="left" w:pos="2445"/>
        </w:tabs>
        <w:autoSpaceDE w:val="0"/>
        <w:autoSpaceDN w:val="0"/>
        <w:adjustRightInd w:val="0"/>
        <w:spacing w:before="120" w:after="120"/>
        <w:contextualSpacing/>
        <w:rPr>
          <w:color w:val="auto"/>
          <w:szCs w:val="20"/>
        </w:rPr>
      </w:pPr>
      <w:r w:rsidRPr="00CF1D29">
        <w:rPr>
          <w:color w:val="auto"/>
          <w:szCs w:val="20"/>
        </w:rPr>
        <w:t>Postrojbe civilne zaštite:</w:t>
      </w:r>
    </w:p>
    <w:p w14:paraId="2BF6D6DD" w14:textId="77777777" w:rsidR="00CF1D29" w:rsidRPr="00CF1D29" w:rsidRDefault="00CF1D29" w:rsidP="00CF1D29">
      <w:pPr>
        <w:tabs>
          <w:tab w:val="left" w:pos="540"/>
          <w:tab w:val="left" w:pos="4140"/>
        </w:tabs>
        <w:spacing w:before="120" w:after="120"/>
        <w:rPr>
          <w:color w:val="auto"/>
          <w:szCs w:val="18"/>
        </w:rPr>
      </w:pPr>
      <w:r w:rsidRPr="00CF1D29">
        <w:rPr>
          <w:color w:val="auto"/>
          <w:szCs w:val="18"/>
        </w:rPr>
        <w:t xml:space="preserve">         I. Postrojba civilne zaštite opće namjene u sastavu:</w:t>
      </w:r>
    </w:p>
    <w:p w14:paraId="379D9BC0" w14:textId="77777777" w:rsidR="00CF1D29" w:rsidRPr="00CF1D29" w:rsidRDefault="00CF1D29" w:rsidP="009C3003">
      <w:pPr>
        <w:numPr>
          <w:ilvl w:val="0"/>
          <w:numId w:val="41"/>
        </w:numPr>
        <w:tabs>
          <w:tab w:val="left" w:pos="2445"/>
        </w:tabs>
        <w:autoSpaceDE w:val="0"/>
        <w:autoSpaceDN w:val="0"/>
        <w:adjustRightInd w:val="0"/>
        <w:spacing w:before="120" w:after="120"/>
        <w:ind w:left="1134"/>
        <w:contextualSpacing/>
        <w:rPr>
          <w:color w:val="auto"/>
          <w:szCs w:val="20"/>
        </w:rPr>
      </w:pPr>
      <w:r w:rsidRPr="00CF1D29">
        <w:rPr>
          <w:color w:val="auto"/>
          <w:szCs w:val="20"/>
        </w:rPr>
        <w:t>Tim opće namjene koji se sastoji se od 2. skupine i veličine je 29 pripadnika.</w:t>
      </w:r>
    </w:p>
    <w:p w14:paraId="346CE8D2" w14:textId="77777777" w:rsidR="00CF1D29" w:rsidRPr="00CF1D29" w:rsidRDefault="00CF1D29" w:rsidP="00CF1D29">
      <w:pPr>
        <w:spacing w:before="120" w:after="120"/>
        <w:ind w:firstLine="426"/>
        <w:rPr>
          <w:color w:val="auto"/>
          <w:szCs w:val="18"/>
        </w:rPr>
      </w:pPr>
      <w:r w:rsidRPr="00CF1D29">
        <w:rPr>
          <w:color w:val="auto"/>
          <w:szCs w:val="18"/>
        </w:rPr>
        <w:t>II. Postrojba civilne zaštite  specijalističke namjene u sastavu:</w:t>
      </w:r>
    </w:p>
    <w:p w14:paraId="512C927C" w14:textId="77777777" w:rsidR="00CF1D29" w:rsidRPr="00CF1D29" w:rsidRDefault="00CF1D29" w:rsidP="009C3003">
      <w:pPr>
        <w:numPr>
          <w:ilvl w:val="0"/>
          <w:numId w:val="41"/>
        </w:numPr>
        <w:tabs>
          <w:tab w:val="left" w:pos="2445"/>
        </w:tabs>
        <w:autoSpaceDE w:val="0"/>
        <w:autoSpaceDN w:val="0"/>
        <w:adjustRightInd w:val="0"/>
        <w:spacing w:before="120" w:after="120"/>
        <w:ind w:left="1134"/>
        <w:contextualSpacing/>
        <w:rPr>
          <w:color w:val="auto"/>
          <w:szCs w:val="20"/>
        </w:rPr>
      </w:pPr>
      <w:r w:rsidRPr="00CF1D29">
        <w:rPr>
          <w:color w:val="auto"/>
          <w:szCs w:val="20"/>
        </w:rPr>
        <w:t>Specijalistički  tim za spašavanje iz vode u svom sastavu ima 3 skupine, a ukupna veličina je 10 pripadnika,</w:t>
      </w:r>
    </w:p>
    <w:p w14:paraId="35FC82DA" w14:textId="77777777" w:rsidR="00CF1D29" w:rsidRPr="00CF1D29" w:rsidRDefault="00CF1D29" w:rsidP="009C3003">
      <w:pPr>
        <w:numPr>
          <w:ilvl w:val="0"/>
          <w:numId w:val="41"/>
        </w:numPr>
        <w:tabs>
          <w:tab w:val="left" w:pos="2445"/>
        </w:tabs>
        <w:autoSpaceDE w:val="0"/>
        <w:autoSpaceDN w:val="0"/>
        <w:adjustRightInd w:val="0"/>
        <w:spacing w:before="120" w:after="120"/>
        <w:ind w:left="1134"/>
        <w:contextualSpacing/>
        <w:rPr>
          <w:color w:val="auto"/>
          <w:szCs w:val="20"/>
        </w:rPr>
      </w:pPr>
      <w:r w:rsidRPr="00CF1D29">
        <w:rPr>
          <w:color w:val="auto"/>
          <w:szCs w:val="20"/>
        </w:rPr>
        <w:t xml:space="preserve">Specijalistički tim spašavanje iz ruševina  - lake kategorije koji u svom sastavu ima 3 skupine, veličine je 10 pripadnika,  </w:t>
      </w:r>
    </w:p>
    <w:p w14:paraId="3334BCF0" w14:textId="77777777" w:rsidR="00CF1D29" w:rsidRPr="00CF1D29" w:rsidRDefault="00CF1D29" w:rsidP="009C3003">
      <w:pPr>
        <w:numPr>
          <w:ilvl w:val="0"/>
          <w:numId w:val="41"/>
        </w:numPr>
        <w:tabs>
          <w:tab w:val="left" w:pos="2445"/>
        </w:tabs>
        <w:autoSpaceDE w:val="0"/>
        <w:autoSpaceDN w:val="0"/>
        <w:adjustRightInd w:val="0"/>
        <w:spacing w:before="120" w:after="120"/>
        <w:ind w:left="1134"/>
        <w:contextualSpacing/>
        <w:rPr>
          <w:color w:val="auto"/>
          <w:szCs w:val="20"/>
        </w:rPr>
      </w:pPr>
      <w:r w:rsidRPr="00CF1D29">
        <w:rPr>
          <w:color w:val="auto"/>
          <w:szCs w:val="20"/>
        </w:rPr>
        <w:t>Specijalistički tim za RKBN zaštitu sastoji se od 2 ekipe, a ukupna veličina je 6 pripadnika,</w:t>
      </w:r>
    </w:p>
    <w:p w14:paraId="09411191" w14:textId="77777777" w:rsidR="00CF1D29" w:rsidRPr="00CF1D29" w:rsidRDefault="00CF1D29" w:rsidP="009C3003">
      <w:pPr>
        <w:numPr>
          <w:ilvl w:val="0"/>
          <w:numId w:val="41"/>
        </w:numPr>
        <w:tabs>
          <w:tab w:val="left" w:pos="2445"/>
        </w:tabs>
        <w:autoSpaceDE w:val="0"/>
        <w:autoSpaceDN w:val="0"/>
        <w:adjustRightInd w:val="0"/>
        <w:spacing w:before="120" w:after="120"/>
        <w:ind w:left="1134"/>
        <w:contextualSpacing/>
        <w:rPr>
          <w:color w:val="auto"/>
          <w:szCs w:val="20"/>
        </w:rPr>
      </w:pPr>
      <w:r w:rsidRPr="00CF1D29">
        <w:rPr>
          <w:color w:val="auto"/>
          <w:szCs w:val="20"/>
        </w:rPr>
        <w:lastRenderedPageBreak/>
        <w:t>Specijalistički tim za logistiku u svom sastavu ima 4 ekipe i veličina je 39 pripadnika.</w:t>
      </w:r>
    </w:p>
    <w:p w14:paraId="204B9B01" w14:textId="77777777" w:rsidR="00CF1D29" w:rsidRPr="00CF1D29" w:rsidRDefault="00CF1D29" w:rsidP="009C3003">
      <w:pPr>
        <w:numPr>
          <w:ilvl w:val="0"/>
          <w:numId w:val="40"/>
        </w:numPr>
        <w:tabs>
          <w:tab w:val="left" w:pos="2445"/>
        </w:tabs>
        <w:autoSpaceDE w:val="0"/>
        <w:autoSpaceDN w:val="0"/>
        <w:adjustRightInd w:val="0"/>
        <w:spacing w:before="120" w:after="120"/>
        <w:contextualSpacing/>
        <w:rPr>
          <w:b/>
          <w:color w:val="auto"/>
          <w:sz w:val="18"/>
          <w:szCs w:val="18"/>
        </w:rPr>
      </w:pPr>
      <w:r w:rsidRPr="00CF1D29">
        <w:rPr>
          <w:color w:val="auto"/>
          <w:szCs w:val="20"/>
        </w:rPr>
        <w:t>Operativne snage Hrvatskog Crvenog križa (Gradsko društvo crvenog križa Buje),</w:t>
      </w:r>
    </w:p>
    <w:p w14:paraId="0F86391A" w14:textId="77777777" w:rsidR="00CF1D29" w:rsidRPr="00CF1D29" w:rsidRDefault="00CF1D29" w:rsidP="009C3003">
      <w:pPr>
        <w:numPr>
          <w:ilvl w:val="0"/>
          <w:numId w:val="40"/>
        </w:numPr>
        <w:tabs>
          <w:tab w:val="left" w:pos="2445"/>
        </w:tabs>
        <w:autoSpaceDE w:val="0"/>
        <w:autoSpaceDN w:val="0"/>
        <w:adjustRightInd w:val="0"/>
        <w:spacing w:before="120" w:after="120"/>
        <w:contextualSpacing/>
        <w:rPr>
          <w:b/>
          <w:color w:val="auto"/>
          <w:sz w:val="18"/>
          <w:szCs w:val="18"/>
        </w:rPr>
      </w:pPr>
      <w:r w:rsidRPr="00CF1D29">
        <w:rPr>
          <w:color w:val="auto"/>
          <w:szCs w:val="20"/>
        </w:rPr>
        <w:t>Operativne snage Hrvatske gorske službe spašavanja, Stanica Pula</w:t>
      </w:r>
    </w:p>
    <w:p w14:paraId="34B8EB8D" w14:textId="77777777" w:rsidR="00465C95" w:rsidRDefault="00465C95" w:rsidP="000A228A">
      <w:pPr>
        <w:rPr>
          <w:szCs w:val="22"/>
          <w:u w:val="single"/>
        </w:rPr>
      </w:pPr>
    </w:p>
    <w:p w14:paraId="6D542A99" w14:textId="01557483" w:rsidR="000A228A" w:rsidRDefault="00900936" w:rsidP="000A228A">
      <w:pPr>
        <w:rPr>
          <w:szCs w:val="22"/>
          <w:u w:val="single"/>
        </w:rPr>
      </w:pPr>
      <w:r>
        <w:rPr>
          <w:szCs w:val="22"/>
          <w:u w:val="single"/>
        </w:rPr>
        <w:t xml:space="preserve">Pravne osobe od interesa za </w:t>
      </w:r>
      <w:r w:rsidR="00CF1D29">
        <w:rPr>
          <w:szCs w:val="22"/>
          <w:u w:val="single"/>
        </w:rPr>
        <w:t>sustav civilne zaštite Grada:</w:t>
      </w:r>
    </w:p>
    <w:p w14:paraId="2E692B49" w14:textId="1C183734" w:rsidR="00CF1D29" w:rsidRDefault="00CF1D29" w:rsidP="00F940BF">
      <w:pPr>
        <w:pStyle w:val="ListParagraph"/>
      </w:pPr>
      <w:r w:rsidRPr="00CF1D29">
        <w:t>ISTARSKI VODOVOD d.o.o.</w:t>
      </w:r>
      <w:r>
        <w:t xml:space="preserve"> </w:t>
      </w:r>
    </w:p>
    <w:p w14:paraId="680A8594" w14:textId="17441B7D" w:rsidR="00CF1D29" w:rsidRDefault="00CF1D29" w:rsidP="00F940BF">
      <w:pPr>
        <w:pStyle w:val="ListParagraph"/>
      </w:pPr>
      <w:r>
        <w:t>6. MAJ d.o.o.</w:t>
      </w:r>
    </w:p>
    <w:p w14:paraId="5B9FA9DB" w14:textId="2B819B9A" w:rsidR="00CF1D29" w:rsidRDefault="00CF1D29" w:rsidP="00F940BF">
      <w:pPr>
        <w:pStyle w:val="ListParagraph"/>
      </w:pPr>
      <w:r>
        <w:t>CIVITAS BULLEARUM d.o.o.</w:t>
      </w:r>
    </w:p>
    <w:p w14:paraId="552FF2C7" w14:textId="33C89911" w:rsidR="00CF1D29" w:rsidRDefault="00CF1D29" w:rsidP="00F940BF">
      <w:pPr>
        <w:pStyle w:val="ListParagraph"/>
      </w:pPr>
      <w:r>
        <w:t>VETERINARSKA STANICA RIJEKA d.o.o.</w:t>
      </w:r>
    </w:p>
    <w:p w14:paraId="49DCB996" w14:textId="660B1CD7" w:rsidR="00CF1D29" w:rsidRDefault="00CF1D29" w:rsidP="00F940BF">
      <w:pPr>
        <w:pStyle w:val="ListParagraph"/>
      </w:pPr>
      <w:r>
        <w:t>SAECULO d.o.o.</w:t>
      </w:r>
    </w:p>
    <w:p w14:paraId="20D9FEA7" w14:textId="362C21FC" w:rsidR="00CF1D29" w:rsidRDefault="00CF1D29" w:rsidP="00F940BF">
      <w:pPr>
        <w:pStyle w:val="ListParagraph"/>
      </w:pPr>
      <w:r>
        <w:t>METIOR GRADNJA d.o.o.</w:t>
      </w:r>
    </w:p>
    <w:p w14:paraId="5620863B" w14:textId="69D650FD" w:rsidR="00CF1D29" w:rsidRDefault="00CF1D29" w:rsidP="00F940BF">
      <w:pPr>
        <w:pStyle w:val="ListParagraph"/>
      </w:pPr>
      <w:r>
        <w:t>Goting d.o.o.</w:t>
      </w:r>
    </w:p>
    <w:p w14:paraId="46489704" w14:textId="6DA0D869" w:rsidR="00CF1D29" w:rsidRDefault="00CF1D29" w:rsidP="00F940BF">
      <w:pPr>
        <w:pStyle w:val="ListParagraph"/>
      </w:pPr>
      <w:r>
        <w:t>Tesar – zidar Miro Jergović</w:t>
      </w:r>
    </w:p>
    <w:p w14:paraId="0A049A51" w14:textId="2C6259F5" w:rsidR="00CF1D29" w:rsidRDefault="00CF1D29" w:rsidP="00F940BF">
      <w:pPr>
        <w:pStyle w:val="ListParagraph"/>
      </w:pPr>
      <w:r>
        <w:t>KONZUM plus d.o.o.</w:t>
      </w:r>
    </w:p>
    <w:p w14:paraId="2FAD74B0" w14:textId="30BE00B3" w:rsidR="00CF1D29" w:rsidRPr="00CF1D29" w:rsidRDefault="00CF1D29" w:rsidP="00F940BF">
      <w:pPr>
        <w:pStyle w:val="ListParagraph"/>
      </w:pPr>
      <w:r>
        <w:t>AUTOTRANS d.d.</w:t>
      </w:r>
    </w:p>
    <w:p w14:paraId="7328D6F6" w14:textId="77777777" w:rsidR="008C071C" w:rsidRDefault="008C071C" w:rsidP="009B2514">
      <w:pPr>
        <w:tabs>
          <w:tab w:val="left" w:pos="426"/>
        </w:tabs>
        <w:rPr>
          <w:szCs w:val="22"/>
          <w:u w:val="single"/>
        </w:rPr>
      </w:pPr>
    </w:p>
    <w:p w14:paraId="5BE0FD54" w14:textId="77777777" w:rsidR="001E054D" w:rsidRPr="001E054D" w:rsidRDefault="001E054D" w:rsidP="00D917CA"/>
    <w:p w14:paraId="59A05193" w14:textId="247456CD" w:rsidR="00DE2901" w:rsidRPr="00182848" w:rsidRDefault="00182848" w:rsidP="00182848">
      <w:pPr>
        <w:spacing w:before="0" w:after="200"/>
        <w:jc w:val="left"/>
        <w:rPr>
          <w:rFonts w:eastAsiaTheme="minorHAnsi"/>
          <w:szCs w:val="22"/>
          <w:lang w:eastAsia="hr-HR"/>
        </w:rPr>
      </w:pPr>
      <w:r>
        <w:rPr>
          <w:rFonts w:eastAsiaTheme="minorHAnsi"/>
        </w:rPr>
        <w:br w:type="page"/>
      </w:r>
    </w:p>
    <w:p w14:paraId="24A3AC44" w14:textId="478E8418" w:rsidR="0042797E" w:rsidRDefault="0042797E" w:rsidP="00CE21AA">
      <w:pPr>
        <w:pStyle w:val="Heading1"/>
      </w:pPr>
      <w:bookmarkStart w:id="66" w:name="_Toc496179670"/>
      <w:bookmarkStart w:id="67" w:name="_Toc99955674"/>
      <w:bookmarkStart w:id="68" w:name="_Toc99955938"/>
      <w:r>
        <w:lastRenderedPageBreak/>
        <w:t>Identifikacija prijetnji i rizika</w:t>
      </w:r>
      <w:bookmarkEnd w:id="66"/>
      <w:bookmarkEnd w:id="67"/>
      <w:bookmarkEnd w:id="68"/>
    </w:p>
    <w:p w14:paraId="36146E57" w14:textId="77777777" w:rsidR="0042797E" w:rsidRDefault="0042797E" w:rsidP="0042797E">
      <w:pPr>
        <w:pStyle w:val="Heading2"/>
      </w:pPr>
      <w:bookmarkStart w:id="69" w:name="_Toc496179671"/>
      <w:bookmarkStart w:id="70" w:name="_Toc99955675"/>
      <w:bookmarkStart w:id="71" w:name="_Toc99955939"/>
      <w:r>
        <w:t>Popis identificiranih prijetnji i rizika</w:t>
      </w:r>
      <w:bookmarkEnd w:id="69"/>
      <w:bookmarkEnd w:id="70"/>
      <w:bookmarkEnd w:id="71"/>
    </w:p>
    <w:p w14:paraId="48D9DDF1" w14:textId="58B8E1EC" w:rsidR="0042797E" w:rsidRDefault="0042797E" w:rsidP="0042797E">
      <w:r w:rsidRPr="00124BF3">
        <w:t xml:space="preserve">Na području </w:t>
      </w:r>
      <w:r w:rsidR="003C2252">
        <w:t xml:space="preserve">Grada </w:t>
      </w:r>
      <w:r w:rsidR="00CF1D29">
        <w:t>Buje</w:t>
      </w:r>
      <w:r w:rsidR="006D79FA">
        <w:t xml:space="preserve"> </w:t>
      </w:r>
      <w:r w:rsidRPr="00124BF3">
        <w:t xml:space="preserve">identificirano je </w:t>
      </w:r>
      <w:r w:rsidR="00CF1D29">
        <w:rPr>
          <w:color w:val="auto"/>
        </w:rPr>
        <w:t>8</w:t>
      </w:r>
      <w:r w:rsidRPr="00124BF3">
        <w:t xml:space="preserve"> rizika </w:t>
      </w:r>
      <w:r w:rsidRPr="00F14045">
        <w:rPr>
          <w:color w:val="auto"/>
        </w:rPr>
        <w:t>koji predstavljaju potencijalnu ugrozu za stanovništvo, materijalna i kulturna dobra te okoliš. U sljedećoj tablici (</w:t>
      </w:r>
      <w:r w:rsidR="00F14045" w:rsidRPr="00F14045">
        <w:rPr>
          <w:color w:val="auto"/>
        </w:rPr>
        <w:t>Tablica 15</w:t>
      </w:r>
      <w:r w:rsidRPr="00F14045">
        <w:rPr>
          <w:color w:val="auto"/>
        </w:rPr>
        <w:t xml:space="preserve">.) dan je popis identificiranih prijetnji na području </w:t>
      </w:r>
      <w:r w:rsidR="003C2252" w:rsidRPr="00F14045">
        <w:rPr>
          <w:color w:val="auto"/>
        </w:rPr>
        <w:t xml:space="preserve">Grada </w:t>
      </w:r>
      <w:r w:rsidR="00CF1D29">
        <w:rPr>
          <w:color w:val="auto"/>
        </w:rPr>
        <w:t>Buja</w:t>
      </w:r>
      <w:r w:rsidR="009573BA" w:rsidRPr="00F14045">
        <w:rPr>
          <w:color w:val="auto"/>
        </w:rPr>
        <w:t>.</w:t>
      </w:r>
      <w:r w:rsidRPr="00F14045">
        <w:rPr>
          <w:color w:val="auto"/>
        </w:rPr>
        <w:t xml:space="preserve"> </w:t>
      </w:r>
    </w:p>
    <w:p w14:paraId="69243453" w14:textId="77777777" w:rsidR="0042797E" w:rsidRDefault="0042797E" w:rsidP="0042797E"/>
    <w:p w14:paraId="2CF842D3" w14:textId="77777777" w:rsidR="0042797E" w:rsidRDefault="0042797E" w:rsidP="0042797E"/>
    <w:p w14:paraId="4B2856FE" w14:textId="77777777" w:rsidR="0042797E" w:rsidRDefault="0042797E" w:rsidP="0042797E"/>
    <w:p w14:paraId="659E2CE8" w14:textId="77777777" w:rsidR="0066036F" w:rsidRDefault="0066036F" w:rsidP="0042797E"/>
    <w:p w14:paraId="002DA9EF" w14:textId="77777777" w:rsidR="0066036F" w:rsidRDefault="0066036F" w:rsidP="0042797E"/>
    <w:p w14:paraId="72DCEDA5" w14:textId="77777777" w:rsidR="0066036F" w:rsidRDefault="0066036F" w:rsidP="0042797E"/>
    <w:p w14:paraId="2095B926" w14:textId="77777777" w:rsidR="0066036F" w:rsidRDefault="0066036F" w:rsidP="0042797E"/>
    <w:p w14:paraId="2AEC9F61" w14:textId="77777777" w:rsidR="0066036F" w:rsidRDefault="0066036F" w:rsidP="0042797E"/>
    <w:p w14:paraId="52AB0508" w14:textId="77777777" w:rsidR="0066036F" w:rsidRDefault="0066036F" w:rsidP="0042797E"/>
    <w:p w14:paraId="05ECF7F9" w14:textId="77777777" w:rsidR="0066036F" w:rsidRDefault="0066036F" w:rsidP="0042797E"/>
    <w:p w14:paraId="6EF1CCCB" w14:textId="77777777" w:rsidR="0066036F" w:rsidRDefault="0066036F" w:rsidP="0042797E"/>
    <w:p w14:paraId="4D4A7092" w14:textId="77777777" w:rsidR="0066036F" w:rsidRDefault="0066036F" w:rsidP="0042797E"/>
    <w:p w14:paraId="3BCD6F60" w14:textId="77777777" w:rsidR="0066036F" w:rsidRDefault="0066036F" w:rsidP="0042797E"/>
    <w:p w14:paraId="533683A6" w14:textId="77777777" w:rsidR="0066036F" w:rsidRDefault="0066036F" w:rsidP="0042797E">
      <w:pPr>
        <w:sectPr w:rsidR="0066036F" w:rsidSect="00EA38E3">
          <w:headerReference w:type="first" r:id="rId41"/>
          <w:footerReference w:type="first" r:id="rId42"/>
          <w:pgSz w:w="11906" w:h="16838"/>
          <w:pgMar w:top="1418" w:right="1418" w:bottom="1418" w:left="1418" w:header="567" w:footer="0" w:gutter="0"/>
          <w:cols w:space="708"/>
          <w:titlePg/>
          <w:docGrid w:linePitch="360"/>
        </w:sectPr>
      </w:pPr>
    </w:p>
    <w:p w14:paraId="6D6565F9" w14:textId="6DB25F47" w:rsidR="0042797E" w:rsidRPr="00F14045" w:rsidRDefault="00E55404" w:rsidP="00E55404">
      <w:pPr>
        <w:spacing w:before="0" w:after="240"/>
        <w:jc w:val="center"/>
        <w:rPr>
          <w:rFonts w:eastAsia="Calibri"/>
          <w:b/>
          <w:bCs/>
          <w:i/>
          <w:color w:val="54883D"/>
          <w:sz w:val="20"/>
          <w:szCs w:val="20"/>
        </w:rPr>
      </w:pPr>
      <w:r w:rsidRPr="00F14045">
        <w:rPr>
          <w:rFonts w:eastAsia="Calibri"/>
          <w:b/>
          <w:bCs/>
          <w:i/>
          <w:color w:val="54883D"/>
          <w:sz w:val="20"/>
          <w:szCs w:val="20"/>
        </w:rPr>
        <w:lastRenderedPageBreak/>
        <w:t xml:space="preserve">Tablica </w:t>
      </w:r>
      <w:r w:rsidRPr="00F14045">
        <w:rPr>
          <w:rFonts w:eastAsia="Calibri"/>
          <w:b/>
          <w:bCs/>
          <w:i/>
          <w:color w:val="54883D"/>
          <w:sz w:val="20"/>
          <w:szCs w:val="20"/>
        </w:rPr>
        <w:fldChar w:fldCharType="begin"/>
      </w:r>
      <w:r w:rsidRPr="00F14045">
        <w:rPr>
          <w:rFonts w:eastAsia="Calibri"/>
          <w:b/>
          <w:bCs/>
          <w:i/>
          <w:color w:val="54883D"/>
          <w:sz w:val="20"/>
          <w:szCs w:val="20"/>
        </w:rPr>
        <w:instrText xml:space="preserve"> SEQ Tabela \* ARABIC </w:instrText>
      </w:r>
      <w:r w:rsidRPr="00F14045">
        <w:rPr>
          <w:rFonts w:eastAsia="Calibri"/>
          <w:b/>
          <w:bCs/>
          <w:i/>
          <w:color w:val="54883D"/>
          <w:sz w:val="20"/>
          <w:szCs w:val="20"/>
        </w:rPr>
        <w:fldChar w:fldCharType="separate"/>
      </w:r>
      <w:r w:rsidR="00593CB0">
        <w:rPr>
          <w:rFonts w:eastAsia="Calibri"/>
          <w:b/>
          <w:bCs/>
          <w:i/>
          <w:noProof/>
          <w:color w:val="54883D"/>
          <w:sz w:val="20"/>
          <w:szCs w:val="20"/>
        </w:rPr>
        <w:t>6</w:t>
      </w:r>
      <w:r w:rsidRPr="00F14045">
        <w:rPr>
          <w:rFonts w:eastAsia="Calibri"/>
          <w:b/>
          <w:bCs/>
          <w:i/>
          <w:noProof/>
          <w:color w:val="54883D"/>
          <w:sz w:val="20"/>
          <w:szCs w:val="20"/>
        </w:rPr>
        <w:fldChar w:fldCharType="end"/>
      </w:r>
      <w:r w:rsidRPr="00F14045">
        <w:rPr>
          <w:rFonts w:eastAsia="Calibri"/>
          <w:b/>
          <w:bCs/>
          <w:i/>
          <w:color w:val="54883D"/>
          <w:sz w:val="20"/>
          <w:szCs w:val="20"/>
        </w:rPr>
        <w:t xml:space="preserve">. </w:t>
      </w:r>
      <w:r w:rsidR="0042797E" w:rsidRPr="00F14045">
        <w:rPr>
          <w:b/>
          <w:i/>
          <w:color w:val="54883D"/>
          <w:sz w:val="20"/>
          <w:szCs w:val="20"/>
        </w:rPr>
        <w:t xml:space="preserve"> Identifikacija prijetnji</w:t>
      </w:r>
    </w:p>
    <w:tbl>
      <w:tblPr>
        <w:tblStyle w:val="GridTable6Colorful-Accent31"/>
        <w:tblW w:w="1606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761"/>
        <w:gridCol w:w="1548"/>
        <w:gridCol w:w="4207"/>
        <w:gridCol w:w="3094"/>
        <w:gridCol w:w="3568"/>
        <w:gridCol w:w="2886"/>
      </w:tblGrid>
      <w:tr w:rsidR="00F2379C" w:rsidRPr="00540C79" w14:paraId="19D00911" w14:textId="77777777" w:rsidTr="00A6131B">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761" w:type="dxa"/>
            <w:tcBorders>
              <w:bottom w:val="none" w:sz="0" w:space="0" w:color="auto"/>
            </w:tcBorders>
            <w:shd w:val="clear" w:color="auto" w:fill="EAF1DD" w:themeFill="accent3" w:themeFillTint="33"/>
            <w:vAlign w:val="center"/>
          </w:tcPr>
          <w:p w14:paraId="6605E629" w14:textId="77777777" w:rsidR="0042797E" w:rsidRPr="006B4325" w:rsidRDefault="0042797E" w:rsidP="00B70A58">
            <w:pPr>
              <w:spacing w:after="0"/>
              <w:jc w:val="center"/>
              <w:rPr>
                <w:color w:val="auto"/>
                <w:sz w:val="20"/>
                <w:szCs w:val="20"/>
              </w:rPr>
            </w:pPr>
            <w:r w:rsidRPr="006B4325">
              <w:rPr>
                <w:color w:val="auto"/>
                <w:sz w:val="20"/>
                <w:szCs w:val="20"/>
              </w:rPr>
              <w:t>R.BR.</w:t>
            </w:r>
          </w:p>
        </w:tc>
        <w:tc>
          <w:tcPr>
            <w:tcW w:w="1548" w:type="dxa"/>
            <w:tcBorders>
              <w:bottom w:val="none" w:sz="0" w:space="0" w:color="auto"/>
            </w:tcBorders>
            <w:shd w:val="clear" w:color="auto" w:fill="EAF1DD" w:themeFill="accent3" w:themeFillTint="33"/>
            <w:vAlign w:val="center"/>
          </w:tcPr>
          <w:p w14:paraId="0B5B9188" w14:textId="77777777" w:rsidR="0042797E" w:rsidRPr="006B4325" w:rsidRDefault="0042797E" w:rsidP="00B70A58">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B4325">
              <w:rPr>
                <w:color w:val="auto"/>
                <w:sz w:val="20"/>
                <w:szCs w:val="20"/>
              </w:rPr>
              <w:t>PRIJETNJA</w:t>
            </w:r>
          </w:p>
        </w:tc>
        <w:tc>
          <w:tcPr>
            <w:tcW w:w="4207" w:type="dxa"/>
            <w:tcBorders>
              <w:bottom w:val="none" w:sz="0" w:space="0" w:color="auto"/>
            </w:tcBorders>
            <w:shd w:val="clear" w:color="auto" w:fill="EAF1DD" w:themeFill="accent3" w:themeFillTint="33"/>
            <w:vAlign w:val="center"/>
          </w:tcPr>
          <w:p w14:paraId="52EAD1B1" w14:textId="77777777" w:rsidR="0042797E" w:rsidRPr="006B4325" w:rsidRDefault="0042797E" w:rsidP="00B70A58">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B4325">
              <w:rPr>
                <w:color w:val="auto"/>
                <w:sz w:val="20"/>
                <w:szCs w:val="20"/>
              </w:rPr>
              <w:t>KRATAK OPIS SCENARIJA</w:t>
            </w:r>
          </w:p>
        </w:tc>
        <w:tc>
          <w:tcPr>
            <w:tcW w:w="3094" w:type="dxa"/>
            <w:tcBorders>
              <w:bottom w:val="none" w:sz="0" w:space="0" w:color="auto"/>
            </w:tcBorders>
            <w:shd w:val="clear" w:color="auto" w:fill="EAF1DD" w:themeFill="accent3" w:themeFillTint="33"/>
            <w:vAlign w:val="center"/>
          </w:tcPr>
          <w:p w14:paraId="157B517D" w14:textId="77777777" w:rsidR="0042797E" w:rsidRPr="006B4325" w:rsidRDefault="0042797E" w:rsidP="00B70A58">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B4325">
              <w:rPr>
                <w:color w:val="auto"/>
                <w:sz w:val="20"/>
                <w:szCs w:val="20"/>
              </w:rPr>
              <w:t>UTJECAJ NA DRUŠTVENE VRIJEDNOSTI</w:t>
            </w:r>
          </w:p>
        </w:tc>
        <w:tc>
          <w:tcPr>
            <w:tcW w:w="3568" w:type="dxa"/>
            <w:tcBorders>
              <w:bottom w:val="none" w:sz="0" w:space="0" w:color="auto"/>
            </w:tcBorders>
            <w:shd w:val="clear" w:color="auto" w:fill="EAF1DD" w:themeFill="accent3" w:themeFillTint="33"/>
            <w:vAlign w:val="center"/>
          </w:tcPr>
          <w:p w14:paraId="36F1E840" w14:textId="77777777" w:rsidR="0042797E" w:rsidRPr="006B4325" w:rsidRDefault="0042797E" w:rsidP="00B70A58">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B4325">
              <w:rPr>
                <w:color w:val="auto"/>
                <w:sz w:val="20"/>
                <w:szCs w:val="20"/>
              </w:rPr>
              <w:t>PREVENTIVNE MJERE</w:t>
            </w:r>
          </w:p>
        </w:tc>
        <w:tc>
          <w:tcPr>
            <w:tcW w:w="2886" w:type="dxa"/>
            <w:tcBorders>
              <w:bottom w:val="none" w:sz="0" w:space="0" w:color="auto"/>
            </w:tcBorders>
            <w:shd w:val="clear" w:color="auto" w:fill="EAF1DD" w:themeFill="accent3" w:themeFillTint="33"/>
            <w:vAlign w:val="center"/>
          </w:tcPr>
          <w:p w14:paraId="7967AFCB" w14:textId="77777777" w:rsidR="0042797E" w:rsidRPr="006B4325" w:rsidRDefault="0042797E" w:rsidP="00B70A58">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B4325">
              <w:rPr>
                <w:color w:val="auto"/>
                <w:sz w:val="20"/>
                <w:szCs w:val="20"/>
              </w:rPr>
              <w:t>MJERE ODGOVORA</w:t>
            </w:r>
          </w:p>
        </w:tc>
      </w:tr>
      <w:tr w:rsidR="00F14045" w:rsidRPr="00124BF3" w14:paraId="5530A73B" w14:textId="77777777" w:rsidTr="00A613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vAlign w:val="center"/>
          </w:tcPr>
          <w:p w14:paraId="72E7359D" w14:textId="518FFEAF" w:rsidR="00F14045" w:rsidRDefault="00F14045" w:rsidP="00F14045">
            <w:pPr>
              <w:rPr>
                <w:sz w:val="20"/>
                <w:szCs w:val="20"/>
              </w:rPr>
            </w:pPr>
            <w:r>
              <w:rPr>
                <w:sz w:val="20"/>
                <w:szCs w:val="20"/>
              </w:rPr>
              <w:t>1.</w:t>
            </w:r>
          </w:p>
        </w:tc>
        <w:tc>
          <w:tcPr>
            <w:tcW w:w="1548" w:type="dxa"/>
            <w:shd w:val="clear" w:color="auto" w:fill="auto"/>
            <w:vAlign w:val="center"/>
          </w:tcPr>
          <w:p w14:paraId="2B00CCBC" w14:textId="6E11DD37" w:rsidR="00F14045" w:rsidRPr="006B4325" w:rsidRDefault="00F14045" w:rsidP="00F14045">
            <w:pPr>
              <w:pStyle w:val="TableParagraph"/>
              <w:ind w:left="102" w:right="162"/>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spacing w:val="-1"/>
                <w:sz w:val="20"/>
                <w:szCs w:val="20"/>
                <w:lang w:val="hr-HR"/>
              </w:rPr>
              <w:t>Požar otvorenog prostor</w:t>
            </w:r>
          </w:p>
        </w:tc>
        <w:tc>
          <w:tcPr>
            <w:tcW w:w="4207" w:type="dxa"/>
            <w:shd w:val="clear" w:color="auto" w:fill="auto"/>
            <w:vAlign w:val="center"/>
          </w:tcPr>
          <w:p w14:paraId="58BB1625" w14:textId="179437A5" w:rsidR="00F14045" w:rsidRPr="006B4325" w:rsidRDefault="00F14045" w:rsidP="00A6131B">
            <w:pPr>
              <w:ind w:left="8"/>
              <w:cnfStyle w:val="000000100000" w:firstRow="0" w:lastRow="0" w:firstColumn="0" w:lastColumn="0" w:oddVBand="0" w:evenVBand="0" w:oddHBand="1" w:evenHBand="0" w:firstRowFirstColumn="0" w:firstRowLastColumn="0" w:lastRowFirstColumn="0" w:lastRowLastColumn="0"/>
              <w:rPr>
                <w:sz w:val="20"/>
                <w:szCs w:val="20"/>
              </w:rPr>
            </w:pPr>
            <w:r w:rsidRPr="006D79FA">
              <w:rPr>
                <w:sz w:val="20"/>
                <w:szCs w:val="20"/>
              </w:rPr>
              <w:t xml:space="preserve">Požar otvorenog prostora, pri čemu se prije svega misli na požare raslinja, složena su pojava u kojoj se isprepliću različita termodinamička i aerodinamična događanja. </w:t>
            </w:r>
          </w:p>
        </w:tc>
        <w:tc>
          <w:tcPr>
            <w:tcW w:w="3094" w:type="dxa"/>
            <w:shd w:val="clear" w:color="auto" w:fill="auto"/>
            <w:vAlign w:val="center"/>
          </w:tcPr>
          <w:p w14:paraId="0344AE86" w14:textId="5D999F19" w:rsidR="00F14045" w:rsidRPr="008733E0" w:rsidRDefault="00A9559D" w:rsidP="00F940BF">
            <w:pPr>
              <w:pStyle w:val="ListParagraph"/>
              <w:numPr>
                <w:ilvl w:val="0"/>
                <w:numId w:val="10"/>
              </w:numPr>
              <w:cnfStyle w:val="000000100000" w:firstRow="0" w:lastRow="0" w:firstColumn="0" w:lastColumn="0" w:oddVBand="0" w:evenVBand="0" w:oddHBand="1" w:evenHBand="0" w:firstRowFirstColumn="0" w:firstRowLastColumn="0" w:lastRowFirstColumn="0" w:lastRowLastColumn="0"/>
            </w:pPr>
            <w:r w:rsidRPr="008733E0">
              <w:t>Život i zdravlje ljudi</w:t>
            </w:r>
          </w:p>
          <w:p w14:paraId="7CE7F54F" w14:textId="0D46C75C" w:rsidR="00A9559D" w:rsidRPr="008733E0" w:rsidRDefault="00A9559D" w:rsidP="00F940BF">
            <w:pPr>
              <w:pStyle w:val="ListParagraph"/>
              <w:numPr>
                <w:ilvl w:val="0"/>
                <w:numId w:val="10"/>
              </w:numPr>
              <w:cnfStyle w:val="000000100000" w:firstRow="0" w:lastRow="0" w:firstColumn="0" w:lastColumn="0" w:oddVBand="0" w:evenVBand="0" w:oddHBand="1" w:evenHBand="0" w:firstRowFirstColumn="0" w:firstRowLastColumn="0" w:lastRowFirstColumn="0" w:lastRowLastColumn="0"/>
            </w:pPr>
            <w:r w:rsidRPr="008733E0">
              <w:t>Gospodarstvo</w:t>
            </w:r>
          </w:p>
          <w:p w14:paraId="1C4D7F15" w14:textId="1DFA035F" w:rsidR="00A9559D" w:rsidRPr="00A6131B" w:rsidRDefault="00A9559D" w:rsidP="00F940BF">
            <w:pPr>
              <w:pStyle w:val="ListParagraph"/>
              <w:numPr>
                <w:ilvl w:val="0"/>
                <w:numId w:val="10"/>
              </w:numPr>
              <w:cnfStyle w:val="000000100000" w:firstRow="0" w:lastRow="0" w:firstColumn="0" w:lastColumn="0" w:oddVBand="0" w:evenVBand="0" w:oddHBand="1" w:evenHBand="0" w:firstRowFirstColumn="0" w:firstRowLastColumn="0" w:lastRowFirstColumn="0" w:lastRowLastColumn="0"/>
            </w:pPr>
            <w:r w:rsidRPr="008733E0">
              <w:t>Društvena stabilnost i politika</w:t>
            </w:r>
          </w:p>
        </w:tc>
        <w:tc>
          <w:tcPr>
            <w:tcW w:w="3568" w:type="dxa"/>
            <w:shd w:val="clear" w:color="auto" w:fill="auto"/>
            <w:vAlign w:val="center"/>
          </w:tcPr>
          <w:p w14:paraId="641102D9" w14:textId="064E9605" w:rsidR="00F14045" w:rsidRPr="006B4325" w:rsidRDefault="00F14045" w:rsidP="008F7F17">
            <w:pPr>
              <w:pStyle w:val="TableParagraph"/>
              <w:ind w:left="102" w:right="2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F84CB4">
              <w:rPr>
                <w:rFonts w:ascii="Arial" w:hAnsi="Arial" w:cs="Arial"/>
                <w:sz w:val="20"/>
                <w:szCs w:val="20"/>
                <w:lang w:val="hr-HR"/>
              </w:rPr>
              <w:t xml:space="preserve">Osposobljavanje, opremanje i uvježbavanje vatrogasnih snaga. Edukacija i informiranje građana Grada </w:t>
            </w:r>
            <w:r w:rsidR="008F7F17">
              <w:rPr>
                <w:rFonts w:ascii="Arial" w:hAnsi="Arial" w:cs="Arial"/>
                <w:sz w:val="20"/>
                <w:szCs w:val="20"/>
                <w:lang w:val="hr-HR"/>
              </w:rPr>
              <w:t>Buja</w:t>
            </w:r>
            <w:r w:rsidRPr="00F84CB4">
              <w:rPr>
                <w:rFonts w:ascii="Arial" w:hAnsi="Arial" w:cs="Arial"/>
                <w:sz w:val="20"/>
                <w:szCs w:val="20"/>
                <w:lang w:val="hr-HR"/>
              </w:rPr>
              <w:t xml:space="preserve">, održavanje  protupožarnih prosjeka. </w:t>
            </w:r>
          </w:p>
        </w:tc>
        <w:tc>
          <w:tcPr>
            <w:tcW w:w="2886" w:type="dxa"/>
            <w:shd w:val="clear" w:color="auto" w:fill="auto"/>
            <w:vAlign w:val="center"/>
          </w:tcPr>
          <w:p w14:paraId="7BA71DD6" w14:textId="72A58F5A" w:rsidR="00F14045" w:rsidRPr="006B4325" w:rsidRDefault="00F14045" w:rsidP="00A6131B">
            <w:pPr>
              <w:pStyle w:val="TableParagraph"/>
              <w:ind w:left="102" w:right="265"/>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F84CB4">
              <w:rPr>
                <w:rFonts w:ascii="Arial" w:hAnsi="Arial" w:cs="Arial"/>
                <w:sz w:val="20"/>
                <w:szCs w:val="20"/>
                <w:lang w:val="hr-HR"/>
              </w:rPr>
              <w:t>Uzbunjivanje i obavješćivanje i aktiviranje snaga za zaštitu od požara. Sklanjanje, evakuacija i zbrinjavanje stanovništva i materijalnih dobara. Obnova opožarenih prostora.</w:t>
            </w:r>
          </w:p>
        </w:tc>
      </w:tr>
      <w:tr w:rsidR="00F2379C" w:rsidRPr="00124BF3" w14:paraId="6D8D763B" w14:textId="77777777" w:rsidTr="00A6131B">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EAF1DD" w:themeFill="accent3" w:themeFillTint="33"/>
            <w:vAlign w:val="center"/>
          </w:tcPr>
          <w:p w14:paraId="230A659F" w14:textId="6A83E248" w:rsidR="006B4325" w:rsidRPr="006B4325" w:rsidRDefault="00F14045" w:rsidP="00B70A58">
            <w:pPr>
              <w:rPr>
                <w:sz w:val="20"/>
                <w:szCs w:val="20"/>
              </w:rPr>
            </w:pPr>
            <w:r>
              <w:rPr>
                <w:sz w:val="20"/>
                <w:szCs w:val="20"/>
              </w:rPr>
              <w:t>2</w:t>
            </w:r>
            <w:r w:rsidR="006B4325" w:rsidRPr="006B4325">
              <w:rPr>
                <w:sz w:val="20"/>
                <w:szCs w:val="20"/>
              </w:rPr>
              <w:t>.</w:t>
            </w:r>
          </w:p>
        </w:tc>
        <w:tc>
          <w:tcPr>
            <w:tcW w:w="1548" w:type="dxa"/>
            <w:shd w:val="clear" w:color="auto" w:fill="auto"/>
            <w:vAlign w:val="center"/>
          </w:tcPr>
          <w:p w14:paraId="60E93A55" w14:textId="77777777" w:rsidR="006B4325" w:rsidRPr="006B4325" w:rsidRDefault="006B4325" w:rsidP="00B70A58">
            <w:pPr>
              <w:pStyle w:val="TableParagraph"/>
              <w:ind w:left="102" w:right="162"/>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sidRPr="006B4325">
              <w:rPr>
                <w:rFonts w:ascii="Arial" w:eastAsia="Times New Roman" w:hAnsi="Arial" w:cs="Arial"/>
                <w:spacing w:val="-1"/>
                <w:sz w:val="20"/>
                <w:szCs w:val="20"/>
                <w:lang w:val="hr-HR"/>
              </w:rPr>
              <w:t>Epidemije i pandemije</w:t>
            </w:r>
          </w:p>
        </w:tc>
        <w:tc>
          <w:tcPr>
            <w:tcW w:w="4207" w:type="dxa"/>
            <w:shd w:val="clear" w:color="auto" w:fill="auto"/>
            <w:vAlign w:val="center"/>
          </w:tcPr>
          <w:p w14:paraId="6E6FCA35" w14:textId="79A251B7" w:rsidR="006B4325" w:rsidRDefault="006B4325" w:rsidP="00A6131B">
            <w:pPr>
              <w:pStyle w:val="TableParagraph"/>
              <w:ind w:left="102" w:right="116"/>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6B4325">
              <w:rPr>
                <w:rFonts w:ascii="Arial" w:hAnsi="Arial" w:cs="Arial"/>
                <w:sz w:val="20"/>
                <w:szCs w:val="20"/>
                <w:lang w:val="hr-HR"/>
              </w:rPr>
              <w:t xml:space="preserve">Pandemija </w:t>
            </w:r>
            <w:r w:rsidR="00317EF8">
              <w:rPr>
                <w:rFonts w:ascii="Arial" w:hAnsi="Arial" w:cs="Arial"/>
                <w:sz w:val="20"/>
                <w:szCs w:val="20"/>
                <w:lang w:val="hr-HR"/>
              </w:rPr>
              <w:t>SARS-CoV-2 virusa.</w:t>
            </w:r>
          </w:p>
          <w:p w14:paraId="51AD52B5" w14:textId="2CDCBE08" w:rsidR="00F2379C" w:rsidRPr="006B4325" w:rsidRDefault="00F2379C" w:rsidP="00A6131B">
            <w:pPr>
              <w:pStyle w:val="TableParagraph"/>
              <w:ind w:left="102" w:right="116"/>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ascii="Arial" w:hAnsi="Arial" w:cs="Arial"/>
                <w:sz w:val="20"/>
                <w:szCs w:val="20"/>
                <w:lang w:val="hr-HR"/>
              </w:rPr>
              <w:t xml:space="preserve">Najgori slučaj je širenje </w:t>
            </w:r>
            <w:r w:rsidR="00317EF8">
              <w:rPr>
                <w:rFonts w:ascii="Arial" w:hAnsi="Arial" w:cs="Arial"/>
                <w:sz w:val="20"/>
                <w:szCs w:val="20"/>
                <w:lang w:val="hr-HR"/>
              </w:rPr>
              <w:t xml:space="preserve">SARS-CoV-2 virusa </w:t>
            </w:r>
            <w:r>
              <w:rPr>
                <w:rFonts w:ascii="Arial" w:hAnsi="Arial" w:cs="Arial"/>
                <w:sz w:val="20"/>
                <w:szCs w:val="20"/>
                <w:lang w:val="hr-HR"/>
              </w:rPr>
              <w:t>i poprimanje pandemije.</w:t>
            </w:r>
          </w:p>
        </w:tc>
        <w:tc>
          <w:tcPr>
            <w:tcW w:w="3094" w:type="dxa"/>
            <w:shd w:val="clear" w:color="auto" w:fill="auto"/>
            <w:vAlign w:val="center"/>
          </w:tcPr>
          <w:p w14:paraId="69ADCF12" w14:textId="3DFF6E05" w:rsidR="00F6231D" w:rsidRPr="00A6131B" w:rsidRDefault="00F6231D" w:rsidP="00A9559D">
            <w:pPr>
              <w:pStyle w:val="TableParagraph"/>
              <w:ind w:right="15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A6131B">
              <w:rPr>
                <w:rFonts w:ascii="Arial" w:hAnsi="Arial" w:cs="Arial"/>
                <w:sz w:val="20"/>
                <w:szCs w:val="20"/>
                <w:lang w:val="hr-HR"/>
              </w:rPr>
              <w:t>1.</w:t>
            </w:r>
            <w:r w:rsidR="00A9559D" w:rsidRPr="00A6131B">
              <w:rPr>
                <w:rFonts w:ascii="Arial" w:hAnsi="Arial" w:cs="Arial"/>
                <w:sz w:val="20"/>
                <w:szCs w:val="20"/>
                <w:lang w:val="hr-HR"/>
              </w:rPr>
              <w:t xml:space="preserve"> </w:t>
            </w:r>
            <w:r w:rsidRPr="00A6131B">
              <w:rPr>
                <w:rFonts w:ascii="Arial" w:hAnsi="Arial" w:cs="Arial"/>
                <w:sz w:val="20"/>
                <w:szCs w:val="20"/>
                <w:lang w:val="hr-HR"/>
              </w:rPr>
              <w:t>Život i zdravlje ljudi</w:t>
            </w:r>
          </w:p>
          <w:p w14:paraId="014AC28C" w14:textId="0B2C785B" w:rsidR="006B4325" w:rsidRPr="00A6131B" w:rsidRDefault="00F6231D" w:rsidP="00A9559D">
            <w:pPr>
              <w:pStyle w:val="TableParagraph"/>
              <w:ind w:right="151"/>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A6131B">
              <w:rPr>
                <w:rFonts w:ascii="Arial" w:hAnsi="Arial" w:cs="Arial"/>
                <w:sz w:val="20"/>
                <w:szCs w:val="20"/>
                <w:lang w:val="hr-HR"/>
              </w:rPr>
              <w:t>2.</w:t>
            </w:r>
            <w:r w:rsidR="00A9559D" w:rsidRPr="00A6131B">
              <w:rPr>
                <w:rFonts w:ascii="Arial" w:hAnsi="Arial" w:cs="Arial"/>
                <w:sz w:val="20"/>
                <w:szCs w:val="20"/>
                <w:lang w:val="hr-HR"/>
              </w:rPr>
              <w:t xml:space="preserve"> </w:t>
            </w:r>
            <w:r w:rsidRPr="00A6131B">
              <w:rPr>
                <w:rFonts w:ascii="Arial" w:hAnsi="Arial" w:cs="Arial"/>
                <w:sz w:val="20"/>
                <w:szCs w:val="20"/>
                <w:lang w:val="hr-HR"/>
              </w:rPr>
              <w:t>Gospodarstvo</w:t>
            </w:r>
          </w:p>
        </w:tc>
        <w:tc>
          <w:tcPr>
            <w:tcW w:w="3568" w:type="dxa"/>
            <w:shd w:val="clear" w:color="auto" w:fill="auto"/>
            <w:vAlign w:val="center"/>
          </w:tcPr>
          <w:p w14:paraId="2C1631B4" w14:textId="349617C3" w:rsidR="006B4325" w:rsidRPr="00F14045" w:rsidRDefault="00317EF8" w:rsidP="00A6131B">
            <w:pPr>
              <w:pStyle w:val="TableParagraph"/>
              <w:ind w:left="102" w:right="237"/>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317EF8">
              <w:rPr>
                <w:rFonts w:ascii="Arial" w:hAnsi="Arial" w:cs="Arial"/>
                <w:sz w:val="20"/>
                <w:szCs w:val="20"/>
                <w:lang w:val="hr-HR"/>
              </w:rPr>
              <w:t>Održavanje fizičke distance, nošenje maski, cijepljenje stanovništva</w:t>
            </w:r>
          </w:p>
        </w:tc>
        <w:tc>
          <w:tcPr>
            <w:tcW w:w="2886" w:type="dxa"/>
            <w:shd w:val="clear" w:color="auto" w:fill="auto"/>
            <w:vAlign w:val="center"/>
          </w:tcPr>
          <w:p w14:paraId="6A7D8CBF" w14:textId="77777777" w:rsidR="006B4325" w:rsidRPr="006B4325" w:rsidRDefault="006B4325" w:rsidP="00A6131B">
            <w:pPr>
              <w:pStyle w:val="TableParagraph"/>
              <w:ind w:left="102" w:right="265"/>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6B4325">
              <w:rPr>
                <w:rFonts w:ascii="Arial" w:hAnsi="Arial" w:cs="Arial"/>
                <w:sz w:val="20"/>
                <w:szCs w:val="20"/>
                <w:lang w:val="hr-HR"/>
              </w:rPr>
              <w:t xml:space="preserve">Provedba zdravstvene zaštite, ograničavanje kretanja u </w:t>
            </w:r>
            <w:r w:rsidR="001F0CC0">
              <w:rPr>
                <w:rFonts w:ascii="Arial" w:hAnsi="Arial" w:cs="Arial"/>
                <w:sz w:val="20"/>
                <w:szCs w:val="20"/>
                <w:lang w:val="hr-HR"/>
              </w:rPr>
              <w:t>z</w:t>
            </w:r>
            <w:r w:rsidRPr="006B4325">
              <w:rPr>
                <w:rFonts w:ascii="Arial" w:hAnsi="Arial" w:cs="Arial"/>
                <w:sz w:val="20"/>
                <w:szCs w:val="20"/>
                <w:lang w:val="hr-HR"/>
              </w:rPr>
              <w:t>dravstv</w:t>
            </w:r>
            <w:r w:rsidR="00F2379C">
              <w:rPr>
                <w:rFonts w:ascii="Arial" w:hAnsi="Arial" w:cs="Arial"/>
                <w:sz w:val="20"/>
                <w:szCs w:val="20"/>
                <w:lang w:val="hr-HR"/>
              </w:rPr>
              <w:t>enim u</w:t>
            </w:r>
            <w:r w:rsidRPr="006B4325">
              <w:rPr>
                <w:rFonts w:ascii="Arial" w:hAnsi="Arial" w:cs="Arial"/>
                <w:sz w:val="20"/>
                <w:szCs w:val="20"/>
                <w:lang w:val="hr-HR"/>
              </w:rPr>
              <w:t>stanovama</w:t>
            </w:r>
          </w:p>
        </w:tc>
      </w:tr>
      <w:tr w:rsidR="00F14045" w:rsidRPr="00124BF3" w14:paraId="6A12C594" w14:textId="77777777" w:rsidTr="00A613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vAlign w:val="center"/>
          </w:tcPr>
          <w:p w14:paraId="5182AD77" w14:textId="4FBEE631" w:rsidR="00F14045" w:rsidRPr="00F14045" w:rsidRDefault="00F14045" w:rsidP="00F14045">
            <w:pPr>
              <w:rPr>
                <w:color w:val="auto"/>
                <w:sz w:val="20"/>
                <w:szCs w:val="20"/>
              </w:rPr>
            </w:pPr>
            <w:r>
              <w:rPr>
                <w:sz w:val="20"/>
                <w:szCs w:val="20"/>
              </w:rPr>
              <w:t xml:space="preserve">3. </w:t>
            </w:r>
          </w:p>
        </w:tc>
        <w:tc>
          <w:tcPr>
            <w:tcW w:w="1548" w:type="dxa"/>
            <w:shd w:val="clear" w:color="auto" w:fill="auto"/>
            <w:vAlign w:val="center"/>
          </w:tcPr>
          <w:p w14:paraId="1D458A8B" w14:textId="24D90E9F" w:rsidR="00F14045" w:rsidRPr="00F14045" w:rsidRDefault="00F14045" w:rsidP="00F14045">
            <w:pPr>
              <w:pStyle w:val="TableParagraph"/>
              <w:ind w:left="102" w:right="162"/>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sidRPr="00F14045">
              <w:rPr>
                <w:rFonts w:ascii="Arial" w:eastAsia="Times New Roman" w:hAnsi="Arial" w:cs="Arial"/>
                <w:spacing w:val="-1"/>
                <w:sz w:val="20"/>
                <w:szCs w:val="20"/>
                <w:lang w:val="hr-HR"/>
              </w:rPr>
              <w:t>Industrijske nesreće</w:t>
            </w:r>
          </w:p>
        </w:tc>
        <w:tc>
          <w:tcPr>
            <w:tcW w:w="4207" w:type="dxa"/>
            <w:shd w:val="clear" w:color="auto" w:fill="auto"/>
            <w:vAlign w:val="center"/>
          </w:tcPr>
          <w:p w14:paraId="0FE0C7F2" w14:textId="3612A3FB" w:rsidR="00F14045" w:rsidRPr="00F14045" w:rsidRDefault="00F14045" w:rsidP="00A6131B">
            <w:pPr>
              <w:pStyle w:val="TableParagraph"/>
              <w:ind w:left="102" w:right="116"/>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F14045">
              <w:rPr>
                <w:rFonts w:ascii="Arial" w:hAnsi="Arial" w:cs="Arial"/>
                <w:sz w:val="20"/>
                <w:szCs w:val="20"/>
                <w:lang w:val="hr-HR"/>
              </w:rPr>
              <w:t>Istjecanje eurosupera iz autocisterne i nastanak eksplozije plinovite faze.</w:t>
            </w:r>
          </w:p>
        </w:tc>
        <w:tc>
          <w:tcPr>
            <w:tcW w:w="3094" w:type="dxa"/>
            <w:shd w:val="clear" w:color="auto" w:fill="auto"/>
            <w:vAlign w:val="center"/>
          </w:tcPr>
          <w:p w14:paraId="0429B332" w14:textId="4411F9EC" w:rsidR="00F14045" w:rsidRPr="00A6131B" w:rsidRDefault="00F14045" w:rsidP="00A9559D">
            <w:pPr>
              <w:pStyle w:val="TableParagraph"/>
              <w:ind w:left="104" w:right="151"/>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A6131B">
              <w:rPr>
                <w:rFonts w:ascii="Arial" w:hAnsi="Arial" w:cs="Arial"/>
                <w:spacing w:val="-1"/>
                <w:sz w:val="20"/>
                <w:szCs w:val="20"/>
                <w:lang w:val="hr-HR"/>
              </w:rPr>
              <w:t>1.</w:t>
            </w:r>
            <w:r w:rsidR="00A9559D" w:rsidRPr="00A6131B">
              <w:rPr>
                <w:rFonts w:ascii="Arial" w:hAnsi="Arial" w:cs="Arial"/>
                <w:spacing w:val="-1"/>
                <w:sz w:val="20"/>
                <w:szCs w:val="20"/>
                <w:lang w:val="hr-HR"/>
              </w:rPr>
              <w:t xml:space="preserve"> </w:t>
            </w:r>
            <w:r w:rsidRPr="00A6131B">
              <w:rPr>
                <w:rFonts w:ascii="Arial" w:hAnsi="Arial" w:cs="Arial"/>
                <w:spacing w:val="-1"/>
                <w:sz w:val="20"/>
                <w:szCs w:val="20"/>
                <w:lang w:val="hr-HR"/>
              </w:rPr>
              <w:t>Život i zdravlje ljudi</w:t>
            </w:r>
          </w:p>
          <w:p w14:paraId="4ECC44ED" w14:textId="00ADBBCA" w:rsidR="00F14045" w:rsidRPr="00A6131B" w:rsidRDefault="00F14045" w:rsidP="00A9559D">
            <w:pPr>
              <w:pStyle w:val="TableParagraph"/>
              <w:ind w:left="104" w:right="151"/>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A6131B">
              <w:rPr>
                <w:rFonts w:ascii="Arial" w:hAnsi="Arial" w:cs="Arial"/>
                <w:spacing w:val="-1"/>
                <w:sz w:val="20"/>
                <w:szCs w:val="20"/>
                <w:lang w:val="hr-HR"/>
              </w:rPr>
              <w:t>2.</w:t>
            </w:r>
            <w:r w:rsidR="00A9559D" w:rsidRPr="00A6131B">
              <w:rPr>
                <w:rFonts w:ascii="Arial" w:hAnsi="Arial" w:cs="Arial"/>
                <w:spacing w:val="-1"/>
                <w:sz w:val="20"/>
                <w:szCs w:val="20"/>
                <w:lang w:val="hr-HR"/>
              </w:rPr>
              <w:t xml:space="preserve"> </w:t>
            </w:r>
            <w:r w:rsidRPr="00A6131B">
              <w:rPr>
                <w:rFonts w:ascii="Arial" w:hAnsi="Arial" w:cs="Arial"/>
                <w:spacing w:val="-1"/>
                <w:sz w:val="20"/>
                <w:szCs w:val="20"/>
                <w:lang w:val="hr-HR"/>
              </w:rPr>
              <w:t>Gospodarstvo</w:t>
            </w:r>
          </w:p>
          <w:p w14:paraId="3D635366" w14:textId="2409DAD3" w:rsidR="00F14045" w:rsidRPr="00A6131B" w:rsidRDefault="00F14045" w:rsidP="00A9559D">
            <w:pPr>
              <w:pStyle w:val="TableParagraph"/>
              <w:ind w:left="104" w:right="151"/>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A6131B">
              <w:rPr>
                <w:rFonts w:ascii="Arial" w:hAnsi="Arial" w:cs="Arial"/>
                <w:spacing w:val="-1"/>
                <w:sz w:val="20"/>
                <w:szCs w:val="20"/>
                <w:lang w:val="hr-HR"/>
              </w:rPr>
              <w:t>3.</w:t>
            </w:r>
            <w:r w:rsidR="00A9559D" w:rsidRPr="00A6131B">
              <w:rPr>
                <w:rFonts w:ascii="Arial" w:hAnsi="Arial" w:cs="Arial"/>
                <w:spacing w:val="-1"/>
                <w:sz w:val="20"/>
                <w:szCs w:val="20"/>
                <w:lang w:val="hr-HR"/>
              </w:rPr>
              <w:t xml:space="preserve"> </w:t>
            </w:r>
            <w:r w:rsidRPr="00A6131B">
              <w:rPr>
                <w:rFonts w:ascii="Arial" w:hAnsi="Arial" w:cs="Arial"/>
                <w:spacing w:val="-1"/>
                <w:sz w:val="20"/>
                <w:szCs w:val="20"/>
                <w:lang w:val="hr-HR"/>
              </w:rPr>
              <w:t>Društvena stabilnost i politika</w:t>
            </w:r>
          </w:p>
        </w:tc>
        <w:tc>
          <w:tcPr>
            <w:tcW w:w="3568" w:type="dxa"/>
            <w:shd w:val="clear" w:color="auto" w:fill="auto"/>
            <w:vAlign w:val="center"/>
          </w:tcPr>
          <w:p w14:paraId="26834AA5" w14:textId="1575EFB6" w:rsidR="00F14045" w:rsidRPr="00F14045" w:rsidRDefault="00F14045" w:rsidP="00A6131B">
            <w:pPr>
              <w:pStyle w:val="TableParagraph"/>
              <w:ind w:left="102" w:right="2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F14045">
              <w:rPr>
                <w:rFonts w:ascii="Arial" w:hAnsi="Arial" w:cs="Arial"/>
                <w:sz w:val="20"/>
                <w:szCs w:val="20"/>
                <w:lang w:val="hr-HR"/>
              </w:rPr>
              <w:t>Provedba mjera kontrole i inspekcijskog nadzora, modernizacija tehnološkog procesa i opreme za zaštitu i spašavanje</w:t>
            </w:r>
          </w:p>
        </w:tc>
        <w:tc>
          <w:tcPr>
            <w:tcW w:w="2886" w:type="dxa"/>
            <w:shd w:val="clear" w:color="auto" w:fill="auto"/>
            <w:vAlign w:val="center"/>
          </w:tcPr>
          <w:p w14:paraId="15D36693" w14:textId="2C278112" w:rsidR="00F14045" w:rsidRPr="00F14045" w:rsidRDefault="00F14045" w:rsidP="00A6131B">
            <w:pPr>
              <w:pStyle w:val="TableParagraph"/>
              <w:ind w:left="102" w:right="265"/>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F14045">
              <w:rPr>
                <w:rFonts w:ascii="Arial" w:hAnsi="Arial" w:cs="Arial"/>
                <w:sz w:val="20"/>
                <w:szCs w:val="20"/>
                <w:lang w:val="hr-HR"/>
              </w:rPr>
              <w:t>Evakuacija i provedba zdravstvene skrbi, obnova</w:t>
            </w:r>
          </w:p>
        </w:tc>
      </w:tr>
      <w:tr w:rsidR="00F14045" w:rsidRPr="00124BF3" w14:paraId="7888BB1A" w14:textId="77777777" w:rsidTr="00A6131B">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EAF1DD" w:themeFill="accent3" w:themeFillTint="33"/>
            <w:vAlign w:val="center"/>
          </w:tcPr>
          <w:p w14:paraId="5AE8C381" w14:textId="4EFFB17D" w:rsidR="00F14045" w:rsidRPr="006B4325" w:rsidRDefault="00F14045" w:rsidP="00F14045">
            <w:pPr>
              <w:rPr>
                <w:sz w:val="20"/>
                <w:szCs w:val="20"/>
              </w:rPr>
            </w:pPr>
            <w:r>
              <w:rPr>
                <w:sz w:val="20"/>
                <w:szCs w:val="20"/>
              </w:rPr>
              <w:t>4</w:t>
            </w:r>
            <w:r w:rsidRPr="006B4325">
              <w:rPr>
                <w:sz w:val="20"/>
                <w:szCs w:val="20"/>
              </w:rPr>
              <w:t>.</w:t>
            </w:r>
          </w:p>
        </w:tc>
        <w:tc>
          <w:tcPr>
            <w:tcW w:w="1548" w:type="dxa"/>
            <w:shd w:val="clear" w:color="auto" w:fill="auto"/>
            <w:vAlign w:val="center"/>
          </w:tcPr>
          <w:p w14:paraId="2EA10F72" w14:textId="77777777" w:rsidR="00F14045" w:rsidRPr="006B4325" w:rsidRDefault="00F14045" w:rsidP="00F14045">
            <w:pPr>
              <w:pStyle w:val="TableParagraph"/>
              <w:ind w:left="102" w:right="162"/>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sidRPr="006B4325">
              <w:rPr>
                <w:rFonts w:ascii="Arial" w:eastAsia="Times New Roman" w:hAnsi="Arial" w:cs="Arial"/>
                <w:spacing w:val="-1"/>
                <w:sz w:val="20"/>
                <w:szCs w:val="20"/>
                <w:lang w:val="hr-HR"/>
              </w:rPr>
              <w:t>Potres</w:t>
            </w:r>
          </w:p>
        </w:tc>
        <w:tc>
          <w:tcPr>
            <w:tcW w:w="4207" w:type="dxa"/>
            <w:shd w:val="clear" w:color="auto" w:fill="auto"/>
            <w:vAlign w:val="center"/>
          </w:tcPr>
          <w:p w14:paraId="73DA4B3F" w14:textId="77777777" w:rsidR="00F14045" w:rsidRDefault="00F14045" w:rsidP="00A6131B">
            <w:pPr>
              <w:pStyle w:val="TableParagraph"/>
              <w:ind w:left="102" w:right="116"/>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6B4325">
              <w:rPr>
                <w:rFonts w:ascii="Arial" w:hAnsi="Arial" w:cs="Arial"/>
                <w:sz w:val="20"/>
                <w:szCs w:val="20"/>
                <w:lang w:val="hr-HR"/>
              </w:rPr>
              <w:t>Rušenje stambenih i poslovnih zgrada sa većim brojem ozlijeđenih osoba</w:t>
            </w:r>
            <w:r>
              <w:rPr>
                <w:rFonts w:ascii="Arial" w:hAnsi="Arial" w:cs="Arial"/>
                <w:sz w:val="20"/>
                <w:szCs w:val="20"/>
                <w:lang w:val="hr-HR"/>
              </w:rPr>
              <w:t>.</w:t>
            </w:r>
          </w:p>
          <w:p w14:paraId="1885B0FE" w14:textId="51113552" w:rsidR="00F14045" w:rsidRPr="006B4325" w:rsidRDefault="00F14045" w:rsidP="00A6131B">
            <w:pPr>
              <w:pStyle w:val="TableParagraph"/>
              <w:ind w:left="102" w:right="116"/>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ascii="Arial" w:hAnsi="Arial" w:cs="Arial"/>
                <w:sz w:val="20"/>
                <w:szCs w:val="20"/>
                <w:lang w:val="hr-HR"/>
              </w:rPr>
              <w:t>Naj</w:t>
            </w:r>
            <w:r w:rsidR="008F7F17">
              <w:rPr>
                <w:rFonts w:ascii="Arial" w:hAnsi="Arial" w:cs="Arial"/>
                <w:sz w:val="20"/>
                <w:szCs w:val="20"/>
                <w:lang w:val="hr-HR"/>
              </w:rPr>
              <w:t>gori slučaj je pojava potresa  7</w:t>
            </w:r>
            <w:r>
              <w:rPr>
                <w:rFonts w:ascii="Arial" w:hAnsi="Arial" w:cs="Arial"/>
                <w:sz w:val="20"/>
                <w:szCs w:val="20"/>
                <w:lang w:val="hr-HR"/>
              </w:rPr>
              <w:t xml:space="preserve"> stupnja MCS ljestvice.</w:t>
            </w:r>
          </w:p>
        </w:tc>
        <w:tc>
          <w:tcPr>
            <w:tcW w:w="3094" w:type="dxa"/>
            <w:shd w:val="clear" w:color="auto" w:fill="auto"/>
            <w:vAlign w:val="center"/>
          </w:tcPr>
          <w:p w14:paraId="0208B595" w14:textId="291C8B19" w:rsidR="00F14045" w:rsidRPr="00A6131B" w:rsidRDefault="00F14045" w:rsidP="00A9559D">
            <w:pPr>
              <w:pStyle w:val="TableParagraph"/>
              <w:ind w:left="104" w:right="151"/>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A6131B">
              <w:rPr>
                <w:rFonts w:ascii="Arial" w:hAnsi="Arial" w:cs="Arial"/>
                <w:spacing w:val="-1"/>
                <w:sz w:val="20"/>
                <w:szCs w:val="20"/>
                <w:lang w:val="hr-HR"/>
              </w:rPr>
              <w:t>1.</w:t>
            </w:r>
            <w:r w:rsidR="00A9559D" w:rsidRPr="00A6131B">
              <w:rPr>
                <w:rFonts w:ascii="Arial" w:hAnsi="Arial" w:cs="Arial"/>
                <w:spacing w:val="-1"/>
                <w:sz w:val="20"/>
                <w:szCs w:val="20"/>
                <w:lang w:val="hr-HR"/>
              </w:rPr>
              <w:t xml:space="preserve"> </w:t>
            </w:r>
            <w:r w:rsidRPr="00A6131B">
              <w:rPr>
                <w:rFonts w:ascii="Arial" w:hAnsi="Arial" w:cs="Arial"/>
                <w:spacing w:val="-1"/>
                <w:sz w:val="20"/>
                <w:szCs w:val="20"/>
                <w:lang w:val="hr-HR"/>
              </w:rPr>
              <w:t>Život i zdravlje ljudi</w:t>
            </w:r>
          </w:p>
          <w:p w14:paraId="232AB9D9" w14:textId="47111722" w:rsidR="00F14045" w:rsidRPr="00A6131B" w:rsidRDefault="00F14045" w:rsidP="00A9559D">
            <w:pPr>
              <w:pStyle w:val="TableParagraph"/>
              <w:ind w:left="104" w:right="151"/>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A6131B">
              <w:rPr>
                <w:rFonts w:ascii="Arial" w:hAnsi="Arial" w:cs="Arial"/>
                <w:spacing w:val="-1"/>
                <w:sz w:val="20"/>
                <w:szCs w:val="20"/>
                <w:lang w:val="hr-HR"/>
              </w:rPr>
              <w:t>2.</w:t>
            </w:r>
            <w:r w:rsidR="00A9559D" w:rsidRPr="00A6131B">
              <w:rPr>
                <w:rFonts w:ascii="Arial" w:hAnsi="Arial" w:cs="Arial"/>
                <w:spacing w:val="-1"/>
                <w:sz w:val="20"/>
                <w:szCs w:val="20"/>
                <w:lang w:val="hr-HR"/>
              </w:rPr>
              <w:t xml:space="preserve"> </w:t>
            </w:r>
            <w:r w:rsidRPr="00A6131B">
              <w:rPr>
                <w:rFonts w:ascii="Arial" w:hAnsi="Arial" w:cs="Arial"/>
                <w:spacing w:val="-1"/>
                <w:sz w:val="20"/>
                <w:szCs w:val="20"/>
                <w:lang w:val="hr-HR"/>
              </w:rPr>
              <w:t>Gospodarstvo</w:t>
            </w:r>
          </w:p>
          <w:p w14:paraId="5BE3B28D" w14:textId="75B15BC3" w:rsidR="00F14045" w:rsidRPr="00A6131B" w:rsidRDefault="00F14045" w:rsidP="00A9559D">
            <w:pPr>
              <w:pStyle w:val="TableParagraph"/>
              <w:ind w:left="104" w:right="151"/>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A6131B">
              <w:rPr>
                <w:rFonts w:ascii="Arial" w:hAnsi="Arial" w:cs="Arial"/>
                <w:spacing w:val="-1"/>
                <w:sz w:val="20"/>
                <w:szCs w:val="20"/>
                <w:lang w:val="hr-HR"/>
              </w:rPr>
              <w:t>3.</w:t>
            </w:r>
            <w:r w:rsidR="00A9559D" w:rsidRPr="00A6131B">
              <w:rPr>
                <w:rFonts w:ascii="Arial" w:hAnsi="Arial" w:cs="Arial"/>
                <w:spacing w:val="-1"/>
                <w:sz w:val="20"/>
                <w:szCs w:val="20"/>
                <w:lang w:val="hr-HR"/>
              </w:rPr>
              <w:t xml:space="preserve"> </w:t>
            </w:r>
            <w:r w:rsidRPr="00A6131B">
              <w:rPr>
                <w:rFonts w:ascii="Arial" w:hAnsi="Arial" w:cs="Arial"/>
                <w:spacing w:val="-1"/>
                <w:sz w:val="20"/>
                <w:szCs w:val="20"/>
                <w:lang w:val="hr-HR"/>
              </w:rPr>
              <w:t>Društvena stabilnost i politika</w:t>
            </w:r>
          </w:p>
        </w:tc>
        <w:tc>
          <w:tcPr>
            <w:tcW w:w="3568" w:type="dxa"/>
            <w:shd w:val="clear" w:color="auto" w:fill="auto"/>
            <w:vAlign w:val="center"/>
          </w:tcPr>
          <w:p w14:paraId="4945A07E" w14:textId="77777777" w:rsidR="00F14045" w:rsidRPr="00F14045" w:rsidRDefault="00F14045" w:rsidP="00A6131B">
            <w:pPr>
              <w:pStyle w:val="TableParagraph"/>
              <w:ind w:left="102" w:right="237"/>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F14045">
              <w:rPr>
                <w:rFonts w:ascii="Arial" w:hAnsi="Arial" w:cs="Arial"/>
                <w:sz w:val="20"/>
                <w:szCs w:val="20"/>
                <w:lang w:val="hr-HR"/>
              </w:rPr>
              <w:t>Prostorno planiranje i gradnja sa maksimalnom otpornošću građevina na potres</w:t>
            </w:r>
          </w:p>
        </w:tc>
        <w:tc>
          <w:tcPr>
            <w:tcW w:w="2886" w:type="dxa"/>
            <w:shd w:val="clear" w:color="auto" w:fill="auto"/>
            <w:vAlign w:val="center"/>
          </w:tcPr>
          <w:p w14:paraId="0F2AD060" w14:textId="028F5800" w:rsidR="00F14045" w:rsidRPr="00F14045" w:rsidRDefault="00F14045" w:rsidP="00A6131B">
            <w:pPr>
              <w:pStyle w:val="TableParagraph"/>
              <w:ind w:left="102" w:right="265"/>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F14045">
              <w:rPr>
                <w:rFonts w:ascii="Arial" w:hAnsi="Arial" w:cs="Arial"/>
                <w:sz w:val="20"/>
                <w:szCs w:val="20"/>
                <w:lang w:val="hr-HR"/>
              </w:rPr>
              <w:t>Zbrinjavanje stanovništva i provedba zdravstvene skrbi, sanacija i asanacija</w:t>
            </w:r>
          </w:p>
        </w:tc>
      </w:tr>
      <w:tr w:rsidR="00F14045" w:rsidRPr="00124BF3" w14:paraId="2ED1D007" w14:textId="77777777" w:rsidTr="00A613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vAlign w:val="center"/>
          </w:tcPr>
          <w:p w14:paraId="36DEEB4F" w14:textId="02363641" w:rsidR="00F14045" w:rsidRPr="006B4325" w:rsidRDefault="00F14045" w:rsidP="00F14045">
            <w:pPr>
              <w:rPr>
                <w:sz w:val="20"/>
                <w:szCs w:val="20"/>
              </w:rPr>
            </w:pPr>
            <w:r>
              <w:rPr>
                <w:sz w:val="20"/>
                <w:szCs w:val="20"/>
              </w:rPr>
              <w:t>5</w:t>
            </w:r>
            <w:r w:rsidRPr="006B4325">
              <w:rPr>
                <w:sz w:val="20"/>
                <w:szCs w:val="20"/>
              </w:rPr>
              <w:t>.</w:t>
            </w:r>
          </w:p>
        </w:tc>
        <w:tc>
          <w:tcPr>
            <w:tcW w:w="1548" w:type="dxa"/>
            <w:shd w:val="clear" w:color="auto" w:fill="auto"/>
            <w:vAlign w:val="center"/>
          </w:tcPr>
          <w:p w14:paraId="20F6081F" w14:textId="77777777" w:rsidR="00F14045" w:rsidRPr="006B4325" w:rsidRDefault="00F14045" w:rsidP="00F14045">
            <w:pPr>
              <w:pStyle w:val="TableParagraph"/>
              <w:ind w:left="102" w:right="162"/>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sidRPr="006B4325">
              <w:rPr>
                <w:rFonts w:ascii="Arial" w:eastAsia="Times New Roman" w:hAnsi="Arial" w:cs="Arial"/>
                <w:spacing w:val="-1"/>
                <w:sz w:val="20"/>
                <w:szCs w:val="20"/>
                <w:lang w:val="hr-HR"/>
              </w:rPr>
              <w:t>Poplave</w:t>
            </w:r>
          </w:p>
        </w:tc>
        <w:tc>
          <w:tcPr>
            <w:tcW w:w="4207" w:type="dxa"/>
            <w:shd w:val="clear" w:color="auto" w:fill="auto"/>
            <w:vAlign w:val="center"/>
          </w:tcPr>
          <w:p w14:paraId="19A25F9C" w14:textId="1B75F712" w:rsidR="00F14045" w:rsidRPr="006D79FA" w:rsidRDefault="00F14045" w:rsidP="00A6131B">
            <w:pPr>
              <w:pStyle w:val="TableParagraph"/>
              <w:ind w:left="102" w:right="116"/>
              <w:jc w:val="both"/>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val="hr-HR"/>
              </w:rPr>
            </w:pPr>
            <w:r w:rsidRPr="00F14045">
              <w:rPr>
                <w:rFonts w:ascii="Arial" w:hAnsi="Arial" w:cs="Arial"/>
                <w:sz w:val="20"/>
                <w:szCs w:val="20"/>
                <w:lang w:val="hr-HR"/>
              </w:rPr>
              <w:t>Izlijevanje vodotoka i ugrožavanje stambenih i gospodarskih zgrada, te prometnica.</w:t>
            </w:r>
          </w:p>
        </w:tc>
        <w:tc>
          <w:tcPr>
            <w:tcW w:w="3094" w:type="dxa"/>
            <w:shd w:val="clear" w:color="auto" w:fill="auto"/>
            <w:vAlign w:val="center"/>
          </w:tcPr>
          <w:p w14:paraId="3E66294F" w14:textId="301A3948" w:rsidR="00F14045" w:rsidRPr="00A6131B" w:rsidRDefault="00F14045" w:rsidP="00A9559D">
            <w:pPr>
              <w:pStyle w:val="TableParagraph"/>
              <w:ind w:left="104" w:right="151"/>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A6131B">
              <w:rPr>
                <w:rFonts w:ascii="Arial" w:hAnsi="Arial" w:cs="Arial"/>
                <w:spacing w:val="-1"/>
                <w:sz w:val="20"/>
                <w:szCs w:val="20"/>
                <w:lang w:val="hr-HR"/>
              </w:rPr>
              <w:t>1.</w:t>
            </w:r>
            <w:r w:rsidR="00A9559D" w:rsidRPr="00A6131B">
              <w:rPr>
                <w:rFonts w:ascii="Arial" w:hAnsi="Arial" w:cs="Arial"/>
                <w:spacing w:val="-1"/>
                <w:sz w:val="20"/>
                <w:szCs w:val="20"/>
                <w:lang w:val="hr-HR"/>
              </w:rPr>
              <w:t xml:space="preserve"> </w:t>
            </w:r>
            <w:r w:rsidRPr="00A6131B">
              <w:rPr>
                <w:rFonts w:ascii="Arial" w:hAnsi="Arial" w:cs="Arial"/>
                <w:spacing w:val="-1"/>
                <w:sz w:val="20"/>
                <w:szCs w:val="20"/>
                <w:lang w:val="hr-HR"/>
              </w:rPr>
              <w:t>Život i zdravlje ljudi</w:t>
            </w:r>
          </w:p>
          <w:p w14:paraId="053AAF0E" w14:textId="7914594B" w:rsidR="00F14045" w:rsidRPr="00A6131B" w:rsidRDefault="00F14045" w:rsidP="00A9559D">
            <w:pPr>
              <w:pStyle w:val="TableParagraph"/>
              <w:ind w:left="104" w:right="151"/>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sidRPr="00A6131B">
              <w:rPr>
                <w:rFonts w:ascii="Arial" w:hAnsi="Arial" w:cs="Arial"/>
                <w:spacing w:val="-1"/>
                <w:sz w:val="20"/>
                <w:szCs w:val="20"/>
                <w:lang w:val="hr-HR"/>
              </w:rPr>
              <w:t>2.</w:t>
            </w:r>
            <w:r w:rsidR="00A9559D" w:rsidRPr="00A6131B">
              <w:rPr>
                <w:rFonts w:ascii="Arial" w:hAnsi="Arial" w:cs="Arial"/>
                <w:spacing w:val="-1"/>
                <w:sz w:val="20"/>
                <w:szCs w:val="20"/>
                <w:lang w:val="hr-HR"/>
              </w:rPr>
              <w:t xml:space="preserve"> </w:t>
            </w:r>
            <w:r w:rsidRPr="00A6131B">
              <w:rPr>
                <w:rFonts w:ascii="Arial" w:hAnsi="Arial" w:cs="Arial"/>
                <w:spacing w:val="-1"/>
                <w:sz w:val="20"/>
                <w:szCs w:val="20"/>
                <w:lang w:val="hr-HR"/>
              </w:rPr>
              <w:t>Gospodarstvo</w:t>
            </w:r>
          </w:p>
        </w:tc>
        <w:tc>
          <w:tcPr>
            <w:tcW w:w="3568" w:type="dxa"/>
            <w:shd w:val="clear" w:color="auto" w:fill="auto"/>
            <w:vAlign w:val="center"/>
          </w:tcPr>
          <w:p w14:paraId="375A5539" w14:textId="77777777" w:rsidR="00F14045" w:rsidRPr="00F14045" w:rsidRDefault="00F14045" w:rsidP="00A6131B">
            <w:pPr>
              <w:pStyle w:val="TableParagraph"/>
              <w:ind w:left="102" w:right="2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F14045">
              <w:rPr>
                <w:rFonts w:ascii="Arial" w:hAnsi="Arial" w:cs="Arial"/>
                <w:sz w:val="20"/>
                <w:szCs w:val="20"/>
                <w:lang w:val="hr-HR"/>
              </w:rPr>
              <w:t>Zaštita prirodnih prostornih cjelina, pošumljavanje i komasacija</w:t>
            </w:r>
          </w:p>
        </w:tc>
        <w:tc>
          <w:tcPr>
            <w:tcW w:w="2886" w:type="dxa"/>
            <w:shd w:val="clear" w:color="auto" w:fill="auto"/>
            <w:vAlign w:val="center"/>
          </w:tcPr>
          <w:p w14:paraId="1F843AD5" w14:textId="703619F1" w:rsidR="00F14045" w:rsidRPr="00F14045" w:rsidRDefault="00F14045" w:rsidP="00A6131B">
            <w:pPr>
              <w:pStyle w:val="TableParagraph"/>
              <w:ind w:left="102" w:right="265"/>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F14045">
              <w:rPr>
                <w:rFonts w:ascii="Arial" w:hAnsi="Arial" w:cs="Arial"/>
                <w:sz w:val="20"/>
                <w:szCs w:val="20"/>
                <w:lang w:val="hr-HR"/>
              </w:rPr>
              <w:t>Sanacija vodotoka, izrada nasipa ili akumulacija</w:t>
            </w:r>
          </w:p>
        </w:tc>
      </w:tr>
      <w:tr w:rsidR="00F14045" w:rsidRPr="00124BF3" w14:paraId="4EF6AE46" w14:textId="77777777" w:rsidTr="00A6131B">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EAF1DD" w:themeFill="accent3" w:themeFillTint="33"/>
            <w:vAlign w:val="center"/>
          </w:tcPr>
          <w:p w14:paraId="42265D6E" w14:textId="50525AB9" w:rsidR="00F14045" w:rsidRPr="006B4325" w:rsidRDefault="00F14045" w:rsidP="00F14045">
            <w:pPr>
              <w:rPr>
                <w:sz w:val="20"/>
                <w:szCs w:val="20"/>
              </w:rPr>
            </w:pPr>
            <w:r>
              <w:rPr>
                <w:sz w:val="20"/>
                <w:szCs w:val="20"/>
              </w:rPr>
              <w:t>6</w:t>
            </w:r>
            <w:r w:rsidRPr="006B4325">
              <w:rPr>
                <w:sz w:val="20"/>
                <w:szCs w:val="20"/>
              </w:rPr>
              <w:t>.</w:t>
            </w:r>
          </w:p>
        </w:tc>
        <w:tc>
          <w:tcPr>
            <w:tcW w:w="1548" w:type="dxa"/>
            <w:shd w:val="clear" w:color="auto" w:fill="auto"/>
            <w:vAlign w:val="center"/>
          </w:tcPr>
          <w:p w14:paraId="54DB2A57" w14:textId="77777777" w:rsidR="00F14045" w:rsidRPr="006B4325" w:rsidRDefault="00F14045" w:rsidP="00F14045">
            <w:pPr>
              <w:pStyle w:val="TableParagraph"/>
              <w:ind w:left="102" w:right="162"/>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sidRPr="006B4325">
              <w:rPr>
                <w:rFonts w:ascii="Arial" w:eastAsia="Times New Roman" w:hAnsi="Arial" w:cs="Arial"/>
                <w:spacing w:val="-1"/>
                <w:sz w:val="20"/>
                <w:szCs w:val="20"/>
                <w:lang w:val="hr-HR"/>
              </w:rPr>
              <w:t>Ekstremne temperature</w:t>
            </w:r>
          </w:p>
        </w:tc>
        <w:tc>
          <w:tcPr>
            <w:tcW w:w="4207" w:type="dxa"/>
            <w:shd w:val="clear" w:color="auto" w:fill="auto"/>
            <w:vAlign w:val="center"/>
          </w:tcPr>
          <w:p w14:paraId="76F41C3A" w14:textId="77777777" w:rsidR="00F14045" w:rsidRPr="006B4325" w:rsidRDefault="00F14045" w:rsidP="00A6131B">
            <w:pPr>
              <w:pStyle w:val="TableParagraph"/>
              <w:ind w:left="102" w:right="116"/>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hr-HR"/>
              </w:rPr>
            </w:pPr>
            <w:r w:rsidRPr="006B4325">
              <w:rPr>
                <w:rFonts w:ascii="Arial" w:hAnsi="Arial" w:cs="Arial"/>
                <w:sz w:val="20"/>
                <w:szCs w:val="20"/>
                <w:lang w:val="hr-HR"/>
              </w:rPr>
              <w:t>Pojava toplinskog vala</w:t>
            </w:r>
            <w:r>
              <w:rPr>
                <w:rFonts w:ascii="Arial" w:hAnsi="Arial" w:cs="Arial"/>
                <w:sz w:val="20"/>
                <w:szCs w:val="20"/>
                <w:lang w:val="hr-HR"/>
              </w:rPr>
              <w:t>.</w:t>
            </w:r>
            <w:r w:rsidRPr="006B4325">
              <w:rPr>
                <w:rFonts w:ascii="Arial" w:hAnsi="Arial" w:cs="Arial"/>
                <w:sz w:val="20"/>
                <w:szCs w:val="20"/>
                <w:lang w:val="hr-HR"/>
              </w:rPr>
              <w:t xml:space="preserve"> </w:t>
            </w:r>
          </w:p>
        </w:tc>
        <w:tc>
          <w:tcPr>
            <w:tcW w:w="3094" w:type="dxa"/>
            <w:shd w:val="clear" w:color="auto" w:fill="auto"/>
            <w:vAlign w:val="center"/>
          </w:tcPr>
          <w:p w14:paraId="55FD7A8E" w14:textId="1CB27FCB" w:rsidR="00F14045" w:rsidRPr="00A6131B" w:rsidRDefault="00F14045" w:rsidP="00A9559D">
            <w:pPr>
              <w:pStyle w:val="TableParagraph"/>
              <w:ind w:left="104" w:right="151"/>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sidRPr="00A6131B">
              <w:rPr>
                <w:rFonts w:ascii="Arial" w:hAnsi="Arial" w:cs="Arial"/>
                <w:spacing w:val="-1"/>
                <w:sz w:val="20"/>
                <w:szCs w:val="20"/>
                <w:lang w:val="hr-HR"/>
              </w:rPr>
              <w:t>1.</w:t>
            </w:r>
            <w:r w:rsidR="00A9559D" w:rsidRPr="00A6131B">
              <w:rPr>
                <w:rFonts w:ascii="Arial" w:hAnsi="Arial" w:cs="Arial"/>
                <w:spacing w:val="-1"/>
                <w:sz w:val="20"/>
                <w:szCs w:val="20"/>
                <w:lang w:val="hr-HR"/>
              </w:rPr>
              <w:t xml:space="preserve"> </w:t>
            </w:r>
            <w:r w:rsidRPr="00A6131B">
              <w:rPr>
                <w:rFonts w:ascii="Arial" w:hAnsi="Arial" w:cs="Arial"/>
                <w:spacing w:val="-1"/>
                <w:sz w:val="20"/>
                <w:szCs w:val="20"/>
                <w:lang w:val="hr-HR"/>
              </w:rPr>
              <w:t>Život i zdravlje ljudi</w:t>
            </w:r>
          </w:p>
          <w:p w14:paraId="0DEBC7FF" w14:textId="06DD57CE" w:rsidR="00F14045" w:rsidRPr="00A6131B" w:rsidRDefault="00F14045" w:rsidP="00A9559D">
            <w:pPr>
              <w:pStyle w:val="TableParagraph"/>
              <w:ind w:left="104" w:right="151"/>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hr-HR"/>
              </w:rPr>
            </w:pPr>
            <w:r w:rsidRPr="00A6131B">
              <w:rPr>
                <w:rFonts w:ascii="Arial" w:hAnsi="Arial" w:cs="Arial"/>
                <w:spacing w:val="-1"/>
                <w:sz w:val="20"/>
                <w:szCs w:val="20"/>
                <w:lang w:val="hr-HR"/>
              </w:rPr>
              <w:t>2.</w:t>
            </w:r>
            <w:r w:rsidR="00A9559D" w:rsidRPr="00A6131B">
              <w:rPr>
                <w:rFonts w:ascii="Arial" w:hAnsi="Arial" w:cs="Arial"/>
                <w:spacing w:val="-1"/>
                <w:sz w:val="20"/>
                <w:szCs w:val="20"/>
                <w:lang w:val="hr-HR"/>
              </w:rPr>
              <w:t xml:space="preserve"> </w:t>
            </w:r>
            <w:r w:rsidRPr="00A6131B">
              <w:rPr>
                <w:rFonts w:ascii="Arial" w:hAnsi="Arial" w:cs="Arial"/>
                <w:spacing w:val="-1"/>
                <w:sz w:val="20"/>
                <w:szCs w:val="20"/>
                <w:lang w:val="hr-HR"/>
              </w:rPr>
              <w:t>Gospodarstvo</w:t>
            </w:r>
          </w:p>
        </w:tc>
        <w:tc>
          <w:tcPr>
            <w:tcW w:w="3568" w:type="dxa"/>
            <w:shd w:val="clear" w:color="auto" w:fill="auto"/>
            <w:vAlign w:val="center"/>
          </w:tcPr>
          <w:p w14:paraId="29643CE8" w14:textId="77777777" w:rsidR="00F14045" w:rsidRPr="00F14045" w:rsidRDefault="00F14045" w:rsidP="00A6131B">
            <w:pPr>
              <w:pStyle w:val="TableParagraph"/>
              <w:ind w:left="102" w:right="237"/>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hr-HR"/>
              </w:rPr>
            </w:pPr>
            <w:r w:rsidRPr="00F14045">
              <w:rPr>
                <w:rFonts w:ascii="Arial" w:hAnsi="Arial" w:cs="Arial"/>
                <w:sz w:val="20"/>
                <w:szCs w:val="20"/>
                <w:lang w:val="hr-HR"/>
              </w:rPr>
              <w:t>Osiguranje optimalnih uvjeta za rad i boravak ljudi u javnim objektima</w:t>
            </w:r>
          </w:p>
        </w:tc>
        <w:tc>
          <w:tcPr>
            <w:tcW w:w="2886" w:type="dxa"/>
            <w:shd w:val="clear" w:color="auto" w:fill="auto"/>
            <w:vAlign w:val="center"/>
          </w:tcPr>
          <w:p w14:paraId="05815DC3" w14:textId="77777777" w:rsidR="00F14045" w:rsidRPr="00F14045" w:rsidRDefault="00F14045" w:rsidP="00A6131B">
            <w:pPr>
              <w:pStyle w:val="TableParagraph"/>
              <w:ind w:left="102" w:right="265"/>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val="hr-HR"/>
              </w:rPr>
            </w:pPr>
            <w:r w:rsidRPr="00F14045">
              <w:rPr>
                <w:rFonts w:ascii="Arial" w:hAnsi="Arial" w:cs="Arial"/>
                <w:sz w:val="20"/>
                <w:szCs w:val="20"/>
                <w:lang w:val="hr-HR"/>
              </w:rPr>
              <w:t>Provedba zdravstvene skrbi, prilagodba objekata ekstremnim toplinskim uvjetima</w:t>
            </w:r>
          </w:p>
        </w:tc>
      </w:tr>
      <w:tr w:rsidR="00F14045" w:rsidRPr="00124BF3" w14:paraId="5BDF159D" w14:textId="77777777" w:rsidTr="00A613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1" w:type="dxa"/>
            <w:vAlign w:val="center"/>
          </w:tcPr>
          <w:p w14:paraId="52FABC2D" w14:textId="026F4E31" w:rsidR="00F14045" w:rsidRDefault="00F14045" w:rsidP="00F14045">
            <w:pPr>
              <w:rPr>
                <w:sz w:val="20"/>
                <w:szCs w:val="20"/>
              </w:rPr>
            </w:pPr>
            <w:r>
              <w:rPr>
                <w:sz w:val="20"/>
                <w:szCs w:val="20"/>
              </w:rPr>
              <w:t xml:space="preserve">7. </w:t>
            </w:r>
          </w:p>
        </w:tc>
        <w:tc>
          <w:tcPr>
            <w:tcW w:w="1548" w:type="dxa"/>
            <w:shd w:val="clear" w:color="auto" w:fill="auto"/>
            <w:vAlign w:val="center"/>
          </w:tcPr>
          <w:p w14:paraId="7811EAC7" w14:textId="03175F42" w:rsidR="00F14045" w:rsidRPr="006B4325" w:rsidRDefault="00F14045" w:rsidP="00F14045">
            <w:pPr>
              <w:pStyle w:val="TableParagraph"/>
              <w:ind w:left="102" w:right="162"/>
              <w:cnfStyle w:val="000000100000" w:firstRow="0" w:lastRow="0" w:firstColumn="0" w:lastColumn="0" w:oddVBand="0" w:evenVBand="0" w:oddHBand="1"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spacing w:val="-1"/>
                <w:sz w:val="20"/>
                <w:szCs w:val="20"/>
                <w:lang w:val="hr-HR"/>
              </w:rPr>
              <w:t>Suša</w:t>
            </w:r>
          </w:p>
        </w:tc>
        <w:tc>
          <w:tcPr>
            <w:tcW w:w="4207" w:type="dxa"/>
            <w:shd w:val="clear" w:color="auto" w:fill="auto"/>
            <w:vAlign w:val="center"/>
          </w:tcPr>
          <w:p w14:paraId="6268CBBA" w14:textId="5B8D4492" w:rsidR="00F14045" w:rsidRPr="006D79FA" w:rsidRDefault="00F14045" w:rsidP="00A6131B">
            <w:pPr>
              <w:pStyle w:val="TableParagraph"/>
              <w:ind w:left="102" w:right="116"/>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ascii="Arial" w:hAnsi="Arial" w:cs="Arial"/>
                <w:sz w:val="20"/>
                <w:szCs w:val="20"/>
                <w:lang w:val="hr-HR"/>
              </w:rPr>
              <w:t>Pojava hidrološke suše uzrokovana izostankom oborina.</w:t>
            </w:r>
          </w:p>
        </w:tc>
        <w:tc>
          <w:tcPr>
            <w:tcW w:w="3094" w:type="dxa"/>
            <w:shd w:val="clear" w:color="auto" w:fill="auto"/>
            <w:vAlign w:val="center"/>
          </w:tcPr>
          <w:p w14:paraId="695C8D16" w14:textId="21734CA0" w:rsidR="00F14045" w:rsidRPr="00A6131B" w:rsidRDefault="00F14045" w:rsidP="009C3003">
            <w:pPr>
              <w:pStyle w:val="TableParagraph"/>
              <w:numPr>
                <w:ilvl w:val="0"/>
                <w:numId w:val="9"/>
              </w:numPr>
              <w:ind w:right="151"/>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sidRPr="00A6131B">
              <w:rPr>
                <w:rFonts w:ascii="Arial" w:hAnsi="Arial" w:cs="Arial"/>
                <w:sz w:val="20"/>
                <w:szCs w:val="20"/>
                <w:lang w:val="hr-HR"/>
              </w:rPr>
              <w:t>Gospodarstvo</w:t>
            </w:r>
          </w:p>
        </w:tc>
        <w:tc>
          <w:tcPr>
            <w:tcW w:w="3568" w:type="dxa"/>
            <w:shd w:val="clear" w:color="auto" w:fill="auto"/>
            <w:vAlign w:val="center"/>
          </w:tcPr>
          <w:p w14:paraId="1E9D8220" w14:textId="029388C4" w:rsidR="00F14045" w:rsidRPr="006D79FA" w:rsidRDefault="00F14045" w:rsidP="00A6131B">
            <w:pPr>
              <w:pStyle w:val="TableParagraph"/>
              <w:ind w:left="102" w:right="237"/>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ascii="Arial" w:hAnsi="Arial" w:cs="Arial"/>
                <w:sz w:val="20"/>
                <w:szCs w:val="20"/>
                <w:lang w:val="hr-HR"/>
              </w:rPr>
              <w:t>Navodnjavanje</w:t>
            </w:r>
          </w:p>
        </w:tc>
        <w:tc>
          <w:tcPr>
            <w:tcW w:w="2886" w:type="dxa"/>
            <w:shd w:val="clear" w:color="auto" w:fill="auto"/>
            <w:vAlign w:val="center"/>
          </w:tcPr>
          <w:p w14:paraId="1B95C624" w14:textId="12261578" w:rsidR="00F14045" w:rsidRPr="006D79FA" w:rsidRDefault="00F14045" w:rsidP="00A6131B">
            <w:pPr>
              <w:pStyle w:val="TableParagraph"/>
              <w:ind w:left="102" w:right="265"/>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ascii="Arial" w:hAnsi="Arial" w:cs="Arial"/>
                <w:sz w:val="20"/>
                <w:szCs w:val="20"/>
                <w:lang w:val="hr-HR"/>
              </w:rPr>
              <w:t>Opskrba vodom</w:t>
            </w:r>
          </w:p>
        </w:tc>
      </w:tr>
      <w:tr w:rsidR="002D62B2" w:rsidRPr="00124BF3" w14:paraId="12779AD5" w14:textId="77777777" w:rsidTr="0065157A">
        <w:trPr>
          <w:jc w:val="center"/>
        </w:trPr>
        <w:tc>
          <w:tcPr>
            <w:cnfStyle w:val="001000000000" w:firstRow="0" w:lastRow="0" w:firstColumn="1" w:lastColumn="0" w:oddVBand="0" w:evenVBand="0" w:oddHBand="0" w:evenHBand="0" w:firstRowFirstColumn="0" w:firstRowLastColumn="0" w:lastRowFirstColumn="0" w:lastRowLastColumn="0"/>
            <w:tcW w:w="761" w:type="dxa"/>
            <w:shd w:val="clear" w:color="auto" w:fill="EAF1DD" w:themeFill="accent3" w:themeFillTint="33"/>
            <w:vAlign w:val="center"/>
          </w:tcPr>
          <w:p w14:paraId="7662EA96" w14:textId="117B98E0" w:rsidR="002D62B2" w:rsidRDefault="002D62B2" w:rsidP="002D62B2">
            <w:pPr>
              <w:rPr>
                <w:sz w:val="20"/>
                <w:szCs w:val="20"/>
              </w:rPr>
            </w:pPr>
            <w:r>
              <w:rPr>
                <w:sz w:val="20"/>
                <w:szCs w:val="20"/>
              </w:rPr>
              <w:lastRenderedPageBreak/>
              <w:t>8.</w:t>
            </w:r>
          </w:p>
        </w:tc>
        <w:tc>
          <w:tcPr>
            <w:tcW w:w="1548" w:type="dxa"/>
            <w:shd w:val="clear" w:color="auto" w:fill="auto"/>
            <w:vAlign w:val="center"/>
          </w:tcPr>
          <w:p w14:paraId="4BCE7E45" w14:textId="7397B2F8" w:rsidR="002D62B2" w:rsidRDefault="002D62B2" w:rsidP="002D62B2">
            <w:pPr>
              <w:pStyle w:val="TableParagraph"/>
              <w:ind w:left="102" w:right="162"/>
              <w:cnfStyle w:val="000000000000" w:firstRow="0" w:lastRow="0" w:firstColumn="0" w:lastColumn="0" w:oddVBand="0" w:evenVBand="0" w:oddHBand="0" w:evenHBand="0" w:firstRowFirstColumn="0" w:firstRowLastColumn="0" w:lastRowFirstColumn="0" w:lastRowLastColumn="0"/>
              <w:rPr>
                <w:rFonts w:ascii="Arial" w:eastAsia="Times New Roman" w:hAnsi="Arial" w:cs="Arial"/>
                <w:spacing w:val="-1"/>
                <w:sz w:val="20"/>
                <w:szCs w:val="20"/>
                <w:lang w:val="hr-HR"/>
              </w:rPr>
            </w:pPr>
            <w:r>
              <w:rPr>
                <w:rFonts w:ascii="Arial" w:eastAsia="Times New Roman" w:hAnsi="Arial" w:cs="Arial"/>
                <w:spacing w:val="-1"/>
                <w:sz w:val="20"/>
                <w:szCs w:val="20"/>
                <w:lang w:val="hr-HR"/>
              </w:rPr>
              <w:t>Tuča</w:t>
            </w:r>
          </w:p>
        </w:tc>
        <w:tc>
          <w:tcPr>
            <w:tcW w:w="4207" w:type="dxa"/>
            <w:shd w:val="clear" w:color="auto" w:fill="auto"/>
            <w:vAlign w:val="center"/>
          </w:tcPr>
          <w:p w14:paraId="39F8A73F" w14:textId="77777777" w:rsidR="002D62B2" w:rsidRPr="002D62B2" w:rsidRDefault="002D62B2" w:rsidP="002D62B2">
            <w:pPr>
              <w:spacing w:before="120" w:after="120" w:line="276" w:lineRule="auto"/>
              <w:ind w:right="116"/>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olor w:val="auto"/>
                <w:sz w:val="20"/>
                <w:szCs w:val="20"/>
              </w:rPr>
            </w:pPr>
            <w:r w:rsidRPr="002D62B2">
              <w:rPr>
                <w:sz w:val="20"/>
                <w:szCs w:val="20"/>
              </w:rPr>
              <w:t>U umjerenim geografskim širinama pojava tuče i sugradice relativno je česta i javlja se u toplom dijelu</w:t>
            </w:r>
            <w:r>
              <w:rPr>
                <w:sz w:val="20"/>
                <w:szCs w:val="20"/>
              </w:rPr>
              <w:t xml:space="preserve"> </w:t>
            </w:r>
            <w:r w:rsidRPr="002D62B2">
              <w:rPr>
                <w:rFonts w:ascii="Arial Narrow" w:eastAsiaTheme="minorHAnsi" w:hAnsi="Arial Narrow"/>
                <w:color w:val="auto"/>
                <w:sz w:val="20"/>
                <w:szCs w:val="20"/>
              </w:rPr>
              <w:t>godine.</w:t>
            </w:r>
          </w:p>
          <w:p w14:paraId="4BCEE79F" w14:textId="13350085" w:rsidR="002D62B2" w:rsidRPr="002D62B2" w:rsidRDefault="002D62B2" w:rsidP="002D62B2">
            <w:pPr>
              <w:pStyle w:val="TableParagraph"/>
              <w:ind w:right="116"/>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2D62B2">
              <w:rPr>
                <w:rFonts w:ascii="Arial" w:eastAsia="Times New Roman" w:hAnsi="Arial" w:cs="Arial"/>
                <w:color w:val="000000" w:themeColor="text1"/>
                <w:sz w:val="20"/>
                <w:szCs w:val="20"/>
                <w:lang w:val="hr-HR"/>
              </w:rPr>
              <w:t>Najgori slučaj je pojava tuče i nastanak materijalne štete na pokretnoj i nepokretnoj imovini, poljoprivrednim i voćarskim površinama te vinogradima</w:t>
            </w:r>
          </w:p>
        </w:tc>
        <w:tc>
          <w:tcPr>
            <w:tcW w:w="3094" w:type="dxa"/>
            <w:vAlign w:val="center"/>
          </w:tcPr>
          <w:p w14:paraId="3B93EC69" w14:textId="77777777" w:rsidR="002D62B2" w:rsidRPr="00A6131B" w:rsidRDefault="002D62B2" w:rsidP="002D62B2">
            <w:pPr>
              <w:pStyle w:val="TableParagraph"/>
              <w:ind w:left="104" w:right="151"/>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ascii="Arial" w:hAnsi="Arial" w:cs="Arial"/>
                <w:sz w:val="20"/>
                <w:szCs w:val="20"/>
                <w:lang w:val="hr-HR"/>
              </w:rPr>
              <w:t xml:space="preserve">   </w:t>
            </w:r>
            <w:r w:rsidRPr="00A6131B">
              <w:rPr>
                <w:rFonts w:ascii="Arial" w:hAnsi="Arial" w:cs="Arial"/>
                <w:spacing w:val="-1"/>
                <w:sz w:val="20"/>
                <w:szCs w:val="20"/>
                <w:lang w:val="hr-HR"/>
              </w:rPr>
              <w:t>1. Život i zdravlje ljudi</w:t>
            </w:r>
          </w:p>
          <w:p w14:paraId="5B988E56" w14:textId="420D6DFD" w:rsidR="002D62B2" w:rsidRPr="00A6131B" w:rsidRDefault="002D62B2" w:rsidP="002D62B2">
            <w:pPr>
              <w:pStyle w:val="TableParagraph"/>
              <w:ind w:right="15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ascii="Arial" w:hAnsi="Arial" w:cs="Arial"/>
                <w:spacing w:val="-1"/>
                <w:sz w:val="20"/>
                <w:szCs w:val="20"/>
                <w:lang w:val="hr-HR"/>
              </w:rPr>
              <w:t xml:space="preserve">     </w:t>
            </w:r>
            <w:r w:rsidRPr="00A6131B">
              <w:rPr>
                <w:rFonts w:ascii="Arial" w:hAnsi="Arial" w:cs="Arial"/>
                <w:spacing w:val="-1"/>
                <w:sz w:val="20"/>
                <w:szCs w:val="20"/>
                <w:lang w:val="hr-HR"/>
              </w:rPr>
              <w:t>2. Gospodarstvo</w:t>
            </w:r>
          </w:p>
        </w:tc>
        <w:tc>
          <w:tcPr>
            <w:tcW w:w="3568" w:type="dxa"/>
            <w:vAlign w:val="center"/>
          </w:tcPr>
          <w:p w14:paraId="06994F57" w14:textId="18ECFB9C" w:rsidR="002D62B2" w:rsidRDefault="002D62B2" w:rsidP="002D62B2">
            <w:pPr>
              <w:pStyle w:val="TableParagraph"/>
              <w:ind w:left="102" w:right="237"/>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2D62B2">
              <w:rPr>
                <w:rFonts w:ascii="Arial" w:hAnsi="Arial" w:cs="Arial"/>
                <w:sz w:val="20"/>
                <w:szCs w:val="20"/>
                <w:lang w:val="hr-HR"/>
              </w:rPr>
              <w:t>Postavljanje zaštitnih mreža za trajne nasade i staklenike, odnosno izbjegavati izgradnju strukture osjetljive na tuču.</w:t>
            </w:r>
            <w:r w:rsidRPr="002D62B2">
              <w:rPr>
                <w:rFonts w:ascii="Arial Narrow" w:hAnsi="Arial Narrow"/>
                <w:sz w:val="20"/>
                <w:szCs w:val="20"/>
                <w:lang w:val="hr-HR"/>
              </w:rPr>
              <w:t xml:space="preserve"> </w:t>
            </w:r>
            <w:r w:rsidRPr="002D62B2">
              <w:rPr>
                <w:rFonts w:ascii="Arial" w:hAnsi="Arial" w:cs="Arial"/>
                <w:sz w:val="20"/>
                <w:szCs w:val="20"/>
                <w:lang w:val="hr-HR"/>
              </w:rPr>
              <w:t>Poticanje osiguravanje nasada i imovine, osjetljivu kulturnu baštinu i imovinu preventivno zaštititi zaštitnim građevinama.</w:t>
            </w:r>
          </w:p>
        </w:tc>
        <w:tc>
          <w:tcPr>
            <w:tcW w:w="2886" w:type="dxa"/>
            <w:vAlign w:val="center"/>
          </w:tcPr>
          <w:p w14:paraId="428564C4" w14:textId="567D537B" w:rsidR="002D62B2" w:rsidRPr="002D62B2" w:rsidRDefault="002D62B2" w:rsidP="002D62B2">
            <w:pPr>
              <w:pStyle w:val="TableParagraph"/>
              <w:ind w:left="102" w:right="265"/>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sidRPr="002D62B2">
              <w:rPr>
                <w:rFonts w:ascii="Arial" w:hAnsi="Arial" w:cs="Arial"/>
                <w:sz w:val="20"/>
                <w:szCs w:val="20"/>
              </w:rPr>
              <w:t>Razvijena protugradna obrana.</w:t>
            </w:r>
          </w:p>
        </w:tc>
      </w:tr>
    </w:tbl>
    <w:p w14:paraId="03126488" w14:textId="77777777" w:rsidR="0042797E" w:rsidRDefault="0042797E" w:rsidP="0042797E">
      <w:pPr>
        <w:sectPr w:rsidR="0042797E" w:rsidSect="0066036F">
          <w:pgSz w:w="16838" w:h="11906" w:orient="landscape"/>
          <w:pgMar w:top="1418" w:right="1418" w:bottom="1418" w:left="1418" w:header="567" w:footer="0" w:gutter="0"/>
          <w:cols w:space="708"/>
          <w:titlePg/>
          <w:docGrid w:linePitch="360"/>
        </w:sectPr>
      </w:pPr>
    </w:p>
    <w:p w14:paraId="73A77611" w14:textId="77777777" w:rsidR="0042797E" w:rsidRDefault="0042797E" w:rsidP="0042797E">
      <w:pPr>
        <w:pStyle w:val="Heading2"/>
      </w:pPr>
      <w:bookmarkStart w:id="72" w:name="_Toc486323765"/>
      <w:bookmarkStart w:id="73" w:name="_Toc496179672"/>
      <w:bookmarkStart w:id="74" w:name="_Toc99955676"/>
      <w:bookmarkStart w:id="75" w:name="_Toc99955940"/>
      <w:r>
        <w:lastRenderedPageBreak/>
        <w:t>Odabrani rizici i razlog odabira</w:t>
      </w:r>
      <w:bookmarkEnd w:id="72"/>
      <w:bookmarkEnd w:id="73"/>
      <w:bookmarkEnd w:id="74"/>
      <w:bookmarkEnd w:id="75"/>
    </w:p>
    <w:p w14:paraId="7A696103" w14:textId="2752D4A7" w:rsidR="002D7C38" w:rsidRDefault="00215673" w:rsidP="0042797E">
      <w:r>
        <w:t xml:space="preserve">Odlikom o izradi procjene od velikih nesreća za Grad </w:t>
      </w:r>
      <w:r w:rsidR="002D62B2">
        <w:t>Buje</w:t>
      </w:r>
      <w:r>
        <w:t xml:space="preserve"> na temelju </w:t>
      </w:r>
      <w:r w:rsidR="00E55404">
        <w:t>smjernica</w:t>
      </w:r>
      <w:r>
        <w:t xml:space="preserve"> za izradu procjene rizik</w:t>
      </w:r>
      <w:r w:rsidR="008733E0">
        <w:t>a</w:t>
      </w:r>
      <w:r>
        <w:t xml:space="preserve"> na području </w:t>
      </w:r>
      <w:r w:rsidR="008733E0">
        <w:t>Istarske</w:t>
      </w:r>
      <w:r>
        <w:t xml:space="preserve"> županije, Radna skupina oda</w:t>
      </w:r>
      <w:r w:rsidR="00855586">
        <w:t>b</w:t>
      </w:r>
      <w:r>
        <w:t>rala je slijedeće rizike koje će se obrađivati:</w:t>
      </w:r>
    </w:p>
    <w:p w14:paraId="6D484472" w14:textId="431D4362" w:rsidR="0042797E" w:rsidRDefault="00215673" w:rsidP="00F940BF">
      <w:pPr>
        <w:pStyle w:val="ListParagraph"/>
        <w:numPr>
          <w:ilvl w:val="0"/>
          <w:numId w:val="8"/>
        </w:numPr>
      </w:pPr>
      <w:r>
        <w:t>Potres</w:t>
      </w:r>
    </w:p>
    <w:p w14:paraId="5B255AE7" w14:textId="18FC497A" w:rsidR="00215673" w:rsidRDefault="00215673" w:rsidP="00F940BF">
      <w:pPr>
        <w:pStyle w:val="ListParagraph"/>
        <w:numPr>
          <w:ilvl w:val="0"/>
          <w:numId w:val="8"/>
        </w:numPr>
      </w:pPr>
      <w:r>
        <w:t xml:space="preserve">Požar otvorenog </w:t>
      </w:r>
      <w:r w:rsidR="00B70A58">
        <w:t>prostora</w:t>
      </w:r>
    </w:p>
    <w:p w14:paraId="7AA012FD" w14:textId="4C8316D7" w:rsidR="00215673" w:rsidRDefault="00215673" w:rsidP="00F940BF">
      <w:pPr>
        <w:pStyle w:val="ListParagraph"/>
        <w:numPr>
          <w:ilvl w:val="0"/>
          <w:numId w:val="8"/>
        </w:numPr>
      </w:pPr>
      <w:r>
        <w:t>Epidemije i pandemije</w:t>
      </w:r>
    </w:p>
    <w:p w14:paraId="1376B825" w14:textId="02CC47AA" w:rsidR="00215673" w:rsidRDefault="00215673" w:rsidP="00F940BF">
      <w:pPr>
        <w:pStyle w:val="ListParagraph"/>
        <w:numPr>
          <w:ilvl w:val="0"/>
          <w:numId w:val="8"/>
        </w:numPr>
      </w:pPr>
      <w:r>
        <w:t>Ekstremne temperature</w:t>
      </w:r>
    </w:p>
    <w:p w14:paraId="65803709" w14:textId="65C15240" w:rsidR="00215673" w:rsidRDefault="00A9559D" w:rsidP="00F940BF">
      <w:pPr>
        <w:pStyle w:val="ListParagraph"/>
        <w:numPr>
          <w:ilvl w:val="0"/>
          <w:numId w:val="8"/>
        </w:numPr>
      </w:pPr>
      <w:r>
        <w:t>Industrijske</w:t>
      </w:r>
      <w:r w:rsidR="00215673">
        <w:t xml:space="preserve"> nesreće </w:t>
      </w:r>
    </w:p>
    <w:p w14:paraId="164F0E49" w14:textId="562C5798" w:rsidR="00215673" w:rsidRDefault="009573BA" w:rsidP="00F940BF">
      <w:pPr>
        <w:pStyle w:val="ListParagraph"/>
        <w:numPr>
          <w:ilvl w:val="0"/>
          <w:numId w:val="8"/>
        </w:numPr>
      </w:pPr>
      <w:r>
        <w:t>Suša</w:t>
      </w:r>
    </w:p>
    <w:p w14:paraId="0191A028" w14:textId="619A03F3" w:rsidR="00215673" w:rsidRDefault="00215673" w:rsidP="00F940BF">
      <w:pPr>
        <w:pStyle w:val="ListParagraph"/>
        <w:numPr>
          <w:ilvl w:val="0"/>
          <w:numId w:val="8"/>
        </w:numPr>
      </w:pPr>
      <w:r>
        <w:t xml:space="preserve">Poplave </w:t>
      </w:r>
    </w:p>
    <w:p w14:paraId="2FB4DEE4" w14:textId="0FECEB26" w:rsidR="002D62B2" w:rsidRDefault="002D62B2" w:rsidP="00F940BF">
      <w:pPr>
        <w:pStyle w:val="ListParagraph"/>
        <w:numPr>
          <w:ilvl w:val="0"/>
          <w:numId w:val="8"/>
        </w:numPr>
      </w:pPr>
      <w:r>
        <w:t>Tuča</w:t>
      </w:r>
    </w:p>
    <w:p w14:paraId="17F5DBB9" w14:textId="77777777" w:rsidR="00215673" w:rsidRPr="00BF1930" w:rsidRDefault="00215673" w:rsidP="00215673"/>
    <w:p w14:paraId="0876B41E" w14:textId="03387D63" w:rsidR="0042797E" w:rsidRDefault="0042797E" w:rsidP="0042797E">
      <w:pPr>
        <w:pStyle w:val="Heading2"/>
      </w:pPr>
      <w:bookmarkStart w:id="76" w:name="_Toc480526487"/>
      <w:bookmarkStart w:id="77" w:name="_Toc496179673"/>
      <w:bookmarkStart w:id="78" w:name="_Toc99955677"/>
      <w:bookmarkStart w:id="79" w:name="_Toc99955941"/>
      <w:r>
        <w:t>Karte prijetnji</w:t>
      </w:r>
      <w:bookmarkEnd w:id="76"/>
      <w:bookmarkEnd w:id="77"/>
      <w:bookmarkEnd w:id="78"/>
      <w:bookmarkEnd w:id="79"/>
    </w:p>
    <w:p w14:paraId="4CE88930" w14:textId="5E3F2714" w:rsidR="0042797E" w:rsidRDefault="0042797E" w:rsidP="0042797E">
      <w:r>
        <w:t xml:space="preserve">Karte prijetnji kao sastavni dio Procjene rizika za </w:t>
      </w:r>
      <w:r w:rsidR="003C2252">
        <w:t xml:space="preserve">Grad </w:t>
      </w:r>
      <w:r w:rsidR="002D62B2">
        <w:t>Buje</w:t>
      </w:r>
      <w:r w:rsidR="009573BA">
        <w:t xml:space="preserve"> i</w:t>
      </w:r>
      <w:r>
        <w:t xml:space="preserve">zrađuju se u mjerilu 1:25 000 ili krupnije te obuhvaćaju područje </w:t>
      </w:r>
      <w:r w:rsidR="003C2252">
        <w:t>Grada</w:t>
      </w:r>
      <w:r>
        <w:t xml:space="preserve">. Mjerilo mora biti izabrano na način da prijetnje budu jasno vidljive i prepoznatljive u prostoru. </w:t>
      </w:r>
    </w:p>
    <w:p w14:paraId="0FE3C950" w14:textId="77777777" w:rsidR="0042797E" w:rsidRDefault="0042797E" w:rsidP="0042797E">
      <w:r>
        <w:t>Na kartama je potrebno prikazati sve obrađene prijetnje odnosno njihovu lokaciju, dosege, rasprostranjenost te ostale relevantne podatke koje nositelj izrade smatra potrebnim iskazati.</w:t>
      </w:r>
    </w:p>
    <w:p w14:paraId="30AEB17E" w14:textId="77777777" w:rsidR="0042797E" w:rsidRDefault="0042797E" w:rsidP="0042797E">
      <w:r>
        <w:t xml:space="preserve">Prikaz se odnosi za rizike za koje je potrebno imati kartografski prikaz poput poplava ili tehničko - tehnoloških prijetnji, dok je za rizike poput potresa nepotrebno izrađivati kartografski prikaz prijetnji budući da se cijelo područje </w:t>
      </w:r>
      <w:r w:rsidR="003C2252">
        <w:t>Grada</w:t>
      </w:r>
      <w:r>
        <w:t xml:space="preserve"> nalazi u istom stupnju ugroženosti od potresa.</w:t>
      </w:r>
    </w:p>
    <w:p w14:paraId="38DC07CA" w14:textId="77777777" w:rsidR="0042797E" w:rsidRDefault="0042797E" w:rsidP="0042797E"/>
    <w:p w14:paraId="6C23A221" w14:textId="77777777" w:rsidR="0042797E" w:rsidRDefault="0042797E" w:rsidP="0042797E"/>
    <w:p w14:paraId="2E0FAC59" w14:textId="77777777" w:rsidR="0042797E" w:rsidRDefault="0042797E" w:rsidP="0042797E"/>
    <w:p w14:paraId="2A539C96" w14:textId="77777777" w:rsidR="0042797E" w:rsidRDefault="0042797E" w:rsidP="0042797E"/>
    <w:p w14:paraId="64AB008E" w14:textId="77777777" w:rsidR="0042797E" w:rsidRDefault="0042797E" w:rsidP="0042797E"/>
    <w:p w14:paraId="0F412E2B" w14:textId="77777777" w:rsidR="0042797E" w:rsidRDefault="0042797E" w:rsidP="0042797E"/>
    <w:p w14:paraId="5294CE49" w14:textId="77777777" w:rsidR="0042797E" w:rsidRDefault="0042797E" w:rsidP="0042797E"/>
    <w:p w14:paraId="31BA95DF" w14:textId="77777777" w:rsidR="0042797E" w:rsidRDefault="0042797E" w:rsidP="0042797E"/>
    <w:p w14:paraId="3AE42738" w14:textId="77777777" w:rsidR="009573BA" w:rsidRDefault="009573BA" w:rsidP="0042797E"/>
    <w:p w14:paraId="4D2EEB44" w14:textId="77777777" w:rsidR="00215673" w:rsidRDefault="00215673" w:rsidP="0042797E"/>
    <w:p w14:paraId="5E144D33" w14:textId="77777777" w:rsidR="0042797E" w:rsidRDefault="0042797E" w:rsidP="0042797E"/>
    <w:p w14:paraId="4BE2786A" w14:textId="77777777" w:rsidR="0042797E" w:rsidRDefault="0042797E" w:rsidP="00CE21AA">
      <w:pPr>
        <w:pStyle w:val="Heading1"/>
      </w:pPr>
      <w:bookmarkStart w:id="80" w:name="_Toc480526488"/>
      <w:bookmarkStart w:id="81" w:name="_Toc496179674"/>
      <w:bookmarkStart w:id="82" w:name="_Toc99955678"/>
      <w:bookmarkStart w:id="83" w:name="_Toc99955942"/>
      <w:r>
        <w:lastRenderedPageBreak/>
        <w:t>Kriteriji za procjenu utjecaja prijetnji na kategorije društvene vrijednosti</w:t>
      </w:r>
      <w:bookmarkEnd w:id="80"/>
      <w:bookmarkEnd w:id="81"/>
      <w:bookmarkEnd w:id="82"/>
      <w:bookmarkEnd w:id="83"/>
    </w:p>
    <w:p w14:paraId="13ACE52B" w14:textId="77777777" w:rsidR="00A6131B" w:rsidRDefault="00A6131B" w:rsidP="0042797E">
      <w:pPr>
        <w:spacing w:before="120" w:after="120"/>
      </w:pPr>
    </w:p>
    <w:p w14:paraId="4A326102" w14:textId="6AE056FE" w:rsidR="0042797E" w:rsidRDefault="0042797E" w:rsidP="0042797E">
      <w:pPr>
        <w:spacing w:before="120" w:after="120"/>
      </w:pPr>
      <w:r>
        <w:t>Procjena rizika od velikih nesreća skup je procijenjenih relevantnih rizika izraženih u scenarijima koji su utemeljeni na prijetnjama koje mogu izazvati neželjene posljedice na promatranom području. Za potrebe izrade Procjene rizika od velikih nesreća definirane su tri skupine posljedica po društvene vrijednosti:</w:t>
      </w:r>
    </w:p>
    <w:p w14:paraId="3B764D34" w14:textId="77777777" w:rsidR="00A6131B" w:rsidRDefault="00A6131B" w:rsidP="0042797E">
      <w:pPr>
        <w:spacing w:before="120" w:after="120"/>
      </w:pPr>
    </w:p>
    <w:p w14:paraId="09C07627" w14:textId="77777777" w:rsidR="0042797E" w:rsidRPr="00570C55" w:rsidRDefault="0042797E" w:rsidP="00F940BF">
      <w:pPr>
        <w:pStyle w:val="ListParagraph"/>
        <w:numPr>
          <w:ilvl w:val="0"/>
          <w:numId w:val="5"/>
        </w:numPr>
      </w:pPr>
      <w:r w:rsidRPr="00570C55">
        <w:t>Život i zdravlje ljudi,</w:t>
      </w:r>
    </w:p>
    <w:p w14:paraId="37816347" w14:textId="77777777" w:rsidR="0042797E" w:rsidRPr="00570C55" w:rsidRDefault="0042797E" w:rsidP="00F940BF">
      <w:pPr>
        <w:pStyle w:val="ListParagraph"/>
        <w:numPr>
          <w:ilvl w:val="0"/>
          <w:numId w:val="5"/>
        </w:numPr>
      </w:pPr>
      <w:r w:rsidRPr="00570C55">
        <w:t>Gospodarstvo i</w:t>
      </w:r>
      <w:r w:rsidRPr="00570C55">
        <w:tab/>
      </w:r>
    </w:p>
    <w:p w14:paraId="79CA5B9A" w14:textId="77777777" w:rsidR="0042797E" w:rsidRDefault="0042797E" w:rsidP="00F940BF">
      <w:pPr>
        <w:pStyle w:val="ListParagraph"/>
        <w:numPr>
          <w:ilvl w:val="0"/>
          <w:numId w:val="5"/>
        </w:numPr>
      </w:pPr>
      <w:r w:rsidRPr="00570C55">
        <w:t>Društvena stabilnost i politika.</w:t>
      </w:r>
    </w:p>
    <w:p w14:paraId="286079BA" w14:textId="77777777" w:rsidR="00215673" w:rsidRPr="00570C55" w:rsidRDefault="00215673" w:rsidP="00215673"/>
    <w:p w14:paraId="3CE59297" w14:textId="77777777" w:rsidR="0042797E" w:rsidRPr="00245E8B" w:rsidRDefault="0042797E" w:rsidP="0042797E">
      <w:pPr>
        <w:pStyle w:val="Heading2"/>
      </w:pPr>
      <w:bookmarkStart w:id="84" w:name="_Toc480526489"/>
      <w:bookmarkStart w:id="85" w:name="_Toc496179675"/>
      <w:bookmarkStart w:id="86" w:name="_Toc99955679"/>
      <w:bookmarkStart w:id="87" w:name="_Toc99955943"/>
      <w:r w:rsidRPr="00245E8B">
        <w:t>Život i zdravlje ljudi</w:t>
      </w:r>
      <w:bookmarkEnd w:id="84"/>
      <w:bookmarkEnd w:id="85"/>
      <w:bookmarkEnd w:id="86"/>
      <w:bookmarkEnd w:id="87"/>
    </w:p>
    <w:p w14:paraId="4E356F0A" w14:textId="77777777" w:rsidR="0042797E" w:rsidRDefault="0042797E" w:rsidP="0042797E">
      <w:pPr>
        <w:spacing w:before="120" w:after="120"/>
      </w:pPr>
      <w:r>
        <w:t xml:space="preserve">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 u odnosu na ukupan broj stanovnika. </w:t>
      </w:r>
    </w:p>
    <w:p w14:paraId="72F1B7B5" w14:textId="447C9257" w:rsidR="0042797E" w:rsidRDefault="0042797E" w:rsidP="0042797E">
      <w:pPr>
        <w:spacing w:before="120" w:after="120"/>
      </w:pPr>
      <w:r>
        <w:t>Posljedice se opisuju temeljem izravnog utjecaja na život, uzimajući u obzir i utjecaj na zdravlje opterećenošću sustava ili pojavom lošijih životnih uvjeta izazvanih neželjenim događajem.</w:t>
      </w:r>
    </w:p>
    <w:p w14:paraId="7A06F442" w14:textId="77777777" w:rsidR="00A6131B" w:rsidRDefault="00A6131B" w:rsidP="0042797E">
      <w:pPr>
        <w:spacing w:before="120" w:after="120"/>
      </w:pPr>
    </w:p>
    <w:p w14:paraId="3E219C3B" w14:textId="6A698770" w:rsidR="0042797E" w:rsidRPr="00A9559D" w:rsidRDefault="00E301BD" w:rsidP="00B70A58">
      <w:pPr>
        <w:spacing w:before="0" w:after="0"/>
        <w:jc w:val="center"/>
        <w:rPr>
          <w:rFonts w:eastAsia="Calibri"/>
          <w:b/>
          <w:bCs/>
          <w:i/>
          <w:color w:val="54883D"/>
          <w:sz w:val="20"/>
          <w:szCs w:val="20"/>
        </w:rPr>
      </w:pPr>
      <w:r w:rsidRPr="00A9559D">
        <w:rPr>
          <w:rFonts w:eastAsia="Calibri"/>
          <w:b/>
          <w:bCs/>
          <w:i/>
          <w:color w:val="54883D"/>
          <w:sz w:val="20"/>
          <w:szCs w:val="20"/>
        </w:rPr>
        <w:t xml:space="preserve">Tablica </w:t>
      </w:r>
      <w:r w:rsidRPr="00A9559D">
        <w:rPr>
          <w:rFonts w:eastAsia="Calibri"/>
          <w:b/>
          <w:bCs/>
          <w:i/>
          <w:color w:val="54883D"/>
          <w:sz w:val="20"/>
          <w:szCs w:val="20"/>
        </w:rPr>
        <w:fldChar w:fldCharType="begin"/>
      </w:r>
      <w:r w:rsidRPr="00A9559D">
        <w:rPr>
          <w:rFonts w:eastAsia="Calibri"/>
          <w:b/>
          <w:bCs/>
          <w:i/>
          <w:color w:val="54883D"/>
          <w:sz w:val="20"/>
          <w:szCs w:val="20"/>
        </w:rPr>
        <w:instrText xml:space="preserve"> SEQ Tabela \* ARABIC </w:instrText>
      </w:r>
      <w:r w:rsidRPr="00A9559D">
        <w:rPr>
          <w:rFonts w:eastAsia="Calibri"/>
          <w:b/>
          <w:bCs/>
          <w:i/>
          <w:color w:val="54883D"/>
          <w:sz w:val="20"/>
          <w:szCs w:val="20"/>
        </w:rPr>
        <w:fldChar w:fldCharType="separate"/>
      </w:r>
      <w:r w:rsidR="00593CB0">
        <w:rPr>
          <w:rFonts w:eastAsia="Calibri"/>
          <w:b/>
          <w:bCs/>
          <w:i/>
          <w:noProof/>
          <w:color w:val="54883D"/>
          <w:sz w:val="20"/>
          <w:szCs w:val="20"/>
        </w:rPr>
        <w:t>7</w:t>
      </w:r>
      <w:r w:rsidRPr="00A9559D">
        <w:rPr>
          <w:rFonts w:eastAsia="Calibri"/>
          <w:b/>
          <w:bCs/>
          <w:i/>
          <w:noProof/>
          <w:color w:val="54883D"/>
          <w:sz w:val="20"/>
          <w:szCs w:val="20"/>
        </w:rPr>
        <w:fldChar w:fldCharType="end"/>
      </w:r>
      <w:r w:rsidRPr="00A9559D">
        <w:rPr>
          <w:rFonts w:eastAsia="Calibri"/>
          <w:b/>
          <w:bCs/>
          <w:i/>
          <w:color w:val="54883D"/>
          <w:sz w:val="20"/>
          <w:szCs w:val="20"/>
        </w:rPr>
        <w:t xml:space="preserve">. </w:t>
      </w:r>
      <w:r w:rsidR="0042797E" w:rsidRPr="00A9559D">
        <w:rPr>
          <w:b/>
          <w:i/>
          <w:color w:val="54883D"/>
          <w:sz w:val="20"/>
          <w:szCs w:val="20"/>
        </w:rPr>
        <w:t xml:space="preserve"> Život i zdravlje ljudi</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0"/>
        <w:gridCol w:w="4820"/>
      </w:tblGrid>
      <w:tr w:rsidR="0042797E" w:rsidRPr="00A9559D" w14:paraId="39E4FDD5" w14:textId="77777777" w:rsidTr="00A6131B">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340" w:type="pct"/>
            <w:tcBorders>
              <w:bottom w:val="none" w:sz="0" w:space="0" w:color="auto"/>
            </w:tcBorders>
            <w:shd w:val="clear" w:color="auto" w:fill="EAF1DD" w:themeFill="accent3" w:themeFillTint="33"/>
            <w:vAlign w:val="center"/>
          </w:tcPr>
          <w:p w14:paraId="2A73587B" w14:textId="77777777" w:rsidR="0042797E" w:rsidRPr="00A9559D" w:rsidRDefault="0042797E" w:rsidP="0042797E">
            <w:pPr>
              <w:spacing w:before="0" w:after="0" w:line="276" w:lineRule="auto"/>
              <w:jc w:val="center"/>
              <w:rPr>
                <w:color w:val="auto"/>
                <w:szCs w:val="22"/>
              </w:rPr>
            </w:pPr>
            <w:r w:rsidRPr="00A9559D">
              <w:rPr>
                <w:color w:val="auto"/>
                <w:szCs w:val="22"/>
              </w:rPr>
              <w:t>KATEGORIJA</w:t>
            </w:r>
          </w:p>
        </w:tc>
        <w:tc>
          <w:tcPr>
            <w:tcW w:w="2660" w:type="pct"/>
            <w:tcBorders>
              <w:bottom w:val="none" w:sz="0" w:space="0" w:color="auto"/>
            </w:tcBorders>
            <w:shd w:val="clear" w:color="auto" w:fill="EAF1DD" w:themeFill="accent3" w:themeFillTint="33"/>
            <w:vAlign w:val="center"/>
          </w:tcPr>
          <w:p w14:paraId="26162061" w14:textId="77777777" w:rsidR="0042797E" w:rsidRPr="00A9559D"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b w:val="0"/>
                <w:color w:val="auto"/>
                <w:szCs w:val="22"/>
              </w:rPr>
            </w:pPr>
            <w:r w:rsidRPr="00A9559D">
              <w:rPr>
                <w:b w:val="0"/>
                <w:color w:val="auto"/>
                <w:szCs w:val="22"/>
              </w:rPr>
              <w:t>%</w:t>
            </w:r>
          </w:p>
        </w:tc>
      </w:tr>
      <w:tr w:rsidR="0042797E" w:rsidRPr="00A9559D" w14:paraId="74ABFCCB" w14:textId="77777777" w:rsidTr="00A613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20EAB0FE" w14:textId="77777777" w:rsidR="0042797E" w:rsidRPr="00A9559D" w:rsidRDefault="0042797E" w:rsidP="0042797E">
            <w:pPr>
              <w:spacing w:before="0" w:after="0" w:line="276" w:lineRule="auto"/>
              <w:jc w:val="center"/>
              <w:rPr>
                <w:b w:val="0"/>
                <w:szCs w:val="22"/>
              </w:rPr>
            </w:pPr>
            <w:r w:rsidRPr="00A9559D">
              <w:rPr>
                <w:b w:val="0"/>
                <w:szCs w:val="22"/>
              </w:rPr>
              <w:t>1</w:t>
            </w:r>
          </w:p>
        </w:tc>
        <w:tc>
          <w:tcPr>
            <w:tcW w:w="2660" w:type="pct"/>
            <w:shd w:val="clear" w:color="auto" w:fill="auto"/>
          </w:tcPr>
          <w:p w14:paraId="6694C73A" w14:textId="77777777" w:rsidR="0042797E" w:rsidRPr="00A9559D"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A9559D">
              <w:rPr>
                <w:szCs w:val="22"/>
              </w:rPr>
              <w:t>&lt; 0,001</w:t>
            </w:r>
            <w:r w:rsidRPr="00A9559D">
              <w:rPr>
                <w:rStyle w:val="FootnoteReference"/>
                <w:szCs w:val="22"/>
              </w:rPr>
              <w:footnoteReference w:id="1"/>
            </w:r>
          </w:p>
        </w:tc>
      </w:tr>
      <w:tr w:rsidR="0042797E" w:rsidRPr="00A9559D" w14:paraId="476AEA42" w14:textId="77777777" w:rsidTr="00A6131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050DFA33" w14:textId="77777777" w:rsidR="0042797E" w:rsidRPr="00A9559D" w:rsidRDefault="0042797E" w:rsidP="0042797E">
            <w:pPr>
              <w:spacing w:before="0" w:after="0" w:line="276" w:lineRule="auto"/>
              <w:jc w:val="center"/>
              <w:rPr>
                <w:b w:val="0"/>
                <w:szCs w:val="22"/>
              </w:rPr>
            </w:pPr>
            <w:r w:rsidRPr="00A9559D">
              <w:rPr>
                <w:b w:val="0"/>
                <w:szCs w:val="22"/>
              </w:rPr>
              <w:t>2</w:t>
            </w:r>
          </w:p>
        </w:tc>
        <w:tc>
          <w:tcPr>
            <w:tcW w:w="2660" w:type="pct"/>
            <w:shd w:val="clear" w:color="auto" w:fill="auto"/>
          </w:tcPr>
          <w:p w14:paraId="04443326" w14:textId="77777777" w:rsidR="0042797E" w:rsidRPr="00A9559D"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A9559D">
              <w:rPr>
                <w:szCs w:val="22"/>
              </w:rPr>
              <w:t>0,001 - 0,0046</w:t>
            </w:r>
          </w:p>
        </w:tc>
      </w:tr>
      <w:tr w:rsidR="0042797E" w:rsidRPr="00A9559D" w14:paraId="0A27A3AF" w14:textId="77777777" w:rsidTr="00A613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6BA9BB51" w14:textId="77777777" w:rsidR="0042797E" w:rsidRPr="00A9559D" w:rsidRDefault="0042797E" w:rsidP="0042797E">
            <w:pPr>
              <w:spacing w:before="0" w:after="0" w:line="276" w:lineRule="auto"/>
              <w:jc w:val="center"/>
              <w:rPr>
                <w:b w:val="0"/>
                <w:szCs w:val="22"/>
              </w:rPr>
            </w:pPr>
            <w:r w:rsidRPr="00A9559D">
              <w:rPr>
                <w:b w:val="0"/>
                <w:szCs w:val="22"/>
              </w:rPr>
              <w:t>3</w:t>
            </w:r>
          </w:p>
        </w:tc>
        <w:tc>
          <w:tcPr>
            <w:tcW w:w="2660" w:type="pct"/>
            <w:shd w:val="clear" w:color="auto" w:fill="auto"/>
          </w:tcPr>
          <w:p w14:paraId="69840E5B" w14:textId="77777777" w:rsidR="0042797E" w:rsidRPr="00A9559D"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A9559D">
              <w:rPr>
                <w:szCs w:val="22"/>
              </w:rPr>
              <w:t>0,0047 - 0,011</w:t>
            </w:r>
          </w:p>
        </w:tc>
      </w:tr>
      <w:tr w:rsidR="0042797E" w:rsidRPr="00A9559D" w14:paraId="320EF783" w14:textId="77777777" w:rsidTr="00A6131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2DBF3642" w14:textId="77777777" w:rsidR="0042797E" w:rsidRPr="00A9559D" w:rsidRDefault="0042797E" w:rsidP="0042797E">
            <w:pPr>
              <w:spacing w:before="0" w:after="0" w:line="276" w:lineRule="auto"/>
              <w:jc w:val="center"/>
              <w:rPr>
                <w:b w:val="0"/>
                <w:szCs w:val="22"/>
              </w:rPr>
            </w:pPr>
            <w:r w:rsidRPr="00A9559D">
              <w:rPr>
                <w:b w:val="0"/>
                <w:szCs w:val="22"/>
              </w:rPr>
              <w:t>4</w:t>
            </w:r>
          </w:p>
        </w:tc>
        <w:tc>
          <w:tcPr>
            <w:tcW w:w="2660" w:type="pct"/>
            <w:shd w:val="clear" w:color="auto" w:fill="auto"/>
          </w:tcPr>
          <w:p w14:paraId="1B9158F9" w14:textId="77777777" w:rsidR="0042797E" w:rsidRPr="00A9559D"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A9559D">
              <w:rPr>
                <w:szCs w:val="22"/>
              </w:rPr>
              <w:t>0,012 - 0,035</w:t>
            </w:r>
          </w:p>
        </w:tc>
      </w:tr>
      <w:tr w:rsidR="0042797E" w:rsidRPr="00A9559D" w14:paraId="1CB1634F" w14:textId="77777777" w:rsidTr="00A613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033A3921" w14:textId="77777777" w:rsidR="0042797E" w:rsidRPr="00A9559D" w:rsidRDefault="0042797E" w:rsidP="0042797E">
            <w:pPr>
              <w:spacing w:before="0" w:after="0" w:line="276" w:lineRule="auto"/>
              <w:jc w:val="center"/>
              <w:rPr>
                <w:b w:val="0"/>
                <w:szCs w:val="22"/>
              </w:rPr>
            </w:pPr>
            <w:r w:rsidRPr="00A9559D">
              <w:rPr>
                <w:b w:val="0"/>
                <w:szCs w:val="22"/>
              </w:rPr>
              <w:t>5</w:t>
            </w:r>
          </w:p>
        </w:tc>
        <w:tc>
          <w:tcPr>
            <w:tcW w:w="2660" w:type="pct"/>
            <w:shd w:val="clear" w:color="auto" w:fill="auto"/>
          </w:tcPr>
          <w:p w14:paraId="6BAE66FA" w14:textId="77777777" w:rsidR="0042797E" w:rsidRPr="00A9559D"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A9559D">
              <w:rPr>
                <w:szCs w:val="22"/>
              </w:rPr>
              <w:t>0,036 &gt;</w:t>
            </w:r>
          </w:p>
        </w:tc>
      </w:tr>
    </w:tbl>
    <w:p w14:paraId="5C3B9A0D" w14:textId="77777777" w:rsidR="0042797E" w:rsidRDefault="0042797E" w:rsidP="0042797E"/>
    <w:p w14:paraId="7591C215" w14:textId="77777777" w:rsidR="0042797E" w:rsidRDefault="0042797E" w:rsidP="0042797E">
      <w:pPr>
        <w:pStyle w:val="Heading2"/>
      </w:pPr>
      <w:bookmarkStart w:id="88" w:name="_Toc480526490"/>
      <w:bookmarkStart w:id="89" w:name="_Toc496179676"/>
      <w:bookmarkStart w:id="90" w:name="_Toc99955680"/>
      <w:bookmarkStart w:id="91" w:name="_Toc99955944"/>
      <w:r>
        <w:t>Gospodarstvo</w:t>
      </w:r>
      <w:bookmarkEnd w:id="88"/>
      <w:bookmarkEnd w:id="89"/>
      <w:bookmarkEnd w:id="90"/>
      <w:bookmarkEnd w:id="91"/>
    </w:p>
    <w:p w14:paraId="14AFAA2B" w14:textId="6FB765E4" w:rsidR="00215673" w:rsidRDefault="0042797E" w:rsidP="00827DCD">
      <w:r>
        <w:t xml:space="preserve">Odnosi se na ukupnu materijalnu i financijsku štetu u gospodarstvu. Šteta se prikazuje u odnosu na proračun </w:t>
      </w:r>
      <w:r w:rsidR="00660516">
        <w:t xml:space="preserve">Grada </w:t>
      </w:r>
      <w:r w:rsidR="002D62B2">
        <w:t>Buje</w:t>
      </w:r>
      <w:r>
        <w:t xml:space="preserve">. Navedena materijalna šteta ne odnosi se na materijalnu štetu </w:t>
      </w:r>
      <w:r w:rsidRPr="005C1AA0">
        <w:t>koja treba biti iskazana u kategoriji Društvena stabilnost i politika</w:t>
      </w:r>
      <w:r w:rsidR="00827DCD">
        <w:t>.</w:t>
      </w:r>
    </w:p>
    <w:p w14:paraId="57A7C981" w14:textId="5AEA5139" w:rsidR="00A6131B" w:rsidRDefault="00A6131B" w:rsidP="00827DCD"/>
    <w:p w14:paraId="6A3ADF1B" w14:textId="77777777" w:rsidR="00A6131B" w:rsidRDefault="00A6131B" w:rsidP="00827DCD"/>
    <w:p w14:paraId="7B50ECDE" w14:textId="54C0391E" w:rsidR="0042797E" w:rsidRPr="00A9559D" w:rsidRDefault="00E301BD" w:rsidP="00827DCD">
      <w:pPr>
        <w:spacing w:before="0" w:after="0"/>
        <w:jc w:val="center"/>
        <w:rPr>
          <w:rFonts w:eastAsia="Calibri"/>
          <w:b/>
          <w:bCs/>
          <w:i/>
          <w:color w:val="54883D"/>
          <w:sz w:val="20"/>
          <w:szCs w:val="20"/>
        </w:rPr>
      </w:pPr>
      <w:r w:rsidRPr="00A9559D">
        <w:rPr>
          <w:rFonts w:eastAsia="Calibri"/>
          <w:b/>
          <w:bCs/>
          <w:i/>
          <w:color w:val="54883D"/>
          <w:sz w:val="20"/>
          <w:szCs w:val="20"/>
        </w:rPr>
        <w:lastRenderedPageBreak/>
        <w:t xml:space="preserve">Tablica </w:t>
      </w:r>
      <w:r w:rsidRPr="00A9559D">
        <w:rPr>
          <w:rFonts w:eastAsia="Calibri"/>
          <w:b/>
          <w:bCs/>
          <w:i/>
          <w:color w:val="54883D"/>
          <w:sz w:val="20"/>
          <w:szCs w:val="20"/>
        </w:rPr>
        <w:fldChar w:fldCharType="begin"/>
      </w:r>
      <w:r w:rsidRPr="00A9559D">
        <w:rPr>
          <w:rFonts w:eastAsia="Calibri"/>
          <w:b/>
          <w:bCs/>
          <w:i/>
          <w:color w:val="54883D"/>
          <w:sz w:val="20"/>
          <w:szCs w:val="20"/>
        </w:rPr>
        <w:instrText xml:space="preserve"> SEQ Tabela \* ARABIC </w:instrText>
      </w:r>
      <w:r w:rsidRPr="00A9559D">
        <w:rPr>
          <w:rFonts w:eastAsia="Calibri"/>
          <w:b/>
          <w:bCs/>
          <w:i/>
          <w:color w:val="54883D"/>
          <w:sz w:val="20"/>
          <w:szCs w:val="20"/>
        </w:rPr>
        <w:fldChar w:fldCharType="separate"/>
      </w:r>
      <w:r w:rsidR="00593CB0">
        <w:rPr>
          <w:rFonts w:eastAsia="Calibri"/>
          <w:b/>
          <w:bCs/>
          <w:i/>
          <w:noProof/>
          <w:color w:val="54883D"/>
          <w:sz w:val="20"/>
          <w:szCs w:val="20"/>
        </w:rPr>
        <w:t>8</w:t>
      </w:r>
      <w:r w:rsidRPr="00A9559D">
        <w:rPr>
          <w:rFonts w:eastAsia="Calibri"/>
          <w:b/>
          <w:bCs/>
          <w:i/>
          <w:noProof/>
          <w:color w:val="54883D"/>
          <w:sz w:val="20"/>
          <w:szCs w:val="20"/>
        </w:rPr>
        <w:fldChar w:fldCharType="end"/>
      </w:r>
      <w:r w:rsidRPr="00A9559D">
        <w:rPr>
          <w:rFonts w:eastAsia="Calibri"/>
          <w:b/>
          <w:bCs/>
          <w:i/>
          <w:color w:val="54883D"/>
          <w:sz w:val="20"/>
          <w:szCs w:val="20"/>
        </w:rPr>
        <w:t xml:space="preserve">.  </w:t>
      </w:r>
      <w:r w:rsidR="0042797E" w:rsidRPr="00A9559D">
        <w:rPr>
          <w:b/>
          <w:i/>
          <w:color w:val="54883D"/>
          <w:sz w:val="20"/>
          <w:szCs w:val="20"/>
        </w:rPr>
        <w:t>Gospodarstvo</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0"/>
        <w:gridCol w:w="4820"/>
      </w:tblGrid>
      <w:tr w:rsidR="0042797E" w:rsidRPr="00A9559D" w14:paraId="0F7702E3" w14:textId="77777777" w:rsidTr="00A6131B">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2340" w:type="pct"/>
            <w:tcBorders>
              <w:bottom w:val="none" w:sz="0" w:space="0" w:color="auto"/>
            </w:tcBorders>
            <w:shd w:val="clear" w:color="auto" w:fill="EAF1DD" w:themeFill="accent3" w:themeFillTint="33"/>
            <w:vAlign w:val="center"/>
          </w:tcPr>
          <w:p w14:paraId="6A9C0DE3" w14:textId="77777777" w:rsidR="0042797E" w:rsidRPr="00A9559D" w:rsidRDefault="0042797E" w:rsidP="0042797E">
            <w:pPr>
              <w:spacing w:before="0" w:after="0" w:line="276" w:lineRule="auto"/>
              <w:jc w:val="center"/>
            </w:pPr>
            <w:r w:rsidRPr="00A9559D">
              <w:t>KATEGORIJA</w:t>
            </w:r>
          </w:p>
        </w:tc>
        <w:tc>
          <w:tcPr>
            <w:tcW w:w="2660" w:type="pct"/>
            <w:tcBorders>
              <w:bottom w:val="none" w:sz="0" w:space="0" w:color="auto"/>
            </w:tcBorders>
            <w:shd w:val="clear" w:color="auto" w:fill="EAF1DD" w:themeFill="accent3" w:themeFillTint="33"/>
            <w:vAlign w:val="center"/>
          </w:tcPr>
          <w:p w14:paraId="7FCDA670" w14:textId="77777777" w:rsidR="0042797E" w:rsidRPr="00A9559D"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pPr>
            <w:r w:rsidRPr="00A9559D">
              <w:t>%</w:t>
            </w:r>
          </w:p>
        </w:tc>
      </w:tr>
      <w:tr w:rsidR="0042797E" w:rsidRPr="00A9559D" w14:paraId="4AB727EA" w14:textId="77777777" w:rsidTr="00A613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tcPr>
          <w:p w14:paraId="63B67D07" w14:textId="77777777" w:rsidR="0042797E" w:rsidRPr="00A9559D" w:rsidRDefault="0042797E" w:rsidP="0042797E">
            <w:pPr>
              <w:spacing w:before="0" w:after="0" w:line="276" w:lineRule="auto"/>
              <w:jc w:val="center"/>
              <w:rPr>
                <w:b w:val="0"/>
              </w:rPr>
            </w:pPr>
            <w:r w:rsidRPr="00A9559D">
              <w:rPr>
                <w:b w:val="0"/>
              </w:rPr>
              <w:t>1</w:t>
            </w:r>
          </w:p>
        </w:tc>
        <w:tc>
          <w:tcPr>
            <w:tcW w:w="2660" w:type="pct"/>
            <w:shd w:val="clear" w:color="auto" w:fill="auto"/>
          </w:tcPr>
          <w:p w14:paraId="6AE76915" w14:textId="77777777" w:rsidR="0042797E" w:rsidRPr="00A9559D"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pPr>
            <w:r w:rsidRPr="00A9559D">
              <w:t>0,5 - 1</w:t>
            </w:r>
          </w:p>
        </w:tc>
      </w:tr>
      <w:tr w:rsidR="0042797E" w:rsidRPr="00A9559D" w14:paraId="1523852A" w14:textId="77777777" w:rsidTr="00A6131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tcPr>
          <w:p w14:paraId="6F831B64" w14:textId="77777777" w:rsidR="0042797E" w:rsidRPr="00A9559D" w:rsidRDefault="0042797E" w:rsidP="0042797E">
            <w:pPr>
              <w:spacing w:before="0" w:after="0" w:line="276" w:lineRule="auto"/>
              <w:jc w:val="center"/>
              <w:rPr>
                <w:b w:val="0"/>
              </w:rPr>
            </w:pPr>
            <w:r w:rsidRPr="00A9559D">
              <w:rPr>
                <w:b w:val="0"/>
              </w:rPr>
              <w:t>2</w:t>
            </w:r>
          </w:p>
        </w:tc>
        <w:tc>
          <w:tcPr>
            <w:tcW w:w="2660" w:type="pct"/>
            <w:shd w:val="clear" w:color="auto" w:fill="auto"/>
          </w:tcPr>
          <w:p w14:paraId="13BEADF0" w14:textId="77777777" w:rsidR="0042797E" w:rsidRPr="00A9559D"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pPr>
            <w:r w:rsidRPr="00A9559D">
              <w:t>1 - 5</w:t>
            </w:r>
          </w:p>
        </w:tc>
      </w:tr>
      <w:tr w:rsidR="0042797E" w:rsidRPr="00A9559D" w14:paraId="3DCFE1FA" w14:textId="77777777" w:rsidTr="00A613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tcPr>
          <w:p w14:paraId="0EB85FD9" w14:textId="77777777" w:rsidR="0042797E" w:rsidRPr="00A9559D" w:rsidRDefault="0042797E" w:rsidP="0042797E">
            <w:pPr>
              <w:spacing w:before="0" w:after="0" w:line="276" w:lineRule="auto"/>
              <w:jc w:val="center"/>
              <w:rPr>
                <w:b w:val="0"/>
              </w:rPr>
            </w:pPr>
            <w:r w:rsidRPr="00A9559D">
              <w:rPr>
                <w:b w:val="0"/>
              </w:rPr>
              <w:t>3</w:t>
            </w:r>
          </w:p>
        </w:tc>
        <w:tc>
          <w:tcPr>
            <w:tcW w:w="2660" w:type="pct"/>
            <w:shd w:val="clear" w:color="auto" w:fill="auto"/>
          </w:tcPr>
          <w:p w14:paraId="5241B52A" w14:textId="77777777" w:rsidR="0042797E" w:rsidRPr="00A9559D"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pPr>
            <w:r w:rsidRPr="00A9559D">
              <w:t>5  - 15</w:t>
            </w:r>
          </w:p>
        </w:tc>
      </w:tr>
      <w:tr w:rsidR="0042797E" w:rsidRPr="00A9559D" w14:paraId="14360717" w14:textId="77777777" w:rsidTr="00A6131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tcPr>
          <w:p w14:paraId="6B1D05DD" w14:textId="77777777" w:rsidR="0042797E" w:rsidRPr="00A9559D" w:rsidRDefault="0042797E" w:rsidP="0042797E">
            <w:pPr>
              <w:spacing w:before="0" w:after="0" w:line="276" w:lineRule="auto"/>
              <w:jc w:val="center"/>
              <w:rPr>
                <w:b w:val="0"/>
              </w:rPr>
            </w:pPr>
            <w:r w:rsidRPr="00A9559D">
              <w:rPr>
                <w:b w:val="0"/>
              </w:rPr>
              <w:t>4</w:t>
            </w:r>
          </w:p>
        </w:tc>
        <w:tc>
          <w:tcPr>
            <w:tcW w:w="2660" w:type="pct"/>
            <w:shd w:val="clear" w:color="auto" w:fill="auto"/>
          </w:tcPr>
          <w:p w14:paraId="5376EB84" w14:textId="77777777" w:rsidR="0042797E" w:rsidRPr="00A9559D"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pPr>
            <w:r w:rsidRPr="00A9559D">
              <w:t>15 - 25</w:t>
            </w:r>
          </w:p>
        </w:tc>
      </w:tr>
      <w:tr w:rsidR="0042797E" w:rsidRPr="00A9559D" w14:paraId="2C3528AC" w14:textId="77777777" w:rsidTr="00A6131B">
        <w:trPr>
          <w:cnfStyle w:val="000000100000" w:firstRow="0" w:lastRow="0" w:firstColumn="0" w:lastColumn="0" w:oddVBand="0" w:evenVBand="0" w:oddHBand="1"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tcPr>
          <w:p w14:paraId="77BAB28D" w14:textId="77777777" w:rsidR="0042797E" w:rsidRPr="00A9559D" w:rsidRDefault="0042797E" w:rsidP="0042797E">
            <w:pPr>
              <w:spacing w:before="0" w:after="0" w:line="276" w:lineRule="auto"/>
              <w:jc w:val="center"/>
              <w:rPr>
                <w:b w:val="0"/>
              </w:rPr>
            </w:pPr>
            <w:r w:rsidRPr="00A9559D">
              <w:rPr>
                <w:b w:val="0"/>
              </w:rPr>
              <w:t>5</w:t>
            </w:r>
          </w:p>
        </w:tc>
        <w:tc>
          <w:tcPr>
            <w:tcW w:w="2660" w:type="pct"/>
            <w:shd w:val="clear" w:color="auto" w:fill="auto"/>
          </w:tcPr>
          <w:p w14:paraId="5060CA13" w14:textId="77777777" w:rsidR="0042797E" w:rsidRPr="00A9559D"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pPr>
            <w:r w:rsidRPr="00A9559D">
              <w:t>&gt; 25</w:t>
            </w:r>
          </w:p>
        </w:tc>
      </w:tr>
    </w:tbl>
    <w:p w14:paraId="7C9C0CD6" w14:textId="77777777" w:rsidR="00A6131B" w:rsidRDefault="00A6131B" w:rsidP="007A0A7A">
      <w:pPr>
        <w:pStyle w:val="Caption"/>
      </w:pPr>
    </w:p>
    <w:p w14:paraId="0E662C4C" w14:textId="655157A4" w:rsidR="0042797E" w:rsidRDefault="00A9559D" w:rsidP="007A0A7A">
      <w:pPr>
        <w:pStyle w:val="Caption"/>
      </w:pPr>
      <w:r w:rsidRPr="00827DCD">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9</w:t>
      </w:r>
      <w:r w:rsidR="00EF4FFD">
        <w:rPr>
          <w:noProof/>
        </w:rPr>
        <w:fldChar w:fldCharType="end"/>
      </w:r>
      <w:r w:rsidRPr="00827DCD">
        <w:t xml:space="preserve">. </w:t>
      </w:r>
      <w:r w:rsidR="0042797E">
        <w:t>Prijedlog šteta u gospodarstvu</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34"/>
        <w:gridCol w:w="7226"/>
      </w:tblGrid>
      <w:tr w:rsidR="0042797E" w:rsidRPr="00A07ABB" w14:paraId="3CE277F8" w14:textId="77777777" w:rsidTr="00FA0C92">
        <w:trPr>
          <w:cnfStyle w:val="100000000000" w:firstRow="1" w:lastRow="0" w:firstColumn="0" w:lastColumn="0" w:oddVBand="0" w:evenVBand="0" w:oddHBand="0"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1012" w:type="pct"/>
            <w:tcBorders>
              <w:bottom w:val="none" w:sz="0" w:space="0" w:color="auto"/>
            </w:tcBorders>
            <w:shd w:val="clear" w:color="auto" w:fill="EAF1DD" w:themeFill="accent3" w:themeFillTint="33"/>
            <w:vAlign w:val="center"/>
          </w:tcPr>
          <w:p w14:paraId="00BE22F9" w14:textId="77777777" w:rsidR="0042797E" w:rsidRPr="00A07ABB" w:rsidRDefault="0042797E" w:rsidP="0042797E">
            <w:pPr>
              <w:spacing w:before="0" w:after="0" w:line="276" w:lineRule="auto"/>
              <w:jc w:val="center"/>
              <w:rPr>
                <w:sz w:val="20"/>
                <w:szCs w:val="22"/>
              </w:rPr>
            </w:pPr>
            <w:r w:rsidRPr="00A07ABB">
              <w:rPr>
                <w:sz w:val="20"/>
                <w:szCs w:val="22"/>
              </w:rPr>
              <w:t>VRSTA ŠTETE</w:t>
            </w:r>
          </w:p>
        </w:tc>
        <w:tc>
          <w:tcPr>
            <w:tcW w:w="3988" w:type="pct"/>
            <w:tcBorders>
              <w:bottom w:val="none" w:sz="0" w:space="0" w:color="auto"/>
            </w:tcBorders>
            <w:shd w:val="clear" w:color="auto" w:fill="EAF1DD" w:themeFill="accent3" w:themeFillTint="33"/>
            <w:vAlign w:val="center"/>
          </w:tcPr>
          <w:p w14:paraId="19506940" w14:textId="77777777" w:rsidR="0042797E" w:rsidRPr="00A07ABB"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A07ABB">
              <w:rPr>
                <w:sz w:val="20"/>
                <w:szCs w:val="22"/>
              </w:rPr>
              <w:t>POKAZATELJ</w:t>
            </w:r>
          </w:p>
        </w:tc>
      </w:tr>
      <w:tr w:rsidR="0042797E" w:rsidRPr="00A07ABB" w14:paraId="46323ED2" w14:textId="77777777" w:rsidTr="00FA0C92">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val="restart"/>
            <w:vAlign w:val="center"/>
          </w:tcPr>
          <w:p w14:paraId="57214184" w14:textId="77777777" w:rsidR="0042797E" w:rsidRPr="00A07ABB" w:rsidRDefault="0042797E" w:rsidP="0042797E">
            <w:pPr>
              <w:spacing w:before="0" w:after="0" w:line="276" w:lineRule="auto"/>
              <w:jc w:val="center"/>
              <w:rPr>
                <w:sz w:val="20"/>
                <w:szCs w:val="22"/>
              </w:rPr>
            </w:pPr>
            <w:r w:rsidRPr="00A07ABB">
              <w:rPr>
                <w:sz w:val="20"/>
                <w:szCs w:val="22"/>
              </w:rPr>
              <w:t>1. Direktne štete</w:t>
            </w:r>
          </w:p>
        </w:tc>
        <w:tc>
          <w:tcPr>
            <w:tcW w:w="3988" w:type="pct"/>
            <w:shd w:val="clear" w:color="auto" w:fill="auto"/>
            <w:vAlign w:val="center"/>
          </w:tcPr>
          <w:p w14:paraId="31DB53FF"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1.1. Šteta na pokretnoj i nepokretnoj imovini</w:t>
            </w:r>
          </w:p>
        </w:tc>
      </w:tr>
      <w:tr w:rsidR="0042797E" w:rsidRPr="00A07ABB" w14:paraId="254454DB" w14:textId="77777777" w:rsidTr="00FA0C92">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EAF1DD" w:themeFill="accent3" w:themeFillTint="33"/>
            <w:vAlign w:val="center"/>
          </w:tcPr>
          <w:p w14:paraId="10A0C852" w14:textId="77777777" w:rsidR="0042797E" w:rsidRPr="00A07ABB" w:rsidRDefault="0042797E" w:rsidP="0042797E">
            <w:pPr>
              <w:spacing w:before="0" w:after="0" w:line="276" w:lineRule="auto"/>
              <w:jc w:val="center"/>
              <w:rPr>
                <w:sz w:val="20"/>
                <w:szCs w:val="22"/>
              </w:rPr>
            </w:pPr>
          </w:p>
        </w:tc>
        <w:tc>
          <w:tcPr>
            <w:tcW w:w="3988" w:type="pct"/>
            <w:shd w:val="clear" w:color="auto" w:fill="auto"/>
            <w:vAlign w:val="center"/>
          </w:tcPr>
          <w:p w14:paraId="0331B6F4"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1.2. Šteta na sredstvima za proizvodnju i rad</w:t>
            </w:r>
          </w:p>
        </w:tc>
      </w:tr>
      <w:tr w:rsidR="0042797E" w:rsidRPr="00A07ABB" w14:paraId="7F939A97" w14:textId="77777777" w:rsidTr="00FA0C92">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vAlign w:val="center"/>
          </w:tcPr>
          <w:p w14:paraId="49782177" w14:textId="77777777" w:rsidR="0042797E" w:rsidRPr="00A07ABB" w:rsidRDefault="0042797E" w:rsidP="0042797E">
            <w:pPr>
              <w:spacing w:before="0" w:after="0" w:line="276" w:lineRule="auto"/>
              <w:jc w:val="center"/>
              <w:rPr>
                <w:sz w:val="20"/>
                <w:szCs w:val="22"/>
              </w:rPr>
            </w:pPr>
          </w:p>
        </w:tc>
        <w:tc>
          <w:tcPr>
            <w:tcW w:w="3988" w:type="pct"/>
            <w:shd w:val="clear" w:color="auto" w:fill="auto"/>
            <w:vAlign w:val="center"/>
          </w:tcPr>
          <w:p w14:paraId="20A89CC9"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1.3. Štete na javnim zgradama ustanovama koje ne spadaju pod druge kriterije</w:t>
            </w:r>
          </w:p>
        </w:tc>
      </w:tr>
      <w:tr w:rsidR="0042797E" w:rsidRPr="00A07ABB" w14:paraId="1A5B47FE" w14:textId="77777777" w:rsidTr="00FA0C92">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EAF1DD" w:themeFill="accent3" w:themeFillTint="33"/>
            <w:vAlign w:val="center"/>
          </w:tcPr>
          <w:p w14:paraId="5C9E8F4F" w14:textId="77777777" w:rsidR="0042797E" w:rsidRPr="00A07ABB" w:rsidRDefault="0042797E" w:rsidP="0042797E">
            <w:pPr>
              <w:spacing w:before="0" w:after="0" w:line="276" w:lineRule="auto"/>
              <w:jc w:val="center"/>
              <w:rPr>
                <w:sz w:val="20"/>
                <w:szCs w:val="22"/>
              </w:rPr>
            </w:pPr>
          </w:p>
        </w:tc>
        <w:tc>
          <w:tcPr>
            <w:tcW w:w="3988" w:type="pct"/>
            <w:shd w:val="clear" w:color="auto" w:fill="auto"/>
            <w:vAlign w:val="center"/>
          </w:tcPr>
          <w:p w14:paraId="49ECBEA9"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1.3. Trošak sanacije, oporavka, asanacije te srodni troškovi</w:t>
            </w:r>
          </w:p>
        </w:tc>
      </w:tr>
      <w:tr w:rsidR="0042797E" w:rsidRPr="00A07ABB" w14:paraId="3602E3F0" w14:textId="77777777" w:rsidTr="00FA0C92">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vAlign w:val="center"/>
          </w:tcPr>
          <w:p w14:paraId="3AE592A5" w14:textId="77777777" w:rsidR="0042797E" w:rsidRPr="00A07ABB" w:rsidRDefault="0042797E" w:rsidP="0042797E">
            <w:pPr>
              <w:spacing w:before="0" w:after="0" w:line="276" w:lineRule="auto"/>
              <w:jc w:val="center"/>
              <w:rPr>
                <w:sz w:val="20"/>
                <w:szCs w:val="22"/>
              </w:rPr>
            </w:pPr>
          </w:p>
        </w:tc>
        <w:tc>
          <w:tcPr>
            <w:tcW w:w="3988" w:type="pct"/>
            <w:shd w:val="clear" w:color="auto" w:fill="auto"/>
            <w:vAlign w:val="center"/>
          </w:tcPr>
          <w:p w14:paraId="1437A6B3"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1.4. Troškovi spašavanja, liječenja te slični troškovi</w:t>
            </w:r>
          </w:p>
        </w:tc>
      </w:tr>
      <w:tr w:rsidR="0042797E" w:rsidRPr="00A07ABB" w14:paraId="73FBB3E3" w14:textId="77777777" w:rsidTr="00FA0C92">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EAF1DD" w:themeFill="accent3" w:themeFillTint="33"/>
            <w:vAlign w:val="center"/>
          </w:tcPr>
          <w:p w14:paraId="27EF4FE5" w14:textId="77777777" w:rsidR="0042797E" w:rsidRPr="00A07ABB" w:rsidRDefault="0042797E" w:rsidP="0042797E">
            <w:pPr>
              <w:spacing w:before="0" w:after="0" w:line="276" w:lineRule="auto"/>
              <w:jc w:val="center"/>
              <w:rPr>
                <w:sz w:val="20"/>
                <w:szCs w:val="22"/>
              </w:rPr>
            </w:pPr>
          </w:p>
        </w:tc>
        <w:tc>
          <w:tcPr>
            <w:tcW w:w="3988" w:type="pct"/>
            <w:shd w:val="clear" w:color="auto" w:fill="auto"/>
            <w:vAlign w:val="center"/>
          </w:tcPr>
          <w:p w14:paraId="22D8D8A3"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1.5. Gubitak dobiti</w:t>
            </w:r>
          </w:p>
        </w:tc>
      </w:tr>
      <w:tr w:rsidR="0042797E" w:rsidRPr="00A07ABB" w14:paraId="7C7D1887" w14:textId="77777777" w:rsidTr="00FA0C92">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vAlign w:val="center"/>
          </w:tcPr>
          <w:p w14:paraId="1A310108" w14:textId="77777777" w:rsidR="0042797E" w:rsidRPr="00A07ABB" w:rsidRDefault="0042797E" w:rsidP="0042797E">
            <w:pPr>
              <w:spacing w:before="0" w:after="0" w:line="276" w:lineRule="auto"/>
              <w:jc w:val="center"/>
              <w:rPr>
                <w:sz w:val="20"/>
                <w:szCs w:val="22"/>
              </w:rPr>
            </w:pPr>
          </w:p>
        </w:tc>
        <w:tc>
          <w:tcPr>
            <w:tcW w:w="3988" w:type="pct"/>
            <w:shd w:val="clear" w:color="auto" w:fill="auto"/>
            <w:vAlign w:val="center"/>
          </w:tcPr>
          <w:p w14:paraId="6501433B"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1.6. Gubitak repromaterijala</w:t>
            </w:r>
          </w:p>
        </w:tc>
      </w:tr>
      <w:tr w:rsidR="0042797E" w:rsidRPr="00A07ABB" w14:paraId="5879F0D6" w14:textId="77777777" w:rsidTr="00FA0C92">
        <w:trPr>
          <w:trHeight w:val="448"/>
          <w:jc w:val="center"/>
        </w:trPr>
        <w:tc>
          <w:tcPr>
            <w:cnfStyle w:val="001000000000" w:firstRow="0" w:lastRow="0" w:firstColumn="1" w:lastColumn="0" w:oddVBand="0" w:evenVBand="0" w:oddHBand="0" w:evenHBand="0" w:firstRowFirstColumn="0" w:firstRowLastColumn="0" w:lastRowFirstColumn="0" w:lastRowLastColumn="0"/>
            <w:tcW w:w="1012" w:type="pct"/>
            <w:vMerge w:val="restart"/>
            <w:shd w:val="clear" w:color="auto" w:fill="EAF1DD" w:themeFill="accent3" w:themeFillTint="33"/>
            <w:vAlign w:val="center"/>
          </w:tcPr>
          <w:p w14:paraId="6622FB09" w14:textId="77777777" w:rsidR="0042797E" w:rsidRPr="00A07ABB" w:rsidRDefault="0042797E" w:rsidP="0042797E">
            <w:pPr>
              <w:spacing w:before="0" w:after="0" w:line="276" w:lineRule="auto"/>
              <w:jc w:val="center"/>
              <w:rPr>
                <w:sz w:val="20"/>
                <w:szCs w:val="22"/>
              </w:rPr>
            </w:pPr>
            <w:r w:rsidRPr="00A07ABB">
              <w:rPr>
                <w:sz w:val="20"/>
                <w:szCs w:val="22"/>
              </w:rPr>
              <w:t>2. Indirektne štete</w:t>
            </w:r>
          </w:p>
        </w:tc>
        <w:tc>
          <w:tcPr>
            <w:tcW w:w="3988" w:type="pct"/>
            <w:shd w:val="clear" w:color="auto" w:fill="auto"/>
            <w:vAlign w:val="center"/>
          </w:tcPr>
          <w:p w14:paraId="67057C2E"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2.1. Izostanak radnika s posla (potrebno je procijeniti trošak izostanka s posla)</w:t>
            </w:r>
          </w:p>
        </w:tc>
      </w:tr>
      <w:tr w:rsidR="0042797E" w:rsidRPr="00A07ABB" w14:paraId="5A576FF7" w14:textId="77777777" w:rsidTr="00FA0C92">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tcPr>
          <w:p w14:paraId="591932CF" w14:textId="77777777" w:rsidR="0042797E" w:rsidRPr="00A07ABB" w:rsidRDefault="0042797E" w:rsidP="0042797E">
            <w:pPr>
              <w:spacing w:before="0" w:after="0" w:line="276" w:lineRule="auto"/>
              <w:rPr>
                <w:sz w:val="20"/>
                <w:szCs w:val="22"/>
              </w:rPr>
            </w:pPr>
          </w:p>
        </w:tc>
        <w:tc>
          <w:tcPr>
            <w:tcW w:w="3988" w:type="pct"/>
            <w:shd w:val="clear" w:color="auto" w:fill="auto"/>
            <w:vAlign w:val="center"/>
          </w:tcPr>
          <w:p w14:paraId="36BF0CB6"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2.2. Gubitak poslova i prestanak poslovanja (potrebno je procijeniti trošak)</w:t>
            </w:r>
          </w:p>
        </w:tc>
      </w:tr>
      <w:tr w:rsidR="0042797E" w:rsidRPr="00A07ABB" w14:paraId="09F6EEF2" w14:textId="77777777" w:rsidTr="00FA0C92">
        <w:trPr>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EAF1DD" w:themeFill="accent3" w:themeFillTint="33"/>
          </w:tcPr>
          <w:p w14:paraId="676F4C5E" w14:textId="77777777" w:rsidR="0042797E" w:rsidRPr="00A07ABB" w:rsidRDefault="0042797E" w:rsidP="0042797E">
            <w:pPr>
              <w:spacing w:before="0" w:after="0" w:line="276" w:lineRule="auto"/>
              <w:rPr>
                <w:sz w:val="20"/>
                <w:szCs w:val="22"/>
              </w:rPr>
            </w:pPr>
          </w:p>
        </w:tc>
        <w:tc>
          <w:tcPr>
            <w:tcW w:w="3988" w:type="pct"/>
            <w:shd w:val="clear" w:color="auto" w:fill="auto"/>
            <w:vAlign w:val="center"/>
          </w:tcPr>
          <w:p w14:paraId="33D192BB"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2.3. Gubitak prestiža i renomea (potrebno je procijeniti trošak)</w:t>
            </w:r>
          </w:p>
        </w:tc>
      </w:tr>
      <w:tr w:rsidR="0042797E" w:rsidRPr="00A07ABB" w14:paraId="48661A75" w14:textId="77777777" w:rsidTr="00FA0C92">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tcPr>
          <w:p w14:paraId="613979AD" w14:textId="77777777" w:rsidR="0042797E" w:rsidRPr="00A07ABB" w:rsidRDefault="0042797E" w:rsidP="0042797E">
            <w:pPr>
              <w:spacing w:before="0" w:after="0" w:line="276" w:lineRule="auto"/>
              <w:rPr>
                <w:sz w:val="20"/>
                <w:szCs w:val="22"/>
              </w:rPr>
            </w:pPr>
          </w:p>
        </w:tc>
        <w:tc>
          <w:tcPr>
            <w:tcW w:w="3988" w:type="pct"/>
            <w:shd w:val="clear" w:color="auto" w:fill="auto"/>
            <w:vAlign w:val="center"/>
          </w:tcPr>
          <w:p w14:paraId="74FDD1CA"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2.4. Nedostatak radne snage (potrebno je procijeniti trošak)</w:t>
            </w:r>
          </w:p>
        </w:tc>
      </w:tr>
      <w:tr w:rsidR="0042797E" w:rsidRPr="00A07ABB" w14:paraId="199CF122" w14:textId="77777777" w:rsidTr="00FA0C92">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EAF1DD" w:themeFill="accent3" w:themeFillTint="33"/>
          </w:tcPr>
          <w:p w14:paraId="1011DFE3" w14:textId="77777777" w:rsidR="0042797E" w:rsidRPr="00A07ABB" w:rsidRDefault="0042797E" w:rsidP="0042797E">
            <w:pPr>
              <w:spacing w:before="0" w:after="0" w:line="276" w:lineRule="auto"/>
              <w:rPr>
                <w:sz w:val="20"/>
                <w:szCs w:val="22"/>
              </w:rPr>
            </w:pPr>
          </w:p>
        </w:tc>
        <w:tc>
          <w:tcPr>
            <w:tcW w:w="3988" w:type="pct"/>
            <w:shd w:val="clear" w:color="auto" w:fill="auto"/>
            <w:vAlign w:val="center"/>
          </w:tcPr>
          <w:p w14:paraId="18C6B1BA" w14:textId="77777777" w:rsidR="0042797E" w:rsidRPr="00A07ABB" w:rsidRDefault="0042797E" w:rsidP="0042797E">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2.5. Pad prihoda</w:t>
            </w:r>
          </w:p>
        </w:tc>
      </w:tr>
      <w:tr w:rsidR="0042797E" w:rsidRPr="00A07ABB" w14:paraId="0F226A12" w14:textId="77777777" w:rsidTr="00FA0C92">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tcPr>
          <w:p w14:paraId="34DB608C" w14:textId="77777777" w:rsidR="0042797E" w:rsidRPr="00A07ABB" w:rsidRDefault="0042797E" w:rsidP="0042797E">
            <w:pPr>
              <w:spacing w:before="0" w:after="0" w:line="276" w:lineRule="auto"/>
              <w:rPr>
                <w:sz w:val="20"/>
                <w:szCs w:val="22"/>
              </w:rPr>
            </w:pPr>
          </w:p>
        </w:tc>
        <w:tc>
          <w:tcPr>
            <w:tcW w:w="3988" w:type="pct"/>
            <w:shd w:val="clear" w:color="auto" w:fill="auto"/>
            <w:vAlign w:val="center"/>
          </w:tcPr>
          <w:p w14:paraId="5F13A15E" w14:textId="77777777" w:rsidR="0042797E" w:rsidRPr="00A07ABB" w:rsidRDefault="0042797E" w:rsidP="0042797E">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2.6. Pad proračuna</w:t>
            </w:r>
          </w:p>
        </w:tc>
      </w:tr>
    </w:tbl>
    <w:p w14:paraId="364BDCA0" w14:textId="77777777" w:rsidR="0042797E" w:rsidRDefault="0042797E" w:rsidP="0042797E">
      <w:pPr>
        <w:spacing w:before="120" w:after="120"/>
      </w:pPr>
      <w:r>
        <w:t xml:space="preserve">Vrijednost pokretnina i nekretnina određuju se na temelju podataka dobivenih iz Državnog zavoda za statistiku. </w:t>
      </w:r>
    </w:p>
    <w:p w14:paraId="175BC6C9" w14:textId="77777777" w:rsidR="0042797E" w:rsidRDefault="0042797E" w:rsidP="0042797E"/>
    <w:p w14:paraId="36E5CCA2" w14:textId="77777777" w:rsidR="0042797E" w:rsidRDefault="0042797E" w:rsidP="0042797E">
      <w:pPr>
        <w:pStyle w:val="Heading2"/>
      </w:pPr>
      <w:bookmarkStart w:id="92" w:name="_Toc480526491"/>
      <w:bookmarkStart w:id="93" w:name="_Toc496179677"/>
      <w:bookmarkStart w:id="94" w:name="_Toc99955681"/>
      <w:bookmarkStart w:id="95" w:name="_Toc99955945"/>
      <w:r>
        <w:t>Društvena stabilnost i politika</w:t>
      </w:r>
      <w:bookmarkEnd w:id="92"/>
      <w:bookmarkEnd w:id="93"/>
      <w:bookmarkEnd w:id="94"/>
      <w:bookmarkEnd w:id="95"/>
    </w:p>
    <w:p w14:paraId="28E844DC" w14:textId="77777777" w:rsidR="0042797E" w:rsidRDefault="0042797E" w:rsidP="0042797E">
      <w:r>
        <w:t>Posljedice za Društvenu stabilnost i politiku također se iskazuju u materijalnoj šteti i to za štetu na kritičnoj infrastrukturi i šteti na Ustanovama/građevinama od javnog društvenog značaja.</w:t>
      </w:r>
    </w:p>
    <w:p w14:paraId="71A675E0" w14:textId="58101B8C" w:rsidR="0042797E" w:rsidRDefault="0042797E" w:rsidP="0042797E">
      <w:r>
        <w:t xml:space="preserve">Ukoliko je ukupna materijalna šteta na kritičnoj infrastrukturi od značaja za funkcioniranje </w:t>
      </w:r>
      <w:r w:rsidR="007D0C22">
        <w:t>Istarske</w:t>
      </w:r>
      <w:r w:rsidR="003C2252">
        <w:t xml:space="preserve"> </w:t>
      </w:r>
      <w:r>
        <w:t xml:space="preserve">županije i </w:t>
      </w:r>
      <w:r w:rsidR="003C2252">
        <w:t xml:space="preserve">Grada </w:t>
      </w:r>
      <w:r w:rsidR="00E351D4">
        <w:t>Buje</w:t>
      </w:r>
      <w:r w:rsidR="007D0C22">
        <w:t xml:space="preserve"> </w:t>
      </w:r>
      <w:r>
        <w:t>u cjelini, tada se prikazuje u odnosu na Županijski proračun.</w:t>
      </w:r>
    </w:p>
    <w:p w14:paraId="6E51C89C" w14:textId="77777777" w:rsidR="00FA0C92" w:rsidRDefault="00FA0C92" w:rsidP="0042797E"/>
    <w:p w14:paraId="1A04F6EE" w14:textId="6C9C4D54" w:rsidR="0042797E" w:rsidRPr="00AF051D" w:rsidRDefault="00952DB2" w:rsidP="00827DCD">
      <w:pPr>
        <w:spacing w:before="0" w:after="0"/>
        <w:jc w:val="center"/>
        <w:rPr>
          <w:rFonts w:eastAsia="Calibri"/>
          <w:b/>
          <w:bCs/>
          <w:i/>
          <w:color w:val="54883D"/>
          <w:sz w:val="20"/>
          <w:szCs w:val="20"/>
        </w:rPr>
      </w:pPr>
      <w:r w:rsidRPr="00AF051D">
        <w:rPr>
          <w:rFonts w:eastAsia="Calibri"/>
          <w:b/>
          <w:bCs/>
          <w:i/>
          <w:color w:val="54883D"/>
          <w:sz w:val="20"/>
          <w:szCs w:val="20"/>
        </w:rPr>
        <w:lastRenderedPageBreak/>
        <w:t xml:space="preserve">Tablica </w:t>
      </w:r>
      <w:r w:rsidRPr="00AF051D">
        <w:rPr>
          <w:rFonts w:eastAsia="Calibri"/>
          <w:b/>
          <w:bCs/>
          <w:i/>
          <w:color w:val="54883D"/>
          <w:sz w:val="20"/>
          <w:szCs w:val="20"/>
        </w:rPr>
        <w:fldChar w:fldCharType="begin"/>
      </w:r>
      <w:r w:rsidRPr="00AF051D">
        <w:rPr>
          <w:rFonts w:eastAsia="Calibri"/>
          <w:b/>
          <w:bCs/>
          <w:i/>
          <w:color w:val="54883D"/>
          <w:sz w:val="20"/>
          <w:szCs w:val="20"/>
        </w:rPr>
        <w:instrText xml:space="preserve"> SEQ Tabela \* ARABIC </w:instrText>
      </w:r>
      <w:r w:rsidRPr="00AF051D">
        <w:rPr>
          <w:rFonts w:eastAsia="Calibri"/>
          <w:b/>
          <w:bCs/>
          <w:i/>
          <w:color w:val="54883D"/>
          <w:sz w:val="20"/>
          <w:szCs w:val="20"/>
        </w:rPr>
        <w:fldChar w:fldCharType="separate"/>
      </w:r>
      <w:r w:rsidR="00593CB0">
        <w:rPr>
          <w:rFonts w:eastAsia="Calibri"/>
          <w:b/>
          <w:bCs/>
          <w:i/>
          <w:noProof/>
          <w:color w:val="54883D"/>
          <w:sz w:val="20"/>
          <w:szCs w:val="20"/>
        </w:rPr>
        <w:t>10</w:t>
      </w:r>
      <w:r w:rsidRPr="00AF051D">
        <w:rPr>
          <w:rFonts w:eastAsia="Calibri"/>
          <w:b/>
          <w:bCs/>
          <w:i/>
          <w:noProof/>
          <w:color w:val="54883D"/>
          <w:sz w:val="20"/>
          <w:szCs w:val="20"/>
        </w:rPr>
        <w:fldChar w:fldCharType="end"/>
      </w:r>
      <w:r w:rsidRPr="00AF051D">
        <w:rPr>
          <w:rFonts w:eastAsia="Calibri"/>
          <w:b/>
          <w:bCs/>
          <w:i/>
          <w:color w:val="54883D"/>
          <w:sz w:val="20"/>
          <w:szCs w:val="20"/>
        </w:rPr>
        <w:t xml:space="preserve">.  </w:t>
      </w:r>
      <w:r w:rsidR="0042797E" w:rsidRPr="00AF051D">
        <w:rPr>
          <w:b/>
          <w:i/>
          <w:color w:val="54883D"/>
          <w:sz w:val="20"/>
          <w:szCs w:val="20"/>
        </w:rPr>
        <w:t>Društvena stabilnost - Kritična infrastruktura (KI)</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0"/>
        <w:gridCol w:w="4820"/>
      </w:tblGrid>
      <w:tr w:rsidR="0042797E" w:rsidRPr="00A07ABB" w14:paraId="2A537174" w14:textId="77777777" w:rsidTr="00FA0C92">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tcBorders>
              <w:bottom w:val="none" w:sz="0" w:space="0" w:color="auto"/>
            </w:tcBorders>
            <w:shd w:val="clear" w:color="auto" w:fill="EAF1DD" w:themeFill="accent3" w:themeFillTint="33"/>
            <w:vAlign w:val="center"/>
          </w:tcPr>
          <w:p w14:paraId="4B81D94F" w14:textId="77777777" w:rsidR="0042797E" w:rsidRPr="00A07ABB" w:rsidRDefault="0042797E" w:rsidP="0042797E">
            <w:pPr>
              <w:spacing w:before="0" w:after="0" w:line="276" w:lineRule="auto"/>
              <w:jc w:val="center"/>
              <w:rPr>
                <w:sz w:val="20"/>
                <w:szCs w:val="22"/>
              </w:rPr>
            </w:pPr>
            <w:r w:rsidRPr="00A07ABB">
              <w:rPr>
                <w:sz w:val="20"/>
                <w:szCs w:val="22"/>
              </w:rPr>
              <w:t>KATEGORIJA</w:t>
            </w:r>
          </w:p>
        </w:tc>
        <w:tc>
          <w:tcPr>
            <w:tcW w:w="2660" w:type="pct"/>
            <w:tcBorders>
              <w:bottom w:val="none" w:sz="0" w:space="0" w:color="auto"/>
            </w:tcBorders>
            <w:shd w:val="clear" w:color="auto" w:fill="EAF1DD" w:themeFill="accent3" w:themeFillTint="33"/>
            <w:vAlign w:val="center"/>
          </w:tcPr>
          <w:p w14:paraId="4F7A852A" w14:textId="77777777" w:rsidR="0042797E" w:rsidRPr="000673F5"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0673F5">
              <w:rPr>
                <w:sz w:val="20"/>
                <w:szCs w:val="22"/>
              </w:rPr>
              <w:t>%</w:t>
            </w:r>
          </w:p>
        </w:tc>
      </w:tr>
      <w:tr w:rsidR="0042797E" w:rsidRPr="00A07ABB" w14:paraId="1431A585" w14:textId="77777777" w:rsidTr="00FA0C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5E3436C5" w14:textId="77777777" w:rsidR="0042797E" w:rsidRPr="008E3292" w:rsidRDefault="0042797E" w:rsidP="0042797E">
            <w:pPr>
              <w:spacing w:before="0" w:after="0" w:line="276" w:lineRule="auto"/>
              <w:jc w:val="center"/>
              <w:rPr>
                <w:sz w:val="20"/>
                <w:szCs w:val="22"/>
              </w:rPr>
            </w:pPr>
            <w:r w:rsidRPr="008E3292">
              <w:rPr>
                <w:sz w:val="20"/>
                <w:szCs w:val="22"/>
              </w:rPr>
              <w:t>1</w:t>
            </w:r>
          </w:p>
        </w:tc>
        <w:tc>
          <w:tcPr>
            <w:tcW w:w="2660" w:type="pct"/>
            <w:shd w:val="clear" w:color="auto" w:fill="auto"/>
            <w:vAlign w:val="center"/>
          </w:tcPr>
          <w:p w14:paraId="14261649" w14:textId="77777777" w:rsidR="0042797E" w:rsidRPr="00A07ABB"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0,5 - 1</w:t>
            </w:r>
          </w:p>
        </w:tc>
      </w:tr>
      <w:tr w:rsidR="0042797E" w:rsidRPr="00A07ABB" w14:paraId="15E4571D" w14:textId="77777777" w:rsidTr="00FA0C92">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4FA79F3B" w14:textId="77777777" w:rsidR="0042797E" w:rsidRPr="008E3292" w:rsidRDefault="0042797E" w:rsidP="0042797E">
            <w:pPr>
              <w:spacing w:before="0" w:after="0" w:line="276" w:lineRule="auto"/>
              <w:jc w:val="center"/>
              <w:rPr>
                <w:sz w:val="20"/>
                <w:szCs w:val="22"/>
              </w:rPr>
            </w:pPr>
            <w:r w:rsidRPr="008E3292">
              <w:rPr>
                <w:sz w:val="20"/>
                <w:szCs w:val="22"/>
              </w:rPr>
              <w:t>2</w:t>
            </w:r>
          </w:p>
        </w:tc>
        <w:tc>
          <w:tcPr>
            <w:tcW w:w="2660" w:type="pct"/>
            <w:shd w:val="clear" w:color="auto" w:fill="auto"/>
            <w:vAlign w:val="center"/>
          </w:tcPr>
          <w:p w14:paraId="6C9471F3" w14:textId="77777777" w:rsidR="0042797E" w:rsidRPr="00A07ABB"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1 - 5</w:t>
            </w:r>
          </w:p>
        </w:tc>
      </w:tr>
      <w:tr w:rsidR="0042797E" w:rsidRPr="00A07ABB" w14:paraId="5CDBBB72" w14:textId="77777777" w:rsidTr="00FA0C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73EEB34C" w14:textId="77777777" w:rsidR="0042797E" w:rsidRPr="008E3292" w:rsidRDefault="0042797E" w:rsidP="0042797E">
            <w:pPr>
              <w:spacing w:before="0" w:after="0" w:line="276" w:lineRule="auto"/>
              <w:jc w:val="center"/>
              <w:rPr>
                <w:sz w:val="20"/>
                <w:szCs w:val="22"/>
              </w:rPr>
            </w:pPr>
            <w:r w:rsidRPr="008E3292">
              <w:rPr>
                <w:sz w:val="20"/>
                <w:szCs w:val="22"/>
              </w:rPr>
              <w:t>3</w:t>
            </w:r>
          </w:p>
        </w:tc>
        <w:tc>
          <w:tcPr>
            <w:tcW w:w="2660" w:type="pct"/>
            <w:shd w:val="clear" w:color="auto" w:fill="auto"/>
            <w:vAlign w:val="center"/>
          </w:tcPr>
          <w:p w14:paraId="27615A8E" w14:textId="77777777" w:rsidR="0042797E" w:rsidRPr="00A07ABB"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5  - 15</w:t>
            </w:r>
          </w:p>
        </w:tc>
      </w:tr>
      <w:tr w:rsidR="0042797E" w:rsidRPr="00A07ABB" w14:paraId="231843EC" w14:textId="77777777" w:rsidTr="00FA0C92">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74B2F7A7" w14:textId="77777777" w:rsidR="0042797E" w:rsidRPr="008E3292" w:rsidRDefault="0042797E" w:rsidP="0042797E">
            <w:pPr>
              <w:spacing w:before="0" w:after="0" w:line="276" w:lineRule="auto"/>
              <w:jc w:val="center"/>
              <w:rPr>
                <w:sz w:val="20"/>
                <w:szCs w:val="22"/>
              </w:rPr>
            </w:pPr>
            <w:r w:rsidRPr="008E3292">
              <w:rPr>
                <w:sz w:val="20"/>
                <w:szCs w:val="22"/>
              </w:rPr>
              <w:t>4</w:t>
            </w:r>
          </w:p>
        </w:tc>
        <w:tc>
          <w:tcPr>
            <w:tcW w:w="2660" w:type="pct"/>
            <w:shd w:val="clear" w:color="auto" w:fill="auto"/>
            <w:vAlign w:val="center"/>
          </w:tcPr>
          <w:p w14:paraId="10D3A972" w14:textId="77777777" w:rsidR="0042797E" w:rsidRPr="00A07ABB"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07ABB">
              <w:rPr>
                <w:sz w:val="20"/>
                <w:szCs w:val="22"/>
              </w:rPr>
              <w:t>15 - 25</w:t>
            </w:r>
          </w:p>
        </w:tc>
      </w:tr>
      <w:tr w:rsidR="0042797E" w:rsidRPr="00A07ABB" w14:paraId="36105CBE" w14:textId="77777777" w:rsidTr="00FA0C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74F26F7A" w14:textId="77777777" w:rsidR="0042797E" w:rsidRPr="008E3292" w:rsidRDefault="0042797E" w:rsidP="0042797E">
            <w:pPr>
              <w:spacing w:before="0" w:after="0" w:line="276" w:lineRule="auto"/>
              <w:jc w:val="center"/>
              <w:rPr>
                <w:sz w:val="20"/>
                <w:szCs w:val="22"/>
              </w:rPr>
            </w:pPr>
            <w:r w:rsidRPr="008E3292">
              <w:rPr>
                <w:sz w:val="20"/>
                <w:szCs w:val="22"/>
              </w:rPr>
              <w:t>5</w:t>
            </w:r>
          </w:p>
        </w:tc>
        <w:tc>
          <w:tcPr>
            <w:tcW w:w="2660" w:type="pct"/>
            <w:shd w:val="clear" w:color="auto" w:fill="auto"/>
            <w:vAlign w:val="center"/>
          </w:tcPr>
          <w:p w14:paraId="13AB84BF" w14:textId="77777777" w:rsidR="0042797E" w:rsidRPr="00A07ABB"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07ABB">
              <w:rPr>
                <w:sz w:val="20"/>
                <w:szCs w:val="22"/>
              </w:rPr>
              <w:t>&gt; 25</w:t>
            </w:r>
          </w:p>
        </w:tc>
      </w:tr>
    </w:tbl>
    <w:p w14:paraId="2CC2B832" w14:textId="5289E9B4" w:rsidR="0042797E" w:rsidRDefault="0042797E" w:rsidP="0042797E">
      <w:r>
        <w:t>U kriteriju ukupne materijalne štete na građevinama od javnog društvenog značaja šteta se prikazuje u odnosu na proračun JLP(R)S. Građevinama javnog društvenog značaja smatraju se: sportski objekti, objekti kulturne baštine, sakralni objekti, objekti javnih ustanova i sl.</w:t>
      </w:r>
    </w:p>
    <w:p w14:paraId="0FD780ED" w14:textId="77777777" w:rsidR="00FA0C92" w:rsidRDefault="00FA0C92" w:rsidP="0042797E"/>
    <w:p w14:paraId="45212178" w14:textId="0FAB3BAB" w:rsidR="0042797E" w:rsidRPr="00AF051D" w:rsidRDefault="00952DB2" w:rsidP="00AF051D">
      <w:pPr>
        <w:spacing w:before="0"/>
        <w:jc w:val="center"/>
        <w:rPr>
          <w:rFonts w:eastAsia="Calibri"/>
          <w:b/>
          <w:bCs/>
          <w:i/>
          <w:color w:val="54883D"/>
          <w:sz w:val="20"/>
          <w:szCs w:val="20"/>
        </w:rPr>
      </w:pPr>
      <w:r w:rsidRPr="00AF051D">
        <w:rPr>
          <w:rFonts w:eastAsia="Calibri"/>
          <w:b/>
          <w:bCs/>
          <w:i/>
          <w:color w:val="54883D"/>
          <w:sz w:val="20"/>
          <w:szCs w:val="20"/>
        </w:rPr>
        <w:t xml:space="preserve">Tablica </w:t>
      </w:r>
      <w:r w:rsidRPr="00AF051D">
        <w:rPr>
          <w:rFonts w:eastAsia="Calibri"/>
          <w:b/>
          <w:bCs/>
          <w:i/>
          <w:color w:val="54883D"/>
          <w:sz w:val="20"/>
          <w:szCs w:val="20"/>
        </w:rPr>
        <w:fldChar w:fldCharType="begin"/>
      </w:r>
      <w:r w:rsidRPr="00AF051D">
        <w:rPr>
          <w:rFonts w:eastAsia="Calibri"/>
          <w:b/>
          <w:bCs/>
          <w:i/>
          <w:color w:val="54883D"/>
          <w:sz w:val="20"/>
          <w:szCs w:val="20"/>
        </w:rPr>
        <w:instrText xml:space="preserve"> SEQ Tabela \* ARABIC </w:instrText>
      </w:r>
      <w:r w:rsidRPr="00AF051D">
        <w:rPr>
          <w:rFonts w:eastAsia="Calibri"/>
          <w:b/>
          <w:bCs/>
          <w:i/>
          <w:color w:val="54883D"/>
          <w:sz w:val="20"/>
          <w:szCs w:val="20"/>
        </w:rPr>
        <w:fldChar w:fldCharType="separate"/>
      </w:r>
      <w:r w:rsidR="00593CB0">
        <w:rPr>
          <w:rFonts w:eastAsia="Calibri"/>
          <w:b/>
          <w:bCs/>
          <w:i/>
          <w:noProof/>
          <w:color w:val="54883D"/>
          <w:sz w:val="20"/>
          <w:szCs w:val="20"/>
        </w:rPr>
        <w:t>11</w:t>
      </w:r>
      <w:r w:rsidRPr="00AF051D">
        <w:rPr>
          <w:rFonts w:eastAsia="Calibri"/>
          <w:b/>
          <w:bCs/>
          <w:i/>
          <w:noProof/>
          <w:color w:val="54883D"/>
          <w:sz w:val="20"/>
          <w:szCs w:val="20"/>
        </w:rPr>
        <w:fldChar w:fldCharType="end"/>
      </w:r>
      <w:r w:rsidRPr="00AF051D">
        <w:rPr>
          <w:rFonts w:eastAsia="Calibri"/>
          <w:b/>
          <w:bCs/>
          <w:i/>
          <w:color w:val="54883D"/>
          <w:sz w:val="20"/>
          <w:szCs w:val="20"/>
        </w:rPr>
        <w:t xml:space="preserve">.  </w:t>
      </w:r>
      <w:r w:rsidR="0042797E" w:rsidRPr="00AF051D">
        <w:rPr>
          <w:b/>
          <w:i/>
          <w:color w:val="54883D"/>
          <w:sz w:val="20"/>
          <w:szCs w:val="20"/>
        </w:rPr>
        <w:t>Društvena stabilnost – Ustanove/građevine javnog društvenog značaja</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0"/>
        <w:gridCol w:w="4820"/>
      </w:tblGrid>
      <w:tr w:rsidR="0042797E" w:rsidRPr="00AF051D" w14:paraId="3A522C49" w14:textId="77777777" w:rsidTr="00FA0C92">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tcBorders>
              <w:bottom w:val="none" w:sz="0" w:space="0" w:color="auto"/>
            </w:tcBorders>
            <w:shd w:val="clear" w:color="auto" w:fill="EAF1DD" w:themeFill="accent3" w:themeFillTint="33"/>
            <w:vAlign w:val="center"/>
          </w:tcPr>
          <w:p w14:paraId="230DC120" w14:textId="77777777" w:rsidR="0042797E" w:rsidRPr="00AF051D" w:rsidRDefault="0042797E" w:rsidP="0042797E">
            <w:pPr>
              <w:spacing w:before="0" w:after="0" w:line="276" w:lineRule="auto"/>
              <w:jc w:val="center"/>
              <w:rPr>
                <w:szCs w:val="22"/>
              </w:rPr>
            </w:pPr>
            <w:r w:rsidRPr="00AF051D">
              <w:rPr>
                <w:szCs w:val="22"/>
              </w:rPr>
              <w:t>KATEGORIJA</w:t>
            </w:r>
          </w:p>
        </w:tc>
        <w:tc>
          <w:tcPr>
            <w:tcW w:w="2660" w:type="pct"/>
            <w:tcBorders>
              <w:bottom w:val="none" w:sz="0" w:space="0" w:color="auto"/>
            </w:tcBorders>
            <w:shd w:val="clear" w:color="auto" w:fill="EAF1DD" w:themeFill="accent3" w:themeFillTint="33"/>
            <w:vAlign w:val="center"/>
          </w:tcPr>
          <w:p w14:paraId="61B6BBDE" w14:textId="77777777" w:rsidR="0042797E" w:rsidRPr="00AF051D" w:rsidRDefault="0042797E" w:rsidP="0042797E">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Cs w:val="22"/>
              </w:rPr>
            </w:pPr>
            <w:r w:rsidRPr="00AF051D">
              <w:rPr>
                <w:szCs w:val="22"/>
              </w:rPr>
              <w:t>%</w:t>
            </w:r>
          </w:p>
        </w:tc>
      </w:tr>
      <w:tr w:rsidR="0042797E" w:rsidRPr="00AF051D" w14:paraId="59DCEA61" w14:textId="77777777" w:rsidTr="00FA0C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7D79B0ED" w14:textId="77777777" w:rsidR="0042797E" w:rsidRPr="00AF051D" w:rsidRDefault="0042797E" w:rsidP="0042797E">
            <w:pPr>
              <w:spacing w:before="0" w:after="0" w:line="276" w:lineRule="auto"/>
              <w:jc w:val="center"/>
              <w:rPr>
                <w:szCs w:val="22"/>
              </w:rPr>
            </w:pPr>
            <w:r w:rsidRPr="00AF051D">
              <w:rPr>
                <w:szCs w:val="22"/>
              </w:rPr>
              <w:t>1</w:t>
            </w:r>
          </w:p>
        </w:tc>
        <w:tc>
          <w:tcPr>
            <w:tcW w:w="2660" w:type="pct"/>
            <w:shd w:val="clear" w:color="auto" w:fill="auto"/>
            <w:vAlign w:val="center"/>
          </w:tcPr>
          <w:p w14:paraId="40856E15" w14:textId="77777777" w:rsidR="0042797E" w:rsidRPr="00AF051D"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AF051D">
              <w:rPr>
                <w:szCs w:val="22"/>
              </w:rPr>
              <w:t>0,5 - 1</w:t>
            </w:r>
          </w:p>
        </w:tc>
      </w:tr>
      <w:tr w:rsidR="0042797E" w:rsidRPr="00AF051D" w14:paraId="410D68EF" w14:textId="77777777" w:rsidTr="00FA0C92">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0B186169" w14:textId="77777777" w:rsidR="0042797E" w:rsidRPr="00AF051D" w:rsidRDefault="0042797E" w:rsidP="0042797E">
            <w:pPr>
              <w:spacing w:before="0" w:after="0" w:line="276" w:lineRule="auto"/>
              <w:jc w:val="center"/>
              <w:rPr>
                <w:szCs w:val="22"/>
              </w:rPr>
            </w:pPr>
            <w:r w:rsidRPr="00AF051D">
              <w:rPr>
                <w:szCs w:val="22"/>
              </w:rPr>
              <w:t>2</w:t>
            </w:r>
          </w:p>
        </w:tc>
        <w:tc>
          <w:tcPr>
            <w:tcW w:w="2660" w:type="pct"/>
            <w:shd w:val="clear" w:color="auto" w:fill="auto"/>
            <w:vAlign w:val="center"/>
          </w:tcPr>
          <w:p w14:paraId="415DA846" w14:textId="77777777" w:rsidR="0042797E" w:rsidRPr="00AF051D"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AF051D">
              <w:rPr>
                <w:szCs w:val="22"/>
              </w:rPr>
              <w:t>1 - 5</w:t>
            </w:r>
          </w:p>
        </w:tc>
      </w:tr>
      <w:tr w:rsidR="0042797E" w:rsidRPr="00AF051D" w14:paraId="79316A1A" w14:textId="77777777" w:rsidTr="00FA0C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3A7F7B0E" w14:textId="77777777" w:rsidR="0042797E" w:rsidRPr="00AF051D" w:rsidRDefault="0042797E" w:rsidP="0042797E">
            <w:pPr>
              <w:spacing w:before="0" w:after="0" w:line="276" w:lineRule="auto"/>
              <w:jc w:val="center"/>
              <w:rPr>
                <w:szCs w:val="22"/>
              </w:rPr>
            </w:pPr>
            <w:r w:rsidRPr="00AF051D">
              <w:rPr>
                <w:szCs w:val="22"/>
              </w:rPr>
              <w:t>3</w:t>
            </w:r>
          </w:p>
        </w:tc>
        <w:tc>
          <w:tcPr>
            <w:tcW w:w="2660" w:type="pct"/>
            <w:shd w:val="clear" w:color="auto" w:fill="auto"/>
            <w:vAlign w:val="center"/>
          </w:tcPr>
          <w:p w14:paraId="47A0A6F2" w14:textId="77777777" w:rsidR="0042797E" w:rsidRPr="00AF051D"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AF051D">
              <w:rPr>
                <w:szCs w:val="22"/>
              </w:rPr>
              <w:t>5  - 15</w:t>
            </w:r>
          </w:p>
        </w:tc>
      </w:tr>
      <w:tr w:rsidR="0042797E" w:rsidRPr="00AF051D" w14:paraId="63D739FB" w14:textId="77777777" w:rsidTr="00FA0C92">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77C05FA1" w14:textId="77777777" w:rsidR="0042797E" w:rsidRPr="00AF051D" w:rsidRDefault="0042797E" w:rsidP="0042797E">
            <w:pPr>
              <w:spacing w:before="0" w:after="0" w:line="276" w:lineRule="auto"/>
              <w:jc w:val="center"/>
              <w:rPr>
                <w:szCs w:val="22"/>
              </w:rPr>
            </w:pPr>
            <w:r w:rsidRPr="00AF051D">
              <w:rPr>
                <w:szCs w:val="22"/>
              </w:rPr>
              <w:t>4</w:t>
            </w:r>
          </w:p>
        </w:tc>
        <w:tc>
          <w:tcPr>
            <w:tcW w:w="2660" w:type="pct"/>
            <w:shd w:val="clear" w:color="auto" w:fill="auto"/>
            <w:vAlign w:val="center"/>
          </w:tcPr>
          <w:p w14:paraId="2A218AD1" w14:textId="77777777" w:rsidR="0042797E" w:rsidRPr="00AF051D" w:rsidRDefault="0042797E" w:rsidP="0042797E">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Cs w:val="22"/>
              </w:rPr>
            </w:pPr>
            <w:r w:rsidRPr="00AF051D">
              <w:rPr>
                <w:szCs w:val="22"/>
              </w:rPr>
              <w:t>15 - 25</w:t>
            </w:r>
          </w:p>
        </w:tc>
      </w:tr>
      <w:tr w:rsidR="0042797E" w:rsidRPr="00AF051D" w14:paraId="5FFC2AE5" w14:textId="77777777" w:rsidTr="00FA0C92">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52D84C04" w14:textId="77777777" w:rsidR="0042797E" w:rsidRPr="00AF051D" w:rsidRDefault="0042797E" w:rsidP="0042797E">
            <w:pPr>
              <w:spacing w:before="0" w:after="0" w:line="276" w:lineRule="auto"/>
              <w:jc w:val="center"/>
              <w:rPr>
                <w:szCs w:val="22"/>
              </w:rPr>
            </w:pPr>
            <w:r w:rsidRPr="00AF051D">
              <w:rPr>
                <w:szCs w:val="22"/>
              </w:rPr>
              <w:t>5</w:t>
            </w:r>
          </w:p>
        </w:tc>
        <w:tc>
          <w:tcPr>
            <w:tcW w:w="2660" w:type="pct"/>
            <w:shd w:val="clear" w:color="auto" w:fill="auto"/>
            <w:vAlign w:val="center"/>
          </w:tcPr>
          <w:p w14:paraId="4EE91CA1" w14:textId="77777777" w:rsidR="0042797E" w:rsidRPr="00AF051D" w:rsidRDefault="0042797E" w:rsidP="0042797E">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Cs w:val="22"/>
              </w:rPr>
            </w:pPr>
            <w:r w:rsidRPr="00AF051D">
              <w:rPr>
                <w:szCs w:val="22"/>
              </w:rPr>
              <w:t>&gt; 25</w:t>
            </w:r>
          </w:p>
        </w:tc>
      </w:tr>
    </w:tbl>
    <w:p w14:paraId="68068E4C" w14:textId="77777777" w:rsidR="0042797E" w:rsidRDefault="0042797E" w:rsidP="0042797E"/>
    <w:p w14:paraId="5E8DE428" w14:textId="77777777" w:rsidR="0042797E" w:rsidRDefault="0042797E" w:rsidP="0042797E">
      <w:r>
        <w:t>Posljedice za društvenu stabilnost i politiku iskazuju se zbirno.</w:t>
      </w:r>
    </w:p>
    <w:p w14:paraId="0476B79D" w14:textId="77777777" w:rsidR="0042797E" w:rsidRDefault="0042797E" w:rsidP="0042797E">
      <w:r>
        <w:t>Kategorija Društvene stabilnosti i politike dobiva se srednjom vrijednosti kategorija Kritične infrastrukture (KI) i Ustanova/građevina javnog i društvenog značaja.</w:t>
      </w:r>
    </w:p>
    <w:p w14:paraId="596EB6C9" w14:textId="77777777" w:rsidR="0042797E" w:rsidRDefault="0042797E" w:rsidP="0042797E">
      <w:r>
        <w:rPr>
          <w:noProof/>
          <w:lang w:eastAsia="hr-HR"/>
        </w:rPr>
        <mc:AlternateContent>
          <mc:Choice Requires="wps">
            <w:drawing>
              <wp:anchor distT="0" distB="0" distL="114300" distR="114300" simplePos="0" relativeHeight="251672576" behindDoc="0" locked="0" layoutInCell="1" allowOverlap="1" wp14:anchorId="054F0490" wp14:editId="436EAEE7">
                <wp:simplePos x="0" y="0"/>
                <wp:positionH relativeFrom="margin">
                  <wp:align>right</wp:align>
                </wp:positionH>
                <wp:positionV relativeFrom="paragraph">
                  <wp:posOffset>166370</wp:posOffset>
                </wp:positionV>
                <wp:extent cx="3752215" cy="476250"/>
                <wp:effectExtent l="0" t="0" r="635" b="0"/>
                <wp:wrapNone/>
                <wp:docPr id="8" name="Text Box 8"/>
                <wp:cNvGraphicFramePr/>
                <a:graphic xmlns:a="http://schemas.openxmlformats.org/drawingml/2006/main">
                  <a:graphicData uri="http://schemas.microsoft.com/office/word/2010/wordprocessingShape">
                    <wps:wsp>
                      <wps:cNvSpPr txBox="1"/>
                      <wps:spPr>
                        <a:xfrm>
                          <a:off x="0" y="0"/>
                          <a:ext cx="375221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E44E8F" w14:paraId="2649F976" w14:textId="77777777" w:rsidTr="0042797E">
                              <w:tc>
                                <w:tcPr>
                                  <w:tcW w:w="5670" w:type="dxa"/>
                                </w:tcPr>
                                <w:p w14:paraId="6638A620" w14:textId="77777777" w:rsidR="00E44E8F" w:rsidRPr="007C3B85" w:rsidRDefault="00E44E8F" w:rsidP="0042797E">
                                  <w:pPr>
                                    <w:spacing w:before="0" w:after="0"/>
                                    <w:rPr>
                                      <w:sz w:val="22"/>
                                      <w:szCs w:val="22"/>
                                    </w:rPr>
                                  </w:pPr>
                                  <w:r w:rsidRPr="007C3B85">
                                    <w:rPr>
                                      <w:sz w:val="22"/>
                                      <w:szCs w:val="22"/>
                                    </w:rPr>
                                    <w:t>KI + Građevine (Ustanove) javnog društvenog značaja</w:t>
                                  </w:r>
                                </w:p>
                              </w:tc>
                            </w:tr>
                            <w:tr w:rsidR="00E44E8F" w14:paraId="6D6DA78F" w14:textId="77777777" w:rsidTr="0042797E">
                              <w:tc>
                                <w:tcPr>
                                  <w:tcW w:w="5670" w:type="dxa"/>
                                </w:tcPr>
                                <w:p w14:paraId="7EF3E38D" w14:textId="77777777" w:rsidR="00E44E8F" w:rsidRDefault="00E44E8F" w:rsidP="0042797E">
                                  <w:pPr>
                                    <w:spacing w:before="0" w:after="0"/>
                                    <w:jc w:val="center"/>
                                  </w:pPr>
                                  <w:r>
                                    <w:t>2</w:t>
                                  </w:r>
                                </w:p>
                              </w:tc>
                            </w:tr>
                          </w:tbl>
                          <w:p w14:paraId="22C20539" w14:textId="77777777" w:rsidR="00E44E8F" w:rsidRDefault="00E44E8F" w:rsidP="004279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F0490" id="Text Box 8" o:spid="_x0000_s1031" type="#_x0000_t202" style="position:absolute;left:0;text-align:left;margin-left:244.25pt;margin-top:13.1pt;width:295.45pt;height:37.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" fillcolor="white [3201]" stroked="f" strokeweight=".5pt">
                <v:textbox>
                  <w:txbxContent>
                    <w:tbl>
                      <w:tblPr>
                        <w:tblStyle w:val="TableGrid"/>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E44E8F" w14:paraId="2649F976" w14:textId="77777777" w:rsidTr="0042797E">
                        <w:tc>
                          <w:tcPr>
                            <w:tcW w:w="5670" w:type="dxa"/>
                          </w:tcPr>
                          <w:p w14:paraId="6638A620" w14:textId="77777777" w:rsidR="00E44E8F" w:rsidRPr="007C3B85" w:rsidRDefault="00E44E8F" w:rsidP="0042797E">
                            <w:pPr>
                              <w:spacing w:before="0" w:after="0"/>
                              <w:rPr>
                                <w:sz w:val="22"/>
                                <w:szCs w:val="22"/>
                              </w:rPr>
                            </w:pPr>
                            <w:r w:rsidRPr="007C3B85">
                              <w:rPr>
                                <w:sz w:val="22"/>
                                <w:szCs w:val="22"/>
                              </w:rPr>
                              <w:t>KI + Građevine (Ustanove) javnog društvenog značaja</w:t>
                            </w:r>
                          </w:p>
                        </w:tc>
                      </w:tr>
                      <w:tr w:rsidR="00E44E8F" w14:paraId="6D6DA78F" w14:textId="77777777" w:rsidTr="0042797E">
                        <w:tc>
                          <w:tcPr>
                            <w:tcW w:w="5670" w:type="dxa"/>
                          </w:tcPr>
                          <w:p w14:paraId="7EF3E38D" w14:textId="77777777" w:rsidR="00E44E8F" w:rsidRDefault="00E44E8F" w:rsidP="0042797E">
                            <w:pPr>
                              <w:spacing w:before="0" w:after="0"/>
                              <w:jc w:val="center"/>
                            </w:pPr>
                            <w:r>
                              <w:t>2</w:t>
                            </w:r>
                          </w:p>
                        </w:tc>
                      </w:tr>
                    </w:tbl>
                    <w:p w14:paraId="22C20539" w14:textId="77777777" w:rsidR="00E44E8F" w:rsidRDefault="00E44E8F" w:rsidP="0042797E"/>
                  </w:txbxContent>
                </v:textbox>
                <w10:wrap anchorx="margin"/>
              </v:shape>
            </w:pict>
          </mc:Fallback>
        </mc:AlternateContent>
      </w:r>
    </w:p>
    <w:p w14:paraId="07671211" w14:textId="77777777" w:rsidR="0042797E" w:rsidRDefault="0042797E" w:rsidP="0042797E">
      <w:r>
        <w:t>Društvena stabilnost i politika =</w:t>
      </w:r>
    </w:p>
    <w:p w14:paraId="182CCFE0" w14:textId="77777777" w:rsidR="0042797E" w:rsidRDefault="0042797E" w:rsidP="0042797E"/>
    <w:p w14:paraId="0A2F729C" w14:textId="77777777" w:rsidR="0042797E" w:rsidRDefault="0042797E" w:rsidP="0042797E"/>
    <w:p w14:paraId="594C80EB" w14:textId="77777777" w:rsidR="0042797E" w:rsidRDefault="0042797E" w:rsidP="0042797E"/>
    <w:p w14:paraId="66FAA4B0" w14:textId="77777777" w:rsidR="0042797E" w:rsidRDefault="0042797E" w:rsidP="0042797E"/>
    <w:p w14:paraId="388CF4AA" w14:textId="77777777" w:rsidR="0042797E" w:rsidRDefault="0042797E" w:rsidP="0042797E"/>
    <w:p w14:paraId="1292F9D9" w14:textId="77777777" w:rsidR="0042797E" w:rsidRDefault="0042797E" w:rsidP="0042797E"/>
    <w:p w14:paraId="1DF908A6" w14:textId="77777777" w:rsidR="0042797E" w:rsidRDefault="0042797E" w:rsidP="0042797E"/>
    <w:p w14:paraId="68863D9D" w14:textId="77777777" w:rsidR="00827DCD" w:rsidRDefault="00827DCD" w:rsidP="0042797E"/>
    <w:p w14:paraId="6FAE6A24" w14:textId="77777777" w:rsidR="00827DCD" w:rsidRDefault="00827DCD" w:rsidP="0042797E"/>
    <w:p w14:paraId="75CD81C6" w14:textId="77777777" w:rsidR="0042797E" w:rsidRDefault="0042797E" w:rsidP="00CE21AA">
      <w:pPr>
        <w:pStyle w:val="Heading1"/>
      </w:pPr>
      <w:bookmarkStart w:id="96" w:name="_Toc496179678"/>
      <w:bookmarkStart w:id="97" w:name="_Toc99955682"/>
      <w:bookmarkStart w:id="98" w:name="_Toc99955946"/>
      <w:r>
        <w:lastRenderedPageBreak/>
        <w:t>Vjerojatnost</w:t>
      </w:r>
      <w:bookmarkEnd w:id="96"/>
      <w:bookmarkEnd w:id="97"/>
      <w:bookmarkEnd w:id="98"/>
    </w:p>
    <w:p w14:paraId="67F86EFB" w14:textId="77777777" w:rsidR="0042797E" w:rsidRDefault="0042797E" w:rsidP="0042797E">
      <w:r>
        <w:t>Za svaki scenarij izračunava se vjerojatnost njegove pojave (realizacije). Korištenje statističkih pokazatelja iz prošlosti omogućava se kvantitativni izračun rizika u svrhu osiguranja značajnosti i usporedivosti same procjene. Vjerojatnost se mora najvećim dijelom temeljiti na kvantitativnom izračunu gdje god je moguće te kvalitativno u što manjoj mjeri. Razlog je smanjivanje razine subjektivnosti analize tj. nepouzdanosti što onemogućuje usporedivost s drugim istovrsnim analizama i valjanost dobivenih rezultata.</w:t>
      </w:r>
    </w:p>
    <w:p w14:paraId="40C67C4F" w14:textId="77777777" w:rsidR="0042797E" w:rsidRPr="009B1609" w:rsidRDefault="0042797E" w:rsidP="0042797E">
      <w:pPr>
        <w:spacing w:before="120" w:after="120"/>
        <w:rPr>
          <w:szCs w:val="22"/>
          <w:u w:val="single"/>
        </w:rPr>
      </w:pPr>
      <w:r w:rsidRPr="009B1609">
        <w:rPr>
          <w:szCs w:val="22"/>
          <w:u w:val="single"/>
        </w:rPr>
        <w:t>Određivanje analize:</w:t>
      </w:r>
    </w:p>
    <w:p w14:paraId="199BB679" w14:textId="77777777" w:rsidR="0042797E" w:rsidRPr="00570C55" w:rsidRDefault="0042797E" w:rsidP="00F940BF">
      <w:pPr>
        <w:pStyle w:val="ListParagraph"/>
        <w:numPr>
          <w:ilvl w:val="0"/>
          <w:numId w:val="21"/>
        </w:numPr>
      </w:pPr>
      <w:r w:rsidRPr="00570C55">
        <w:t>procjena mora biti bazirana na znanstvenim (statističkim) podacima</w:t>
      </w:r>
    </w:p>
    <w:p w14:paraId="05B3F649" w14:textId="77777777" w:rsidR="0042797E" w:rsidRPr="00570C55" w:rsidRDefault="0042797E" w:rsidP="00F940BF">
      <w:pPr>
        <w:pStyle w:val="ListParagraph"/>
        <w:numPr>
          <w:ilvl w:val="0"/>
          <w:numId w:val="21"/>
        </w:numPr>
      </w:pPr>
      <w:r w:rsidRPr="00570C55">
        <w:t>izračun je jasno strukturiran i transparentan</w:t>
      </w:r>
    </w:p>
    <w:p w14:paraId="63FBF614" w14:textId="77777777" w:rsidR="0042797E" w:rsidRPr="00570C55" w:rsidRDefault="0042797E" w:rsidP="00F940BF">
      <w:pPr>
        <w:pStyle w:val="ListParagraph"/>
        <w:numPr>
          <w:ilvl w:val="0"/>
          <w:numId w:val="21"/>
        </w:numPr>
      </w:pPr>
      <w:r w:rsidRPr="00570C55">
        <w:t>procjena je metodološki dosljedna i može biti ponovljena sa istim ili vrlo sličnim rezultatima od druge radne skupine koristeći iste podatke i metodologiju</w:t>
      </w:r>
    </w:p>
    <w:p w14:paraId="541C59DF" w14:textId="77777777" w:rsidR="0042797E" w:rsidRPr="00570C55" w:rsidRDefault="0042797E" w:rsidP="00F940BF">
      <w:pPr>
        <w:pStyle w:val="ListParagraph"/>
        <w:numPr>
          <w:ilvl w:val="0"/>
          <w:numId w:val="21"/>
        </w:numPr>
      </w:pPr>
      <w:r w:rsidRPr="00570C55">
        <w:t>ishod koji će podržavati određivanje rizika</w:t>
      </w:r>
    </w:p>
    <w:p w14:paraId="5EB09C79" w14:textId="77777777" w:rsidR="0042797E" w:rsidRPr="00570C55" w:rsidRDefault="0042797E" w:rsidP="00F940BF">
      <w:pPr>
        <w:pStyle w:val="ListParagraph"/>
        <w:numPr>
          <w:ilvl w:val="0"/>
          <w:numId w:val="21"/>
        </w:numPr>
      </w:pPr>
      <w:r w:rsidRPr="00570C55">
        <w:t>ishod koji će omogućiti daljnju regulaciju rizika</w:t>
      </w:r>
    </w:p>
    <w:p w14:paraId="386FAD57" w14:textId="77777777" w:rsidR="0042797E" w:rsidRDefault="0042797E" w:rsidP="00F940BF">
      <w:pPr>
        <w:pStyle w:val="ListParagraph"/>
        <w:numPr>
          <w:ilvl w:val="0"/>
          <w:numId w:val="21"/>
        </w:numPr>
      </w:pPr>
      <w:r w:rsidRPr="00570C55">
        <w:t>ishod koji će omogućiti usporedivost rezultata s drugim JLP(R)S</w:t>
      </w:r>
    </w:p>
    <w:p w14:paraId="37AD8340" w14:textId="77777777" w:rsidR="001F0D9D" w:rsidRPr="00570C55" w:rsidRDefault="001F0D9D" w:rsidP="001F0D9D"/>
    <w:p w14:paraId="2F59C536" w14:textId="0E96432D" w:rsidR="0042797E" w:rsidRDefault="0042797E" w:rsidP="0042797E">
      <w:r>
        <w:t>Za svaki identificirani rizik posljedice i vjerojatnost/frekvencija podijeljeni su u 5 kategorija.</w:t>
      </w:r>
    </w:p>
    <w:p w14:paraId="359BBBB6" w14:textId="77777777" w:rsidR="00FA0C92" w:rsidRPr="00AD01D3" w:rsidRDefault="00FA0C92" w:rsidP="0042797E">
      <w:pPr>
        <w:rPr>
          <w:szCs w:val="22"/>
        </w:rPr>
      </w:pPr>
    </w:p>
    <w:p w14:paraId="21EF83F5" w14:textId="6022D4DD" w:rsidR="0042797E" w:rsidRPr="00AF051D" w:rsidRDefault="00952DB2" w:rsidP="00827DCD">
      <w:pPr>
        <w:spacing w:before="0" w:after="0"/>
        <w:jc w:val="center"/>
        <w:rPr>
          <w:rFonts w:eastAsia="Calibri"/>
          <w:b/>
          <w:bCs/>
          <w:i/>
          <w:color w:val="54883D"/>
          <w:sz w:val="20"/>
          <w:szCs w:val="20"/>
        </w:rPr>
      </w:pPr>
      <w:r w:rsidRPr="00AF051D">
        <w:rPr>
          <w:rFonts w:eastAsia="Calibri"/>
          <w:b/>
          <w:bCs/>
          <w:i/>
          <w:color w:val="54883D"/>
          <w:sz w:val="20"/>
          <w:szCs w:val="20"/>
        </w:rPr>
        <w:t xml:space="preserve">Tablica </w:t>
      </w:r>
      <w:r w:rsidRPr="00AF051D">
        <w:rPr>
          <w:rFonts w:eastAsia="Calibri"/>
          <w:b/>
          <w:bCs/>
          <w:i/>
          <w:color w:val="54883D"/>
          <w:sz w:val="20"/>
          <w:szCs w:val="20"/>
        </w:rPr>
        <w:fldChar w:fldCharType="begin"/>
      </w:r>
      <w:r w:rsidRPr="00AF051D">
        <w:rPr>
          <w:rFonts w:eastAsia="Calibri"/>
          <w:b/>
          <w:bCs/>
          <w:i/>
          <w:color w:val="54883D"/>
          <w:sz w:val="20"/>
          <w:szCs w:val="20"/>
        </w:rPr>
        <w:instrText xml:space="preserve"> SEQ Tabela \* ARABIC </w:instrText>
      </w:r>
      <w:r w:rsidRPr="00AF051D">
        <w:rPr>
          <w:rFonts w:eastAsia="Calibri"/>
          <w:b/>
          <w:bCs/>
          <w:i/>
          <w:color w:val="54883D"/>
          <w:sz w:val="20"/>
          <w:szCs w:val="20"/>
        </w:rPr>
        <w:fldChar w:fldCharType="separate"/>
      </w:r>
      <w:r w:rsidR="00593CB0">
        <w:rPr>
          <w:rFonts w:eastAsia="Calibri"/>
          <w:b/>
          <w:bCs/>
          <w:i/>
          <w:noProof/>
          <w:color w:val="54883D"/>
          <w:sz w:val="20"/>
          <w:szCs w:val="20"/>
        </w:rPr>
        <w:t>12</w:t>
      </w:r>
      <w:r w:rsidRPr="00AF051D">
        <w:rPr>
          <w:rFonts w:eastAsia="Calibri"/>
          <w:b/>
          <w:bCs/>
          <w:i/>
          <w:noProof/>
          <w:color w:val="54883D"/>
          <w:sz w:val="20"/>
          <w:szCs w:val="20"/>
        </w:rPr>
        <w:fldChar w:fldCharType="end"/>
      </w:r>
      <w:r w:rsidRPr="00AF051D">
        <w:rPr>
          <w:rFonts w:eastAsia="Calibri"/>
          <w:b/>
          <w:bCs/>
          <w:i/>
          <w:color w:val="54883D"/>
          <w:sz w:val="20"/>
          <w:szCs w:val="20"/>
        </w:rPr>
        <w:t xml:space="preserve">.  </w:t>
      </w:r>
      <w:r w:rsidR="0042797E" w:rsidRPr="00AF051D">
        <w:rPr>
          <w:b/>
          <w:i/>
          <w:color w:val="54883D"/>
          <w:sz w:val="20"/>
          <w:szCs w:val="20"/>
        </w:rPr>
        <w:t>Vjerojatnost / frekvencija</w:t>
      </w:r>
    </w:p>
    <w:tbl>
      <w:tblPr>
        <w:tblStyle w:val="GridTable6Colorful-Accent31"/>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1483"/>
        <w:gridCol w:w="1694"/>
        <w:gridCol w:w="1828"/>
        <w:gridCol w:w="2527"/>
      </w:tblGrid>
      <w:tr w:rsidR="0042797E" w:rsidRPr="00AD01D3" w14:paraId="380E9678" w14:textId="77777777" w:rsidTr="00FA0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vMerge w:val="restart"/>
            <w:tcBorders>
              <w:bottom w:val="none" w:sz="0" w:space="0" w:color="auto"/>
            </w:tcBorders>
            <w:shd w:val="clear" w:color="auto" w:fill="EAF1DD" w:themeFill="accent3" w:themeFillTint="33"/>
            <w:vAlign w:val="center"/>
          </w:tcPr>
          <w:p w14:paraId="7CA61196" w14:textId="77777777" w:rsidR="0042797E" w:rsidRPr="00245E8B" w:rsidRDefault="0042797E" w:rsidP="0042797E">
            <w:pPr>
              <w:spacing w:before="120" w:after="120" w:line="276" w:lineRule="auto"/>
              <w:jc w:val="center"/>
              <w:rPr>
                <w:sz w:val="20"/>
                <w:szCs w:val="22"/>
              </w:rPr>
            </w:pPr>
            <w:r w:rsidRPr="00245E8B">
              <w:rPr>
                <w:sz w:val="20"/>
                <w:szCs w:val="22"/>
              </w:rPr>
              <w:t>KATEGORIJA</w:t>
            </w:r>
          </w:p>
        </w:tc>
        <w:tc>
          <w:tcPr>
            <w:tcW w:w="814" w:type="pct"/>
            <w:vMerge w:val="restart"/>
            <w:tcBorders>
              <w:bottom w:val="none" w:sz="0" w:space="0" w:color="auto"/>
            </w:tcBorders>
            <w:shd w:val="clear" w:color="auto" w:fill="EAF1DD" w:themeFill="accent3" w:themeFillTint="33"/>
            <w:vAlign w:val="center"/>
          </w:tcPr>
          <w:p w14:paraId="09FDA18E" w14:textId="77777777" w:rsidR="0042797E" w:rsidRPr="00245E8B" w:rsidRDefault="0042797E" w:rsidP="0042797E">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245E8B">
              <w:rPr>
                <w:sz w:val="20"/>
                <w:szCs w:val="22"/>
              </w:rPr>
              <w:t>POSLJEDICE</w:t>
            </w:r>
          </w:p>
        </w:tc>
        <w:tc>
          <w:tcPr>
            <w:tcW w:w="3356" w:type="pct"/>
            <w:gridSpan w:val="3"/>
            <w:tcBorders>
              <w:bottom w:val="none" w:sz="0" w:space="0" w:color="auto"/>
            </w:tcBorders>
            <w:shd w:val="clear" w:color="auto" w:fill="EAF1DD" w:themeFill="accent3" w:themeFillTint="33"/>
          </w:tcPr>
          <w:p w14:paraId="622B7404" w14:textId="77777777" w:rsidR="0042797E" w:rsidRPr="00245E8B" w:rsidRDefault="0042797E" w:rsidP="0042797E">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szCs w:val="22"/>
              </w:rPr>
            </w:pPr>
            <w:r w:rsidRPr="00245E8B">
              <w:rPr>
                <w:sz w:val="20"/>
                <w:szCs w:val="22"/>
              </w:rPr>
              <w:t>VJEROJATNOST</w:t>
            </w:r>
            <w:r>
              <w:rPr>
                <w:sz w:val="20"/>
                <w:szCs w:val="22"/>
              </w:rPr>
              <w:t xml:space="preserve"> </w:t>
            </w:r>
            <w:r w:rsidRPr="00245E8B">
              <w:rPr>
                <w:sz w:val="20"/>
                <w:szCs w:val="22"/>
              </w:rPr>
              <w:t>/</w:t>
            </w:r>
            <w:r>
              <w:rPr>
                <w:sz w:val="20"/>
                <w:szCs w:val="22"/>
              </w:rPr>
              <w:t xml:space="preserve"> </w:t>
            </w:r>
            <w:r w:rsidRPr="00245E8B">
              <w:rPr>
                <w:sz w:val="20"/>
                <w:szCs w:val="22"/>
              </w:rPr>
              <w:t>FREKVENCIJA</w:t>
            </w:r>
          </w:p>
        </w:tc>
      </w:tr>
      <w:tr w:rsidR="0042797E" w:rsidRPr="00AD01D3" w14:paraId="143F7CE0" w14:textId="77777777" w:rsidTr="00FA0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vMerge/>
          </w:tcPr>
          <w:p w14:paraId="22AF4B58" w14:textId="77777777" w:rsidR="0042797E" w:rsidRPr="00AD01D3" w:rsidRDefault="0042797E" w:rsidP="0042797E">
            <w:pPr>
              <w:spacing w:before="120" w:after="120" w:line="276" w:lineRule="auto"/>
              <w:jc w:val="center"/>
              <w:rPr>
                <w:b w:val="0"/>
                <w:sz w:val="20"/>
                <w:szCs w:val="22"/>
              </w:rPr>
            </w:pPr>
          </w:p>
        </w:tc>
        <w:tc>
          <w:tcPr>
            <w:tcW w:w="814" w:type="pct"/>
            <w:vMerge/>
          </w:tcPr>
          <w:p w14:paraId="39EA28F7"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p>
        </w:tc>
        <w:tc>
          <w:tcPr>
            <w:tcW w:w="920" w:type="pct"/>
          </w:tcPr>
          <w:p w14:paraId="673255D5"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AD01D3">
              <w:rPr>
                <w:b/>
                <w:sz w:val="20"/>
                <w:szCs w:val="22"/>
              </w:rPr>
              <w:t>KVALITATIVNO</w:t>
            </w:r>
          </w:p>
        </w:tc>
        <w:tc>
          <w:tcPr>
            <w:tcW w:w="993" w:type="pct"/>
          </w:tcPr>
          <w:p w14:paraId="1113BEDF"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AD01D3">
              <w:rPr>
                <w:b/>
                <w:sz w:val="20"/>
                <w:szCs w:val="22"/>
              </w:rPr>
              <w:t>VJEROJATNOST</w:t>
            </w:r>
          </w:p>
        </w:tc>
        <w:tc>
          <w:tcPr>
            <w:tcW w:w="1444" w:type="pct"/>
          </w:tcPr>
          <w:p w14:paraId="3D8E3978"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szCs w:val="22"/>
              </w:rPr>
            </w:pPr>
            <w:r w:rsidRPr="00AD01D3">
              <w:rPr>
                <w:b/>
                <w:sz w:val="20"/>
                <w:szCs w:val="22"/>
              </w:rPr>
              <w:t>FREKVENCIJA</w:t>
            </w:r>
          </w:p>
        </w:tc>
      </w:tr>
      <w:tr w:rsidR="0042797E" w:rsidRPr="00AD01D3" w14:paraId="2080E135" w14:textId="77777777" w:rsidTr="00FA0C92">
        <w:tc>
          <w:tcPr>
            <w:cnfStyle w:val="001000000000" w:firstRow="0" w:lastRow="0" w:firstColumn="1" w:lastColumn="0" w:oddVBand="0" w:evenVBand="0" w:oddHBand="0" w:evenHBand="0" w:firstRowFirstColumn="0" w:firstRowLastColumn="0" w:lastRowFirstColumn="0" w:lastRowLastColumn="0"/>
            <w:tcW w:w="830" w:type="pct"/>
            <w:shd w:val="clear" w:color="auto" w:fill="auto"/>
          </w:tcPr>
          <w:p w14:paraId="62A64D67" w14:textId="77777777" w:rsidR="0042797E" w:rsidRPr="00AD01D3" w:rsidRDefault="0042797E" w:rsidP="0042797E">
            <w:pPr>
              <w:spacing w:before="120" w:after="120" w:line="276" w:lineRule="auto"/>
              <w:jc w:val="center"/>
              <w:rPr>
                <w:sz w:val="20"/>
                <w:szCs w:val="22"/>
              </w:rPr>
            </w:pPr>
            <w:r w:rsidRPr="00AD01D3">
              <w:rPr>
                <w:sz w:val="20"/>
                <w:szCs w:val="22"/>
              </w:rPr>
              <w:t>1</w:t>
            </w:r>
          </w:p>
        </w:tc>
        <w:tc>
          <w:tcPr>
            <w:tcW w:w="814" w:type="pct"/>
            <w:shd w:val="clear" w:color="auto" w:fill="auto"/>
          </w:tcPr>
          <w:p w14:paraId="20F452D2"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Neznatne</w:t>
            </w:r>
          </w:p>
        </w:tc>
        <w:tc>
          <w:tcPr>
            <w:tcW w:w="920" w:type="pct"/>
            <w:shd w:val="clear" w:color="auto" w:fill="auto"/>
          </w:tcPr>
          <w:p w14:paraId="5819F311"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Iznimno mala</w:t>
            </w:r>
          </w:p>
        </w:tc>
        <w:tc>
          <w:tcPr>
            <w:tcW w:w="993" w:type="pct"/>
            <w:shd w:val="clear" w:color="auto" w:fill="auto"/>
          </w:tcPr>
          <w:p w14:paraId="768EB687"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&lt;1%</w:t>
            </w:r>
          </w:p>
        </w:tc>
        <w:tc>
          <w:tcPr>
            <w:tcW w:w="1444" w:type="pct"/>
            <w:shd w:val="clear" w:color="auto" w:fill="auto"/>
          </w:tcPr>
          <w:p w14:paraId="5BFD53B3"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1 događaj u 100 godina i rjeđe</w:t>
            </w:r>
          </w:p>
        </w:tc>
      </w:tr>
      <w:tr w:rsidR="0042797E" w:rsidRPr="00AD01D3" w14:paraId="1352944B" w14:textId="77777777" w:rsidTr="00FA0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shd w:val="clear" w:color="auto" w:fill="auto"/>
          </w:tcPr>
          <w:p w14:paraId="0B4C664E" w14:textId="77777777" w:rsidR="0042797E" w:rsidRPr="00AD01D3" w:rsidRDefault="0042797E" w:rsidP="0042797E">
            <w:pPr>
              <w:spacing w:before="120" w:after="120" w:line="276" w:lineRule="auto"/>
              <w:jc w:val="center"/>
              <w:rPr>
                <w:sz w:val="20"/>
                <w:szCs w:val="22"/>
              </w:rPr>
            </w:pPr>
            <w:r w:rsidRPr="00AD01D3">
              <w:rPr>
                <w:sz w:val="20"/>
                <w:szCs w:val="22"/>
              </w:rPr>
              <w:t>2</w:t>
            </w:r>
          </w:p>
        </w:tc>
        <w:tc>
          <w:tcPr>
            <w:tcW w:w="814" w:type="pct"/>
            <w:shd w:val="clear" w:color="auto" w:fill="auto"/>
          </w:tcPr>
          <w:p w14:paraId="0CFD6CB8"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Malene</w:t>
            </w:r>
          </w:p>
        </w:tc>
        <w:tc>
          <w:tcPr>
            <w:tcW w:w="920" w:type="pct"/>
            <w:shd w:val="clear" w:color="auto" w:fill="auto"/>
          </w:tcPr>
          <w:p w14:paraId="71409307"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Mala</w:t>
            </w:r>
          </w:p>
        </w:tc>
        <w:tc>
          <w:tcPr>
            <w:tcW w:w="993" w:type="pct"/>
            <w:shd w:val="clear" w:color="auto" w:fill="auto"/>
          </w:tcPr>
          <w:p w14:paraId="5555589F"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1-5%</w:t>
            </w:r>
          </w:p>
        </w:tc>
        <w:tc>
          <w:tcPr>
            <w:tcW w:w="1444" w:type="pct"/>
            <w:shd w:val="clear" w:color="auto" w:fill="auto"/>
          </w:tcPr>
          <w:p w14:paraId="4635A6F3"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1 događaj u 20 do 100 godina</w:t>
            </w:r>
          </w:p>
        </w:tc>
      </w:tr>
      <w:tr w:rsidR="0042797E" w:rsidRPr="00AD01D3" w14:paraId="688B71A8" w14:textId="77777777" w:rsidTr="00FA0C92">
        <w:tc>
          <w:tcPr>
            <w:cnfStyle w:val="001000000000" w:firstRow="0" w:lastRow="0" w:firstColumn="1" w:lastColumn="0" w:oddVBand="0" w:evenVBand="0" w:oddHBand="0" w:evenHBand="0" w:firstRowFirstColumn="0" w:firstRowLastColumn="0" w:lastRowFirstColumn="0" w:lastRowLastColumn="0"/>
            <w:tcW w:w="830" w:type="pct"/>
            <w:shd w:val="clear" w:color="auto" w:fill="auto"/>
          </w:tcPr>
          <w:p w14:paraId="620FB6D1" w14:textId="77777777" w:rsidR="0042797E" w:rsidRPr="00AD01D3" w:rsidRDefault="0042797E" w:rsidP="0042797E">
            <w:pPr>
              <w:spacing w:before="120" w:after="120" w:line="276" w:lineRule="auto"/>
              <w:jc w:val="center"/>
              <w:rPr>
                <w:sz w:val="20"/>
                <w:szCs w:val="22"/>
              </w:rPr>
            </w:pPr>
            <w:r w:rsidRPr="00AD01D3">
              <w:rPr>
                <w:sz w:val="20"/>
                <w:szCs w:val="22"/>
              </w:rPr>
              <w:t>3</w:t>
            </w:r>
          </w:p>
        </w:tc>
        <w:tc>
          <w:tcPr>
            <w:tcW w:w="814" w:type="pct"/>
            <w:shd w:val="clear" w:color="auto" w:fill="auto"/>
          </w:tcPr>
          <w:p w14:paraId="0FE56B43"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Umjerene</w:t>
            </w:r>
          </w:p>
        </w:tc>
        <w:tc>
          <w:tcPr>
            <w:tcW w:w="920" w:type="pct"/>
            <w:shd w:val="clear" w:color="auto" w:fill="auto"/>
          </w:tcPr>
          <w:p w14:paraId="6F509C10"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Umjerena</w:t>
            </w:r>
          </w:p>
        </w:tc>
        <w:tc>
          <w:tcPr>
            <w:tcW w:w="993" w:type="pct"/>
            <w:shd w:val="clear" w:color="auto" w:fill="auto"/>
          </w:tcPr>
          <w:p w14:paraId="028010E5"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5-50%</w:t>
            </w:r>
          </w:p>
        </w:tc>
        <w:tc>
          <w:tcPr>
            <w:tcW w:w="1444" w:type="pct"/>
            <w:shd w:val="clear" w:color="auto" w:fill="auto"/>
          </w:tcPr>
          <w:p w14:paraId="0614D712"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1 događaj u 2 do 20 godina</w:t>
            </w:r>
          </w:p>
        </w:tc>
      </w:tr>
      <w:tr w:rsidR="0042797E" w:rsidRPr="00AD01D3" w14:paraId="4564D8C6" w14:textId="77777777" w:rsidTr="00FA0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shd w:val="clear" w:color="auto" w:fill="auto"/>
          </w:tcPr>
          <w:p w14:paraId="489419A1" w14:textId="77777777" w:rsidR="0042797E" w:rsidRPr="00AD01D3" w:rsidRDefault="0042797E" w:rsidP="0042797E">
            <w:pPr>
              <w:spacing w:before="120" w:after="120" w:line="276" w:lineRule="auto"/>
              <w:jc w:val="center"/>
              <w:rPr>
                <w:sz w:val="20"/>
                <w:szCs w:val="22"/>
              </w:rPr>
            </w:pPr>
            <w:r w:rsidRPr="00AD01D3">
              <w:rPr>
                <w:sz w:val="20"/>
                <w:szCs w:val="22"/>
              </w:rPr>
              <w:t>4</w:t>
            </w:r>
          </w:p>
        </w:tc>
        <w:tc>
          <w:tcPr>
            <w:tcW w:w="814" w:type="pct"/>
            <w:shd w:val="clear" w:color="auto" w:fill="auto"/>
          </w:tcPr>
          <w:p w14:paraId="74A81DB6"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Značajne</w:t>
            </w:r>
          </w:p>
        </w:tc>
        <w:tc>
          <w:tcPr>
            <w:tcW w:w="920" w:type="pct"/>
            <w:shd w:val="clear" w:color="auto" w:fill="auto"/>
          </w:tcPr>
          <w:p w14:paraId="7088C25B"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Velika</w:t>
            </w:r>
          </w:p>
        </w:tc>
        <w:tc>
          <w:tcPr>
            <w:tcW w:w="993" w:type="pct"/>
            <w:shd w:val="clear" w:color="auto" w:fill="auto"/>
          </w:tcPr>
          <w:p w14:paraId="499504FC"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51-98%</w:t>
            </w:r>
          </w:p>
        </w:tc>
        <w:tc>
          <w:tcPr>
            <w:tcW w:w="1444" w:type="pct"/>
            <w:shd w:val="clear" w:color="auto" w:fill="auto"/>
          </w:tcPr>
          <w:p w14:paraId="74ED0EFC" w14:textId="77777777" w:rsidR="0042797E" w:rsidRPr="00AD01D3" w:rsidRDefault="0042797E" w:rsidP="0042797E">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szCs w:val="22"/>
              </w:rPr>
            </w:pPr>
            <w:r w:rsidRPr="00AD01D3">
              <w:rPr>
                <w:sz w:val="20"/>
                <w:szCs w:val="22"/>
              </w:rPr>
              <w:t>1 događaj u 1 do 2 godine</w:t>
            </w:r>
          </w:p>
        </w:tc>
      </w:tr>
      <w:tr w:rsidR="0042797E" w:rsidRPr="00AD01D3" w14:paraId="55170FCD" w14:textId="77777777" w:rsidTr="00FA0C92">
        <w:tc>
          <w:tcPr>
            <w:cnfStyle w:val="001000000000" w:firstRow="0" w:lastRow="0" w:firstColumn="1" w:lastColumn="0" w:oddVBand="0" w:evenVBand="0" w:oddHBand="0" w:evenHBand="0" w:firstRowFirstColumn="0" w:firstRowLastColumn="0" w:lastRowFirstColumn="0" w:lastRowLastColumn="0"/>
            <w:tcW w:w="830" w:type="pct"/>
            <w:shd w:val="clear" w:color="auto" w:fill="auto"/>
          </w:tcPr>
          <w:p w14:paraId="48DD0E41" w14:textId="77777777" w:rsidR="0042797E" w:rsidRPr="00AD01D3" w:rsidRDefault="0042797E" w:rsidP="0042797E">
            <w:pPr>
              <w:spacing w:before="120" w:after="120" w:line="276" w:lineRule="auto"/>
              <w:jc w:val="center"/>
              <w:rPr>
                <w:sz w:val="20"/>
                <w:szCs w:val="22"/>
              </w:rPr>
            </w:pPr>
            <w:r w:rsidRPr="00AD01D3">
              <w:rPr>
                <w:sz w:val="20"/>
                <w:szCs w:val="22"/>
              </w:rPr>
              <w:t>5</w:t>
            </w:r>
          </w:p>
        </w:tc>
        <w:tc>
          <w:tcPr>
            <w:tcW w:w="814" w:type="pct"/>
            <w:shd w:val="clear" w:color="auto" w:fill="auto"/>
          </w:tcPr>
          <w:p w14:paraId="6378A3C9"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Katastrofalne</w:t>
            </w:r>
          </w:p>
        </w:tc>
        <w:tc>
          <w:tcPr>
            <w:tcW w:w="920" w:type="pct"/>
            <w:shd w:val="clear" w:color="auto" w:fill="auto"/>
          </w:tcPr>
          <w:p w14:paraId="26303D7F"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Iznimno velika</w:t>
            </w:r>
          </w:p>
        </w:tc>
        <w:tc>
          <w:tcPr>
            <w:tcW w:w="993" w:type="pct"/>
            <w:shd w:val="clear" w:color="auto" w:fill="auto"/>
          </w:tcPr>
          <w:p w14:paraId="23B4050F"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&gt;98%</w:t>
            </w:r>
          </w:p>
        </w:tc>
        <w:tc>
          <w:tcPr>
            <w:tcW w:w="1444" w:type="pct"/>
            <w:shd w:val="clear" w:color="auto" w:fill="auto"/>
          </w:tcPr>
          <w:p w14:paraId="4C32D4B5" w14:textId="77777777" w:rsidR="0042797E" w:rsidRPr="00AD01D3" w:rsidRDefault="0042797E" w:rsidP="0042797E">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szCs w:val="22"/>
              </w:rPr>
            </w:pPr>
            <w:r w:rsidRPr="00AD01D3">
              <w:rPr>
                <w:sz w:val="20"/>
                <w:szCs w:val="22"/>
              </w:rPr>
              <w:t>1 događaj godišnje ili češće</w:t>
            </w:r>
          </w:p>
        </w:tc>
      </w:tr>
    </w:tbl>
    <w:p w14:paraId="70C60276" w14:textId="77777777" w:rsidR="0042797E" w:rsidRDefault="0042797E" w:rsidP="0042797E"/>
    <w:p w14:paraId="775964A5" w14:textId="77777777" w:rsidR="0042797E" w:rsidRDefault="0042797E" w:rsidP="0042797E"/>
    <w:p w14:paraId="3B7710D7" w14:textId="77777777" w:rsidR="0042797E" w:rsidRDefault="0042797E" w:rsidP="0042797E"/>
    <w:p w14:paraId="61CDEE88" w14:textId="77777777" w:rsidR="0042797E" w:rsidRDefault="0042797E" w:rsidP="0042797E"/>
    <w:p w14:paraId="54425764" w14:textId="77777777" w:rsidR="0042797E" w:rsidRDefault="0042797E" w:rsidP="0042797E"/>
    <w:p w14:paraId="227BC254" w14:textId="77777777" w:rsidR="0042797E" w:rsidRPr="00C0162C" w:rsidRDefault="0042797E" w:rsidP="00CE21AA">
      <w:pPr>
        <w:pStyle w:val="Heading1"/>
      </w:pPr>
      <w:bookmarkStart w:id="99" w:name="_Toc496179679"/>
      <w:bookmarkStart w:id="100" w:name="_Toc99955683"/>
      <w:bookmarkStart w:id="101" w:name="_Toc99955947"/>
      <w:r w:rsidRPr="00C0162C">
        <w:rPr>
          <w:rStyle w:val="Heading1Char"/>
          <w:b/>
        </w:rPr>
        <w:lastRenderedPageBreak/>
        <w:t>Scenariji</w:t>
      </w:r>
      <w:bookmarkEnd w:id="99"/>
      <w:bookmarkEnd w:id="100"/>
      <w:bookmarkEnd w:id="101"/>
    </w:p>
    <w:p w14:paraId="00DAD2D5" w14:textId="77777777" w:rsidR="0042797E" w:rsidRDefault="0042797E" w:rsidP="0042797E">
      <w:r>
        <w:t xml:space="preserve">Procjena rizika </w:t>
      </w:r>
      <w:r w:rsidRPr="00952DB2">
        <w:rPr>
          <w:color w:val="auto"/>
        </w:rPr>
        <w:t xml:space="preserve">od velikih nesreća temelji se na scenarijima za svaki pojedini rizik. Za svaki identificirani rizik potrebno je izraditi odgovarajući scenarij kojim će se opisati identificirana prijetnja, njen nastanak i posljedice, kako bi se na osnovu ovog mogle planirati preventivne mjere, educirati stanovništvo, </w:t>
      </w:r>
      <w:r>
        <w:t>odnosno pripremati eventualni odgovor na veliku nesreću.</w:t>
      </w:r>
    </w:p>
    <w:p w14:paraId="5DC15CD1" w14:textId="77777777" w:rsidR="009573BA" w:rsidRDefault="009573BA" w:rsidP="0042797E"/>
    <w:p w14:paraId="5E12B715" w14:textId="77777777" w:rsidR="009573BA" w:rsidRDefault="009573BA" w:rsidP="0042797E"/>
    <w:p w14:paraId="0F0695D2" w14:textId="77777777" w:rsidR="009573BA" w:rsidRDefault="009573BA" w:rsidP="0042797E"/>
    <w:p w14:paraId="0AAE5011" w14:textId="77777777" w:rsidR="009573BA" w:rsidRDefault="009573BA" w:rsidP="0042797E"/>
    <w:p w14:paraId="5C42472F" w14:textId="77777777" w:rsidR="009573BA" w:rsidRDefault="009573BA" w:rsidP="0042797E"/>
    <w:p w14:paraId="75B1B9F3" w14:textId="77777777" w:rsidR="009573BA" w:rsidRDefault="009573BA" w:rsidP="0042797E"/>
    <w:p w14:paraId="3E37A45A" w14:textId="77777777" w:rsidR="009573BA" w:rsidRDefault="009573BA" w:rsidP="0042797E"/>
    <w:p w14:paraId="77A8DAF2" w14:textId="77777777" w:rsidR="009573BA" w:rsidRDefault="009573BA" w:rsidP="0042797E"/>
    <w:p w14:paraId="23E47658" w14:textId="77777777" w:rsidR="009573BA" w:rsidRDefault="009573BA" w:rsidP="0042797E"/>
    <w:p w14:paraId="0E9CCE56" w14:textId="77777777" w:rsidR="009573BA" w:rsidRDefault="009573BA" w:rsidP="0042797E"/>
    <w:p w14:paraId="30A46DD8" w14:textId="77777777" w:rsidR="009573BA" w:rsidRDefault="009573BA" w:rsidP="0042797E"/>
    <w:p w14:paraId="2F16BE94" w14:textId="77777777" w:rsidR="009573BA" w:rsidRDefault="009573BA" w:rsidP="0042797E"/>
    <w:p w14:paraId="1699F5B5" w14:textId="77777777" w:rsidR="009573BA" w:rsidRDefault="009573BA" w:rsidP="0042797E"/>
    <w:p w14:paraId="2B73CE3D" w14:textId="77777777" w:rsidR="009573BA" w:rsidRDefault="009573BA" w:rsidP="0042797E"/>
    <w:p w14:paraId="14BBB774" w14:textId="77777777" w:rsidR="009573BA" w:rsidRDefault="009573BA" w:rsidP="0042797E"/>
    <w:p w14:paraId="0079A6F3" w14:textId="77777777" w:rsidR="009573BA" w:rsidRDefault="009573BA" w:rsidP="0042797E"/>
    <w:p w14:paraId="56066888" w14:textId="77777777" w:rsidR="009573BA" w:rsidRDefault="009573BA" w:rsidP="0042797E"/>
    <w:p w14:paraId="587571DD" w14:textId="77777777" w:rsidR="009573BA" w:rsidRDefault="009573BA" w:rsidP="0042797E"/>
    <w:p w14:paraId="2C9E0AAC" w14:textId="77777777" w:rsidR="009573BA" w:rsidRDefault="009573BA" w:rsidP="0042797E"/>
    <w:p w14:paraId="460C24BA" w14:textId="77777777" w:rsidR="009573BA" w:rsidRDefault="009573BA" w:rsidP="0042797E"/>
    <w:p w14:paraId="5AE9CEE8" w14:textId="77777777" w:rsidR="009573BA" w:rsidRDefault="009573BA" w:rsidP="0042797E"/>
    <w:p w14:paraId="56B3843B" w14:textId="77777777" w:rsidR="009573BA" w:rsidRDefault="009573BA" w:rsidP="0042797E"/>
    <w:p w14:paraId="3FE49F21" w14:textId="77777777" w:rsidR="009573BA" w:rsidRDefault="009573BA" w:rsidP="0042797E"/>
    <w:p w14:paraId="40B98AB5" w14:textId="77777777" w:rsidR="009573BA" w:rsidRDefault="009573BA" w:rsidP="0042797E"/>
    <w:p w14:paraId="02CC5BEA" w14:textId="2F20E947" w:rsidR="00C6789C" w:rsidRPr="003952D7" w:rsidRDefault="006266E6" w:rsidP="006266E6">
      <w:pPr>
        <w:pStyle w:val="Heading2"/>
      </w:pPr>
      <w:bookmarkStart w:id="102" w:name="_Toc486103573"/>
      <w:bookmarkStart w:id="103" w:name="_Toc493508427"/>
      <w:bookmarkStart w:id="104" w:name="_Toc498599773"/>
      <w:bookmarkStart w:id="105" w:name="_Toc503777221"/>
      <w:bookmarkStart w:id="106" w:name="_Toc99955684"/>
      <w:bookmarkStart w:id="107" w:name="_Toc99955948"/>
      <w:r>
        <w:lastRenderedPageBreak/>
        <w:t>Požar</w:t>
      </w:r>
      <w:r w:rsidR="00C6789C" w:rsidRPr="003952D7">
        <w:t xml:space="preserve"> otvorenog tipa</w:t>
      </w:r>
      <w:bookmarkEnd w:id="102"/>
      <w:bookmarkEnd w:id="103"/>
      <w:bookmarkEnd w:id="104"/>
      <w:bookmarkEnd w:id="105"/>
      <w:bookmarkEnd w:id="106"/>
      <w:bookmarkEnd w:id="107"/>
    </w:p>
    <w:p w14:paraId="74EECE76" w14:textId="4ABDA634" w:rsidR="00C6789C" w:rsidRPr="003952D7" w:rsidRDefault="00291CC1" w:rsidP="00C6789C">
      <w:pPr>
        <w:keepNext/>
        <w:keepLines/>
        <w:spacing w:before="40"/>
        <w:outlineLvl w:val="2"/>
        <w:rPr>
          <w:rFonts w:cstheme="majorBidi"/>
          <w:color w:val="54883D"/>
          <w:sz w:val="28"/>
          <w:lang w:bidi="en-US"/>
        </w:rPr>
      </w:pPr>
      <w:bookmarkStart w:id="108" w:name="_Toc498599774"/>
      <w:bookmarkStart w:id="109" w:name="_Toc503777222"/>
      <w:bookmarkStart w:id="110" w:name="_Toc99955685"/>
      <w:bookmarkStart w:id="111" w:name="_Toc99955949"/>
      <w:r w:rsidRPr="003952D7">
        <w:rPr>
          <w:rFonts w:cstheme="majorBidi"/>
          <w:color w:val="54883D"/>
          <w:sz w:val="28"/>
          <w:lang w:bidi="en-US"/>
        </w:rPr>
        <w:t>6.1</w:t>
      </w:r>
      <w:r w:rsidR="00C6789C" w:rsidRPr="003952D7">
        <w:rPr>
          <w:rFonts w:cstheme="majorBidi"/>
          <w:color w:val="54883D"/>
          <w:sz w:val="28"/>
          <w:lang w:bidi="en-US"/>
        </w:rPr>
        <w:t>.1 Naziv scenarija</w:t>
      </w:r>
      <w:bookmarkEnd w:id="108"/>
      <w:bookmarkEnd w:id="109"/>
      <w:bookmarkEnd w:id="110"/>
      <w:bookmarkEnd w:id="111"/>
    </w:p>
    <w:tbl>
      <w:tblPr>
        <w:tblStyle w:val="ivopisnatablicareetke6-isticanje314"/>
        <w:tblW w:w="0" w:type="auto"/>
        <w:tblLook w:val="04A0" w:firstRow="1" w:lastRow="0" w:firstColumn="1" w:lastColumn="0" w:noHBand="0" w:noVBand="1"/>
      </w:tblPr>
      <w:tblGrid>
        <w:gridCol w:w="1912"/>
        <w:gridCol w:w="7148"/>
      </w:tblGrid>
      <w:tr w:rsidR="000D4719" w:rsidRPr="003952D7" w14:paraId="50918590" w14:textId="7C02CB6E" w:rsidTr="00E910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Borders>
              <w:top w:val="single" w:sz="4" w:space="0" w:color="9BBB59" w:themeColor="accent3"/>
              <w:left w:val="single" w:sz="4" w:space="0" w:color="9BBB59" w:themeColor="accent3"/>
              <w:right w:val="single" w:sz="4" w:space="0" w:color="9BBB59" w:themeColor="accent3"/>
            </w:tcBorders>
            <w:shd w:val="clear" w:color="auto" w:fill="EAF1DD" w:themeFill="accent3" w:themeFillTint="33"/>
          </w:tcPr>
          <w:p w14:paraId="08737664" w14:textId="126B94F0" w:rsidR="000D4719" w:rsidRPr="003952D7" w:rsidRDefault="000D4719" w:rsidP="00C6789C">
            <w:pPr>
              <w:spacing w:after="0"/>
              <w:ind w:left="29"/>
              <w:rPr>
                <w:szCs w:val="20"/>
              </w:rPr>
            </w:pPr>
            <w:r w:rsidRPr="003952D7">
              <w:rPr>
                <w:szCs w:val="20"/>
              </w:rPr>
              <w:t>Naziv scenarija</w:t>
            </w:r>
          </w:p>
        </w:tc>
        <w:tc>
          <w:tcPr>
            <w:tcW w:w="7148" w:type="dxa"/>
            <w:tcBorders>
              <w:top w:val="single" w:sz="4" w:space="0" w:color="9BBB59" w:themeColor="accent3"/>
              <w:left w:val="single" w:sz="4" w:space="0" w:color="9BBB59" w:themeColor="accent3"/>
              <w:right w:val="single" w:sz="4" w:space="0" w:color="9BBB59" w:themeColor="accent3"/>
            </w:tcBorders>
            <w:shd w:val="clear" w:color="auto" w:fill="FFFFFF" w:themeFill="background1"/>
          </w:tcPr>
          <w:p w14:paraId="12432E5B" w14:textId="617F16C3" w:rsidR="000D4719" w:rsidRPr="003952D7" w:rsidRDefault="000D4719" w:rsidP="00941E69">
            <w:pPr>
              <w:spacing w:after="0"/>
              <w:cnfStyle w:val="100000000000" w:firstRow="1" w:lastRow="0" w:firstColumn="0" w:lastColumn="0" w:oddVBand="0" w:evenVBand="0" w:oddHBand="0" w:evenHBand="0" w:firstRowFirstColumn="0" w:firstRowLastColumn="0" w:lastRowFirstColumn="0" w:lastRowLastColumn="0"/>
              <w:rPr>
                <w:b w:val="0"/>
                <w:bCs w:val="0"/>
                <w:szCs w:val="20"/>
              </w:rPr>
            </w:pPr>
            <w:r>
              <w:rPr>
                <w:b w:val="0"/>
                <w:szCs w:val="20"/>
              </w:rPr>
              <w:t>Požar</w:t>
            </w:r>
            <w:r w:rsidRPr="003952D7">
              <w:rPr>
                <w:b w:val="0"/>
                <w:szCs w:val="20"/>
              </w:rPr>
              <w:t xml:space="preserve"> raslinja na otvorenom prostoru</w:t>
            </w:r>
            <w:r>
              <w:rPr>
                <w:b w:val="0"/>
                <w:szCs w:val="20"/>
              </w:rPr>
              <w:t xml:space="preserve"> Grada </w:t>
            </w:r>
            <w:r w:rsidR="00941E69">
              <w:rPr>
                <w:b w:val="0"/>
                <w:szCs w:val="20"/>
              </w:rPr>
              <w:t>Buja</w:t>
            </w:r>
          </w:p>
        </w:tc>
      </w:tr>
      <w:tr w:rsidR="000D4719" w:rsidRPr="003952D7" w14:paraId="7E3E79A4" w14:textId="6026C5BB" w:rsidTr="00E910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Borders>
              <w:left w:val="single" w:sz="4" w:space="0" w:color="9BBB59" w:themeColor="accent3"/>
              <w:right w:val="single" w:sz="4" w:space="0" w:color="9BBB59" w:themeColor="accent3"/>
            </w:tcBorders>
            <w:shd w:val="clear" w:color="auto" w:fill="EAF1DD" w:themeFill="accent3" w:themeFillTint="33"/>
          </w:tcPr>
          <w:p w14:paraId="79BDB7BB" w14:textId="3AC5AE81" w:rsidR="000D4719" w:rsidRPr="003952D7" w:rsidRDefault="000D4719" w:rsidP="00C6789C">
            <w:pPr>
              <w:spacing w:after="0"/>
              <w:ind w:left="29"/>
              <w:rPr>
                <w:b w:val="0"/>
                <w:szCs w:val="20"/>
              </w:rPr>
            </w:pPr>
          </w:p>
        </w:tc>
        <w:tc>
          <w:tcPr>
            <w:tcW w:w="7148" w:type="dxa"/>
            <w:tcBorders>
              <w:left w:val="single" w:sz="4" w:space="0" w:color="9BBB59" w:themeColor="accent3"/>
              <w:right w:val="single" w:sz="4" w:space="0" w:color="9BBB59" w:themeColor="accent3"/>
            </w:tcBorders>
            <w:shd w:val="clear" w:color="auto" w:fill="FFFFFF" w:themeFill="background1"/>
          </w:tcPr>
          <w:p w14:paraId="4A7C9257" w14:textId="77777777" w:rsidR="000D4719" w:rsidRPr="003952D7" w:rsidRDefault="000D4719" w:rsidP="00C6789C">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0D4719" w:rsidRPr="003952D7" w14:paraId="0EDD4B3D" w14:textId="54EADA65" w:rsidTr="00E910CE">
        <w:tc>
          <w:tcPr>
            <w:cnfStyle w:val="001000000000" w:firstRow="0" w:lastRow="0" w:firstColumn="1" w:lastColumn="0" w:oddVBand="0" w:evenVBand="0" w:oddHBand="0" w:evenHBand="0" w:firstRowFirstColumn="0" w:firstRowLastColumn="0" w:lastRowFirstColumn="0" w:lastRowLastColumn="0"/>
            <w:tcW w:w="1912" w:type="dxa"/>
            <w:tcBorders>
              <w:left w:val="single" w:sz="4" w:space="0" w:color="9BBB59" w:themeColor="accent3"/>
              <w:right w:val="single" w:sz="4" w:space="0" w:color="9BBB59" w:themeColor="accent3"/>
            </w:tcBorders>
            <w:shd w:val="clear" w:color="auto" w:fill="EAF1DD" w:themeFill="accent3" w:themeFillTint="33"/>
          </w:tcPr>
          <w:p w14:paraId="3DCD7A65" w14:textId="222540CD" w:rsidR="000D4719" w:rsidRPr="003952D7" w:rsidRDefault="000D4719" w:rsidP="00C6789C">
            <w:pPr>
              <w:spacing w:after="0"/>
              <w:ind w:left="29"/>
              <w:rPr>
                <w:szCs w:val="20"/>
              </w:rPr>
            </w:pPr>
            <w:r w:rsidRPr="003952D7">
              <w:rPr>
                <w:szCs w:val="20"/>
              </w:rPr>
              <w:t>Grupa rizika</w:t>
            </w:r>
          </w:p>
        </w:tc>
        <w:tc>
          <w:tcPr>
            <w:tcW w:w="7148" w:type="dxa"/>
            <w:tcBorders>
              <w:left w:val="single" w:sz="4" w:space="0" w:color="9BBB59" w:themeColor="accent3"/>
              <w:right w:val="single" w:sz="4" w:space="0" w:color="9BBB59" w:themeColor="accent3"/>
            </w:tcBorders>
            <w:shd w:val="clear" w:color="auto" w:fill="FFFFFF" w:themeFill="background1"/>
          </w:tcPr>
          <w:p w14:paraId="50C930C7" w14:textId="337ECA57" w:rsidR="000D4719" w:rsidRPr="003952D7" w:rsidRDefault="000D4719" w:rsidP="00E910CE">
            <w:pPr>
              <w:spacing w:after="0"/>
              <w:cnfStyle w:val="000000000000" w:firstRow="0" w:lastRow="0" w:firstColumn="0" w:lastColumn="0" w:oddVBand="0" w:evenVBand="0" w:oddHBand="0" w:evenHBand="0" w:firstRowFirstColumn="0" w:firstRowLastColumn="0" w:lastRowFirstColumn="0" w:lastRowLastColumn="0"/>
              <w:rPr>
                <w:b/>
                <w:bCs/>
                <w:szCs w:val="20"/>
              </w:rPr>
            </w:pPr>
            <w:r>
              <w:rPr>
                <w:szCs w:val="20"/>
              </w:rPr>
              <w:t>Požar</w:t>
            </w:r>
            <w:r w:rsidRPr="003952D7">
              <w:rPr>
                <w:szCs w:val="20"/>
              </w:rPr>
              <w:t xml:space="preserve"> otvorenog tipa</w:t>
            </w:r>
          </w:p>
        </w:tc>
      </w:tr>
      <w:tr w:rsidR="000D4719" w:rsidRPr="003952D7" w14:paraId="2FEF6A78" w14:textId="43A3BABC" w:rsidTr="00E910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Borders>
              <w:left w:val="single" w:sz="4" w:space="0" w:color="9BBB59" w:themeColor="accent3"/>
              <w:right w:val="single" w:sz="4" w:space="0" w:color="9BBB59" w:themeColor="accent3"/>
            </w:tcBorders>
            <w:shd w:val="clear" w:color="auto" w:fill="EAF1DD" w:themeFill="accent3" w:themeFillTint="33"/>
          </w:tcPr>
          <w:p w14:paraId="5A9C0EC4" w14:textId="53BD8CA8" w:rsidR="000D4719" w:rsidRPr="003952D7" w:rsidRDefault="000D4719" w:rsidP="00C6789C">
            <w:pPr>
              <w:spacing w:after="0"/>
              <w:ind w:left="29"/>
              <w:rPr>
                <w:b w:val="0"/>
                <w:szCs w:val="20"/>
              </w:rPr>
            </w:pPr>
          </w:p>
        </w:tc>
        <w:tc>
          <w:tcPr>
            <w:tcW w:w="7148" w:type="dxa"/>
            <w:tcBorders>
              <w:left w:val="single" w:sz="4" w:space="0" w:color="9BBB59" w:themeColor="accent3"/>
              <w:right w:val="single" w:sz="4" w:space="0" w:color="9BBB59" w:themeColor="accent3"/>
            </w:tcBorders>
            <w:shd w:val="clear" w:color="auto" w:fill="FFFFFF" w:themeFill="background1"/>
          </w:tcPr>
          <w:p w14:paraId="7B3F8CBE" w14:textId="77777777" w:rsidR="000D4719" w:rsidRPr="003952D7" w:rsidRDefault="000D4719" w:rsidP="00C6789C">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0D4719" w:rsidRPr="003952D7" w14:paraId="7EF51F7D" w14:textId="7FA06808" w:rsidTr="00E910CE">
        <w:tc>
          <w:tcPr>
            <w:cnfStyle w:val="001000000000" w:firstRow="0" w:lastRow="0" w:firstColumn="1" w:lastColumn="0" w:oddVBand="0" w:evenVBand="0" w:oddHBand="0" w:evenHBand="0" w:firstRowFirstColumn="0" w:firstRowLastColumn="0" w:lastRowFirstColumn="0" w:lastRowLastColumn="0"/>
            <w:tcW w:w="1912" w:type="dxa"/>
            <w:tcBorders>
              <w:left w:val="single" w:sz="4" w:space="0" w:color="9BBB59" w:themeColor="accent3"/>
              <w:right w:val="single" w:sz="4" w:space="0" w:color="9BBB59" w:themeColor="accent3"/>
            </w:tcBorders>
            <w:shd w:val="clear" w:color="auto" w:fill="EAF1DD" w:themeFill="accent3" w:themeFillTint="33"/>
          </w:tcPr>
          <w:p w14:paraId="0ED43B57" w14:textId="498A784D" w:rsidR="000D4719" w:rsidRPr="003952D7" w:rsidRDefault="000D4719" w:rsidP="00C6789C">
            <w:pPr>
              <w:spacing w:after="0"/>
              <w:ind w:left="29"/>
              <w:rPr>
                <w:szCs w:val="20"/>
              </w:rPr>
            </w:pPr>
            <w:r w:rsidRPr="003952D7">
              <w:rPr>
                <w:szCs w:val="20"/>
              </w:rPr>
              <w:t>Rizik</w:t>
            </w:r>
          </w:p>
        </w:tc>
        <w:tc>
          <w:tcPr>
            <w:tcW w:w="7148" w:type="dxa"/>
            <w:tcBorders>
              <w:left w:val="single" w:sz="4" w:space="0" w:color="9BBB59" w:themeColor="accent3"/>
              <w:right w:val="single" w:sz="4" w:space="0" w:color="9BBB59" w:themeColor="accent3"/>
            </w:tcBorders>
            <w:shd w:val="clear" w:color="auto" w:fill="FFFFFF" w:themeFill="background1"/>
          </w:tcPr>
          <w:p w14:paraId="47C3F66D" w14:textId="388B0D50" w:rsidR="000D4719" w:rsidRPr="003952D7" w:rsidRDefault="000D4719" w:rsidP="00E910CE">
            <w:pPr>
              <w:spacing w:after="0"/>
              <w:cnfStyle w:val="000000000000" w:firstRow="0" w:lastRow="0" w:firstColumn="0" w:lastColumn="0" w:oddVBand="0" w:evenVBand="0" w:oddHBand="0" w:evenHBand="0" w:firstRowFirstColumn="0" w:firstRowLastColumn="0" w:lastRowFirstColumn="0" w:lastRowLastColumn="0"/>
              <w:rPr>
                <w:b/>
                <w:bCs/>
                <w:szCs w:val="20"/>
              </w:rPr>
            </w:pPr>
            <w:r>
              <w:rPr>
                <w:szCs w:val="20"/>
              </w:rPr>
              <w:t>Požar</w:t>
            </w:r>
            <w:r w:rsidRPr="003952D7">
              <w:rPr>
                <w:szCs w:val="20"/>
              </w:rPr>
              <w:t xml:space="preserve"> otvorenog tipa</w:t>
            </w:r>
          </w:p>
        </w:tc>
      </w:tr>
      <w:tr w:rsidR="000D4719" w:rsidRPr="003952D7" w14:paraId="74552CE1" w14:textId="53C15526" w:rsidTr="00E910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Borders>
              <w:left w:val="single" w:sz="4" w:space="0" w:color="9BBB59" w:themeColor="accent3"/>
              <w:right w:val="single" w:sz="4" w:space="0" w:color="9BBB59" w:themeColor="accent3"/>
            </w:tcBorders>
            <w:shd w:val="clear" w:color="auto" w:fill="EAF1DD" w:themeFill="accent3" w:themeFillTint="33"/>
          </w:tcPr>
          <w:p w14:paraId="1CC60908" w14:textId="595DEE11" w:rsidR="000D4719" w:rsidRPr="003952D7" w:rsidRDefault="000D4719" w:rsidP="00C6789C">
            <w:pPr>
              <w:spacing w:after="0"/>
              <w:ind w:left="29"/>
              <w:rPr>
                <w:b w:val="0"/>
                <w:szCs w:val="20"/>
              </w:rPr>
            </w:pPr>
          </w:p>
        </w:tc>
        <w:tc>
          <w:tcPr>
            <w:tcW w:w="7148" w:type="dxa"/>
            <w:tcBorders>
              <w:left w:val="single" w:sz="4" w:space="0" w:color="9BBB59" w:themeColor="accent3"/>
              <w:right w:val="single" w:sz="4" w:space="0" w:color="9BBB59" w:themeColor="accent3"/>
            </w:tcBorders>
            <w:shd w:val="clear" w:color="auto" w:fill="FFFFFF" w:themeFill="background1"/>
          </w:tcPr>
          <w:p w14:paraId="3AEC7D94" w14:textId="77777777" w:rsidR="000D4719" w:rsidRPr="003952D7" w:rsidRDefault="000D4719" w:rsidP="00C6789C">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0D4719" w:rsidRPr="00B9583A" w14:paraId="73593CC8" w14:textId="3172C69E" w:rsidTr="00E910CE">
        <w:tc>
          <w:tcPr>
            <w:cnfStyle w:val="001000000000" w:firstRow="0" w:lastRow="0" w:firstColumn="1" w:lastColumn="0" w:oddVBand="0" w:evenVBand="0" w:oddHBand="0" w:evenHBand="0" w:firstRowFirstColumn="0" w:firstRowLastColumn="0" w:lastRowFirstColumn="0" w:lastRowLastColumn="0"/>
            <w:tcW w:w="1912" w:type="dxa"/>
            <w:tcBorders>
              <w:left w:val="single" w:sz="4" w:space="0" w:color="9BBB59" w:themeColor="accent3"/>
              <w:right w:val="single" w:sz="4" w:space="0" w:color="9BBB59" w:themeColor="accent3"/>
            </w:tcBorders>
            <w:shd w:val="clear" w:color="auto" w:fill="EAF1DD" w:themeFill="accent3" w:themeFillTint="33"/>
          </w:tcPr>
          <w:p w14:paraId="02A79DB1" w14:textId="77777777" w:rsidR="000D4719" w:rsidRPr="003952D7" w:rsidRDefault="000D4719" w:rsidP="00C6789C">
            <w:pPr>
              <w:spacing w:after="0"/>
              <w:ind w:left="29"/>
              <w:rPr>
                <w:szCs w:val="20"/>
              </w:rPr>
            </w:pPr>
            <w:r w:rsidRPr="008F7F17">
              <w:rPr>
                <w:szCs w:val="20"/>
              </w:rPr>
              <w:t>Radna skupina</w:t>
            </w:r>
          </w:p>
        </w:tc>
        <w:tc>
          <w:tcPr>
            <w:tcW w:w="7148" w:type="dxa"/>
            <w:tcBorders>
              <w:left w:val="single" w:sz="4" w:space="0" w:color="9BBB59" w:themeColor="accent3"/>
              <w:right w:val="single" w:sz="4" w:space="0" w:color="9BBB59" w:themeColor="accent3"/>
            </w:tcBorders>
            <w:shd w:val="clear" w:color="auto" w:fill="FFFFFF" w:themeFill="background1"/>
          </w:tcPr>
          <w:p w14:paraId="1B3A5745" w14:textId="3B782EFD" w:rsidR="000D4719" w:rsidRPr="008F7F17" w:rsidRDefault="008F7F17" w:rsidP="000D4719">
            <w:pPr>
              <w:spacing w:after="0"/>
              <w:cnfStyle w:val="000000000000" w:firstRow="0" w:lastRow="0" w:firstColumn="0" w:lastColumn="0" w:oddVBand="0" w:evenVBand="0" w:oddHBand="0" w:evenHBand="0" w:firstRowFirstColumn="0" w:firstRowLastColumn="0" w:lastRowFirstColumn="0" w:lastRowLastColumn="0"/>
              <w:rPr>
                <w:bCs/>
                <w:color w:val="auto"/>
                <w:szCs w:val="20"/>
              </w:rPr>
            </w:pPr>
            <w:r w:rsidRPr="008F7F17">
              <w:rPr>
                <w:bCs/>
                <w:color w:val="auto"/>
                <w:szCs w:val="20"/>
              </w:rPr>
              <w:t>Elvis Glavičić, voditelj</w:t>
            </w:r>
          </w:p>
        </w:tc>
      </w:tr>
      <w:tr w:rsidR="000D4719" w:rsidRPr="00B9583A" w14:paraId="0CAEE5F3" w14:textId="0D40BFE8" w:rsidTr="008F7F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2" w:type="dxa"/>
            <w:tcBorders>
              <w:left w:val="single" w:sz="4" w:space="0" w:color="9BBB59" w:themeColor="accent3"/>
              <w:right w:val="single" w:sz="4" w:space="0" w:color="9BBB59" w:themeColor="accent3"/>
            </w:tcBorders>
            <w:shd w:val="clear" w:color="auto" w:fill="EAF1DD" w:themeFill="accent3" w:themeFillTint="33"/>
          </w:tcPr>
          <w:p w14:paraId="417DA850" w14:textId="54468AC9" w:rsidR="000D4719" w:rsidRPr="00B9583A" w:rsidRDefault="000D4719" w:rsidP="00C6789C">
            <w:pPr>
              <w:spacing w:after="0"/>
              <w:rPr>
                <w:b w:val="0"/>
                <w:color w:val="FF0000"/>
                <w:szCs w:val="20"/>
                <w:highlight w:val="yellow"/>
              </w:rPr>
            </w:pPr>
          </w:p>
        </w:tc>
        <w:tc>
          <w:tcPr>
            <w:tcW w:w="7148" w:type="dxa"/>
            <w:tcBorders>
              <w:left w:val="single" w:sz="4" w:space="0" w:color="9BBB59" w:themeColor="accent3"/>
              <w:right w:val="single" w:sz="4" w:space="0" w:color="9BBB59" w:themeColor="accent3"/>
            </w:tcBorders>
            <w:shd w:val="clear" w:color="auto" w:fill="FFFFFF" w:themeFill="background1"/>
          </w:tcPr>
          <w:p w14:paraId="080ECD6D" w14:textId="1F0E1DDE" w:rsidR="008F7F17" w:rsidRPr="008F7F17" w:rsidRDefault="008F7F17" w:rsidP="00C6789C">
            <w:pPr>
              <w:spacing w:after="0"/>
              <w:cnfStyle w:val="000000100000" w:firstRow="0" w:lastRow="0" w:firstColumn="0" w:lastColumn="0" w:oddVBand="0" w:evenVBand="0" w:oddHBand="1" w:evenHBand="0" w:firstRowFirstColumn="0" w:firstRowLastColumn="0" w:lastRowFirstColumn="0" w:lastRowLastColumn="0"/>
              <w:rPr>
                <w:bCs/>
                <w:color w:val="auto"/>
                <w:szCs w:val="20"/>
              </w:rPr>
            </w:pPr>
            <w:r w:rsidRPr="008F7F17">
              <w:rPr>
                <w:bCs/>
                <w:color w:val="auto"/>
                <w:szCs w:val="20"/>
              </w:rPr>
              <w:t>Denis Stipanov, član</w:t>
            </w:r>
          </w:p>
        </w:tc>
      </w:tr>
      <w:tr w:rsidR="008F7F17" w:rsidRPr="00B9583A" w14:paraId="31A5D073" w14:textId="77777777" w:rsidTr="00E910CE">
        <w:tc>
          <w:tcPr>
            <w:cnfStyle w:val="001000000000" w:firstRow="0" w:lastRow="0" w:firstColumn="1" w:lastColumn="0" w:oddVBand="0" w:evenVBand="0" w:oddHBand="0" w:evenHBand="0" w:firstRowFirstColumn="0" w:firstRowLastColumn="0" w:lastRowFirstColumn="0" w:lastRowLastColumn="0"/>
            <w:tcW w:w="1912" w:type="dxa"/>
            <w:tcBorders>
              <w:left w:val="single" w:sz="4" w:space="0" w:color="9BBB59" w:themeColor="accent3"/>
              <w:bottom w:val="single" w:sz="4" w:space="0" w:color="9BBB59" w:themeColor="accent3"/>
              <w:right w:val="single" w:sz="4" w:space="0" w:color="9BBB59" w:themeColor="accent3"/>
            </w:tcBorders>
            <w:shd w:val="clear" w:color="auto" w:fill="EAF1DD" w:themeFill="accent3" w:themeFillTint="33"/>
          </w:tcPr>
          <w:p w14:paraId="098661C0" w14:textId="4863284E" w:rsidR="008F7F17" w:rsidRPr="00B9583A" w:rsidRDefault="008F7F17" w:rsidP="00C6789C">
            <w:pPr>
              <w:spacing w:after="0"/>
              <w:rPr>
                <w:b w:val="0"/>
                <w:color w:val="FF0000"/>
                <w:szCs w:val="20"/>
                <w:highlight w:val="yellow"/>
              </w:rPr>
            </w:pPr>
          </w:p>
        </w:tc>
        <w:tc>
          <w:tcPr>
            <w:tcW w:w="7148" w:type="dxa"/>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0360BFAC" w14:textId="42475DDF" w:rsidR="008F7F17" w:rsidRPr="008F7F17" w:rsidRDefault="008F7F17" w:rsidP="00C6789C">
            <w:pPr>
              <w:spacing w:after="0"/>
              <w:cnfStyle w:val="000000000000" w:firstRow="0" w:lastRow="0" w:firstColumn="0" w:lastColumn="0" w:oddVBand="0" w:evenVBand="0" w:oddHBand="0" w:evenHBand="0" w:firstRowFirstColumn="0" w:firstRowLastColumn="0" w:lastRowFirstColumn="0" w:lastRowLastColumn="0"/>
              <w:rPr>
                <w:bCs/>
                <w:color w:val="auto"/>
                <w:szCs w:val="20"/>
              </w:rPr>
            </w:pPr>
            <w:r w:rsidRPr="008F7F17">
              <w:rPr>
                <w:bCs/>
                <w:color w:val="auto"/>
                <w:szCs w:val="20"/>
              </w:rPr>
              <w:t>Davor Lakošeljac, član</w:t>
            </w:r>
          </w:p>
        </w:tc>
      </w:tr>
    </w:tbl>
    <w:p w14:paraId="2CB8496F" w14:textId="77777777" w:rsidR="00C6789C" w:rsidRPr="00B9583A" w:rsidRDefault="00C6789C" w:rsidP="00C6789C">
      <w:pPr>
        <w:rPr>
          <w:highlight w:val="yellow"/>
        </w:rPr>
      </w:pPr>
    </w:p>
    <w:p w14:paraId="34E5FCF8" w14:textId="680C8C97" w:rsidR="00C6789C" w:rsidRPr="005A714D" w:rsidRDefault="00291CC1" w:rsidP="00C6789C">
      <w:pPr>
        <w:keepNext/>
        <w:keepLines/>
        <w:spacing w:before="40"/>
        <w:outlineLvl w:val="2"/>
        <w:rPr>
          <w:rFonts w:cstheme="majorBidi"/>
          <w:color w:val="54883D"/>
          <w:sz w:val="28"/>
          <w:lang w:bidi="en-US"/>
        </w:rPr>
      </w:pPr>
      <w:bookmarkStart w:id="112" w:name="_Toc498599775"/>
      <w:bookmarkStart w:id="113" w:name="_Toc503777223"/>
      <w:bookmarkStart w:id="114" w:name="_Toc99955686"/>
      <w:bookmarkStart w:id="115" w:name="_Toc99955950"/>
      <w:r w:rsidRPr="005A714D">
        <w:rPr>
          <w:rFonts w:cstheme="majorBidi"/>
          <w:color w:val="54883D"/>
          <w:sz w:val="28"/>
          <w:lang w:bidi="en-US"/>
        </w:rPr>
        <w:t>6.1</w:t>
      </w:r>
      <w:r w:rsidR="00C6789C" w:rsidRPr="005A714D">
        <w:rPr>
          <w:rFonts w:cstheme="majorBidi"/>
          <w:color w:val="54883D"/>
          <w:sz w:val="28"/>
          <w:lang w:bidi="en-US"/>
        </w:rPr>
        <w:t>.2 Uvod</w:t>
      </w:r>
      <w:bookmarkEnd w:id="112"/>
      <w:bookmarkEnd w:id="113"/>
      <w:bookmarkEnd w:id="114"/>
      <w:bookmarkEnd w:id="115"/>
    </w:p>
    <w:p w14:paraId="7626812B" w14:textId="77777777" w:rsidR="00C6789C" w:rsidRPr="005A714D" w:rsidRDefault="00C6789C" w:rsidP="00C6789C">
      <w:pPr>
        <w:spacing w:before="0" w:after="0"/>
        <w:rPr>
          <w:color w:val="auto"/>
          <w:szCs w:val="22"/>
          <w:lang w:eastAsia="hr-HR"/>
        </w:rPr>
      </w:pPr>
      <w:r w:rsidRPr="005A714D">
        <w:rPr>
          <w:color w:val="auto"/>
          <w:szCs w:val="22"/>
          <w:lang w:eastAsia="hr-HR"/>
        </w:rPr>
        <w:t>Požar otvorenog prostora, pri čemu se prije svega misli na požare raslinja i šuma, složena su pojava u kojoj se isprepliću različita termodinamička i aerodinamična događanja. Na njih značajno utječe konfiguracija terena kojim se požar kreće, karakteristike vegetacije koja gori te lokalni meteorološki uvjeti na mjestu požarišta.</w:t>
      </w:r>
    </w:p>
    <w:p w14:paraId="3E364EF9" w14:textId="45AAD847" w:rsidR="00C6789C" w:rsidRDefault="00C6789C" w:rsidP="00C6789C">
      <w:pPr>
        <w:spacing w:before="0" w:after="0"/>
        <w:rPr>
          <w:color w:val="auto"/>
          <w:szCs w:val="22"/>
          <w:lang w:eastAsia="hr-HR"/>
        </w:rPr>
      </w:pPr>
      <w:r w:rsidRPr="005A714D">
        <w:rPr>
          <w:color w:val="auto"/>
          <w:szCs w:val="22"/>
          <w:lang w:eastAsia="hr-HR"/>
        </w:rPr>
        <w:t>Opasnost od požara pridonosi karakterističan loš raspored godišnjih oborina i učestale pojave ljetnih suša. Od požara mogu biti ugrožene šumske površine, nacionalni parkovi, parkovi prirode</w:t>
      </w:r>
      <w:r w:rsidRPr="005A714D">
        <w:rPr>
          <w:color w:val="FF0000"/>
          <w:szCs w:val="22"/>
          <w:lang w:eastAsia="hr-HR"/>
        </w:rPr>
        <w:t xml:space="preserve"> </w:t>
      </w:r>
      <w:r w:rsidRPr="005A714D">
        <w:rPr>
          <w:color w:val="auto"/>
          <w:szCs w:val="22"/>
          <w:lang w:eastAsia="hr-HR"/>
        </w:rPr>
        <w:t>i poljoprivredne površine.</w:t>
      </w:r>
    </w:p>
    <w:p w14:paraId="4637F3C2" w14:textId="77777777" w:rsidR="00E910CE" w:rsidRPr="005A714D" w:rsidRDefault="00E910CE" w:rsidP="00C6789C">
      <w:pPr>
        <w:spacing w:before="0" w:after="0"/>
        <w:rPr>
          <w:color w:val="auto"/>
          <w:szCs w:val="22"/>
          <w:lang w:eastAsia="hr-HR"/>
        </w:rPr>
      </w:pPr>
    </w:p>
    <w:p w14:paraId="44808624" w14:textId="77777777" w:rsidR="00C6789C" w:rsidRPr="00B9583A" w:rsidRDefault="00C6789C" w:rsidP="00C6789C">
      <w:pPr>
        <w:spacing w:before="0" w:after="0"/>
        <w:rPr>
          <w:color w:val="FF0000"/>
          <w:szCs w:val="22"/>
          <w:highlight w:val="yellow"/>
          <w:lang w:eastAsia="hr-HR"/>
        </w:rPr>
      </w:pPr>
    </w:p>
    <w:p w14:paraId="11A6EB32" w14:textId="5928DF91" w:rsidR="00C6789C" w:rsidRPr="005A714D" w:rsidRDefault="00B85FFF" w:rsidP="00C6789C">
      <w:pPr>
        <w:keepNext/>
        <w:keepLines/>
        <w:spacing w:before="40"/>
        <w:outlineLvl w:val="2"/>
        <w:rPr>
          <w:rFonts w:cstheme="majorBidi"/>
          <w:color w:val="54883D"/>
          <w:sz w:val="28"/>
          <w:lang w:bidi="en-US"/>
        </w:rPr>
      </w:pPr>
      <w:bookmarkStart w:id="116" w:name="_Toc498599776"/>
      <w:bookmarkStart w:id="117" w:name="_Toc503777224"/>
      <w:bookmarkStart w:id="118" w:name="_Toc99955687"/>
      <w:bookmarkStart w:id="119" w:name="_Toc99955951"/>
      <w:r w:rsidRPr="005A714D">
        <w:rPr>
          <w:rFonts w:cstheme="majorBidi"/>
          <w:color w:val="54883D"/>
          <w:sz w:val="28"/>
          <w:lang w:bidi="en-US"/>
        </w:rPr>
        <w:t>6.1</w:t>
      </w:r>
      <w:r w:rsidR="00C6789C" w:rsidRPr="005A714D">
        <w:rPr>
          <w:rFonts w:cstheme="majorBidi"/>
          <w:color w:val="54883D"/>
          <w:sz w:val="28"/>
          <w:lang w:bidi="en-US"/>
        </w:rPr>
        <w:t>.3 Prikaz utjecaja na kritičnu infrastrukturu</w:t>
      </w:r>
      <w:bookmarkEnd w:id="116"/>
      <w:bookmarkEnd w:id="117"/>
      <w:bookmarkEnd w:id="118"/>
      <w:bookmarkEnd w:id="119"/>
    </w:p>
    <w:tbl>
      <w:tblPr>
        <w:tblStyle w:val="ivopisnatablicareetke6-isticanje326"/>
        <w:tblW w:w="9423" w:type="dxa"/>
        <w:tblLook w:val="04A0" w:firstRow="1" w:lastRow="0" w:firstColumn="1" w:lastColumn="0" w:noHBand="0" w:noVBand="1"/>
      </w:tblPr>
      <w:tblGrid>
        <w:gridCol w:w="1128"/>
        <w:gridCol w:w="8295"/>
      </w:tblGrid>
      <w:tr w:rsidR="00C6789C" w:rsidRPr="005A714D" w14:paraId="155D3F87" w14:textId="77777777" w:rsidTr="00E910CE">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Borders>
              <w:top w:val="single" w:sz="4" w:space="0" w:color="9BBB59" w:themeColor="accent3"/>
              <w:left w:val="single" w:sz="4" w:space="0" w:color="9BBB59" w:themeColor="accent3"/>
            </w:tcBorders>
            <w:shd w:val="clear" w:color="auto" w:fill="EAF1DD" w:themeFill="accent3" w:themeFillTint="33"/>
          </w:tcPr>
          <w:p w14:paraId="4B99A804" w14:textId="77777777" w:rsidR="00C6789C" w:rsidRPr="005A714D" w:rsidRDefault="00C6789C" w:rsidP="00C6789C">
            <w:pPr>
              <w:spacing w:after="0"/>
              <w:jc w:val="center"/>
              <w:rPr>
                <w:sz w:val="20"/>
                <w:szCs w:val="20"/>
              </w:rPr>
            </w:pPr>
            <w:r w:rsidRPr="005A714D">
              <w:rPr>
                <w:sz w:val="20"/>
                <w:szCs w:val="20"/>
              </w:rPr>
              <w:t>UTJECAJ</w:t>
            </w:r>
          </w:p>
        </w:tc>
        <w:tc>
          <w:tcPr>
            <w:tcW w:w="8295" w:type="dxa"/>
            <w:tcBorders>
              <w:top w:val="single" w:sz="4" w:space="0" w:color="9BBB59" w:themeColor="accent3"/>
              <w:right w:val="single" w:sz="4" w:space="0" w:color="9BBB59" w:themeColor="accent3"/>
            </w:tcBorders>
            <w:shd w:val="clear" w:color="auto" w:fill="EAF1DD" w:themeFill="accent3" w:themeFillTint="33"/>
          </w:tcPr>
          <w:p w14:paraId="60CF8CE6" w14:textId="77777777" w:rsidR="00C6789C" w:rsidRPr="005A714D" w:rsidRDefault="00C6789C" w:rsidP="00C6789C">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5A714D">
              <w:rPr>
                <w:sz w:val="20"/>
                <w:szCs w:val="20"/>
              </w:rPr>
              <w:t>SEKTOR</w:t>
            </w:r>
          </w:p>
        </w:tc>
      </w:tr>
      <w:tr w:rsidR="00C6789C" w:rsidRPr="005A714D" w14:paraId="50D8D7A4" w14:textId="77777777" w:rsidTr="00E910C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tcBorders>
              <w:left w:val="single" w:sz="4" w:space="0" w:color="9BBB59" w:themeColor="accent3"/>
            </w:tcBorders>
            <w:shd w:val="clear" w:color="auto" w:fill="FFFFFF" w:themeFill="background1"/>
          </w:tcPr>
          <w:p w14:paraId="355AEE11" w14:textId="0FB65EA6" w:rsidR="00C6789C" w:rsidRPr="005A714D" w:rsidRDefault="006266E6" w:rsidP="005A714D">
            <w:pPr>
              <w:spacing w:before="0" w:after="0"/>
              <w:jc w:val="center"/>
              <w:rPr>
                <w:color w:val="auto"/>
                <w:sz w:val="20"/>
                <w:szCs w:val="20"/>
              </w:rPr>
            </w:pPr>
            <w:r>
              <w:rPr>
                <w:color w:val="auto"/>
                <w:sz w:val="20"/>
                <w:szCs w:val="20"/>
              </w:rPr>
              <w:t>x</w:t>
            </w:r>
          </w:p>
        </w:tc>
        <w:tc>
          <w:tcPr>
            <w:tcW w:w="8295" w:type="dxa"/>
            <w:tcBorders>
              <w:right w:val="single" w:sz="4" w:space="0" w:color="9BBB59" w:themeColor="accent3"/>
            </w:tcBorders>
            <w:shd w:val="clear" w:color="auto" w:fill="FFFFFF" w:themeFill="background1"/>
          </w:tcPr>
          <w:p w14:paraId="7C6BDBB6" w14:textId="77777777" w:rsidR="00C6789C" w:rsidRPr="005A714D"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5A714D">
              <w:rPr>
                <w:sz w:val="20"/>
                <w:szCs w:val="20"/>
              </w:rPr>
              <w:t>Energetika (proizvodnja, uključivo akumulacije i brane, prijenos, skladištenje, transport energenata i energije, sustavi za distribuciju)</w:t>
            </w:r>
          </w:p>
        </w:tc>
      </w:tr>
      <w:tr w:rsidR="00C6789C" w:rsidRPr="005A714D" w14:paraId="3E720045" w14:textId="77777777" w:rsidTr="00E910CE">
        <w:trPr>
          <w:trHeight w:val="384"/>
        </w:trPr>
        <w:tc>
          <w:tcPr>
            <w:cnfStyle w:val="001000000000" w:firstRow="0" w:lastRow="0" w:firstColumn="1" w:lastColumn="0" w:oddVBand="0" w:evenVBand="0" w:oddHBand="0" w:evenHBand="0" w:firstRowFirstColumn="0" w:firstRowLastColumn="0" w:lastRowFirstColumn="0" w:lastRowLastColumn="0"/>
            <w:tcW w:w="1128" w:type="dxa"/>
            <w:tcBorders>
              <w:left w:val="single" w:sz="4" w:space="0" w:color="9BBB59" w:themeColor="accent3"/>
            </w:tcBorders>
            <w:shd w:val="clear" w:color="auto" w:fill="FFFFFF" w:themeFill="background1"/>
          </w:tcPr>
          <w:p w14:paraId="29D5989A" w14:textId="77777777" w:rsidR="00C6789C" w:rsidRPr="005A714D" w:rsidRDefault="00C6789C" w:rsidP="005A714D">
            <w:pPr>
              <w:spacing w:before="0" w:after="0"/>
              <w:jc w:val="center"/>
              <w:rPr>
                <w:color w:val="auto"/>
                <w:sz w:val="20"/>
                <w:szCs w:val="20"/>
              </w:rPr>
            </w:pPr>
          </w:p>
        </w:tc>
        <w:tc>
          <w:tcPr>
            <w:tcW w:w="8295" w:type="dxa"/>
            <w:tcBorders>
              <w:right w:val="single" w:sz="4" w:space="0" w:color="9BBB59" w:themeColor="accent3"/>
            </w:tcBorders>
            <w:shd w:val="clear" w:color="auto" w:fill="FFFFFF" w:themeFill="background1"/>
          </w:tcPr>
          <w:p w14:paraId="024C269D" w14:textId="77777777" w:rsidR="00C6789C" w:rsidRPr="005A714D"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Komunikacijska i informacijska tehnologija (elektroničke komunikacije, prijenos podataka, informacijski sustavi, pružanje audio i audiovizualnih medijskih usluga)</w:t>
            </w:r>
          </w:p>
        </w:tc>
      </w:tr>
      <w:tr w:rsidR="00C6789C" w:rsidRPr="005A714D" w14:paraId="65AEC026" w14:textId="77777777" w:rsidTr="00E910CE">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tcBorders>
              <w:top w:val="single" w:sz="4" w:space="0" w:color="9BBB59" w:themeColor="accent3"/>
              <w:left w:val="single" w:sz="4" w:space="0" w:color="9BBB59" w:themeColor="accent3"/>
            </w:tcBorders>
            <w:shd w:val="clear" w:color="auto" w:fill="FFFFFF" w:themeFill="background1"/>
          </w:tcPr>
          <w:p w14:paraId="3681297E" w14:textId="6259CB16" w:rsidR="00C6789C" w:rsidRPr="005A714D" w:rsidRDefault="006266E6" w:rsidP="005A714D">
            <w:pPr>
              <w:spacing w:before="0" w:after="0"/>
              <w:jc w:val="center"/>
              <w:rPr>
                <w:color w:val="auto"/>
                <w:sz w:val="20"/>
                <w:szCs w:val="20"/>
              </w:rPr>
            </w:pPr>
            <w:r>
              <w:rPr>
                <w:color w:val="auto"/>
                <w:sz w:val="20"/>
                <w:szCs w:val="20"/>
              </w:rPr>
              <w:t>x</w:t>
            </w:r>
          </w:p>
        </w:tc>
        <w:tc>
          <w:tcPr>
            <w:tcW w:w="8295" w:type="dxa"/>
            <w:tcBorders>
              <w:top w:val="single" w:sz="4" w:space="0" w:color="9BBB59" w:themeColor="accent3"/>
              <w:right w:val="single" w:sz="4" w:space="0" w:color="9BBB59" w:themeColor="accent3"/>
            </w:tcBorders>
            <w:shd w:val="clear" w:color="auto" w:fill="FFFFFF" w:themeFill="background1"/>
          </w:tcPr>
          <w:p w14:paraId="142189C3" w14:textId="77777777" w:rsidR="00C6789C" w:rsidRPr="005A714D"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5A714D">
              <w:rPr>
                <w:sz w:val="20"/>
                <w:szCs w:val="20"/>
              </w:rPr>
              <w:t>Promet (cestovni, željeznički, zračni, pomorski i promet unutarnjim plovnim putevima)</w:t>
            </w:r>
          </w:p>
        </w:tc>
      </w:tr>
      <w:tr w:rsidR="00C6789C" w:rsidRPr="005A714D" w14:paraId="4BE70268" w14:textId="77777777" w:rsidTr="00E910CE">
        <w:trPr>
          <w:trHeight w:val="384"/>
        </w:trPr>
        <w:tc>
          <w:tcPr>
            <w:cnfStyle w:val="001000000000" w:firstRow="0" w:lastRow="0" w:firstColumn="1" w:lastColumn="0" w:oddVBand="0" w:evenVBand="0" w:oddHBand="0" w:evenHBand="0" w:firstRowFirstColumn="0" w:firstRowLastColumn="0" w:lastRowFirstColumn="0" w:lastRowLastColumn="0"/>
            <w:tcW w:w="1128" w:type="dxa"/>
            <w:tcBorders>
              <w:left w:val="single" w:sz="4" w:space="0" w:color="9BBB59" w:themeColor="accent3"/>
            </w:tcBorders>
            <w:shd w:val="clear" w:color="auto" w:fill="FFFFFF" w:themeFill="background1"/>
          </w:tcPr>
          <w:p w14:paraId="7C0E687D" w14:textId="77777777" w:rsidR="00C6789C" w:rsidRPr="005A714D" w:rsidRDefault="00C6789C" w:rsidP="005A714D">
            <w:pPr>
              <w:spacing w:before="0" w:after="0"/>
              <w:jc w:val="center"/>
              <w:rPr>
                <w:color w:val="auto"/>
                <w:sz w:val="20"/>
                <w:szCs w:val="20"/>
              </w:rPr>
            </w:pPr>
          </w:p>
        </w:tc>
        <w:tc>
          <w:tcPr>
            <w:tcW w:w="8295" w:type="dxa"/>
            <w:tcBorders>
              <w:right w:val="single" w:sz="4" w:space="0" w:color="9BBB59" w:themeColor="accent3"/>
            </w:tcBorders>
            <w:shd w:val="clear" w:color="auto" w:fill="FFFFFF" w:themeFill="background1"/>
          </w:tcPr>
          <w:p w14:paraId="4FCB78D2" w14:textId="77777777" w:rsidR="00C6789C" w:rsidRPr="005A714D"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Zdravstvo (zdravstvena zaštita, proizvodnja, promet i nadzor nad lijekovima)</w:t>
            </w:r>
          </w:p>
        </w:tc>
      </w:tr>
      <w:tr w:rsidR="00C6789C" w:rsidRPr="005A714D" w14:paraId="6A621803" w14:textId="77777777" w:rsidTr="00E910C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tcBorders>
              <w:left w:val="single" w:sz="4" w:space="0" w:color="9BBB59" w:themeColor="accent3"/>
            </w:tcBorders>
            <w:shd w:val="clear" w:color="auto" w:fill="FFFFFF" w:themeFill="background1"/>
          </w:tcPr>
          <w:p w14:paraId="78541BC1" w14:textId="77777777" w:rsidR="00C6789C" w:rsidRPr="005A714D" w:rsidRDefault="00C6789C" w:rsidP="005A714D">
            <w:pPr>
              <w:spacing w:before="0" w:after="0"/>
              <w:jc w:val="center"/>
              <w:rPr>
                <w:color w:val="auto"/>
                <w:sz w:val="20"/>
                <w:szCs w:val="20"/>
              </w:rPr>
            </w:pPr>
          </w:p>
        </w:tc>
        <w:tc>
          <w:tcPr>
            <w:tcW w:w="8295" w:type="dxa"/>
            <w:tcBorders>
              <w:right w:val="single" w:sz="4" w:space="0" w:color="9BBB59" w:themeColor="accent3"/>
            </w:tcBorders>
            <w:shd w:val="clear" w:color="auto" w:fill="FFFFFF" w:themeFill="background1"/>
          </w:tcPr>
          <w:p w14:paraId="4DB9C25C" w14:textId="77777777" w:rsidR="00C6789C" w:rsidRPr="005A714D"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5A714D">
              <w:rPr>
                <w:sz w:val="20"/>
                <w:szCs w:val="20"/>
              </w:rPr>
              <w:t>Vodno gospodarstvo (regulacijske i zaštitne vodne građevine i komunalne vodne građevine)</w:t>
            </w:r>
          </w:p>
        </w:tc>
      </w:tr>
      <w:tr w:rsidR="00C6789C" w:rsidRPr="005A714D" w14:paraId="6C4F37B6" w14:textId="77777777" w:rsidTr="00E910CE">
        <w:trPr>
          <w:trHeight w:val="394"/>
        </w:trPr>
        <w:tc>
          <w:tcPr>
            <w:cnfStyle w:val="001000000000" w:firstRow="0" w:lastRow="0" w:firstColumn="1" w:lastColumn="0" w:oddVBand="0" w:evenVBand="0" w:oddHBand="0" w:evenHBand="0" w:firstRowFirstColumn="0" w:firstRowLastColumn="0" w:lastRowFirstColumn="0" w:lastRowLastColumn="0"/>
            <w:tcW w:w="1128" w:type="dxa"/>
            <w:tcBorders>
              <w:left w:val="single" w:sz="4" w:space="0" w:color="9BBB59" w:themeColor="accent3"/>
            </w:tcBorders>
            <w:shd w:val="clear" w:color="auto" w:fill="FFFFFF" w:themeFill="background1"/>
          </w:tcPr>
          <w:p w14:paraId="50402E10" w14:textId="77777777" w:rsidR="00C6789C" w:rsidRPr="005A714D" w:rsidRDefault="00C6789C" w:rsidP="005A714D">
            <w:pPr>
              <w:spacing w:before="0" w:after="0"/>
              <w:jc w:val="center"/>
              <w:rPr>
                <w:color w:val="auto"/>
                <w:sz w:val="20"/>
                <w:szCs w:val="20"/>
              </w:rPr>
            </w:pPr>
          </w:p>
        </w:tc>
        <w:tc>
          <w:tcPr>
            <w:tcW w:w="8295" w:type="dxa"/>
            <w:tcBorders>
              <w:right w:val="single" w:sz="4" w:space="0" w:color="9BBB59" w:themeColor="accent3"/>
            </w:tcBorders>
            <w:shd w:val="clear" w:color="auto" w:fill="FFFFFF" w:themeFill="background1"/>
          </w:tcPr>
          <w:p w14:paraId="49340922" w14:textId="77777777" w:rsidR="00C6789C" w:rsidRPr="005A714D"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 xml:space="preserve">Hrana (proizvodnja i opskrba hranom i sustav sigurnosti hrane, robne zalihe) </w:t>
            </w:r>
          </w:p>
        </w:tc>
      </w:tr>
      <w:tr w:rsidR="00C6789C" w:rsidRPr="005A714D" w14:paraId="3753A8D9" w14:textId="77777777" w:rsidTr="00E910CE">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tcBorders>
              <w:left w:val="single" w:sz="4" w:space="0" w:color="9BBB59" w:themeColor="accent3"/>
            </w:tcBorders>
            <w:shd w:val="clear" w:color="auto" w:fill="FFFFFF" w:themeFill="background1"/>
          </w:tcPr>
          <w:p w14:paraId="36194391" w14:textId="77777777" w:rsidR="00C6789C" w:rsidRPr="005A714D" w:rsidRDefault="00C6789C" w:rsidP="005A714D">
            <w:pPr>
              <w:spacing w:before="0" w:after="0"/>
              <w:jc w:val="center"/>
              <w:rPr>
                <w:color w:val="auto"/>
                <w:sz w:val="20"/>
                <w:szCs w:val="20"/>
              </w:rPr>
            </w:pPr>
          </w:p>
        </w:tc>
        <w:tc>
          <w:tcPr>
            <w:tcW w:w="8295" w:type="dxa"/>
            <w:tcBorders>
              <w:right w:val="single" w:sz="4" w:space="0" w:color="9BBB59" w:themeColor="accent3"/>
            </w:tcBorders>
            <w:shd w:val="clear" w:color="auto" w:fill="FFFFFF" w:themeFill="background1"/>
          </w:tcPr>
          <w:p w14:paraId="0241F4A9" w14:textId="77777777" w:rsidR="00C6789C" w:rsidRPr="005A714D"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5A714D">
              <w:rPr>
                <w:sz w:val="20"/>
                <w:szCs w:val="20"/>
              </w:rPr>
              <w:t>Financije (bankarstvo, burze, investicije, sustavi osiguranja i plaćanja)</w:t>
            </w:r>
          </w:p>
        </w:tc>
      </w:tr>
      <w:tr w:rsidR="00C6789C" w:rsidRPr="005A714D" w14:paraId="3C80CCC7" w14:textId="77777777" w:rsidTr="00E910CE">
        <w:trPr>
          <w:trHeight w:val="394"/>
        </w:trPr>
        <w:tc>
          <w:tcPr>
            <w:cnfStyle w:val="001000000000" w:firstRow="0" w:lastRow="0" w:firstColumn="1" w:lastColumn="0" w:oddVBand="0" w:evenVBand="0" w:oddHBand="0" w:evenHBand="0" w:firstRowFirstColumn="0" w:firstRowLastColumn="0" w:lastRowFirstColumn="0" w:lastRowLastColumn="0"/>
            <w:tcW w:w="1128" w:type="dxa"/>
            <w:tcBorders>
              <w:left w:val="single" w:sz="4" w:space="0" w:color="9BBB59" w:themeColor="accent3"/>
            </w:tcBorders>
            <w:shd w:val="clear" w:color="auto" w:fill="FFFFFF" w:themeFill="background1"/>
          </w:tcPr>
          <w:p w14:paraId="1F81622E" w14:textId="77777777" w:rsidR="00C6789C" w:rsidRPr="005A714D" w:rsidRDefault="00C6789C" w:rsidP="005A714D">
            <w:pPr>
              <w:spacing w:before="0" w:after="0"/>
              <w:jc w:val="center"/>
              <w:rPr>
                <w:color w:val="auto"/>
                <w:sz w:val="20"/>
                <w:szCs w:val="20"/>
              </w:rPr>
            </w:pPr>
          </w:p>
        </w:tc>
        <w:tc>
          <w:tcPr>
            <w:tcW w:w="8295" w:type="dxa"/>
            <w:tcBorders>
              <w:right w:val="single" w:sz="4" w:space="0" w:color="9BBB59" w:themeColor="accent3"/>
            </w:tcBorders>
            <w:shd w:val="clear" w:color="auto" w:fill="FFFFFF" w:themeFill="background1"/>
          </w:tcPr>
          <w:p w14:paraId="41A044EB" w14:textId="77777777" w:rsidR="00C6789C" w:rsidRPr="005A714D"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Proizvodnja, skladištenje i prijevoz opasnih tvari (kemijski, biološki, radiološki i nuklearni materijali)</w:t>
            </w:r>
          </w:p>
        </w:tc>
      </w:tr>
      <w:tr w:rsidR="00C6789C" w:rsidRPr="005A714D" w14:paraId="7F60EA21" w14:textId="77777777" w:rsidTr="00E910CE">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tcBorders>
              <w:left w:val="single" w:sz="4" w:space="0" w:color="9BBB59" w:themeColor="accent3"/>
            </w:tcBorders>
            <w:shd w:val="clear" w:color="auto" w:fill="FFFFFF" w:themeFill="background1"/>
          </w:tcPr>
          <w:p w14:paraId="343CCD3A" w14:textId="63992702" w:rsidR="00C6789C" w:rsidRPr="005A714D" w:rsidRDefault="00941E69" w:rsidP="005A714D">
            <w:pPr>
              <w:spacing w:before="0" w:after="0"/>
              <w:jc w:val="center"/>
              <w:rPr>
                <w:color w:val="auto"/>
                <w:sz w:val="20"/>
                <w:szCs w:val="20"/>
              </w:rPr>
            </w:pPr>
            <w:r>
              <w:rPr>
                <w:color w:val="auto"/>
                <w:sz w:val="20"/>
                <w:szCs w:val="20"/>
              </w:rPr>
              <w:t>x</w:t>
            </w:r>
          </w:p>
        </w:tc>
        <w:tc>
          <w:tcPr>
            <w:tcW w:w="8295" w:type="dxa"/>
            <w:tcBorders>
              <w:right w:val="single" w:sz="4" w:space="0" w:color="9BBB59" w:themeColor="accent3"/>
            </w:tcBorders>
            <w:shd w:val="clear" w:color="auto" w:fill="FFFFFF" w:themeFill="background1"/>
          </w:tcPr>
          <w:p w14:paraId="1B9A093B" w14:textId="77777777" w:rsidR="00C6789C" w:rsidRPr="005A714D" w:rsidRDefault="00C6789C" w:rsidP="00C6789C">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5A714D">
              <w:rPr>
                <w:sz w:val="20"/>
                <w:szCs w:val="20"/>
              </w:rPr>
              <w:t>Javne službe (osiguranje javnog reda i mira, zaštita i spašavanje, hitna medicinska pomoć)</w:t>
            </w:r>
          </w:p>
        </w:tc>
      </w:tr>
      <w:tr w:rsidR="00C6789C" w:rsidRPr="00B9583A" w14:paraId="40DFFA1F" w14:textId="77777777" w:rsidTr="00E910CE">
        <w:trPr>
          <w:trHeight w:val="394"/>
        </w:trPr>
        <w:tc>
          <w:tcPr>
            <w:cnfStyle w:val="001000000000" w:firstRow="0" w:lastRow="0" w:firstColumn="1" w:lastColumn="0" w:oddVBand="0" w:evenVBand="0" w:oddHBand="0" w:evenHBand="0" w:firstRowFirstColumn="0" w:firstRowLastColumn="0" w:lastRowFirstColumn="0" w:lastRowLastColumn="0"/>
            <w:tcW w:w="1128" w:type="dxa"/>
            <w:tcBorders>
              <w:left w:val="single" w:sz="4" w:space="0" w:color="9BBB59" w:themeColor="accent3"/>
              <w:bottom w:val="single" w:sz="4" w:space="0" w:color="9BBB59" w:themeColor="accent3"/>
            </w:tcBorders>
            <w:shd w:val="clear" w:color="auto" w:fill="FFFFFF" w:themeFill="background1"/>
          </w:tcPr>
          <w:p w14:paraId="4403020D" w14:textId="057A59D0" w:rsidR="00C6789C" w:rsidRPr="005A714D" w:rsidRDefault="00941E69" w:rsidP="005A714D">
            <w:pPr>
              <w:spacing w:before="0" w:after="0"/>
              <w:jc w:val="center"/>
              <w:rPr>
                <w:color w:val="auto"/>
                <w:sz w:val="20"/>
                <w:szCs w:val="20"/>
              </w:rPr>
            </w:pPr>
            <w:r>
              <w:rPr>
                <w:color w:val="auto"/>
                <w:sz w:val="20"/>
                <w:szCs w:val="20"/>
              </w:rPr>
              <w:t>x</w:t>
            </w:r>
          </w:p>
        </w:tc>
        <w:tc>
          <w:tcPr>
            <w:tcW w:w="8295" w:type="dxa"/>
            <w:tcBorders>
              <w:bottom w:val="single" w:sz="4" w:space="0" w:color="9BBB59" w:themeColor="accent3"/>
              <w:right w:val="single" w:sz="4" w:space="0" w:color="9BBB59" w:themeColor="accent3"/>
            </w:tcBorders>
            <w:shd w:val="clear" w:color="auto" w:fill="FFFFFF" w:themeFill="background1"/>
          </w:tcPr>
          <w:p w14:paraId="4272958C" w14:textId="77777777" w:rsidR="00C6789C" w:rsidRPr="005A714D" w:rsidRDefault="00C6789C" w:rsidP="00C6789C">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Nacionalni spomenici i vrijednosti</w:t>
            </w:r>
          </w:p>
        </w:tc>
      </w:tr>
    </w:tbl>
    <w:p w14:paraId="07E5DE01" w14:textId="77777777" w:rsidR="000D00B5" w:rsidRDefault="000D00B5" w:rsidP="000D00B5">
      <w:pPr>
        <w:rPr>
          <w:highlight w:val="yellow"/>
          <w:lang w:bidi="en-US"/>
        </w:rPr>
      </w:pPr>
      <w:bookmarkStart w:id="120" w:name="_Toc498599777"/>
      <w:bookmarkStart w:id="121" w:name="_Toc503777225"/>
    </w:p>
    <w:p w14:paraId="6B8B3E11" w14:textId="28ACCA9E" w:rsidR="00C6789C" w:rsidRPr="000D00B5" w:rsidRDefault="00B85FFF" w:rsidP="00C6789C">
      <w:pPr>
        <w:keepNext/>
        <w:keepLines/>
        <w:spacing w:before="40"/>
        <w:outlineLvl w:val="2"/>
        <w:rPr>
          <w:rFonts w:cstheme="majorBidi"/>
          <w:color w:val="54883D"/>
          <w:sz w:val="28"/>
          <w:lang w:bidi="en-US"/>
        </w:rPr>
      </w:pPr>
      <w:bookmarkStart w:id="122" w:name="_Toc99955688"/>
      <w:bookmarkStart w:id="123" w:name="_Toc99955952"/>
      <w:r w:rsidRPr="000D00B5">
        <w:rPr>
          <w:rFonts w:cstheme="majorBidi"/>
          <w:color w:val="54883D"/>
          <w:sz w:val="28"/>
          <w:lang w:bidi="en-US"/>
        </w:rPr>
        <w:lastRenderedPageBreak/>
        <w:t>6.1</w:t>
      </w:r>
      <w:r w:rsidR="00C6789C" w:rsidRPr="000D00B5">
        <w:rPr>
          <w:rFonts w:cstheme="majorBidi"/>
          <w:color w:val="54883D"/>
          <w:sz w:val="28"/>
          <w:lang w:bidi="en-US"/>
        </w:rPr>
        <w:t>.4</w:t>
      </w:r>
      <w:r w:rsidR="000D00B5" w:rsidRPr="000D00B5">
        <w:rPr>
          <w:rFonts w:cstheme="majorBidi"/>
          <w:color w:val="54883D"/>
          <w:sz w:val="28"/>
          <w:lang w:bidi="en-US"/>
        </w:rPr>
        <w:t xml:space="preserve"> </w:t>
      </w:r>
      <w:r w:rsidR="00C6789C" w:rsidRPr="000D00B5">
        <w:rPr>
          <w:rFonts w:cstheme="majorBidi"/>
          <w:color w:val="54883D"/>
          <w:sz w:val="28"/>
          <w:lang w:bidi="en-US"/>
        </w:rPr>
        <w:t>Kontekst</w:t>
      </w:r>
      <w:bookmarkEnd w:id="120"/>
      <w:bookmarkEnd w:id="121"/>
      <w:bookmarkEnd w:id="122"/>
      <w:bookmarkEnd w:id="123"/>
    </w:p>
    <w:p w14:paraId="57D904F7" w14:textId="31472546" w:rsidR="00C6789C" w:rsidRPr="000D00B5" w:rsidRDefault="00C6789C" w:rsidP="00C6789C">
      <w:pPr>
        <w:rPr>
          <w:color w:val="auto"/>
          <w:lang w:bidi="en-US"/>
        </w:rPr>
      </w:pPr>
      <w:r w:rsidRPr="000D00B5">
        <w:rPr>
          <w:color w:val="auto"/>
          <w:lang w:bidi="en-US"/>
        </w:rPr>
        <w:t>Požari raslinja i šuma nastaju kao uzročno posljedična veza klimatskih čimbenika, stanja gorivog materijala (vlažnost, vrste biljnog pokrova i količina drvne i druge biomase) i ljudske aktivnosti. Požari živog i mrtvog goriva na otvorenom prostoru na površinama šumskog, poljoprivrednog i ostalog neobrađenog i zapuštenog zemljišta, generiraju velike poremećaje cijelog ekosustava i narušavaju općekorisne funkcije šuma. To rezultira teško nadoknadivim gospodarskim štetama, velikim troškovima obnove te drugim posrednim i neposrednim gubicima. Takvi požari su destabilizator</w:t>
      </w:r>
      <w:r w:rsidR="00B9583A" w:rsidRPr="000D00B5">
        <w:rPr>
          <w:color w:val="auto"/>
          <w:lang w:bidi="en-US"/>
        </w:rPr>
        <w:t>i</w:t>
      </w:r>
      <w:r w:rsidRPr="000D00B5">
        <w:rPr>
          <w:color w:val="auto"/>
          <w:lang w:bidi="en-US"/>
        </w:rPr>
        <w:t xml:space="preserve"> biološke i krajobrazne raznolikosti i kontaminiraju zrak na užem prostoru, ali i uzrokuju dugoročne štete emisijom ugljičnog dioksida.   </w:t>
      </w:r>
    </w:p>
    <w:p w14:paraId="3BA05C0F" w14:textId="77777777" w:rsidR="00C6789C" w:rsidRPr="00E910CE" w:rsidRDefault="00C6789C" w:rsidP="00C6789C">
      <w:pPr>
        <w:spacing w:before="0" w:after="0"/>
        <w:rPr>
          <w:color w:val="auto"/>
          <w:u w:val="single"/>
          <w:lang w:bidi="en-US"/>
        </w:rPr>
      </w:pPr>
      <w:r w:rsidRPr="00E910CE">
        <w:rPr>
          <w:color w:val="auto"/>
          <w:u w:val="single"/>
          <w:lang w:bidi="en-US"/>
        </w:rPr>
        <w:t>Stupanj opasnosti od požara državnih šuma i šumskih zemljišta procjenjuje se kao:</w:t>
      </w:r>
    </w:p>
    <w:p w14:paraId="11F88D9C" w14:textId="7EE8B575" w:rsidR="00C6789C" w:rsidRPr="00E910CE" w:rsidRDefault="00C6789C" w:rsidP="00F940BF">
      <w:pPr>
        <w:pStyle w:val="ListParagraph"/>
        <w:numPr>
          <w:ilvl w:val="1"/>
          <w:numId w:val="22"/>
        </w:numPr>
        <w:rPr>
          <w:lang w:bidi="en-US"/>
        </w:rPr>
      </w:pPr>
      <w:r w:rsidRPr="00E910CE">
        <w:rPr>
          <w:lang w:bidi="en-US"/>
        </w:rPr>
        <w:t>I stupanj/vrlo velika opasnost - 23% površina,</w:t>
      </w:r>
    </w:p>
    <w:p w14:paraId="075D4B34" w14:textId="72003438" w:rsidR="00C6789C" w:rsidRPr="00E910CE" w:rsidRDefault="00C6789C" w:rsidP="00F940BF">
      <w:pPr>
        <w:pStyle w:val="ListParagraph"/>
        <w:numPr>
          <w:ilvl w:val="1"/>
          <w:numId w:val="22"/>
        </w:numPr>
        <w:rPr>
          <w:lang w:bidi="en-US"/>
        </w:rPr>
      </w:pPr>
      <w:r w:rsidRPr="00E910CE">
        <w:rPr>
          <w:lang w:bidi="en-US"/>
        </w:rPr>
        <w:t>II stupanj/velika – 45%,</w:t>
      </w:r>
    </w:p>
    <w:p w14:paraId="211ABFD7" w14:textId="629B299E" w:rsidR="00C6789C" w:rsidRPr="00E910CE" w:rsidRDefault="00C6789C" w:rsidP="00F940BF">
      <w:pPr>
        <w:pStyle w:val="ListParagraph"/>
        <w:numPr>
          <w:ilvl w:val="1"/>
          <w:numId w:val="22"/>
        </w:numPr>
        <w:rPr>
          <w:lang w:bidi="en-US"/>
        </w:rPr>
      </w:pPr>
      <w:r w:rsidRPr="00E910CE">
        <w:rPr>
          <w:lang w:bidi="en-US"/>
        </w:rPr>
        <w:t>III stupanj/umjerena – 30% i</w:t>
      </w:r>
    </w:p>
    <w:p w14:paraId="1A3E6C8E" w14:textId="69B77DC0" w:rsidR="00C6789C" w:rsidRPr="00E910CE" w:rsidRDefault="00C6789C" w:rsidP="00F940BF">
      <w:pPr>
        <w:pStyle w:val="ListParagraph"/>
        <w:numPr>
          <w:ilvl w:val="1"/>
          <w:numId w:val="22"/>
        </w:numPr>
        <w:rPr>
          <w:lang w:bidi="en-US"/>
        </w:rPr>
      </w:pPr>
      <w:r w:rsidRPr="00E910CE">
        <w:rPr>
          <w:lang w:bidi="en-US"/>
        </w:rPr>
        <w:t>IV stupanj/mala opasnost – 2% površina.</w:t>
      </w:r>
    </w:p>
    <w:p w14:paraId="0EFE6F08" w14:textId="77777777" w:rsidR="00E910CE" w:rsidRDefault="00E910CE" w:rsidP="00C6789C">
      <w:pPr>
        <w:rPr>
          <w:color w:val="auto"/>
          <w:lang w:bidi="en-US"/>
        </w:rPr>
      </w:pPr>
    </w:p>
    <w:p w14:paraId="67D74811" w14:textId="55FABBAB" w:rsidR="00C6789C" w:rsidRPr="00E910CE" w:rsidRDefault="00C6789C" w:rsidP="00C6789C">
      <w:pPr>
        <w:rPr>
          <w:color w:val="auto"/>
          <w:u w:val="single"/>
          <w:lang w:bidi="en-US"/>
        </w:rPr>
      </w:pPr>
      <w:r w:rsidRPr="00E910CE">
        <w:rPr>
          <w:color w:val="auto"/>
          <w:u w:val="single"/>
          <w:lang w:bidi="en-US"/>
        </w:rPr>
        <w:t>Gašenje požara raslinja uvjetuje značajan angažman resursa što iziskuje dodatna financijska sredstva svake godine. Prije svake požarne sezone planski se obavlja sljedeće:</w:t>
      </w:r>
    </w:p>
    <w:p w14:paraId="48F4B521" w14:textId="77777777" w:rsidR="00C6789C" w:rsidRPr="000D00B5" w:rsidRDefault="00C6789C" w:rsidP="009C3003">
      <w:pPr>
        <w:numPr>
          <w:ilvl w:val="0"/>
          <w:numId w:val="23"/>
        </w:numPr>
        <w:autoSpaceDE w:val="0"/>
        <w:autoSpaceDN w:val="0"/>
        <w:adjustRightInd w:val="0"/>
        <w:spacing w:before="0" w:after="0"/>
        <w:contextualSpacing/>
        <w:rPr>
          <w:b/>
          <w:color w:val="auto"/>
        </w:rPr>
      </w:pPr>
      <w:r w:rsidRPr="000D00B5">
        <w:rPr>
          <w:color w:val="auto"/>
        </w:rPr>
        <w:t>priprema zemaljskih snaga, edukacija i opremanje vatrogasaca,</w:t>
      </w:r>
    </w:p>
    <w:p w14:paraId="6ED57D9D" w14:textId="77777777" w:rsidR="00C6789C" w:rsidRPr="000D00B5" w:rsidRDefault="00C6789C" w:rsidP="009C3003">
      <w:pPr>
        <w:numPr>
          <w:ilvl w:val="0"/>
          <w:numId w:val="23"/>
        </w:numPr>
        <w:autoSpaceDE w:val="0"/>
        <w:autoSpaceDN w:val="0"/>
        <w:adjustRightInd w:val="0"/>
        <w:spacing w:before="0" w:after="0"/>
        <w:contextualSpacing/>
        <w:rPr>
          <w:b/>
          <w:color w:val="auto"/>
        </w:rPr>
      </w:pPr>
      <w:r w:rsidRPr="000D00B5">
        <w:rPr>
          <w:color w:val="auto"/>
        </w:rPr>
        <w:t>servisiranje tehnike i opreme i obnavljanje pričuvne opreme,</w:t>
      </w:r>
    </w:p>
    <w:p w14:paraId="0F40ECF2" w14:textId="77777777" w:rsidR="00C6789C" w:rsidRPr="000D00B5" w:rsidRDefault="00C6789C" w:rsidP="009C3003">
      <w:pPr>
        <w:numPr>
          <w:ilvl w:val="0"/>
          <w:numId w:val="23"/>
        </w:numPr>
        <w:autoSpaceDE w:val="0"/>
        <w:autoSpaceDN w:val="0"/>
        <w:adjustRightInd w:val="0"/>
        <w:spacing w:before="0" w:after="0"/>
        <w:contextualSpacing/>
        <w:rPr>
          <w:b/>
          <w:color w:val="auto"/>
        </w:rPr>
      </w:pPr>
      <w:r w:rsidRPr="000D00B5">
        <w:rPr>
          <w:color w:val="auto"/>
        </w:rPr>
        <w:t>priprema zrakoplova i posada, servisiranje zrakoplova, edukacija zrakoplovno-tehničkog osoblja, nabava goriva, maziva, pjenila i retardanata,</w:t>
      </w:r>
    </w:p>
    <w:p w14:paraId="48CEAB99" w14:textId="77777777" w:rsidR="00C6789C" w:rsidRPr="000D00B5" w:rsidRDefault="00C6789C" w:rsidP="009C3003">
      <w:pPr>
        <w:numPr>
          <w:ilvl w:val="0"/>
          <w:numId w:val="23"/>
        </w:numPr>
        <w:autoSpaceDE w:val="0"/>
        <w:autoSpaceDN w:val="0"/>
        <w:adjustRightInd w:val="0"/>
        <w:spacing w:before="0" w:after="0"/>
        <w:contextualSpacing/>
        <w:rPr>
          <w:b/>
          <w:color w:val="auto"/>
        </w:rPr>
      </w:pPr>
      <w:r w:rsidRPr="000D00B5">
        <w:rPr>
          <w:color w:val="auto"/>
        </w:rPr>
        <w:t>redovna dislokacija vatrogasaca i tehnike iz kontinentalnog na priobalni dio zemlje te logistička potpora,</w:t>
      </w:r>
    </w:p>
    <w:p w14:paraId="3B99E273" w14:textId="77777777" w:rsidR="00C6789C" w:rsidRPr="000D00B5" w:rsidRDefault="00C6789C" w:rsidP="009C3003">
      <w:pPr>
        <w:numPr>
          <w:ilvl w:val="0"/>
          <w:numId w:val="23"/>
        </w:numPr>
        <w:autoSpaceDE w:val="0"/>
        <w:autoSpaceDN w:val="0"/>
        <w:adjustRightInd w:val="0"/>
        <w:spacing w:before="0" w:after="0"/>
        <w:contextualSpacing/>
        <w:rPr>
          <w:b/>
          <w:color w:val="auto"/>
        </w:rPr>
      </w:pPr>
      <w:r w:rsidRPr="000D00B5">
        <w:rPr>
          <w:color w:val="auto"/>
        </w:rPr>
        <w:t>priprema izvanrednih dislokacija i sustav brzog prebacivanja dodatnih brojnijih snaga na ugrožena područja što podrazumijeva planiranje pomoći između susjednih županija, ali i angažiranje vatrogasaca i tehnike iz cijele zemlje.</w:t>
      </w:r>
    </w:p>
    <w:p w14:paraId="79B89E38" w14:textId="77777777" w:rsidR="00E910CE" w:rsidRDefault="00E910CE" w:rsidP="00C6789C">
      <w:pPr>
        <w:rPr>
          <w:color w:val="auto"/>
          <w:lang w:bidi="en-US"/>
        </w:rPr>
      </w:pPr>
    </w:p>
    <w:p w14:paraId="6153F424" w14:textId="77777777" w:rsidR="00941E69" w:rsidRPr="00D55B76" w:rsidRDefault="00941E69" w:rsidP="00941E69">
      <w:pPr>
        <w:rPr>
          <w:rFonts w:eastAsiaTheme="minorHAnsi"/>
          <w:u w:val="single"/>
        </w:rPr>
      </w:pPr>
      <w:r w:rsidRPr="00D55B76">
        <w:rPr>
          <w:rFonts w:eastAsiaTheme="minorHAnsi"/>
          <w:u w:val="single"/>
        </w:rPr>
        <w:t xml:space="preserve">Postoje dva kritična razdoblja povećane pojave požara na otvorenom prostoru: </w:t>
      </w:r>
    </w:p>
    <w:p w14:paraId="6CC9E3F7" w14:textId="77777777" w:rsidR="00941E69" w:rsidRPr="00D55B76" w:rsidRDefault="00941E69" w:rsidP="00941E69">
      <w:pPr>
        <w:rPr>
          <w:rFonts w:eastAsiaTheme="minorHAnsi"/>
        </w:rPr>
      </w:pPr>
      <w:r w:rsidRPr="00D55B76">
        <w:rPr>
          <w:rFonts w:eastAsiaTheme="minorHAnsi"/>
        </w:rPr>
        <w:t xml:space="preserve">1. proljetno – mjeseci travanj i svibanj nastaje veći broj požara. Povećani broj požara osobito je izražen poradi spaljivanja korova i ostalog biootpada zaostalog nakon čišćenja poljoprivrednih i šumskih površina. </w:t>
      </w:r>
    </w:p>
    <w:p w14:paraId="183B613C" w14:textId="77777777" w:rsidR="00941E69" w:rsidRPr="00D55B76" w:rsidRDefault="00941E69" w:rsidP="00941E69">
      <w:pPr>
        <w:rPr>
          <w:rFonts w:eastAsiaTheme="minorHAnsi"/>
        </w:rPr>
      </w:pPr>
      <w:r w:rsidRPr="00D55B76">
        <w:rPr>
          <w:rFonts w:eastAsiaTheme="minorHAnsi"/>
        </w:rPr>
        <w:t xml:space="preserve">2. ljetno - mjesec srpanj, kolovoz, rujan, također nastaje povećan broj požara. Žestina takvih požara osobito je pojačana ukoliko se poklopi i sušno razdoblje i ostali ekstremni meteorološki uvjeti (jak vjetar, visoka temperatura i suhoća zraka, udari groma). </w:t>
      </w:r>
    </w:p>
    <w:p w14:paraId="631EE4B8" w14:textId="77777777" w:rsidR="00941E69" w:rsidRPr="00D55B76" w:rsidRDefault="00941E69" w:rsidP="00941E69">
      <w:pPr>
        <w:spacing w:before="120" w:after="120"/>
        <w:rPr>
          <w:color w:val="auto"/>
          <w:lang w:bidi="en-US"/>
        </w:rPr>
      </w:pPr>
      <w:r w:rsidRPr="00D55B76">
        <w:rPr>
          <w:color w:val="auto"/>
          <w:lang w:bidi="en-US"/>
        </w:rPr>
        <w:t>Hrvatska vatrogasna zajednica početkom svake godine Vladi Republike Hrvatske predlaže donošenje Programa aktivnosti u provedbi posebnih mjera zaštite od požara od interesa za Republiku Hrvatsku. Programom su integrirane sve aktivnosti subjekata</w:t>
      </w:r>
      <w:r w:rsidRPr="00D55B76">
        <w:t xml:space="preserve"> </w:t>
      </w:r>
      <w:r w:rsidRPr="00D55B76">
        <w:rPr>
          <w:color w:val="auto"/>
          <w:lang w:bidi="en-US"/>
        </w:rPr>
        <w:t xml:space="preserve">(ministarstava, državnih upravnih organizacija, javnih ustanova, vatrogasnih postrojbi, udruga) u cilju učinkovitijeg djelovanja pri gašenju požara na otvorenom prostoru. Izradom takvog ciljanog Programa, nastoji se pridati važnost vatrogastvu u vrijeme požarne sezone kada je on najopterećeniji. Na taj način dobivena su dodatna financijska sredstva za funkcioniranje sustava u specifičnim okolnostima. Svi subjekti Programa aktivnosti provode svoje zadaće </w:t>
      </w:r>
      <w:r w:rsidRPr="00D55B76">
        <w:rPr>
          <w:color w:val="auto"/>
          <w:lang w:bidi="en-US"/>
        </w:rPr>
        <w:lastRenderedPageBreak/>
        <w:t>kontinuirano tijekom cijele godine na području cijele zemlje i daju svoj doprinos u provedbi preventivnih i operativnih mjera zaštite od požara.</w:t>
      </w:r>
    </w:p>
    <w:p w14:paraId="6FE1D6F7" w14:textId="16478537" w:rsidR="00B22A7A" w:rsidRDefault="00B22A7A" w:rsidP="00C6789C">
      <w:pPr>
        <w:rPr>
          <w:szCs w:val="22"/>
        </w:rPr>
      </w:pPr>
      <w:r>
        <w:rPr>
          <w:szCs w:val="22"/>
        </w:rPr>
        <w:t xml:space="preserve">Javna vatrogasna postrojba </w:t>
      </w:r>
      <w:r w:rsidR="00941E69">
        <w:rPr>
          <w:szCs w:val="22"/>
        </w:rPr>
        <w:t>Umag</w:t>
      </w:r>
      <w:r>
        <w:rPr>
          <w:szCs w:val="22"/>
        </w:rPr>
        <w:t xml:space="preserve"> i DVD </w:t>
      </w:r>
      <w:r w:rsidR="00941E69">
        <w:rPr>
          <w:szCs w:val="22"/>
        </w:rPr>
        <w:t>Buje</w:t>
      </w:r>
      <w:r>
        <w:rPr>
          <w:szCs w:val="22"/>
        </w:rPr>
        <w:t xml:space="preserve"> provode mjere vezane za Plan operativne provedbe Programa aktivnosti u provedbi posebnih mjera zaštite od požara od interesa za Grad </w:t>
      </w:r>
      <w:r w:rsidR="00941E69">
        <w:rPr>
          <w:szCs w:val="22"/>
        </w:rPr>
        <w:t>Buje</w:t>
      </w:r>
      <w:r>
        <w:rPr>
          <w:szCs w:val="22"/>
        </w:rPr>
        <w:t>, što uključuje pripremu za razdoblje povećane opasnosti od nastajanja i širenja požara na otvorenom prostoru.</w:t>
      </w:r>
    </w:p>
    <w:p w14:paraId="4CCFC2EF" w14:textId="77777777" w:rsidR="00941E69" w:rsidRPr="00941E69" w:rsidRDefault="00941E69" w:rsidP="00941E69">
      <w:pPr>
        <w:autoSpaceDE w:val="0"/>
        <w:autoSpaceDN w:val="0"/>
        <w:adjustRightInd w:val="0"/>
        <w:spacing w:before="120" w:after="120"/>
      </w:pPr>
      <w:r w:rsidRPr="00941E69">
        <w:t>U slijedećoj tablici prikazan je pregled površina na području Grada prema namjeni:</w:t>
      </w:r>
    </w:p>
    <w:p w14:paraId="5976227D" w14:textId="77777777" w:rsidR="00941E69" w:rsidRPr="00941E69" w:rsidRDefault="00941E69" w:rsidP="00941E69">
      <w:pPr>
        <w:spacing w:before="0" w:after="0"/>
        <w:jc w:val="center"/>
        <w:rPr>
          <w:b/>
          <w:bCs/>
          <w:color w:val="4F6228" w:themeColor="accent3" w:themeShade="80"/>
          <w:sz w:val="20"/>
          <w:szCs w:val="20"/>
        </w:rPr>
      </w:pPr>
      <w:r w:rsidRPr="00941E69">
        <w:rPr>
          <w:b/>
          <w:bCs/>
          <w:color w:val="4F6228" w:themeColor="accent3" w:themeShade="80"/>
          <w:sz w:val="20"/>
          <w:szCs w:val="20"/>
        </w:rPr>
        <w:t xml:space="preserve">Tablica </w:t>
      </w:r>
      <w:r w:rsidRPr="00941E69">
        <w:rPr>
          <w:b/>
          <w:bCs/>
          <w:noProof/>
          <w:color w:val="4F6228" w:themeColor="accent3" w:themeShade="80"/>
          <w:sz w:val="20"/>
          <w:szCs w:val="20"/>
        </w:rPr>
        <w:fldChar w:fldCharType="begin"/>
      </w:r>
      <w:r w:rsidRPr="00941E69">
        <w:rPr>
          <w:b/>
          <w:bCs/>
          <w:noProof/>
          <w:color w:val="4F6228" w:themeColor="accent3" w:themeShade="80"/>
          <w:sz w:val="20"/>
          <w:szCs w:val="20"/>
        </w:rPr>
        <w:instrText xml:space="preserve"> SEQ Tablica \* ARABIC </w:instrText>
      </w:r>
      <w:r w:rsidRPr="00941E69">
        <w:rPr>
          <w:b/>
          <w:bCs/>
          <w:noProof/>
          <w:color w:val="4F6228" w:themeColor="accent3" w:themeShade="80"/>
          <w:sz w:val="20"/>
          <w:szCs w:val="20"/>
        </w:rPr>
        <w:fldChar w:fldCharType="separate"/>
      </w:r>
      <w:r w:rsidR="00593CB0">
        <w:rPr>
          <w:b/>
          <w:bCs/>
          <w:noProof/>
          <w:color w:val="4F6228" w:themeColor="accent3" w:themeShade="80"/>
          <w:sz w:val="20"/>
          <w:szCs w:val="20"/>
        </w:rPr>
        <w:t>5</w:t>
      </w:r>
      <w:r w:rsidRPr="00941E69">
        <w:rPr>
          <w:b/>
          <w:bCs/>
          <w:noProof/>
          <w:color w:val="4F6228" w:themeColor="accent3" w:themeShade="80"/>
          <w:sz w:val="20"/>
          <w:szCs w:val="20"/>
        </w:rPr>
        <w:fldChar w:fldCharType="end"/>
      </w:r>
      <w:r w:rsidRPr="00941E69">
        <w:rPr>
          <w:b/>
          <w:bCs/>
          <w:color w:val="4F6228" w:themeColor="accent3" w:themeShade="80"/>
          <w:sz w:val="20"/>
          <w:szCs w:val="20"/>
        </w:rPr>
        <w:t>. Raspodjela površine Grada Buje – Buie prema namjeni</w:t>
      </w:r>
    </w:p>
    <w:tbl>
      <w:tblPr>
        <w:tblW w:w="0" w:type="auto"/>
        <w:tblInd w:w="108" w:type="dxa"/>
        <w:tbl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insideH w:val="single" w:sz="8" w:space="0" w:color="76923C" w:themeColor="accent3" w:themeShade="BF"/>
          <w:insideV w:val="single" w:sz="8" w:space="0" w:color="76923C" w:themeColor="accent3" w:themeShade="BF"/>
        </w:tblBorders>
        <w:tblLayout w:type="fixed"/>
        <w:tblLook w:val="0000" w:firstRow="0" w:lastRow="0" w:firstColumn="0" w:lastColumn="0" w:noHBand="0" w:noVBand="0"/>
      </w:tblPr>
      <w:tblGrid>
        <w:gridCol w:w="6307"/>
        <w:gridCol w:w="849"/>
        <w:gridCol w:w="848"/>
      </w:tblGrid>
      <w:tr w:rsidR="00941E69" w:rsidRPr="00941E69" w14:paraId="54A209F8" w14:textId="77777777" w:rsidTr="009B1609">
        <w:trPr>
          <w:cantSplit/>
          <w:trHeight w:val="857"/>
        </w:trPr>
        <w:tc>
          <w:tcPr>
            <w:tcW w:w="6307" w:type="dxa"/>
            <w:shd w:val="clear" w:color="auto" w:fill="D6E3BC" w:themeFill="accent3" w:themeFillTint="66"/>
            <w:vAlign w:val="center"/>
          </w:tcPr>
          <w:p w14:paraId="2416032F" w14:textId="77777777" w:rsidR="00941E69" w:rsidRPr="00941E69" w:rsidRDefault="00941E69" w:rsidP="00941E69">
            <w:pPr>
              <w:keepNext/>
              <w:spacing w:before="0" w:after="0" w:line="240" w:lineRule="auto"/>
              <w:jc w:val="center"/>
              <w:rPr>
                <w:b/>
                <w:noProof/>
                <w:color w:val="auto"/>
                <w:sz w:val="20"/>
                <w:szCs w:val="20"/>
                <w:lang w:eastAsia="hr-HR"/>
              </w:rPr>
            </w:pPr>
            <w:r w:rsidRPr="00941E69">
              <w:rPr>
                <w:b/>
                <w:noProof/>
                <w:color w:val="auto"/>
                <w:sz w:val="20"/>
                <w:szCs w:val="20"/>
                <w:lang w:eastAsia="hr-HR"/>
              </w:rPr>
              <w:t>Površine prema namjenama (približno)</w:t>
            </w:r>
          </w:p>
          <w:p w14:paraId="7B84D985" w14:textId="77777777" w:rsidR="00941E69" w:rsidRPr="00941E69" w:rsidRDefault="00941E69" w:rsidP="00941E69">
            <w:pPr>
              <w:keepNext/>
              <w:spacing w:before="0" w:after="0" w:line="240" w:lineRule="auto"/>
              <w:jc w:val="center"/>
              <w:rPr>
                <w:b/>
                <w:noProof/>
                <w:color w:val="auto"/>
                <w:sz w:val="20"/>
                <w:szCs w:val="20"/>
                <w:lang w:eastAsia="hr-HR"/>
              </w:rPr>
            </w:pPr>
          </w:p>
        </w:tc>
        <w:tc>
          <w:tcPr>
            <w:tcW w:w="849" w:type="dxa"/>
            <w:shd w:val="clear" w:color="auto" w:fill="D6E3BC" w:themeFill="accent3" w:themeFillTint="66"/>
            <w:vAlign w:val="center"/>
          </w:tcPr>
          <w:p w14:paraId="3299AD0B" w14:textId="77777777" w:rsidR="00941E69" w:rsidRPr="00941E69" w:rsidRDefault="00941E69" w:rsidP="00941E69">
            <w:pPr>
              <w:keepNext/>
              <w:spacing w:before="0" w:after="0" w:line="240" w:lineRule="auto"/>
              <w:jc w:val="center"/>
              <w:rPr>
                <w:b/>
                <w:noProof/>
                <w:color w:val="auto"/>
                <w:sz w:val="20"/>
                <w:szCs w:val="20"/>
                <w:lang w:eastAsia="hr-HR"/>
              </w:rPr>
            </w:pPr>
            <w:r w:rsidRPr="00941E69">
              <w:rPr>
                <w:b/>
                <w:noProof/>
                <w:color w:val="auto"/>
                <w:sz w:val="20"/>
                <w:szCs w:val="20"/>
                <w:lang w:eastAsia="hr-HR"/>
              </w:rPr>
              <w:t>ha</w:t>
            </w:r>
          </w:p>
        </w:tc>
        <w:tc>
          <w:tcPr>
            <w:tcW w:w="848" w:type="dxa"/>
            <w:shd w:val="clear" w:color="auto" w:fill="D6E3BC" w:themeFill="accent3" w:themeFillTint="66"/>
            <w:vAlign w:val="center"/>
          </w:tcPr>
          <w:p w14:paraId="4C903DDC" w14:textId="77777777" w:rsidR="00941E69" w:rsidRPr="00941E69" w:rsidRDefault="00941E69" w:rsidP="00941E69">
            <w:pPr>
              <w:keepNext/>
              <w:spacing w:before="0" w:after="0" w:line="240" w:lineRule="auto"/>
              <w:jc w:val="center"/>
              <w:rPr>
                <w:b/>
                <w:noProof/>
                <w:color w:val="auto"/>
                <w:sz w:val="20"/>
                <w:szCs w:val="20"/>
                <w:lang w:eastAsia="hr-HR"/>
              </w:rPr>
            </w:pPr>
            <w:r w:rsidRPr="00941E69">
              <w:rPr>
                <w:b/>
                <w:noProof/>
                <w:color w:val="auto"/>
                <w:sz w:val="20"/>
                <w:szCs w:val="20"/>
                <w:lang w:eastAsia="hr-HR"/>
              </w:rPr>
              <w:t>% A</w:t>
            </w:r>
            <w:r w:rsidRPr="00941E69">
              <w:rPr>
                <w:b/>
                <w:noProof/>
                <w:color w:val="auto"/>
                <w:sz w:val="20"/>
                <w:szCs w:val="20"/>
                <w:vertAlign w:val="subscript"/>
                <w:lang w:eastAsia="hr-HR"/>
              </w:rPr>
              <w:t>JLS</w:t>
            </w:r>
          </w:p>
        </w:tc>
      </w:tr>
      <w:tr w:rsidR="00941E69" w:rsidRPr="00941E69" w14:paraId="27E144CE" w14:textId="77777777" w:rsidTr="009B1609">
        <w:trPr>
          <w:cantSplit/>
          <w:trHeight w:val="386"/>
        </w:trPr>
        <w:tc>
          <w:tcPr>
            <w:tcW w:w="6307" w:type="dxa"/>
            <w:shd w:val="clear" w:color="FFFF00" w:fill="auto"/>
          </w:tcPr>
          <w:p w14:paraId="67656242" w14:textId="77777777" w:rsidR="00941E69" w:rsidRPr="00941E69" w:rsidRDefault="00941E69" w:rsidP="00941E69">
            <w:pPr>
              <w:keepNext/>
              <w:spacing w:before="0" w:after="0" w:line="240" w:lineRule="auto"/>
              <w:jc w:val="left"/>
              <w:rPr>
                <w:noProof/>
                <w:color w:val="auto"/>
                <w:sz w:val="20"/>
                <w:szCs w:val="20"/>
                <w:lang w:eastAsia="hr-HR"/>
              </w:rPr>
            </w:pPr>
            <w:bookmarkStart w:id="124" w:name="_Hlk454528774"/>
            <w:bookmarkStart w:id="125" w:name="_Hlk436994724"/>
            <w:r w:rsidRPr="00941E69">
              <w:rPr>
                <w:noProof/>
                <w:color w:val="auto"/>
                <w:sz w:val="20"/>
                <w:szCs w:val="20"/>
                <w:lang w:eastAsia="hr-HR"/>
              </w:rPr>
              <w:t>građevinska (stalno i povremeno stanovanje, gospodarstvo...)</w:t>
            </w:r>
          </w:p>
        </w:tc>
        <w:tc>
          <w:tcPr>
            <w:tcW w:w="849" w:type="dxa"/>
            <w:shd w:val="clear" w:color="FFFF00" w:fill="auto"/>
          </w:tcPr>
          <w:p w14:paraId="37775EC9" w14:textId="77777777" w:rsidR="00941E69" w:rsidRPr="00941E69" w:rsidRDefault="00941E69" w:rsidP="00941E69">
            <w:pPr>
              <w:keepNext/>
              <w:spacing w:before="0" w:after="0" w:line="240" w:lineRule="auto"/>
              <w:ind w:right="57"/>
              <w:jc w:val="right"/>
              <w:rPr>
                <w:color w:val="auto"/>
                <w:sz w:val="20"/>
                <w:szCs w:val="20"/>
                <w:lang w:val="en-US" w:eastAsia="hr-HR"/>
              </w:rPr>
            </w:pPr>
            <w:r w:rsidRPr="00941E69">
              <w:rPr>
                <w:color w:val="auto"/>
                <w:sz w:val="20"/>
                <w:szCs w:val="20"/>
                <w:lang w:val="en-US" w:eastAsia="hr-HR"/>
              </w:rPr>
              <w:t>747</w:t>
            </w:r>
          </w:p>
        </w:tc>
        <w:tc>
          <w:tcPr>
            <w:tcW w:w="848" w:type="dxa"/>
            <w:shd w:val="clear" w:color="FFFF00" w:fill="auto"/>
          </w:tcPr>
          <w:p w14:paraId="797C1291" w14:textId="77777777" w:rsidR="00941E69" w:rsidRPr="00941E69" w:rsidRDefault="00941E69" w:rsidP="00941E69">
            <w:pPr>
              <w:keepNext/>
              <w:spacing w:before="0" w:after="0" w:line="240" w:lineRule="auto"/>
              <w:ind w:right="57"/>
              <w:jc w:val="right"/>
              <w:rPr>
                <w:color w:val="auto"/>
                <w:sz w:val="20"/>
                <w:szCs w:val="20"/>
                <w:lang w:val="en-US" w:eastAsia="hr-HR"/>
              </w:rPr>
            </w:pPr>
            <w:r w:rsidRPr="00941E69">
              <w:rPr>
                <w:color w:val="auto"/>
                <w:sz w:val="20"/>
                <w:szCs w:val="20"/>
                <w:lang w:val="en-US" w:eastAsia="hr-HR"/>
              </w:rPr>
              <w:t>7,2</w:t>
            </w:r>
          </w:p>
        </w:tc>
      </w:tr>
      <w:tr w:rsidR="00941E69" w:rsidRPr="00941E69" w14:paraId="768BDA6C" w14:textId="77777777" w:rsidTr="009B1609">
        <w:trPr>
          <w:cantSplit/>
          <w:trHeight w:val="414"/>
        </w:trPr>
        <w:tc>
          <w:tcPr>
            <w:tcW w:w="6307" w:type="dxa"/>
            <w:shd w:val="clear" w:color="FFFF00" w:fill="auto"/>
          </w:tcPr>
          <w:p w14:paraId="08195DB1" w14:textId="77777777" w:rsidR="00941E69" w:rsidRPr="00941E69" w:rsidRDefault="00941E69" w:rsidP="00941E69">
            <w:pPr>
              <w:keepNext/>
              <w:spacing w:before="0" w:after="0" w:line="240" w:lineRule="auto"/>
              <w:jc w:val="left"/>
              <w:rPr>
                <w:noProof/>
                <w:color w:val="auto"/>
                <w:sz w:val="20"/>
                <w:szCs w:val="20"/>
                <w:lang w:eastAsia="hr-HR"/>
              </w:rPr>
            </w:pPr>
            <w:r w:rsidRPr="00941E69">
              <w:rPr>
                <w:noProof/>
                <w:color w:val="auto"/>
                <w:sz w:val="20"/>
                <w:szCs w:val="20"/>
                <w:lang w:eastAsia="hr-HR"/>
              </w:rPr>
              <w:t>infrastrukturna i druga vangrađevinska</w:t>
            </w:r>
          </w:p>
        </w:tc>
        <w:tc>
          <w:tcPr>
            <w:tcW w:w="849" w:type="dxa"/>
            <w:shd w:val="clear" w:color="FFFF00" w:fill="auto"/>
          </w:tcPr>
          <w:p w14:paraId="502C1462" w14:textId="77777777" w:rsidR="00941E69" w:rsidRPr="00941E69" w:rsidRDefault="00941E69" w:rsidP="00941E69">
            <w:pPr>
              <w:keepNext/>
              <w:spacing w:before="0" w:after="0" w:line="240" w:lineRule="auto"/>
              <w:ind w:right="57"/>
              <w:jc w:val="right"/>
              <w:rPr>
                <w:color w:val="auto"/>
                <w:sz w:val="20"/>
                <w:szCs w:val="20"/>
                <w:lang w:val="en-US" w:eastAsia="hr-HR"/>
              </w:rPr>
            </w:pPr>
            <w:r w:rsidRPr="00941E69">
              <w:rPr>
                <w:color w:val="auto"/>
                <w:sz w:val="20"/>
                <w:szCs w:val="20"/>
                <w:lang w:val="en-US" w:eastAsia="hr-HR"/>
              </w:rPr>
              <w:t>1,3</w:t>
            </w:r>
          </w:p>
        </w:tc>
        <w:tc>
          <w:tcPr>
            <w:tcW w:w="848" w:type="dxa"/>
            <w:shd w:val="clear" w:color="FFFF00" w:fill="auto"/>
          </w:tcPr>
          <w:p w14:paraId="4616DF93" w14:textId="77777777" w:rsidR="00941E69" w:rsidRPr="00941E69" w:rsidRDefault="00941E69" w:rsidP="00941E69">
            <w:pPr>
              <w:keepNext/>
              <w:spacing w:before="0" w:after="0" w:line="240" w:lineRule="auto"/>
              <w:ind w:right="57"/>
              <w:jc w:val="right"/>
              <w:rPr>
                <w:color w:val="auto"/>
                <w:sz w:val="20"/>
                <w:szCs w:val="20"/>
                <w:lang w:val="en-US" w:eastAsia="hr-HR"/>
              </w:rPr>
            </w:pPr>
            <w:r w:rsidRPr="00941E69">
              <w:rPr>
                <w:color w:val="auto"/>
                <w:sz w:val="20"/>
                <w:szCs w:val="20"/>
                <w:lang w:val="en-US" w:eastAsia="hr-HR"/>
              </w:rPr>
              <w:t>0,01</w:t>
            </w:r>
          </w:p>
        </w:tc>
      </w:tr>
      <w:tr w:rsidR="00941E69" w:rsidRPr="00941E69" w14:paraId="3219ABBD" w14:textId="77777777" w:rsidTr="009B1609">
        <w:trPr>
          <w:cantSplit/>
          <w:trHeight w:val="414"/>
        </w:trPr>
        <w:tc>
          <w:tcPr>
            <w:tcW w:w="6307" w:type="dxa"/>
            <w:shd w:val="clear" w:color="FFFF00" w:fill="auto"/>
          </w:tcPr>
          <w:p w14:paraId="6E476122" w14:textId="77777777" w:rsidR="00941E69" w:rsidRPr="00941E69" w:rsidRDefault="00941E69" w:rsidP="00941E69">
            <w:pPr>
              <w:keepNext/>
              <w:spacing w:before="0" w:after="0" w:line="240" w:lineRule="auto"/>
              <w:jc w:val="left"/>
              <w:rPr>
                <w:noProof/>
                <w:color w:val="auto"/>
                <w:sz w:val="20"/>
                <w:szCs w:val="20"/>
                <w:lang w:eastAsia="hr-HR"/>
              </w:rPr>
            </w:pPr>
            <w:r w:rsidRPr="00941E69">
              <w:rPr>
                <w:noProof/>
                <w:color w:val="auto"/>
                <w:sz w:val="20"/>
                <w:szCs w:val="20"/>
                <w:lang w:eastAsia="hr-HR"/>
              </w:rPr>
              <w:t>poljoprivredna</w:t>
            </w:r>
          </w:p>
        </w:tc>
        <w:tc>
          <w:tcPr>
            <w:tcW w:w="849" w:type="dxa"/>
            <w:shd w:val="clear" w:color="FFFF00" w:fill="auto"/>
          </w:tcPr>
          <w:p w14:paraId="436657F4" w14:textId="77777777" w:rsidR="00941E69" w:rsidRPr="00941E69" w:rsidRDefault="00941E69" w:rsidP="00941E69">
            <w:pPr>
              <w:keepNext/>
              <w:spacing w:before="0" w:after="0" w:line="240" w:lineRule="auto"/>
              <w:ind w:right="57"/>
              <w:jc w:val="right"/>
              <w:rPr>
                <w:color w:val="auto"/>
                <w:sz w:val="20"/>
                <w:szCs w:val="20"/>
                <w:lang w:val="en-US" w:eastAsia="hr-HR"/>
              </w:rPr>
            </w:pPr>
            <w:r w:rsidRPr="00941E69">
              <w:rPr>
                <w:color w:val="auto"/>
                <w:sz w:val="20"/>
                <w:szCs w:val="20"/>
                <w:lang w:val="en-US" w:eastAsia="hr-HR"/>
              </w:rPr>
              <w:t>4400</w:t>
            </w:r>
          </w:p>
        </w:tc>
        <w:tc>
          <w:tcPr>
            <w:tcW w:w="848" w:type="dxa"/>
            <w:shd w:val="clear" w:color="FFFF00" w:fill="auto"/>
          </w:tcPr>
          <w:p w14:paraId="4848F632" w14:textId="77777777" w:rsidR="00941E69" w:rsidRPr="00941E69" w:rsidRDefault="00941E69" w:rsidP="00941E69">
            <w:pPr>
              <w:keepNext/>
              <w:spacing w:before="0" w:after="0" w:line="240" w:lineRule="auto"/>
              <w:ind w:right="57"/>
              <w:jc w:val="right"/>
              <w:rPr>
                <w:color w:val="auto"/>
                <w:sz w:val="20"/>
                <w:szCs w:val="20"/>
                <w:lang w:val="en-US" w:eastAsia="hr-HR"/>
              </w:rPr>
            </w:pPr>
            <w:r w:rsidRPr="00941E69">
              <w:rPr>
                <w:color w:val="auto"/>
                <w:sz w:val="20"/>
                <w:szCs w:val="20"/>
                <w:lang w:val="en-US" w:eastAsia="hr-HR"/>
              </w:rPr>
              <w:t>42,6</w:t>
            </w:r>
          </w:p>
        </w:tc>
      </w:tr>
      <w:tr w:rsidR="00941E69" w:rsidRPr="00941E69" w14:paraId="2C190B0A" w14:textId="77777777" w:rsidTr="009B1609">
        <w:trPr>
          <w:cantSplit/>
          <w:trHeight w:val="414"/>
        </w:trPr>
        <w:tc>
          <w:tcPr>
            <w:tcW w:w="6307" w:type="dxa"/>
            <w:shd w:val="clear" w:color="FFFF00" w:fill="auto"/>
          </w:tcPr>
          <w:p w14:paraId="1DDE47C1" w14:textId="77777777" w:rsidR="00941E69" w:rsidRPr="00941E69" w:rsidRDefault="00941E69" w:rsidP="00941E69">
            <w:pPr>
              <w:keepNext/>
              <w:spacing w:before="0" w:after="0" w:line="240" w:lineRule="auto"/>
              <w:jc w:val="left"/>
              <w:rPr>
                <w:noProof/>
                <w:color w:val="auto"/>
                <w:sz w:val="20"/>
                <w:szCs w:val="20"/>
                <w:lang w:eastAsia="hr-HR"/>
              </w:rPr>
            </w:pPr>
            <w:r w:rsidRPr="00941E69">
              <w:rPr>
                <w:noProof/>
                <w:color w:val="auto"/>
                <w:sz w:val="20"/>
                <w:szCs w:val="20"/>
                <w:lang w:eastAsia="hr-HR"/>
              </w:rPr>
              <w:t>šumska</w:t>
            </w:r>
          </w:p>
        </w:tc>
        <w:tc>
          <w:tcPr>
            <w:tcW w:w="849" w:type="dxa"/>
            <w:shd w:val="clear" w:color="FFFF00" w:fill="auto"/>
          </w:tcPr>
          <w:p w14:paraId="737385A3" w14:textId="77777777" w:rsidR="00941E69" w:rsidRPr="00941E69" w:rsidRDefault="00941E69" w:rsidP="00941E69">
            <w:pPr>
              <w:keepNext/>
              <w:spacing w:before="0" w:after="0" w:line="240" w:lineRule="auto"/>
              <w:ind w:right="57"/>
              <w:jc w:val="right"/>
              <w:rPr>
                <w:color w:val="auto"/>
                <w:sz w:val="20"/>
                <w:szCs w:val="20"/>
                <w:lang w:val="en-US" w:eastAsia="hr-HR"/>
              </w:rPr>
            </w:pPr>
            <w:r w:rsidRPr="00941E69">
              <w:rPr>
                <w:color w:val="auto"/>
                <w:sz w:val="20"/>
                <w:szCs w:val="20"/>
                <w:lang w:val="en-US" w:eastAsia="hr-HR"/>
              </w:rPr>
              <w:t>4706</w:t>
            </w:r>
          </w:p>
        </w:tc>
        <w:tc>
          <w:tcPr>
            <w:tcW w:w="848" w:type="dxa"/>
            <w:shd w:val="clear" w:color="FFFF00" w:fill="auto"/>
          </w:tcPr>
          <w:p w14:paraId="31DAA5D8" w14:textId="77777777" w:rsidR="00941E69" w:rsidRPr="00941E69" w:rsidRDefault="00941E69" w:rsidP="00941E69">
            <w:pPr>
              <w:keepNext/>
              <w:spacing w:before="0" w:after="0" w:line="240" w:lineRule="auto"/>
              <w:ind w:right="57"/>
              <w:jc w:val="right"/>
              <w:rPr>
                <w:color w:val="auto"/>
                <w:sz w:val="20"/>
                <w:szCs w:val="20"/>
                <w:lang w:val="en-US" w:eastAsia="hr-HR"/>
              </w:rPr>
            </w:pPr>
            <w:r w:rsidRPr="00941E69">
              <w:rPr>
                <w:color w:val="auto"/>
                <w:sz w:val="20"/>
                <w:szCs w:val="20"/>
                <w:lang w:val="en-US" w:eastAsia="hr-HR"/>
              </w:rPr>
              <w:t>45,6</w:t>
            </w:r>
          </w:p>
        </w:tc>
      </w:tr>
      <w:tr w:rsidR="00941E69" w:rsidRPr="00941E69" w14:paraId="0409F020" w14:textId="77777777" w:rsidTr="009B1609">
        <w:trPr>
          <w:cantSplit/>
          <w:trHeight w:val="414"/>
        </w:trPr>
        <w:tc>
          <w:tcPr>
            <w:tcW w:w="6307" w:type="dxa"/>
            <w:shd w:val="clear" w:color="FFFF00" w:fill="auto"/>
          </w:tcPr>
          <w:p w14:paraId="57C9419E" w14:textId="77777777" w:rsidR="00941E69" w:rsidRPr="00941E69" w:rsidRDefault="00941E69" w:rsidP="00941E69">
            <w:pPr>
              <w:keepNext/>
              <w:spacing w:before="0" w:after="0" w:line="240" w:lineRule="auto"/>
              <w:jc w:val="left"/>
              <w:rPr>
                <w:noProof/>
                <w:color w:val="auto"/>
                <w:sz w:val="20"/>
                <w:szCs w:val="20"/>
                <w:lang w:eastAsia="hr-HR"/>
              </w:rPr>
            </w:pPr>
            <w:r w:rsidRPr="00941E69">
              <w:rPr>
                <w:noProof/>
                <w:color w:val="auto"/>
                <w:sz w:val="20"/>
                <w:szCs w:val="20"/>
                <w:lang w:eastAsia="hr-HR"/>
              </w:rPr>
              <w:t>ostale poljoprivredne i šumske (livade, pašnjaci, trstici i sl.)</w:t>
            </w:r>
          </w:p>
        </w:tc>
        <w:tc>
          <w:tcPr>
            <w:tcW w:w="849" w:type="dxa"/>
            <w:shd w:val="clear" w:color="FFFF00" w:fill="auto"/>
          </w:tcPr>
          <w:p w14:paraId="5EE73312" w14:textId="77777777" w:rsidR="00941E69" w:rsidRPr="00941E69" w:rsidRDefault="00941E69" w:rsidP="00941E69">
            <w:pPr>
              <w:keepNext/>
              <w:spacing w:before="0" w:after="0" w:line="240" w:lineRule="auto"/>
              <w:ind w:right="57"/>
              <w:jc w:val="right"/>
              <w:rPr>
                <w:color w:val="auto"/>
                <w:sz w:val="20"/>
                <w:szCs w:val="20"/>
                <w:lang w:eastAsia="hr-HR"/>
              </w:rPr>
            </w:pPr>
            <w:r w:rsidRPr="00941E69">
              <w:rPr>
                <w:color w:val="auto"/>
                <w:sz w:val="20"/>
                <w:szCs w:val="20"/>
                <w:lang w:eastAsia="hr-HR"/>
              </w:rPr>
              <w:t>290</w:t>
            </w:r>
          </w:p>
        </w:tc>
        <w:tc>
          <w:tcPr>
            <w:tcW w:w="848" w:type="dxa"/>
            <w:shd w:val="clear" w:color="FFFF00" w:fill="auto"/>
          </w:tcPr>
          <w:p w14:paraId="669F3039" w14:textId="77777777" w:rsidR="00941E69" w:rsidRPr="00941E69" w:rsidRDefault="00941E69" w:rsidP="00941E69">
            <w:pPr>
              <w:keepNext/>
              <w:spacing w:before="0" w:after="0" w:line="240" w:lineRule="auto"/>
              <w:ind w:right="57"/>
              <w:jc w:val="right"/>
              <w:rPr>
                <w:color w:val="auto"/>
                <w:sz w:val="20"/>
                <w:szCs w:val="20"/>
                <w:lang w:val="en-US" w:eastAsia="hr-HR"/>
              </w:rPr>
            </w:pPr>
            <w:r w:rsidRPr="00941E69">
              <w:rPr>
                <w:color w:val="auto"/>
                <w:sz w:val="20"/>
                <w:szCs w:val="20"/>
                <w:lang w:val="en-US" w:eastAsia="hr-HR"/>
              </w:rPr>
              <w:t>2,8</w:t>
            </w:r>
          </w:p>
        </w:tc>
      </w:tr>
      <w:tr w:rsidR="00941E69" w:rsidRPr="00941E69" w14:paraId="5F94C0C9" w14:textId="77777777" w:rsidTr="009B1609">
        <w:trPr>
          <w:cantSplit/>
          <w:trHeight w:val="414"/>
        </w:trPr>
        <w:tc>
          <w:tcPr>
            <w:tcW w:w="6307" w:type="dxa"/>
            <w:shd w:val="clear" w:color="FFFF00" w:fill="auto"/>
          </w:tcPr>
          <w:p w14:paraId="0C4DA0F1" w14:textId="77777777" w:rsidR="00941E69" w:rsidRPr="00941E69" w:rsidRDefault="00941E69" w:rsidP="00941E69">
            <w:pPr>
              <w:keepNext/>
              <w:spacing w:before="0" w:after="0" w:line="240" w:lineRule="auto"/>
              <w:jc w:val="left"/>
              <w:rPr>
                <w:noProof/>
                <w:color w:val="auto"/>
                <w:sz w:val="20"/>
                <w:szCs w:val="20"/>
                <w:lang w:eastAsia="hr-HR"/>
              </w:rPr>
            </w:pPr>
            <w:r w:rsidRPr="00941E69">
              <w:rPr>
                <w:noProof/>
                <w:color w:val="auto"/>
                <w:sz w:val="20"/>
                <w:szCs w:val="20"/>
                <w:lang w:eastAsia="hr-HR"/>
              </w:rPr>
              <w:t>vode</w:t>
            </w:r>
          </w:p>
        </w:tc>
        <w:tc>
          <w:tcPr>
            <w:tcW w:w="849" w:type="dxa"/>
            <w:shd w:val="clear" w:color="FFFF00" w:fill="auto"/>
          </w:tcPr>
          <w:p w14:paraId="19240290" w14:textId="7D63BA44" w:rsidR="00941E69" w:rsidRPr="00941E69" w:rsidRDefault="009B1609" w:rsidP="00941E69">
            <w:pPr>
              <w:keepNext/>
              <w:spacing w:before="0" w:after="0" w:line="240" w:lineRule="auto"/>
              <w:ind w:right="57"/>
              <w:jc w:val="right"/>
              <w:rPr>
                <w:color w:val="auto"/>
                <w:sz w:val="20"/>
                <w:szCs w:val="20"/>
                <w:lang w:eastAsia="hr-HR"/>
              </w:rPr>
            </w:pPr>
            <w:r>
              <w:rPr>
                <w:color w:val="auto"/>
                <w:sz w:val="20"/>
                <w:szCs w:val="20"/>
                <w:lang w:eastAsia="hr-HR"/>
              </w:rPr>
              <w:t>-</w:t>
            </w:r>
          </w:p>
        </w:tc>
        <w:tc>
          <w:tcPr>
            <w:tcW w:w="848" w:type="dxa"/>
            <w:shd w:val="clear" w:color="FFFF00" w:fill="auto"/>
          </w:tcPr>
          <w:p w14:paraId="15830CF5" w14:textId="75EDB198" w:rsidR="00941E69" w:rsidRPr="00941E69" w:rsidRDefault="009B1609" w:rsidP="00941E69">
            <w:pPr>
              <w:keepNext/>
              <w:spacing w:before="0" w:after="0" w:line="240" w:lineRule="auto"/>
              <w:ind w:right="57"/>
              <w:jc w:val="right"/>
              <w:rPr>
                <w:color w:val="auto"/>
                <w:sz w:val="20"/>
                <w:szCs w:val="20"/>
                <w:lang w:val="en-US" w:eastAsia="hr-HR"/>
              </w:rPr>
            </w:pPr>
            <w:r>
              <w:rPr>
                <w:color w:val="auto"/>
                <w:sz w:val="20"/>
                <w:szCs w:val="20"/>
                <w:lang w:val="en-US" w:eastAsia="hr-HR"/>
              </w:rPr>
              <w:t>-</w:t>
            </w:r>
          </w:p>
        </w:tc>
      </w:tr>
      <w:bookmarkEnd w:id="124"/>
      <w:tr w:rsidR="00941E69" w:rsidRPr="00941E69" w14:paraId="21C5E613" w14:textId="77777777" w:rsidTr="009B1609">
        <w:trPr>
          <w:cantSplit/>
          <w:trHeight w:val="414"/>
        </w:trPr>
        <w:tc>
          <w:tcPr>
            <w:tcW w:w="6307" w:type="dxa"/>
            <w:shd w:val="clear" w:color="FFFF00" w:fill="auto"/>
          </w:tcPr>
          <w:p w14:paraId="68B4B82F" w14:textId="77777777" w:rsidR="00941E69" w:rsidRPr="00941E69" w:rsidRDefault="00941E69" w:rsidP="00941E69">
            <w:pPr>
              <w:spacing w:before="0" w:after="0" w:line="240" w:lineRule="auto"/>
              <w:jc w:val="left"/>
              <w:rPr>
                <w:noProof/>
                <w:color w:val="auto"/>
                <w:sz w:val="20"/>
                <w:szCs w:val="20"/>
                <w:lang w:eastAsia="hr-HR"/>
              </w:rPr>
            </w:pPr>
            <w:r w:rsidRPr="00941E69">
              <w:rPr>
                <w:noProof/>
                <w:color w:val="auto"/>
                <w:sz w:val="20"/>
                <w:szCs w:val="20"/>
                <w:lang w:eastAsia="hr-HR"/>
              </w:rPr>
              <w:t>ostalo</w:t>
            </w:r>
          </w:p>
        </w:tc>
        <w:tc>
          <w:tcPr>
            <w:tcW w:w="849" w:type="dxa"/>
            <w:shd w:val="clear" w:color="FFFF00" w:fill="auto"/>
          </w:tcPr>
          <w:p w14:paraId="780AC2C1" w14:textId="77777777" w:rsidR="00941E69" w:rsidRPr="00941E69" w:rsidRDefault="00941E69" w:rsidP="00941E69">
            <w:pPr>
              <w:spacing w:before="0" w:after="0" w:line="240" w:lineRule="auto"/>
              <w:ind w:right="57"/>
              <w:jc w:val="right"/>
              <w:rPr>
                <w:color w:val="auto"/>
                <w:sz w:val="20"/>
                <w:szCs w:val="20"/>
                <w:lang w:eastAsia="hr-HR"/>
              </w:rPr>
            </w:pPr>
            <w:r w:rsidRPr="00941E69">
              <w:rPr>
                <w:color w:val="auto"/>
                <w:sz w:val="20"/>
                <w:szCs w:val="20"/>
                <w:lang w:eastAsia="hr-HR"/>
              </w:rPr>
              <w:t xml:space="preserve">184 </w:t>
            </w:r>
          </w:p>
        </w:tc>
        <w:tc>
          <w:tcPr>
            <w:tcW w:w="848" w:type="dxa"/>
            <w:shd w:val="clear" w:color="FFFF00" w:fill="auto"/>
          </w:tcPr>
          <w:p w14:paraId="4FDE6497" w14:textId="77777777" w:rsidR="00941E69" w:rsidRPr="00941E69" w:rsidRDefault="00941E69" w:rsidP="00941E69">
            <w:pPr>
              <w:spacing w:before="0" w:after="0" w:line="240" w:lineRule="auto"/>
              <w:ind w:right="57"/>
              <w:jc w:val="right"/>
              <w:rPr>
                <w:color w:val="auto"/>
                <w:sz w:val="20"/>
                <w:szCs w:val="20"/>
                <w:lang w:eastAsia="hr-HR"/>
              </w:rPr>
            </w:pPr>
            <w:r w:rsidRPr="00941E69">
              <w:rPr>
                <w:color w:val="auto"/>
                <w:sz w:val="20"/>
                <w:szCs w:val="20"/>
                <w:lang w:eastAsia="hr-HR"/>
              </w:rPr>
              <w:t>1,8</w:t>
            </w:r>
          </w:p>
        </w:tc>
      </w:tr>
      <w:bookmarkEnd w:id="125"/>
    </w:tbl>
    <w:p w14:paraId="05F616A7" w14:textId="77777777" w:rsidR="00941E69" w:rsidRPr="000D00B5" w:rsidRDefault="00941E69" w:rsidP="00C6789C">
      <w:pPr>
        <w:rPr>
          <w:color w:val="auto"/>
          <w:lang w:bidi="en-US"/>
        </w:rPr>
      </w:pPr>
    </w:p>
    <w:p w14:paraId="1C4C9CD2" w14:textId="61881AA1" w:rsidR="00C6789C" w:rsidRPr="000D00B5" w:rsidRDefault="00B85FFF" w:rsidP="00C6789C">
      <w:pPr>
        <w:keepNext/>
        <w:keepLines/>
        <w:spacing w:before="40"/>
        <w:outlineLvl w:val="2"/>
        <w:rPr>
          <w:rFonts w:cstheme="majorBidi"/>
          <w:color w:val="54883D"/>
          <w:sz w:val="28"/>
          <w:lang w:bidi="en-US"/>
        </w:rPr>
      </w:pPr>
      <w:bookmarkStart w:id="126" w:name="_Toc498599778"/>
      <w:bookmarkStart w:id="127" w:name="_Toc503777226"/>
      <w:bookmarkStart w:id="128" w:name="_Toc99955689"/>
      <w:bookmarkStart w:id="129" w:name="_Toc99955953"/>
      <w:r w:rsidRPr="000D00B5">
        <w:rPr>
          <w:rFonts w:cstheme="majorBidi"/>
          <w:color w:val="54883D"/>
          <w:sz w:val="28"/>
          <w:lang w:bidi="en-US"/>
        </w:rPr>
        <w:t>6.1</w:t>
      </w:r>
      <w:r w:rsidR="00C6789C" w:rsidRPr="000D00B5">
        <w:rPr>
          <w:rFonts w:cstheme="majorBidi"/>
          <w:color w:val="54883D"/>
          <w:sz w:val="28"/>
          <w:lang w:bidi="en-US"/>
        </w:rPr>
        <w:t>.5 Uzrok</w:t>
      </w:r>
      <w:bookmarkEnd w:id="126"/>
      <w:bookmarkEnd w:id="127"/>
      <w:bookmarkEnd w:id="128"/>
      <w:bookmarkEnd w:id="129"/>
    </w:p>
    <w:p w14:paraId="244632D2" w14:textId="77777777" w:rsidR="00E73A6D" w:rsidRPr="000D00B5" w:rsidRDefault="00E73A6D" w:rsidP="00E73A6D">
      <w:pPr>
        <w:rPr>
          <w:lang w:bidi="en-US"/>
        </w:rPr>
      </w:pPr>
      <w:bookmarkStart w:id="130" w:name="_Hlk506809053"/>
      <w:r w:rsidRPr="000D00B5">
        <w:rPr>
          <w:lang w:bidi="en-US"/>
        </w:rPr>
        <w:t>Uzrok požara na otvorenom prostoru uglavnom je lju</w:t>
      </w:r>
      <w:r>
        <w:rPr>
          <w:lang w:bidi="en-US"/>
        </w:rPr>
        <w:t>d</w:t>
      </w:r>
      <w:r w:rsidRPr="000D00B5">
        <w:rPr>
          <w:lang w:bidi="en-US"/>
        </w:rPr>
        <w:t xml:space="preserve">ski faktor (nekontrolirano ili nedovoljno kontrolirano spaljivanje korova, suhe trave i biljnog otpada na poljoprivrednim površinama). </w:t>
      </w:r>
      <w:r w:rsidRPr="000D00B5">
        <w:rPr>
          <w:color w:val="auto"/>
          <w:lang w:bidi="en-US"/>
        </w:rPr>
        <w:t>Uspoređujući podatke uočljivo je da najviše požara nastaje u dva mjesečna ciklusa veljača i ožujak te lipanj, srpanj i kolovoz.</w:t>
      </w:r>
    </w:p>
    <w:p w14:paraId="341856F7" w14:textId="77777777" w:rsidR="00E73A6D" w:rsidRPr="000D00B5" w:rsidRDefault="00E73A6D" w:rsidP="00E73A6D">
      <w:pPr>
        <w:rPr>
          <w:lang w:bidi="en-US"/>
        </w:rPr>
      </w:pPr>
      <w:r w:rsidRPr="000D00B5">
        <w:rPr>
          <w:lang w:bidi="en-US"/>
        </w:rPr>
        <w:t xml:space="preserve">Požari na otvorenom prostoru najčešće nastaju ljudskim djelovanjem bilo namjerno, a u najvećoj mjeri nepažnjom, nepravilnim djelovanjem i sl. Ovi požari najčešće nastaju prilikom paljenja korova bez nadzora i drugih poljodjelskih aktivnosti u razdoblju proljeće-jesen. </w:t>
      </w:r>
    </w:p>
    <w:p w14:paraId="24CD0FCF" w14:textId="77777777" w:rsidR="00E73A6D" w:rsidRPr="000D00B5" w:rsidRDefault="00E73A6D" w:rsidP="00E73A6D">
      <w:pPr>
        <w:rPr>
          <w:lang w:bidi="en-US"/>
        </w:rPr>
      </w:pPr>
      <w:r w:rsidRPr="000D00B5">
        <w:rPr>
          <w:lang w:bidi="en-US"/>
        </w:rPr>
        <w:t xml:space="preserve">Požari na otvorenom prostoru predstavljaju specifičnu kategoriju, jer pored materijalne štete nastaju nesagledive posljedice u okolišu. Ako nisu uočeni u samom početku, relativno se brzo šire, čime se imperativno nameće potreba angažiranja većeg broja vatrogasaca na duže vrijeme, a što opterećuje operativnu spremnost kako vatrogasnih postrojbi koje djeluju na području Grada tako i drugih okolnih vatrogasnih postrojbi. </w:t>
      </w:r>
    </w:p>
    <w:p w14:paraId="1C77DB23" w14:textId="77777777" w:rsidR="00E73A6D" w:rsidRPr="00E73A6D" w:rsidRDefault="00E73A6D" w:rsidP="00E73A6D">
      <w:pPr>
        <w:autoSpaceDE w:val="0"/>
        <w:autoSpaceDN w:val="0"/>
        <w:adjustRightInd w:val="0"/>
        <w:spacing w:before="0" w:after="0"/>
        <w:rPr>
          <w:szCs w:val="22"/>
        </w:rPr>
      </w:pPr>
      <w:r w:rsidRPr="00E73A6D">
        <w:rPr>
          <w:szCs w:val="22"/>
        </w:rPr>
        <w:t>Pojava manjeg ili većeg broja požara raslinja ovisi o parametrima vegetacije (vrsta i vlažnost vegetacije), klimatskim i meteorološkim čimbenicima i pojavama u atmosferi na određenom mjestu i antropološkim parametrima (gustoća stanovništva i ljudske aktivnosti, sociološki, ekonomski i socijalni elementi).</w:t>
      </w:r>
    </w:p>
    <w:p w14:paraId="3D1E9D10" w14:textId="77777777" w:rsidR="00E73A6D" w:rsidRPr="009B1609" w:rsidRDefault="00E73A6D" w:rsidP="00E73A6D">
      <w:pPr>
        <w:rPr>
          <w:szCs w:val="22"/>
          <w:u w:val="single"/>
        </w:rPr>
      </w:pPr>
      <w:r w:rsidRPr="009B1609">
        <w:rPr>
          <w:szCs w:val="22"/>
          <w:u w:val="single"/>
        </w:rPr>
        <w:t xml:space="preserve">Uzroci požara na otvorenim prostorima: </w:t>
      </w:r>
    </w:p>
    <w:p w14:paraId="5A7C565D" w14:textId="77777777" w:rsidR="00E73A6D" w:rsidRPr="00E73A6D" w:rsidRDefault="00E73A6D" w:rsidP="009C3003">
      <w:pPr>
        <w:numPr>
          <w:ilvl w:val="0"/>
          <w:numId w:val="49"/>
        </w:numPr>
        <w:tabs>
          <w:tab w:val="left" w:pos="2445"/>
        </w:tabs>
        <w:autoSpaceDE w:val="0"/>
        <w:autoSpaceDN w:val="0"/>
        <w:adjustRightInd w:val="0"/>
        <w:spacing w:before="120" w:after="120"/>
        <w:contextualSpacing/>
        <w:rPr>
          <w:color w:val="auto"/>
          <w:szCs w:val="20"/>
        </w:rPr>
      </w:pPr>
      <w:r w:rsidRPr="00E73A6D">
        <w:rPr>
          <w:color w:val="auto"/>
          <w:szCs w:val="20"/>
        </w:rPr>
        <w:t>spaljivanje otpadaka ili raslinja na poljoprivrednim površinama,</w:t>
      </w:r>
    </w:p>
    <w:p w14:paraId="6F0A08AC" w14:textId="77777777" w:rsidR="00E73A6D" w:rsidRPr="00E73A6D" w:rsidRDefault="00E73A6D" w:rsidP="009C3003">
      <w:pPr>
        <w:numPr>
          <w:ilvl w:val="0"/>
          <w:numId w:val="49"/>
        </w:numPr>
        <w:tabs>
          <w:tab w:val="left" w:pos="2445"/>
        </w:tabs>
        <w:autoSpaceDE w:val="0"/>
        <w:autoSpaceDN w:val="0"/>
        <w:adjustRightInd w:val="0"/>
        <w:spacing w:before="120" w:after="120"/>
        <w:contextualSpacing/>
        <w:rPr>
          <w:color w:val="auto"/>
          <w:szCs w:val="20"/>
        </w:rPr>
      </w:pPr>
      <w:r w:rsidRPr="00E73A6D">
        <w:rPr>
          <w:color w:val="auto"/>
          <w:szCs w:val="20"/>
        </w:rPr>
        <w:t>kvarovi na električnim vodovima ili dalekovodima,</w:t>
      </w:r>
    </w:p>
    <w:p w14:paraId="6EFB94FC" w14:textId="77777777" w:rsidR="00E73A6D" w:rsidRPr="00E73A6D" w:rsidRDefault="00E73A6D" w:rsidP="009C3003">
      <w:pPr>
        <w:numPr>
          <w:ilvl w:val="0"/>
          <w:numId w:val="49"/>
        </w:numPr>
        <w:tabs>
          <w:tab w:val="left" w:pos="2445"/>
        </w:tabs>
        <w:autoSpaceDE w:val="0"/>
        <w:autoSpaceDN w:val="0"/>
        <w:adjustRightInd w:val="0"/>
        <w:spacing w:before="120" w:after="120"/>
        <w:contextualSpacing/>
        <w:rPr>
          <w:color w:val="auto"/>
          <w:szCs w:val="20"/>
        </w:rPr>
      </w:pPr>
      <w:r w:rsidRPr="00E73A6D">
        <w:rPr>
          <w:color w:val="auto"/>
          <w:szCs w:val="20"/>
        </w:rPr>
        <w:lastRenderedPageBreak/>
        <w:t>atmosfersko pražnjenje,</w:t>
      </w:r>
    </w:p>
    <w:p w14:paraId="448F73F8" w14:textId="77777777" w:rsidR="00E73A6D" w:rsidRPr="00E73A6D" w:rsidRDefault="00E73A6D" w:rsidP="009C3003">
      <w:pPr>
        <w:numPr>
          <w:ilvl w:val="0"/>
          <w:numId w:val="49"/>
        </w:numPr>
        <w:tabs>
          <w:tab w:val="left" w:pos="2445"/>
        </w:tabs>
        <w:autoSpaceDE w:val="0"/>
        <w:autoSpaceDN w:val="0"/>
        <w:adjustRightInd w:val="0"/>
        <w:spacing w:before="120" w:after="120"/>
        <w:contextualSpacing/>
        <w:rPr>
          <w:color w:val="auto"/>
          <w:szCs w:val="20"/>
        </w:rPr>
      </w:pPr>
      <w:r w:rsidRPr="00E73A6D">
        <w:rPr>
          <w:color w:val="auto"/>
          <w:szCs w:val="20"/>
        </w:rPr>
        <w:t>nepažnja,</w:t>
      </w:r>
    </w:p>
    <w:p w14:paraId="4E60C4A3" w14:textId="77777777" w:rsidR="00E73A6D" w:rsidRPr="00E73A6D" w:rsidRDefault="00E73A6D" w:rsidP="009C3003">
      <w:pPr>
        <w:numPr>
          <w:ilvl w:val="0"/>
          <w:numId w:val="49"/>
        </w:numPr>
        <w:tabs>
          <w:tab w:val="left" w:pos="2445"/>
        </w:tabs>
        <w:autoSpaceDE w:val="0"/>
        <w:autoSpaceDN w:val="0"/>
        <w:adjustRightInd w:val="0"/>
        <w:spacing w:before="120" w:after="120"/>
        <w:contextualSpacing/>
        <w:rPr>
          <w:color w:val="auto"/>
          <w:szCs w:val="20"/>
        </w:rPr>
      </w:pPr>
      <w:r w:rsidRPr="00E73A6D">
        <w:rPr>
          <w:color w:val="auto"/>
          <w:szCs w:val="20"/>
        </w:rPr>
        <w:t>namjerna paljevina.</w:t>
      </w:r>
    </w:p>
    <w:bookmarkEnd w:id="130"/>
    <w:p w14:paraId="4FF4C1BB" w14:textId="77777777" w:rsidR="00E73A6D" w:rsidRDefault="00E73A6D" w:rsidP="00E73A6D">
      <w:pPr>
        <w:rPr>
          <w:rFonts w:eastAsiaTheme="minorHAnsi"/>
        </w:rPr>
      </w:pPr>
    </w:p>
    <w:p w14:paraId="71648F5B" w14:textId="77777777" w:rsidR="00E73A6D" w:rsidRPr="00E73A6D" w:rsidRDefault="00E73A6D" w:rsidP="00E73A6D">
      <w:pPr>
        <w:rPr>
          <w:rFonts w:eastAsiaTheme="minorHAnsi"/>
        </w:rPr>
      </w:pPr>
      <w:r w:rsidRPr="00E73A6D">
        <w:rPr>
          <w:rFonts w:eastAsiaTheme="minorHAnsi"/>
        </w:rPr>
        <w:t xml:space="preserve">Starija stabla i sastojine otpornije su od mlađih, između ostaloga i stoga što razvijenije krošnje propuštaju manje svjetla i topline te nema ili je slabije razvijeno grmlje i biljni pokrov, a isušivanje je manje. Osim što starija stabla imaju deblju koru i sloj pluta, mlade sastojine tanje kore imaju grane bliže tlu i gušći sklop te su osjetljivije na požar, a posebno njegovo širenje. U nepovoljnim vremenskim uvjetima opasnost od požara prijeti mladim, travom obraslim sastojinama i kulturama svih vrsta. </w:t>
      </w:r>
    </w:p>
    <w:p w14:paraId="39DC96B6" w14:textId="77777777" w:rsidR="00E73A6D" w:rsidRPr="00E73A6D" w:rsidRDefault="00E73A6D" w:rsidP="00E73A6D">
      <w:r w:rsidRPr="00E73A6D">
        <w:rPr>
          <w:rFonts w:eastAsiaTheme="minorHAnsi"/>
        </w:rPr>
        <w:t>Osim gorivog materijala, količina vlage u gorivu najočitiji je presudni čimbenik za nastanak i širenje požara u šumi. Količina vlage je posljedica istovremenog utjecaja niza čimbenika koji smanjuju opasnost ili pogoduju pojavi i širenju šumskih požara: okolišni uvjeti klime i tla, vrsta drveća, starost sastojina, oblik gospodarenja šumom, stanje pokrova šumskog tla, godišnje doba i vrijeme te uspostavljeni šumski red.</w:t>
      </w:r>
    </w:p>
    <w:p w14:paraId="5E8E994F" w14:textId="77777777" w:rsidR="00E73A6D" w:rsidRPr="00E73A6D" w:rsidRDefault="00E73A6D" w:rsidP="00E73A6D">
      <w:pPr>
        <w:rPr>
          <w:szCs w:val="22"/>
        </w:rPr>
      </w:pPr>
      <w:r w:rsidRPr="00E73A6D">
        <w:rPr>
          <w:szCs w:val="22"/>
        </w:rPr>
        <w:t>Gledano s aspekta reljefa, na razvoj požara utječe više faktora – nagib terena, područja različite vlažnosti, temperature zraka i tla, temperaturne inverzije, izloženost suncu ili zasjene, izloženost vjetru ili zavjetrine.</w:t>
      </w:r>
    </w:p>
    <w:p w14:paraId="413EACCC" w14:textId="07A7EB26" w:rsidR="00E73A6D" w:rsidRPr="00E73A6D" w:rsidRDefault="00E73A6D" w:rsidP="00C6789C">
      <w:pPr>
        <w:rPr>
          <w:szCs w:val="22"/>
        </w:rPr>
      </w:pPr>
      <w:r w:rsidRPr="00E73A6D">
        <w:rPr>
          <w:szCs w:val="22"/>
        </w:rPr>
        <w:t>Uvjeti ekološkog okruženja i šumski požari usko su povezani kao uzročno posljedična veza klime, tla, ljudske aktivnosti, količine i stanja gorivog materijala.</w:t>
      </w:r>
    </w:p>
    <w:p w14:paraId="50C4A2C8" w14:textId="1AE894CC" w:rsidR="00CB4E52" w:rsidRDefault="00CB4E52" w:rsidP="00CB4E52">
      <w:pPr>
        <w:rPr>
          <w:lang w:bidi="en-US"/>
        </w:rPr>
      </w:pPr>
      <w:r w:rsidRPr="000D00B5">
        <w:rPr>
          <w:lang w:bidi="en-US"/>
        </w:rPr>
        <w:t>Svako mjesto ima svoj požarni režim koji se može opisati izvedenim veličinama koje su rezultat međudjelovanja vlažnosti/suhoće prirodnog gorivog materijala i klimatskih prilika određenog kraja. Jedna od takvih bezdimenzionalnih veličina je ocjena žestine. Ona može biti mjesečna (MSR) i sezonska (SSR) a određuje se kanadskom metodom za procjenu opasnosti od požara raslinja. Ocjena žestine u sebi sadrži meteorološke uvjete i stanje vlažnosti mrtvog šumskog gorivog materijala i služi za klimatsko-požarni prikaz prosječnog stanja na nekom području. Općenito se smatra da je potencijalna opasnost od požara raslinja vrlo velika ako je srednja sezonska žestina SSR &gt; 7.</w:t>
      </w:r>
    </w:p>
    <w:p w14:paraId="0825C308" w14:textId="77777777" w:rsidR="00850B5C" w:rsidRPr="00850B5C" w:rsidRDefault="00850B5C" w:rsidP="00850B5C">
      <w:pPr>
        <w:spacing w:before="120" w:after="120"/>
        <w:jc w:val="center"/>
        <w:rPr>
          <w:b/>
          <w:bCs/>
          <w:i/>
          <w:color w:val="54883D"/>
          <w:sz w:val="20"/>
          <w:szCs w:val="18"/>
        </w:rPr>
      </w:pPr>
      <w:r w:rsidRPr="00850B5C">
        <w:rPr>
          <w:b/>
          <w:bCs/>
          <w:i/>
          <w:color w:val="54883D"/>
          <w:sz w:val="20"/>
          <w:szCs w:val="18"/>
        </w:rPr>
        <w:t xml:space="preserve">Slika </w:t>
      </w:r>
      <w:r w:rsidRPr="00850B5C">
        <w:rPr>
          <w:b/>
          <w:bCs/>
          <w:i/>
          <w:noProof/>
          <w:color w:val="54883D"/>
          <w:sz w:val="20"/>
          <w:szCs w:val="18"/>
        </w:rPr>
        <w:fldChar w:fldCharType="begin"/>
      </w:r>
      <w:r w:rsidRPr="00850B5C">
        <w:rPr>
          <w:b/>
          <w:bCs/>
          <w:i/>
          <w:noProof/>
          <w:color w:val="54883D"/>
          <w:sz w:val="20"/>
          <w:szCs w:val="18"/>
        </w:rPr>
        <w:instrText xml:space="preserve"> SEQ Slika \* ARABIC </w:instrText>
      </w:r>
      <w:r w:rsidRPr="00850B5C">
        <w:rPr>
          <w:b/>
          <w:bCs/>
          <w:i/>
          <w:noProof/>
          <w:color w:val="54883D"/>
          <w:sz w:val="20"/>
          <w:szCs w:val="18"/>
        </w:rPr>
        <w:fldChar w:fldCharType="separate"/>
      </w:r>
      <w:r w:rsidR="00593CB0">
        <w:rPr>
          <w:b/>
          <w:bCs/>
          <w:i/>
          <w:noProof/>
          <w:color w:val="54883D"/>
          <w:sz w:val="20"/>
          <w:szCs w:val="18"/>
        </w:rPr>
        <w:t>5</w:t>
      </w:r>
      <w:r w:rsidRPr="00850B5C">
        <w:rPr>
          <w:b/>
          <w:bCs/>
          <w:i/>
          <w:noProof/>
          <w:color w:val="54883D"/>
          <w:sz w:val="20"/>
          <w:szCs w:val="18"/>
        </w:rPr>
        <w:fldChar w:fldCharType="end"/>
      </w:r>
      <w:r w:rsidRPr="00850B5C">
        <w:rPr>
          <w:b/>
          <w:bCs/>
          <w:i/>
          <w:color w:val="54883D"/>
          <w:sz w:val="20"/>
          <w:szCs w:val="18"/>
        </w:rPr>
        <w:t>: Prostorna analiza srednjih sezonskih žestina (SSR) u posljednja tri desetljeća</w:t>
      </w:r>
    </w:p>
    <w:p w14:paraId="2BB7C33A" w14:textId="77777777" w:rsidR="00850B5C" w:rsidRPr="00850B5C" w:rsidRDefault="00850B5C" w:rsidP="00850B5C">
      <w:pPr>
        <w:spacing w:before="120" w:after="120"/>
        <w:jc w:val="center"/>
      </w:pPr>
      <w:r w:rsidRPr="00850B5C">
        <w:rPr>
          <w:noProof/>
          <w:lang w:eastAsia="hr-HR"/>
        </w:rPr>
        <w:drawing>
          <wp:inline distT="0" distB="0" distL="0" distR="0" wp14:anchorId="43C96030" wp14:editId="705699CA">
            <wp:extent cx="2733575" cy="2722324"/>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48072" cy="2736761"/>
                    </a:xfrm>
                    <a:prstGeom prst="rect">
                      <a:avLst/>
                    </a:prstGeom>
                  </pic:spPr>
                </pic:pic>
              </a:graphicData>
            </a:graphic>
          </wp:inline>
        </w:drawing>
      </w:r>
    </w:p>
    <w:p w14:paraId="535052B3" w14:textId="2F95723B" w:rsidR="00C6789C" w:rsidRDefault="00CB4E52" w:rsidP="00CB4E52">
      <w:pPr>
        <w:rPr>
          <w:lang w:bidi="en-US"/>
        </w:rPr>
      </w:pPr>
      <w:r w:rsidRPr="000D00B5">
        <w:rPr>
          <w:lang w:bidi="en-US"/>
        </w:rPr>
        <w:lastRenderedPageBreak/>
        <w:t>Analiza linearnih trendova pokazuje produljenje požarne sezone na Jadranu od svibnja do listopada zbog klimatskih promjena</w:t>
      </w:r>
      <w:r w:rsidR="00C6789C" w:rsidRPr="000D00B5">
        <w:rPr>
          <w:lang w:bidi="en-US"/>
        </w:rPr>
        <w:t>.</w:t>
      </w:r>
    </w:p>
    <w:p w14:paraId="78058ABA" w14:textId="77777777" w:rsidR="00E73A6D" w:rsidRDefault="00E73A6D" w:rsidP="00E73A6D">
      <w:r w:rsidRPr="00E73A6D">
        <w:t xml:space="preserve">U slijedećoj tablici prikazane su površine šuma na području Grada Buje - Buie  prema stupnju ugroženosti od požara.  </w:t>
      </w:r>
    </w:p>
    <w:p w14:paraId="7DDEC3EB" w14:textId="77777777" w:rsidR="00E73A6D" w:rsidRPr="00E73A6D" w:rsidRDefault="00E73A6D" w:rsidP="00E73A6D">
      <w:pPr>
        <w:spacing w:before="0" w:after="0"/>
        <w:jc w:val="center"/>
        <w:rPr>
          <w:rFonts w:ascii="Arial Narrow" w:hAnsi="Arial Narrow"/>
          <w:b/>
          <w:bCs/>
          <w:color w:val="4F6228" w:themeColor="accent3" w:themeShade="80"/>
          <w:sz w:val="20"/>
          <w:szCs w:val="20"/>
        </w:rPr>
      </w:pPr>
      <w:r w:rsidRPr="00E73A6D">
        <w:rPr>
          <w:rFonts w:ascii="Arial Narrow" w:hAnsi="Arial Narrow"/>
          <w:b/>
          <w:bCs/>
          <w:color w:val="4F6228" w:themeColor="accent3" w:themeShade="80"/>
          <w:sz w:val="20"/>
          <w:szCs w:val="20"/>
        </w:rPr>
        <w:t xml:space="preserve">Tablica </w:t>
      </w:r>
      <w:r w:rsidRPr="00E73A6D">
        <w:rPr>
          <w:rFonts w:ascii="Arial Narrow" w:hAnsi="Arial Narrow"/>
          <w:b/>
          <w:bCs/>
          <w:noProof/>
          <w:color w:val="4F6228" w:themeColor="accent3" w:themeShade="80"/>
          <w:sz w:val="20"/>
          <w:szCs w:val="20"/>
        </w:rPr>
        <w:fldChar w:fldCharType="begin"/>
      </w:r>
      <w:r w:rsidRPr="00E73A6D">
        <w:rPr>
          <w:rFonts w:ascii="Arial Narrow" w:hAnsi="Arial Narrow"/>
          <w:b/>
          <w:bCs/>
          <w:noProof/>
          <w:color w:val="4F6228" w:themeColor="accent3" w:themeShade="80"/>
          <w:sz w:val="20"/>
          <w:szCs w:val="20"/>
        </w:rPr>
        <w:instrText xml:space="preserve"> SEQ Tablica \* ARABIC </w:instrText>
      </w:r>
      <w:r w:rsidRPr="00E73A6D">
        <w:rPr>
          <w:rFonts w:ascii="Arial Narrow" w:hAnsi="Arial Narrow"/>
          <w:b/>
          <w:bCs/>
          <w:noProof/>
          <w:color w:val="4F6228" w:themeColor="accent3" w:themeShade="80"/>
          <w:sz w:val="20"/>
          <w:szCs w:val="20"/>
        </w:rPr>
        <w:fldChar w:fldCharType="separate"/>
      </w:r>
      <w:r w:rsidR="00593CB0">
        <w:rPr>
          <w:rFonts w:ascii="Arial Narrow" w:hAnsi="Arial Narrow"/>
          <w:b/>
          <w:bCs/>
          <w:noProof/>
          <w:color w:val="4F6228" w:themeColor="accent3" w:themeShade="80"/>
          <w:sz w:val="20"/>
          <w:szCs w:val="20"/>
        </w:rPr>
        <w:t>6</w:t>
      </w:r>
      <w:r w:rsidRPr="00E73A6D">
        <w:rPr>
          <w:rFonts w:ascii="Arial Narrow" w:hAnsi="Arial Narrow"/>
          <w:b/>
          <w:bCs/>
          <w:noProof/>
          <w:color w:val="4F6228" w:themeColor="accent3" w:themeShade="80"/>
          <w:sz w:val="20"/>
          <w:szCs w:val="20"/>
        </w:rPr>
        <w:fldChar w:fldCharType="end"/>
      </w:r>
      <w:r w:rsidRPr="00E73A6D">
        <w:rPr>
          <w:rFonts w:ascii="Arial Narrow" w:hAnsi="Arial Narrow"/>
          <w:b/>
          <w:bCs/>
          <w:color w:val="4F6228" w:themeColor="accent3" w:themeShade="80"/>
          <w:sz w:val="20"/>
          <w:szCs w:val="20"/>
        </w:rPr>
        <w:t xml:space="preserve">. Površine šuma prema stupnju ugroženosti od požara   </w:t>
      </w:r>
    </w:p>
    <w:tbl>
      <w:tblPr>
        <w:tblW w:w="7972" w:type="dxa"/>
        <w:tblInd w:w="108" w:type="dxa"/>
        <w:tblBorders>
          <w:top w:val="single" w:sz="8" w:space="0" w:color="76923C" w:themeColor="accent3" w:themeShade="BF"/>
          <w:left w:val="single" w:sz="8" w:space="0" w:color="76923C" w:themeColor="accent3" w:themeShade="BF"/>
          <w:bottom w:val="single" w:sz="8" w:space="0" w:color="76923C" w:themeColor="accent3" w:themeShade="BF"/>
          <w:right w:val="single" w:sz="8" w:space="0" w:color="76923C" w:themeColor="accent3" w:themeShade="BF"/>
          <w:insideH w:val="single" w:sz="8" w:space="0" w:color="76923C" w:themeColor="accent3" w:themeShade="BF"/>
          <w:insideV w:val="single" w:sz="8" w:space="0" w:color="76923C" w:themeColor="accent3" w:themeShade="BF"/>
        </w:tblBorders>
        <w:tblLayout w:type="fixed"/>
        <w:tblLook w:val="0000" w:firstRow="0" w:lastRow="0" w:firstColumn="0" w:lastColumn="0" w:noHBand="0" w:noVBand="0"/>
      </w:tblPr>
      <w:tblGrid>
        <w:gridCol w:w="1026"/>
        <w:gridCol w:w="1418"/>
        <w:gridCol w:w="1276"/>
        <w:gridCol w:w="2126"/>
        <w:gridCol w:w="2126"/>
      </w:tblGrid>
      <w:tr w:rsidR="00E73A6D" w:rsidRPr="00E73A6D" w14:paraId="5DF650EE" w14:textId="77777777" w:rsidTr="009B1609">
        <w:trPr>
          <w:cantSplit/>
        </w:trPr>
        <w:tc>
          <w:tcPr>
            <w:tcW w:w="1026" w:type="dxa"/>
            <w:shd w:val="clear" w:color="auto" w:fill="auto"/>
          </w:tcPr>
          <w:p w14:paraId="660F0D73" w14:textId="77777777" w:rsidR="00E73A6D" w:rsidRPr="00E73A6D" w:rsidRDefault="00E73A6D" w:rsidP="00E73A6D">
            <w:pPr>
              <w:spacing w:before="0" w:after="0" w:line="240" w:lineRule="auto"/>
              <w:jc w:val="center"/>
              <w:rPr>
                <w:noProof/>
                <w:color w:val="auto"/>
                <w:sz w:val="20"/>
                <w:szCs w:val="22"/>
                <w:lang w:eastAsia="hr-HR"/>
              </w:rPr>
            </w:pPr>
          </w:p>
        </w:tc>
        <w:tc>
          <w:tcPr>
            <w:tcW w:w="6946" w:type="dxa"/>
            <w:gridSpan w:val="4"/>
            <w:shd w:val="clear" w:color="auto" w:fill="D9D9D9" w:themeFill="background1" w:themeFillShade="D9"/>
          </w:tcPr>
          <w:p w14:paraId="6A83D103" w14:textId="77777777" w:rsidR="00E73A6D" w:rsidRPr="00E73A6D" w:rsidRDefault="00E73A6D" w:rsidP="00E73A6D">
            <w:pPr>
              <w:spacing w:before="0" w:after="0" w:line="240" w:lineRule="auto"/>
              <w:jc w:val="center"/>
              <w:rPr>
                <w:b/>
                <w:noProof/>
                <w:color w:val="auto"/>
                <w:sz w:val="20"/>
                <w:szCs w:val="22"/>
                <w:lang w:eastAsia="hr-HR"/>
              </w:rPr>
            </w:pPr>
            <w:r w:rsidRPr="00E73A6D">
              <w:rPr>
                <w:b/>
                <w:noProof/>
                <w:color w:val="auto"/>
                <w:sz w:val="20"/>
                <w:szCs w:val="22"/>
                <w:lang w:eastAsia="hr-HR"/>
              </w:rPr>
              <w:t>Požarna ugroženost šuma na području Grada (u ha)</w:t>
            </w:r>
          </w:p>
        </w:tc>
      </w:tr>
      <w:tr w:rsidR="00E73A6D" w:rsidRPr="00E73A6D" w14:paraId="7C23F09D" w14:textId="77777777" w:rsidTr="009B1609">
        <w:trPr>
          <w:cantSplit/>
        </w:trPr>
        <w:tc>
          <w:tcPr>
            <w:tcW w:w="1026" w:type="dxa"/>
            <w:shd w:val="clear" w:color="auto" w:fill="D9D9D9" w:themeFill="background1" w:themeFillShade="D9"/>
            <w:vAlign w:val="center"/>
          </w:tcPr>
          <w:p w14:paraId="4D8BA96E" w14:textId="77777777" w:rsidR="00E73A6D" w:rsidRPr="00E73A6D" w:rsidRDefault="00E73A6D" w:rsidP="00E73A6D">
            <w:pPr>
              <w:spacing w:before="0" w:after="0" w:line="240" w:lineRule="auto"/>
              <w:jc w:val="center"/>
              <w:rPr>
                <w:b/>
                <w:noProof/>
                <w:color w:val="auto"/>
                <w:sz w:val="20"/>
                <w:szCs w:val="22"/>
                <w:lang w:eastAsia="hr-HR"/>
              </w:rPr>
            </w:pPr>
            <w:r w:rsidRPr="00E73A6D">
              <w:rPr>
                <w:b/>
                <w:noProof/>
                <w:color w:val="auto"/>
                <w:sz w:val="20"/>
                <w:szCs w:val="22"/>
                <w:lang w:eastAsia="hr-HR"/>
              </w:rPr>
              <w:t>Utvrđen šumoposjed</w:t>
            </w:r>
          </w:p>
        </w:tc>
        <w:tc>
          <w:tcPr>
            <w:tcW w:w="1418" w:type="dxa"/>
            <w:shd w:val="clear" w:color="auto" w:fill="D9D9D9" w:themeFill="background1" w:themeFillShade="D9"/>
          </w:tcPr>
          <w:p w14:paraId="01EFBB2E" w14:textId="77777777" w:rsidR="00E73A6D" w:rsidRPr="00E73A6D" w:rsidRDefault="00E73A6D" w:rsidP="00E73A6D">
            <w:pPr>
              <w:spacing w:before="0" w:after="0" w:line="240" w:lineRule="auto"/>
              <w:jc w:val="center"/>
              <w:rPr>
                <w:b/>
                <w:noProof/>
                <w:color w:val="auto"/>
                <w:sz w:val="20"/>
                <w:szCs w:val="22"/>
                <w:lang w:eastAsia="hr-HR"/>
              </w:rPr>
            </w:pPr>
            <w:r w:rsidRPr="00E73A6D">
              <w:rPr>
                <w:b/>
                <w:noProof/>
                <w:color w:val="auto"/>
                <w:sz w:val="20"/>
                <w:szCs w:val="22"/>
                <w:lang w:eastAsia="hr-HR"/>
              </w:rPr>
              <w:t xml:space="preserve">Veoma velika </w:t>
            </w:r>
          </w:p>
          <w:p w14:paraId="64EC7B7F" w14:textId="77777777" w:rsidR="00E73A6D" w:rsidRPr="00E73A6D" w:rsidRDefault="00E73A6D" w:rsidP="00E73A6D">
            <w:pPr>
              <w:spacing w:before="0" w:after="0" w:line="240" w:lineRule="auto"/>
              <w:jc w:val="center"/>
              <w:rPr>
                <w:b/>
                <w:noProof/>
                <w:color w:val="auto"/>
                <w:sz w:val="20"/>
                <w:szCs w:val="22"/>
                <w:lang w:eastAsia="hr-HR"/>
              </w:rPr>
            </w:pPr>
            <w:r w:rsidRPr="00E73A6D">
              <w:rPr>
                <w:b/>
                <w:noProof/>
                <w:color w:val="auto"/>
                <w:sz w:val="20"/>
                <w:szCs w:val="22"/>
                <w:lang w:eastAsia="hr-HR"/>
              </w:rPr>
              <w:t>I stupanj</w:t>
            </w:r>
          </w:p>
        </w:tc>
        <w:tc>
          <w:tcPr>
            <w:tcW w:w="1276" w:type="dxa"/>
            <w:shd w:val="clear" w:color="auto" w:fill="D9D9D9" w:themeFill="background1" w:themeFillShade="D9"/>
          </w:tcPr>
          <w:p w14:paraId="5F4AA249" w14:textId="77777777" w:rsidR="00E73A6D" w:rsidRPr="00E73A6D" w:rsidRDefault="00E73A6D" w:rsidP="00E73A6D">
            <w:pPr>
              <w:spacing w:before="0" w:after="0" w:line="240" w:lineRule="auto"/>
              <w:jc w:val="center"/>
              <w:rPr>
                <w:b/>
                <w:noProof/>
                <w:color w:val="auto"/>
                <w:sz w:val="20"/>
                <w:szCs w:val="22"/>
                <w:lang w:eastAsia="hr-HR"/>
              </w:rPr>
            </w:pPr>
            <w:r w:rsidRPr="00E73A6D">
              <w:rPr>
                <w:b/>
                <w:noProof/>
                <w:color w:val="auto"/>
                <w:sz w:val="20"/>
                <w:szCs w:val="22"/>
                <w:lang w:eastAsia="hr-HR"/>
              </w:rPr>
              <w:t xml:space="preserve">Velika </w:t>
            </w:r>
          </w:p>
          <w:p w14:paraId="4D40B19F" w14:textId="77777777" w:rsidR="00E73A6D" w:rsidRPr="00E73A6D" w:rsidRDefault="00E73A6D" w:rsidP="00E73A6D">
            <w:pPr>
              <w:spacing w:before="0" w:after="0" w:line="240" w:lineRule="auto"/>
              <w:jc w:val="center"/>
              <w:rPr>
                <w:b/>
                <w:noProof/>
                <w:color w:val="auto"/>
                <w:sz w:val="20"/>
                <w:szCs w:val="22"/>
                <w:lang w:eastAsia="hr-HR"/>
              </w:rPr>
            </w:pPr>
            <w:r w:rsidRPr="00E73A6D">
              <w:rPr>
                <w:b/>
                <w:noProof/>
                <w:color w:val="auto"/>
                <w:sz w:val="20"/>
                <w:szCs w:val="22"/>
                <w:lang w:eastAsia="hr-HR"/>
              </w:rPr>
              <w:t>II stupanj</w:t>
            </w:r>
          </w:p>
        </w:tc>
        <w:tc>
          <w:tcPr>
            <w:tcW w:w="2126" w:type="dxa"/>
            <w:shd w:val="clear" w:color="auto" w:fill="D9D9D9" w:themeFill="background1" w:themeFillShade="D9"/>
          </w:tcPr>
          <w:p w14:paraId="45EAF834" w14:textId="77777777" w:rsidR="00E73A6D" w:rsidRPr="00E73A6D" w:rsidRDefault="00E73A6D" w:rsidP="00E73A6D">
            <w:pPr>
              <w:spacing w:before="0" w:after="0" w:line="240" w:lineRule="auto"/>
              <w:jc w:val="center"/>
              <w:rPr>
                <w:b/>
                <w:noProof/>
                <w:color w:val="auto"/>
                <w:sz w:val="20"/>
                <w:szCs w:val="22"/>
                <w:lang w:eastAsia="hr-HR"/>
              </w:rPr>
            </w:pPr>
            <w:r w:rsidRPr="00E73A6D">
              <w:rPr>
                <w:b/>
                <w:noProof/>
                <w:color w:val="auto"/>
                <w:sz w:val="20"/>
                <w:szCs w:val="22"/>
                <w:lang w:eastAsia="hr-HR"/>
              </w:rPr>
              <w:t xml:space="preserve">Srednja </w:t>
            </w:r>
          </w:p>
          <w:p w14:paraId="6240BBC1" w14:textId="77777777" w:rsidR="00E73A6D" w:rsidRPr="00E73A6D" w:rsidRDefault="00E73A6D" w:rsidP="00E73A6D">
            <w:pPr>
              <w:spacing w:before="0" w:after="0" w:line="240" w:lineRule="auto"/>
              <w:jc w:val="center"/>
              <w:rPr>
                <w:b/>
                <w:noProof/>
                <w:color w:val="auto"/>
                <w:sz w:val="20"/>
                <w:szCs w:val="22"/>
                <w:lang w:eastAsia="hr-HR"/>
              </w:rPr>
            </w:pPr>
            <w:r w:rsidRPr="00E73A6D">
              <w:rPr>
                <w:b/>
                <w:noProof/>
                <w:color w:val="auto"/>
                <w:sz w:val="20"/>
                <w:szCs w:val="22"/>
                <w:lang w:eastAsia="hr-HR"/>
              </w:rPr>
              <w:t xml:space="preserve">III stupanj </w:t>
            </w:r>
          </w:p>
        </w:tc>
        <w:tc>
          <w:tcPr>
            <w:tcW w:w="2126" w:type="dxa"/>
            <w:shd w:val="clear" w:color="auto" w:fill="D9D9D9" w:themeFill="background1" w:themeFillShade="D9"/>
          </w:tcPr>
          <w:p w14:paraId="686FC549" w14:textId="77777777" w:rsidR="00E73A6D" w:rsidRPr="00E73A6D" w:rsidRDefault="00E73A6D" w:rsidP="00E73A6D">
            <w:pPr>
              <w:spacing w:before="0" w:after="0" w:line="240" w:lineRule="auto"/>
              <w:jc w:val="center"/>
              <w:rPr>
                <w:b/>
                <w:noProof/>
                <w:color w:val="auto"/>
                <w:sz w:val="20"/>
                <w:szCs w:val="22"/>
                <w:lang w:eastAsia="hr-HR"/>
              </w:rPr>
            </w:pPr>
            <w:r w:rsidRPr="00E73A6D">
              <w:rPr>
                <w:b/>
                <w:noProof/>
                <w:color w:val="auto"/>
                <w:sz w:val="20"/>
                <w:szCs w:val="22"/>
                <w:lang w:eastAsia="hr-HR"/>
              </w:rPr>
              <w:t>Mala</w:t>
            </w:r>
          </w:p>
          <w:p w14:paraId="22F06A1F" w14:textId="77777777" w:rsidR="00E73A6D" w:rsidRPr="00E73A6D" w:rsidRDefault="00E73A6D" w:rsidP="00E73A6D">
            <w:pPr>
              <w:spacing w:before="0" w:after="0" w:line="240" w:lineRule="auto"/>
              <w:jc w:val="center"/>
              <w:rPr>
                <w:b/>
                <w:noProof/>
                <w:color w:val="auto"/>
                <w:sz w:val="20"/>
                <w:szCs w:val="22"/>
                <w:lang w:eastAsia="hr-HR"/>
              </w:rPr>
            </w:pPr>
            <w:r w:rsidRPr="00E73A6D">
              <w:rPr>
                <w:b/>
                <w:noProof/>
                <w:color w:val="auto"/>
                <w:sz w:val="20"/>
                <w:szCs w:val="22"/>
                <w:lang w:eastAsia="hr-HR"/>
              </w:rPr>
              <w:t>IV stupanj</w:t>
            </w:r>
          </w:p>
        </w:tc>
      </w:tr>
      <w:tr w:rsidR="00E73A6D" w:rsidRPr="00E73A6D" w14:paraId="7AB7A452" w14:textId="77777777" w:rsidTr="009B1609">
        <w:trPr>
          <w:cantSplit/>
          <w:trHeight w:val="537"/>
        </w:trPr>
        <w:tc>
          <w:tcPr>
            <w:tcW w:w="1026" w:type="dxa"/>
            <w:shd w:val="clear" w:color="auto" w:fill="FFFFFF" w:themeFill="background1"/>
          </w:tcPr>
          <w:p w14:paraId="09D2B093" w14:textId="77777777" w:rsidR="00E73A6D" w:rsidRPr="00E73A6D" w:rsidRDefault="00E73A6D" w:rsidP="00E73A6D">
            <w:pPr>
              <w:spacing w:before="0" w:after="0" w:line="240" w:lineRule="auto"/>
              <w:jc w:val="left"/>
              <w:rPr>
                <w:noProof/>
                <w:color w:val="auto"/>
                <w:sz w:val="20"/>
                <w:szCs w:val="22"/>
                <w:lang w:eastAsia="hr-HR"/>
              </w:rPr>
            </w:pPr>
            <w:bookmarkStart w:id="131" w:name="_Hlk393170231"/>
            <w:r w:rsidRPr="00E73A6D">
              <w:rPr>
                <w:noProof/>
                <w:color w:val="auto"/>
                <w:sz w:val="20"/>
                <w:szCs w:val="22"/>
                <w:lang w:eastAsia="hr-HR"/>
              </w:rPr>
              <w:t xml:space="preserve">Državni </w:t>
            </w:r>
          </w:p>
        </w:tc>
        <w:tc>
          <w:tcPr>
            <w:tcW w:w="1418" w:type="dxa"/>
            <w:shd w:val="clear" w:color="auto" w:fill="FFFFFF" w:themeFill="background1"/>
          </w:tcPr>
          <w:p w14:paraId="72CC9C7D"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w:t>
            </w:r>
          </w:p>
        </w:tc>
        <w:tc>
          <w:tcPr>
            <w:tcW w:w="1276" w:type="dxa"/>
            <w:shd w:val="clear" w:color="auto" w:fill="FFFFFF" w:themeFill="background1"/>
          </w:tcPr>
          <w:p w14:paraId="2E9C643E"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353</w:t>
            </w:r>
          </w:p>
        </w:tc>
        <w:tc>
          <w:tcPr>
            <w:tcW w:w="2126" w:type="dxa"/>
            <w:shd w:val="clear" w:color="auto" w:fill="FFFFFF" w:themeFill="background1"/>
          </w:tcPr>
          <w:p w14:paraId="40BE69AD"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2346</w:t>
            </w:r>
          </w:p>
        </w:tc>
        <w:tc>
          <w:tcPr>
            <w:tcW w:w="2126" w:type="dxa"/>
            <w:shd w:val="clear" w:color="auto" w:fill="FFFFFF" w:themeFill="background1"/>
          </w:tcPr>
          <w:p w14:paraId="63E8F2CE"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75</w:t>
            </w:r>
          </w:p>
        </w:tc>
      </w:tr>
      <w:tr w:rsidR="00E73A6D" w:rsidRPr="00E73A6D" w14:paraId="412AB8A2" w14:textId="77777777" w:rsidTr="009B1609">
        <w:trPr>
          <w:cantSplit/>
          <w:trHeight w:val="545"/>
        </w:trPr>
        <w:tc>
          <w:tcPr>
            <w:tcW w:w="1026" w:type="dxa"/>
            <w:shd w:val="clear" w:color="auto" w:fill="FFFFFF" w:themeFill="background1"/>
          </w:tcPr>
          <w:p w14:paraId="7227D5AC" w14:textId="77777777" w:rsidR="00E73A6D" w:rsidRPr="00E73A6D" w:rsidRDefault="00E73A6D" w:rsidP="00E73A6D">
            <w:pPr>
              <w:spacing w:before="0" w:after="0" w:line="240" w:lineRule="auto"/>
              <w:jc w:val="left"/>
              <w:rPr>
                <w:noProof/>
                <w:color w:val="auto"/>
                <w:sz w:val="20"/>
                <w:szCs w:val="22"/>
                <w:lang w:eastAsia="hr-HR"/>
              </w:rPr>
            </w:pPr>
            <w:r w:rsidRPr="00E73A6D">
              <w:rPr>
                <w:noProof/>
                <w:color w:val="auto"/>
                <w:sz w:val="20"/>
                <w:szCs w:val="22"/>
                <w:lang w:eastAsia="hr-HR"/>
              </w:rPr>
              <w:t xml:space="preserve">Privatni (ostali) </w:t>
            </w:r>
          </w:p>
        </w:tc>
        <w:tc>
          <w:tcPr>
            <w:tcW w:w="1418" w:type="dxa"/>
            <w:shd w:val="clear" w:color="auto" w:fill="FFFFFF" w:themeFill="background1"/>
          </w:tcPr>
          <w:p w14:paraId="7D3D194C"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w:t>
            </w:r>
          </w:p>
        </w:tc>
        <w:tc>
          <w:tcPr>
            <w:tcW w:w="1276" w:type="dxa"/>
            <w:shd w:val="clear" w:color="auto" w:fill="FFFFFF" w:themeFill="background1"/>
          </w:tcPr>
          <w:p w14:paraId="2C007584"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127</w:t>
            </w:r>
          </w:p>
        </w:tc>
        <w:tc>
          <w:tcPr>
            <w:tcW w:w="2126" w:type="dxa"/>
            <w:shd w:val="clear" w:color="auto" w:fill="FFFFFF" w:themeFill="background1"/>
          </w:tcPr>
          <w:p w14:paraId="28A91B00"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1057</w:t>
            </w:r>
          </w:p>
        </w:tc>
        <w:tc>
          <w:tcPr>
            <w:tcW w:w="2126" w:type="dxa"/>
            <w:shd w:val="clear" w:color="auto" w:fill="FFFFFF" w:themeFill="background1"/>
          </w:tcPr>
          <w:p w14:paraId="7A7DA4DD"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5</w:t>
            </w:r>
          </w:p>
        </w:tc>
      </w:tr>
      <w:tr w:rsidR="00E73A6D" w:rsidRPr="00E73A6D" w14:paraId="344A1FDD" w14:textId="77777777" w:rsidTr="009B1609">
        <w:trPr>
          <w:cantSplit/>
          <w:trHeight w:val="660"/>
        </w:trPr>
        <w:tc>
          <w:tcPr>
            <w:tcW w:w="1026" w:type="dxa"/>
            <w:shd w:val="clear" w:color="auto" w:fill="FFFFFF" w:themeFill="background1"/>
          </w:tcPr>
          <w:p w14:paraId="1EF9EC8E" w14:textId="77777777" w:rsidR="00E73A6D" w:rsidRPr="00E73A6D" w:rsidRDefault="00E73A6D" w:rsidP="00E73A6D">
            <w:pPr>
              <w:spacing w:before="0" w:after="0" w:line="240" w:lineRule="auto"/>
              <w:rPr>
                <w:noProof/>
                <w:color w:val="auto"/>
                <w:sz w:val="20"/>
                <w:szCs w:val="22"/>
                <w:lang w:eastAsia="hr-HR"/>
              </w:rPr>
            </w:pPr>
            <w:r w:rsidRPr="00E73A6D">
              <w:rPr>
                <w:noProof/>
                <w:color w:val="auto"/>
                <w:sz w:val="20"/>
                <w:szCs w:val="22"/>
                <w:lang w:eastAsia="hr-HR"/>
              </w:rPr>
              <w:t>Ukupno</w:t>
            </w:r>
          </w:p>
        </w:tc>
        <w:tc>
          <w:tcPr>
            <w:tcW w:w="1418" w:type="dxa"/>
            <w:shd w:val="clear" w:color="auto" w:fill="FFFFFF" w:themeFill="background1"/>
          </w:tcPr>
          <w:p w14:paraId="74F4C4EC"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w:t>
            </w:r>
          </w:p>
        </w:tc>
        <w:tc>
          <w:tcPr>
            <w:tcW w:w="1276" w:type="dxa"/>
            <w:shd w:val="clear" w:color="auto" w:fill="FFFFFF" w:themeFill="background1"/>
          </w:tcPr>
          <w:p w14:paraId="6D337A8E"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480</w:t>
            </w:r>
          </w:p>
        </w:tc>
        <w:tc>
          <w:tcPr>
            <w:tcW w:w="2126" w:type="dxa"/>
            <w:shd w:val="clear" w:color="auto" w:fill="FFFFFF" w:themeFill="background1"/>
          </w:tcPr>
          <w:p w14:paraId="6AF19E48"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3403</w:t>
            </w:r>
          </w:p>
        </w:tc>
        <w:tc>
          <w:tcPr>
            <w:tcW w:w="2126" w:type="dxa"/>
            <w:shd w:val="clear" w:color="auto" w:fill="FFFFFF" w:themeFill="background1"/>
          </w:tcPr>
          <w:p w14:paraId="5252245F" w14:textId="77777777" w:rsidR="00E73A6D" w:rsidRPr="00E73A6D" w:rsidRDefault="00E73A6D" w:rsidP="00E73A6D">
            <w:pPr>
              <w:spacing w:before="0" w:after="0" w:line="240" w:lineRule="auto"/>
              <w:jc w:val="center"/>
              <w:rPr>
                <w:noProof/>
                <w:color w:val="auto"/>
                <w:sz w:val="20"/>
                <w:szCs w:val="22"/>
                <w:lang w:eastAsia="hr-HR"/>
              </w:rPr>
            </w:pPr>
            <w:r w:rsidRPr="00E73A6D">
              <w:rPr>
                <w:noProof/>
                <w:color w:val="auto"/>
                <w:sz w:val="20"/>
                <w:szCs w:val="22"/>
                <w:lang w:eastAsia="hr-HR"/>
              </w:rPr>
              <w:t>80</w:t>
            </w:r>
          </w:p>
        </w:tc>
      </w:tr>
      <w:bookmarkEnd w:id="131"/>
    </w:tbl>
    <w:p w14:paraId="3ED49ED9" w14:textId="77777777" w:rsidR="00E73A6D" w:rsidRPr="00E73A6D" w:rsidRDefault="00E73A6D" w:rsidP="00E73A6D"/>
    <w:p w14:paraId="0E596F76" w14:textId="7E22B980" w:rsidR="00E910CE" w:rsidRDefault="00B0120F" w:rsidP="00CB4E52">
      <w:pPr>
        <w:rPr>
          <w:i/>
          <w:color w:val="4F6228" w:themeColor="accent3" w:themeShade="80"/>
          <w:lang w:bidi="en-US"/>
        </w:rPr>
      </w:pPr>
      <w:r w:rsidRPr="00B0120F">
        <w:rPr>
          <w:i/>
          <w:color w:val="4F6228" w:themeColor="accent3" w:themeShade="80"/>
          <w:lang w:bidi="en-US"/>
        </w:rPr>
        <w:t xml:space="preserve">Šumske površine </w:t>
      </w:r>
    </w:p>
    <w:p w14:paraId="1C026BA7" w14:textId="77777777" w:rsidR="00B0120F" w:rsidRDefault="00B0120F" w:rsidP="00B0120F">
      <w:pPr>
        <w:rPr>
          <w:szCs w:val="22"/>
        </w:rPr>
      </w:pPr>
      <w:r w:rsidRPr="00B0120F">
        <w:rPr>
          <w:szCs w:val="22"/>
        </w:rPr>
        <w:t xml:space="preserve">Prostor Grada bogat je šumama visokog i niskog rasta koje su dispergirane u većim ili češće manjim skupinama (šume i šumarci) a zauzimaju značajan dio teritorija. Šume na području Grada su uglavnom mješovite. Najveći dio u unutrašnjosti zauzima bjelogorična šuma (hrasta medunca, crnog i bijelog graba, crnog jasena, bagrema, starosti 30-60 godina. Bliže moru se nalazi šume bora,  crnike s lovorom, brnistre, ruja i drače starosti 30-60 godina. Oko Marušića nalaze se plantaže običnog bora a kod Markovca pojedinačna stabla hibridnog hrasta. </w:t>
      </w:r>
    </w:p>
    <w:p w14:paraId="51DEDADA" w14:textId="331810BC" w:rsidR="00B0120F" w:rsidRDefault="00B0120F" w:rsidP="00B0120F">
      <w:pPr>
        <w:rPr>
          <w:i/>
          <w:color w:val="4F6228" w:themeColor="accent3" w:themeShade="80"/>
          <w:szCs w:val="22"/>
        </w:rPr>
      </w:pPr>
      <w:r w:rsidRPr="00B0120F">
        <w:rPr>
          <w:i/>
          <w:color w:val="4F6228" w:themeColor="accent3" w:themeShade="80"/>
          <w:szCs w:val="22"/>
        </w:rPr>
        <w:t>Poljoprivredne površine</w:t>
      </w:r>
    </w:p>
    <w:p w14:paraId="0C284559" w14:textId="77777777" w:rsidR="00B0120F" w:rsidRPr="00B0120F" w:rsidRDefault="00B0120F" w:rsidP="00B0120F">
      <w:pPr>
        <w:pStyle w:val="Obicnitekst"/>
        <w:spacing w:line="276" w:lineRule="auto"/>
        <w:ind w:firstLine="0"/>
        <w:rPr>
          <w:rFonts w:cs="Arial"/>
          <w:sz w:val="22"/>
        </w:rPr>
      </w:pPr>
      <w:r w:rsidRPr="00B0120F">
        <w:rPr>
          <w:rFonts w:cs="Arial"/>
          <w:sz w:val="22"/>
        </w:rPr>
        <w:t>Na području Grada Buje – Buie veći dio poljoprivrednih površina je u privatnom vlasništvu, a dio je u državnom i daje se u najam, zakup ili prodaju sukladno posebnim propisima. Poljoprivredna područja su s oranicama, vrtovima, voćnjacima i livadama. Vrijednih i osobito vrijednih površina tek je mali postotak od ukupnih opće mogućih za iskorištavanje u poljoprivredi i stočarstvu.</w:t>
      </w:r>
    </w:p>
    <w:p w14:paraId="59A32857" w14:textId="757973C7" w:rsidR="00B0120F" w:rsidRDefault="00B0120F" w:rsidP="00B0120F">
      <w:pPr>
        <w:pStyle w:val="Obicnitekst"/>
        <w:spacing w:line="276" w:lineRule="auto"/>
        <w:ind w:firstLine="0"/>
        <w:rPr>
          <w:rFonts w:cs="Arial"/>
          <w:i/>
          <w:color w:val="4F6228" w:themeColor="accent3" w:themeShade="80"/>
          <w:sz w:val="22"/>
        </w:rPr>
      </w:pPr>
      <w:r w:rsidRPr="00B0120F">
        <w:rPr>
          <w:rFonts w:cs="Arial"/>
          <w:i/>
          <w:color w:val="4F6228" w:themeColor="accent3" w:themeShade="80"/>
          <w:sz w:val="22"/>
        </w:rPr>
        <w:t>Klimatske prilike</w:t>
      </w:r>
    </w:p>
    <w:p w14:paraId="335460E7" w14:textId="77777777" w:rsidR="00B0120F" w:rsidRPr="00B0120F" w:rsidRDefault="00B0120F" w:rsidP="00B0120F">
      <w:pPr>
        <w:pStyle w:val="Obicnitekst"/>
        <w:spacing w:line="276" w:lineRule="auto"/>
        <w:ind w:firstLine="0"/>
        <w:rPr>
          <w:rFonts w:cs="Arial"/>
          <w:sz w:val="22"/>
        </w:rPr>
      </w:pPr>
      <w:r w:rsidRPr="00B0120F">
        <w:rPr>
          <w:rFonts w:cs="Arial"/>
          <w:sz w:val="22"/>
        </w:rPr>
        <w:t>Klima je blaga mediteranska, koju karakteriziraju topla i suha sunčana ljeta, blage i kišovite zime. Prosječna mjesečna temperatura u najhladnijem mjesecu siječnju je oko 4,7°C, a u najtoplijem srpnju je oko 22,7°C s vršnim vrijednostima i preko 30°C. Srednja godišnja temperatura zraka iznosi oko 13,5°C.</w:t>
      </w:r>
    </w:p>
    <w:p w14:paraId="471644F3" w14:textId="77777777" w:rsidR="00B0120F" w:rsidRPr="00B0120F" w:rsidRDefault="00B0120F" w:rsidP="00B0120F">
      <w:pPr>
        <w:pStyle w:val="Obicnitekst"/>
        <w:spacing w:line="276" w:lineRule="auto"/>
        <w:ind w:firstLine="0"/>
        <w:rPr>
          <w:rFonts w:cs="Arial"/>
          <w:sz w:val="22"/>
        </w:rPr>
      </w:pPr>
      <w:r w:rsidRPr="00B0120F">
        <w:rPr>
          <w:rFonts w:cs="Arial"/>
          <w:sz w:val="22"/>
        </w:rPr>
        <w:t>Srednja godišnja količina oborina je oko 1000mm s minimumom u srpnju a maksimumom u kasnu jesen, srednja relativna vlažnost zraka iznosi 60-70%.</w:t>
      </w:r>
    </w:p>
    <w:p w14:paraId="153358D7" w14:textId="306DD877" w:rsidR="00B0120F" w:rsidRPr="00B0120F" w:rsidRDefault="00B0120F" w:rsidP="00B0120F">
      <w:pPr>
        <w:pStyle w:val="Obicnitekst"/>
        <w:spacing w:line="276" w:lineRule="auto"/>
        <w:ind w:firstLine="0"/>
        <w:rPr>
          <w:rFonts w:cs="Arial"/>
          <w:sz w:val="22"/>
        </w:rPr>
      </w:pPr>
      <w:r w:rsidRPr="00B0120F">
        <w:rPr>
          <w:rFonts w:cs="Arial"/>
          <w:sz w:val="22"/>
        </w:rPr>
        <w:t>U toku godine ima približno 40% vedrih dana, 30% oblačnih, 30% s oborinama. Kišno razdoblje ima maksimum u jesen (rujan - studeni). Puna osunčanost je preko 2000 sati godišnje, najsunčaniji dio godine je u kasno proljeće i u ljeto.</w:t>
      </w:r>
    </w:p>
    <w:p w14:paraId="1653F25F" w14:textId="65058598" w:rsidR="00E910CE" w:rsidRDefault="00E910CE" w:rsidP="00C6789C">
      <w:pPr>
        <w:jc w:val="center"/>
        <w:rPr>
          <w:highlight w:val="yellow"/>
          <w:lang w:bidi="en-US"/>
        </w:rPr>
      </w:pPr>
    </w:p>
    <w:p w14:paraId="066FF6B3" w14:textId="799E259D" w:rsidR="00B0120F" w:rsidRDefault="00B0120F" w:rsidP="00C6789C">
      <w:pPr>
        <w:jc w:val="center"/>
        <w:rPr>
          <w:highlight w:val="yellow"/>
          <w:lang w:bidi="en-US"/>
        </w:rPr>
      </w:pPr>
    </w:p>
    <w:p w14:paraId="06AEC68E" w14:textId="033C8787" w:rsidR="00E910CE" w:rsidRDefault="00E910CE" w:rsidP="00C6789C">
      <w:pPr>
        <w:jc w:val="center"/>
        <w:rPr>
          <w:highlight w:val="yellow"/>
          <w:lang w:bidi="en-US"/>
        </w:rPr>
      </w:pPr>
    </w:p>
    <w:p w14:paraId="0B4D951C" w14:textId="6F603791" w:rsidR="00C6789C" w:rsidRPr="000D00B5" w:rsidRDefault="00C6789C" w:rsidP="00C6789C">
      <w:pPr>
        <w:tabs>
          <w:tab w:val="left" w:pos="340"/>
        </w:tabs>
        <w:rPr>
          <w:lang w:bidi="en-US"/>
        </w:rPr>
      </w:pPr>
      <w:r w:rsidRPr="000D00B5">
        <w:rPr>
          <w:lang w:bidi="en-US"/>
        </w:rPr>
        <w:lastRenderedPageBreak/>
        <w:t>Vremenski uvjeti u većini požara na otvorenom imaju odlučujuću ulogu u njihovom razvoju, širenju i ponašanju. Kao što je već spomenuto dugotrajna sušna i vruća razdoblja su vrlo povoljna za nastanak požara raslinja. Stoga meteorološki elementi koji najviše utječu na pojavu požara su sunčevo zračenje, temperatura zraka, relativna vlažnost zraka i količina oborine, a na njegovo širenje jačina i smjer vjetra.</w:t>
      </w:r>
    </w:p>
    <w:p w14:paraId="3A5E0BBE" w14:textId="77777777" w:rsidR="00C6789C" w:rsidRPr="009B1609" w:rsidRDefault="00C6789C" w:rsidP="00C6789C">
      <w:pPr>
        <w:tabs>
          <w:tab w:val="left" w:pos="340"/>
        </w:tabs>
        <w:rPr>
          <w:u w:val="single"/>
          <w:lang w:bidi="en-US"/>
        </w:rPr>
      </w:pPr>
      <w:r w:rsidRPr="000D00B5">
        <w:rPr>
          <w:lang w:bidi="en-US"/>
        </w:rPr>
        <w:t xml:space="preserve">Vjetar je meteorološki element koji u sprezi s gorivim materijalom najjače utječe na ponašanje požara. </w:t>
      </w:r>
      <w:r w:rsidRPr="009B1609">
        <w:rPr>
          <w:u w:val="single"/>
          <w:lang w:bidi="en-US"/>
        </w:rPr>
        <w:t>Vjetar utječe na požar raslinja na više načina:</w:t>
      </w:r>
    </w:p>
    <w:p w14:paraId="44F5572F" w14:textId="0E5CF015" w:rsidR="00C6789C" w:rsidRPr="000D00B5" w:rsidRDefault="00C6789C" w:rsidP="00F940BF">
      <w:pPr>
        <w:pStyle w:val="ListParagraph"/>
        <w:numPr>
          <w:ilvl w:val="1"/>
          <w:numId w:val="24"/>
        </w:numPr>
        <w:rPr>
          <w:lang w:bidi="en-US"/>
        </w:rPr>
      </w:pPr>
      <w:r w:rsidRPr="000D00B5">
        <w:rPr>
          <w:lang w:bidi="en-US"/>
        </w:rPr>
        <w:t>odnosi zrak bogat vlagom i ubrzava isparavanje i sušenje goriva</w:t>
      </w:r>
    </w:p>
    <w:p w14:paraId="131E73C7" w14:textId="72040E14" w:rsidR="00C6789C" w:rsidRPr="000D00B5" w:rsidRDefault="00C6789C" w:rsidP="00F940BF">
      <w:pPr>
        <w:pStyle w:val="ListParagraph"/>
        <w:numPr>
          <w:ilvl w:val="1"/>
          <w:numId w:val="24"/>
        </w:numPr>
        <w:rPr>
          <w:lang w:bidi="en-US"/>
        </w:rPr>
      </w:pPr>
      <w:r w:rsidRPr="000D00B5">
        <w:rPr>
          <w:lang w:bidi="en-US"/>
        </w:rPr>
        <w:t>pomaže sagorijevanju dovođenjem nove količine kisika</w:t>
      </w:r>
    </w:p>
    <w:p w14:paraId="124C5AA2" w14:textId="164A5DAD" w:rsidR="00C6789C" w:rsidRPr="000D00B5" w:rsidRDefault="00C6789C" w:rsidP="00F940BF">
      <w:pPr>
        <w:pStyle w:val="ListParagraph"/>
        <w:numPr>
          <w:ilvl w:val="1"/>
          <w:numId w:val="24"/>
        </w:numPr>
        <w:rPr>
          <w:lang w:bidi="en-US"/>
        </w:rPr>
      </w:pPr>
      <w:r w:rsidRPr="000D00B5">
        <w:rPr>
          <w:lang w:bidi="en-US"/>
        </w:rPr>
        <w:t>širi požar noseći toplinu i goreće čestice na ne zahvaćena goriva</w:t>
      </w:r>
    </w:p>
    <w:p w14:paraId="163DBB51" w14:textId="5076A180" w:rsidR="00C6789C" w:rsidRPr="000D00B5" w:rsidRDefault="00C6789C" w:rsidP="00F940BF">
      <w:pPr>
        <w:pStyle w:val="ListParagraph"/>
        <w:numPr>
          <w:ilvl w:val="1"/>
          <w:numId w:val="24"/>
        </w:numPr>
        <w:rPr>
          <w:lang w:bidi="en-US"/>
        </w:rPr>
      </w:pPr>
      <w:r w:rsidRPr="000D00B5">
        <w:rPr>
          <w:lang w:bidi="en-US"/>
        </w:rPr>
        <w:t>uglavnom određuje smjer širenja požara</w:t>
      </w:r>
    </w:p>
    <w:p w14:paraId="5947CA52" w14:textId="05DAA407" w:rsidR="00C6789C" w:rsidRPr="000D00B5" w:rsidRDefault="00C6789C" w:rsidP="00F940BF">
      <w:pPr>
        <w:pStyle w:val="ListParagraph"/>
        <w:numPr>
          <w:ilvl w:val="1"/>
          <w:numId w:val="24"/>
        </w:numPr>
        <w:rPr>
          <w:lang w:bidi="en-US"/>
        </w:rPr>
      </w:pPr>
      <w:r w:rsidRPr="000D00B5">
        <w:rPr>
          <w:lang w:bidi="en-US"/>
        </w:rPr>
        <w:t>otežava vatrogasnu intervenciju i djelovanje zemaljskih snaga i zrakoplova.</w:t>
      </w:r>
    </w:p>
    <w:p w14:paraId="03FA76C5" w14:textId="5B3012C5" w:rsidR="002C4261" w:rsidRDefault="002C4261" w:rsidP="00C6789C">
      <w:pPr>
        <w:rPr>
          <w:u w:val="single"/>
        </w:rPr>
      </w:pPr>
    </w:p>
    <w:p w14:paraId="17F4B800" w14:textId="760BD282" w:rsidR="00C6789C" w:rsidRPr="002C4261" w:rsidRDefault="00C6789C" w:rsidP="00C6789C">
      <w:pPr>
        <w:rPr>
          <w:b/>
          <w:u w:val="single"/>
        </w:rPr>
      </w:pPr>
      <w:r w:rsidRPr="002C4261">
        <w:rPr>
          <w:b/>
          <w:u w:val="single"/>
        </w:rPr>
        <w:t>RAZVOJ DOGAĐAJA KOJI JE PRETHODIO VELIKOJ NESREĆI</w:t>
      </w:r>
    </w:p>
    <w:p w14:paraId="224398AA" w14:textId="77777777" w:rsidR="00C6789C" w:rsidRPr="002C4261" w:rsidRDefault="00C6789C" w:rsidP="00C6789C">
      <w:pPr>
        <w:rPr>
          <w:u w:val="single"/>
        </w:rPr>
      </w:pPr>
      <w:r w:rsidRPr="002C4261">
        <w:rPr>
          <w:u w:val="single"/>
        </w:rPr>
        <w:t>Pojava manjeg ili većeg broja požara raslinja, ponajviše ovisi o slijedećim čimbenicima:</w:t>
      </w:r>
    </w:p>
    <w:p w14:paraId="1644823C" w14:textId="559FA57C" w:rsidR="00C6789C" w:rsidRPr="003F2478" w:rsidRDefault="00C6789C" w:rsidP="00F940BF">
      <w:pPr>
        <w:pStyle w:val="ListParagraph"/>
        <w:numPr>
          <w:ilvl w:val="1"/>
          <w:numId w:val="25"/>
        </w:numPr>
      </w:pPr>
      <w:r w:rsidRPr="003F2478">
        <w:t>parametrima vegetacije (vrsta i vlažnost vegetacije),</w:t>
      </w:r>
    </w:p>
    <w:p w14:paraId="5D44EE6B" w14:textId="78821073" w:rsidR="00C6789C" w:rsidRPr="003F2478" w:rsidRDefault="00C6789C" w:rsidP="00F940BF">
      <w:pPr>
        <w:pStyle w:val="ListParagraph"/>
        <w:numPr>
          <w:ilvl w:val="1"/>
          <w:numId w:val="25"/>
        </w:numPr>
      </w:pPr>
      <w:r w:rsidRPr="003F2478">
        <w:t>ukupnost klimatskih i meteoroloških čimbenika i pojava u atmosferi na određenom mjestu,</w:t>
      </w:r>
    </w:p>
    <w:p w14:paraId="7D19279F" w14:textId="79C5C86D" w:rsidR="002C4261" w:rsidRDefault="00C6789C" w:rsidP="00F940BF">
      <w:pPr>
        <w:pStyle w:val="ListParagraph"/>
        <w:numPr>
          <w:ilvl w:val="1"/>
          <w:numId w:val="25"/>
        </w:numPr>
      </w:pPr>
      <w:r w:rsidRPr="003F2478">
        <w:t>antropološkim parametrima (gustoća stanovništva i ljudske aktivnosti, sociološki, ekonomski i socijalni elementi).</w:t>
      </w:r>
    </w:p>
    <w:p w14:paraId="33D21A4A" w14:textId="77777777" w:rsidR="0002626C" w:rsidRPr="003F2478" w:rsidRDefault="0002626C" w:rsidP="00B0120F"/>
    <w:p w14:paraId="6351E69F" w14:textId="77777777" w:rsidR="00C6789C" w:rsidRPr="002C4261" w:rsidRDefault="00C6789C" w:rsidP="00C6789C">
      <w:pPr>
        <w:rPr>
          <w:b/>
          <w:u w:val="single"/>
        </w:rPr>
      </w:pPr>
      <w:r w:rsidRPr="002C4261">
        <w:rPr>
          <w:b/>
          <w:u w:val="single"/>
        </w:rPr>
        <w:t>OKIDAČ KOJI JE UZROKOVAO VELIKU NESREĆU</w:t>
      </w:r>
    </w:p>
    <w:p w14:paraId="58093C59" w14:textId="49C9C41A" w:rsidR="00C6789C" w:rsidRPr="003F2478" w:rsidRDefault="00C6789C" w:rsidP="00C6789C">
      <w:r w:rsidRPr="003F2478">
        <w:t xml:space="preserve">Statistički podaci Ministarstva unutarnjih poslova u pogledu požara raslinja – nastanak požara raslinja uglavnom povezan s ljudskom djelatnošću. Najčešći način izazivanja je nemar ili nepažnja poradi paljenja korova i biootpada, radova u šumi, nepažnji sa ložištima za roštilje, neugašenoj vatri, dječje igre i zapuštenih neuređenih deponija organskog i anorganskog otpada. </w:t>
      </w:r>
    </w:p>
    <w:p w14:paraId="755D1352" w14:textId="77777777" w:rsidR="00C6789C" w:rsidRPr="003F2478" w:rsidRDefault="00C6789C" w:rsidP="00C6789C">
      <w:r w:rsidRPr="003F2478">
        <w:t>Najčešći uzroci požara su otvoreni plamen, a nešto manji postotak požara je uzrokovan pražnjenjem atmosferskog elektriciteta ili toplinom koja nastaje trenjem.</w:t>
      </w:r>
    </w:p>
    <w:p w14:paraId="0EBB2DB3" w14:textId="77777777" w:rsidR="00C6789C" w:rsidRPr="003F2478" w:rsidRDefault="00C6789C" w:rsidP="00C6789C">
      <w:pPr>
        <w:rPr>
          <w:lang w:bidi="en-US"/>
        </w:rPr>
      </w:pPr>
    </w:p>
    <w:p w14:paraId="3DD4D7B6" w14:textId="3E461568" w:rsidR="00C6789C" w:rsidRPr="003F2478" w:rsidRDefault="00B85FFF" w:rsidP="00C6789C">
      <w:pPr>
        <w:keepNext/>
        <w:keepLines/>
        <w:spacing w:before="40"/>
        <w:outlineLvl w:val="2"/>
        <w:rPr>
          <w:rFonts w:cstheme="majorBidi"/>
          <w:color w:val="54883D"/>
          <w:sz w:val="28"/>
          <w:lang w:bidi="en-US"/>
        </w:rPr>
      </w:pPr>
      <w:bookmarkStart w:id="132" w:name="_Toc498599779"/>
      <w:bookmarkStart w:id="133" w:name="_Toc503777227"/>
      <w:bookmarkStart w:id="134" w:name="_Toc99955690"/>
      <w:bookmarkStart w:id="135" w:name="_Toc99955954"/>
      <w:r w:rsidRPr="003F2478">
        <w:rPr>
          <w:rFonts w:cstheme="majorBidi"/>
          <w:color w:val="54883D"/>
          <w:sz w:val="28"/>
          <w:lang w:bidi="en-US"/>
        </w:rPr>
        <w:t>6.1</w:t>
      </w:r>
      <w:r w:rsidR="00C6789C" w:rsidRPr="003F2478">
        <w:rPr>
          <w:rFonts w:cstheme="majorBidi"/>
          <w:color w:val="54883D"/>
          <w:sz w:val="28"/>
          <w:lang w:bidi="en-US"/>
        </w:rPr>
        <w:t>.6 Događaj s najgorim mogućim posljedicama</w:t>
      </w:r>
      <w:bookmarkEnd w:id="132"/>
      <w:bookmarkEnd w:id="133"/>
      <w:bookmarkEnd w:id="134"/>
      <w:bookmarkEnd w:id="135"/>
    </w:p>
    <w:p w14:paraId="29F1EDA6" w14:textId="4BC6D933" w:rsidR="0064522F" w:rsidRPr="003F2478" w:rsidRDefault="00C6789C" w:rsidP="008F3DFE">
      <w:pPr>
        <w:autoSpaceDE w:val="0"/>
        <w:autoSpaceDN w:val="0"/>
        <w:adjustRightInd w:val="0"/>
        <w:spacing w:before="120" w:after="120"/>
        <w:rPr>
          <w:color w:val="auto"/>
        </w:rPr>
      </w:pPr>
      <w:r w:rsidRPr="003F2478">
        <w:t xml:space="preserve">Visoke temperature u proljetnom i ljetnom dijelu godine na području </w:t>
      </w:r>
      <w:r w:rsidR="001E6DC8" w:rsidRPr="003F2478">
        <w:t xml:space="preserve">Grada </w:t>
      </w:r>
      <w:r w:rsidR="00850B5C">
        <w:t>Buja</w:t>
      </w:r>
      <w:r w:rsidRPr="003F2478">
        <w:t xml:space="preserve"> te suha vegetacija pogoduju velikom broju požara otvorenog prostora. </w:t>
      </w:r>
      <w:r w:rsidRPr="003F2478">
        <w:rPr>
          <w:lang w:bidi="en-US"/>
        </w:rPr>
        <w:t>Ekstremni meteorološki uvjeti (jak vjetar, visoka temperatura zraka, suša, udari groma) pogoduju razvoju više istovremenih požara. Gašenje takvih požara zahtijevaju angažiranje značajnog materijalnog, tehničkog i kadrovskog potencijala, ponekad iz više županija pa čak iz cijele zemlje. Snage su razvučene na više požara, ali poradi ekstremnih meteoroloških uvjeta nije ih moguće staviti pod nadzor više dana. Budući da požari traju i više dana, vatrogasne snage</w:t>
      </w:r>
      <w:r w:rsidRPr="003F2478">
        <w:rPr>
          <w:color w:val="auto"/>
          <w:lang w:bidi="en-US"/>
        </w:rPr>
        <w:t xml:space="preserve"> su iscrpljene, </w:t>
      </w:r>
      <w:r w:rsidRPr="003F2478">
        <w:rPr>
          <w:color w:val="auto"/>
        </w:rPr>
        <w:t xml:space="preserve">a opožarena površina se povećava, moguće je smrtno stradavanje. Požari mjestimično mogu ugroziti veći broj ljudi i imovinu, te je potrebna evakuacija lokalnog stanovništva, turista i imovine i njihovo </w:t>
      </w:r>
      <w:r w:rsidRPr="003F2478">
        <w:rPr>
          <w:color w:val="auto"/>
        </w:rPr>
        <w:lastRenderedPageBreak/>
        <w:t xml:space="preserve">zbrinjavanje na sigurna mjesta, ugrožena je kritična infrastruktura, pojavljuju se zastoji u cestovnom, poremećaj opskrbe energijom, vodom, namirnicama. Mjere oporavka vegetacije i opožarenih prostora su dugoročne. Posljedice za općekorisne funkcije šuma su dugoročne. </w:t>
      </w:r>
    </w:p>
    <w:p w14:paraId="296436FD" w14:textId="4136CDC0" w:rsidR="00C6789C" w:rsidRPr="00B9583A" w:rsidRDefault="00C6789C" w:rsidP="008F3DFE">
      <w:pPr>
        <w:autoSpaceDE w:val="0"/>
        <w:autoSpaceDN w:val="0"/>
        <w:adjustRightInd w:val="0"/>
        <w:spacing w:before="120" w:after="120"/>
        <w:rPr>
          <w:rFonts w:eastAsiaTheme="minorHAnsi"/>
          <w:color w:val="auto"/>
          <w:szCs w:val="22"/>
          <w:highlight w:val="yellow"/>
        </w:rPr>
      </w:pPr>
      <w:r w:rsidRPr="003F2478">
        <w:rPr>
          <w:rFonts w:eastAsiaTheme="minorHAnsi"/>
          <w:color w:val="auto"/>
          <w:szCs w:val="22"/>
        </w:rPr>
        <w:t xml:space="preserve">Pored promatranih meteoroloških pojava za ovo razmatranje valja spomenuti i grmljavinu, budući je grom jedini prirodni uzročnik </w:t>
      </w:r>
      <w:r w:rsidRPr="009562CD">
        <w:rPr>
          <w:rFonts w:eastAsiaTheme="minorHAnsi"/>
          <w:color w:val="auto"/>
          <w:szCs w:val="22"/>
        </w:rPr>
        <w:t xml:space="preserve">požara. Pod grmljavinom podrazumijevamo pojavu, odnosno skup pojava, jednog ili više iznenadnih električnih pražnjenja koja se manifestiraju bljeskom svjetlosti (sijevanjem) i zvukom (grmljenje). Grmljavina se javlja uz konvektivne oblake i najčešće je praćena oborinom i olujnim vjetrom. Broj dana s ovom pojavom pokazuje određene pravilnosti tijekom godine, iako u istom mjesecu taj broj varira iz godine u godinu. </w:t>
      </w:r>
    </w:p>
    <w:p w14:paraId="7BBBF9C7" w14:textId="77777777" w:rsidR="003B2465" w:rsidRDefault="003B2465" w:rsidP="003C4D33">
      <w:pPr>
        <w:jc w:val="left"/>
        <w:rPr>
          <w:color w:val="auto"/>
        </w:rPr>
      </w:pPr>
    </w:p>
    <w:p w14:paraId="18A86893" w14:textId="636BF907" w:rsidR="002C4261" w:rsidRPr="002C4261" w:rsidRDefault="002C4261" w:rsidP="002C4261">
      <w:pPr>
        <w:keepNext/>
        <w:spacing w:before="120" w:after="120"/>
        <w:jc w:val="center"/>
        <w:rPr>
          <w:b/>
          <w:bCs/>
          <w:i/>
          <w:color w:val="54883D"/>
          <w:sz w:val="18"/>
          <w:szCs w:val="18"/>
        </w:rPr>
      </w:pPr>
      <w:r w:rsidRPr="002C4261">
        <w:rPr>
          <w:b/>
          <w:bCs/>
          <w:i/>
          <w:color w:val="54883D"/>
          <w:sz w:val="18"/>
          <w:szCs w:val="18"/>
        </w:rPr>
        <w:t>Slika 5.</w:t>
      </w:r>
      <w:r w:rsidRPr="002C4261">
        <w:rPr>
          <w:b/>
          <w:i/>
          <w:sz w:val="20"/>
        </w:rPr>
        <w:t xml:space="preserve"> </w:t>
      </w:r>
      <w:r w:rsidRPr="002C4261">
        <w:rPr>
          <w:b/>
          <w:bCs/>
          <w:i/>
          <w:color w:val="54883D"/>
          <w:sz w:val="18"/>
          <w:szCs w:val="18"/>
        </w:rPr>
        <w:t>Broj dana s grmljavinom, 1971.-2000.</w:t>
      </w:r>
    </w:p>
    <w:p w14:paraId="0FC09E74" w14:textId="77777777" w:rsidR="002C4261" w:rsidRDefault="002C4261" w:rsidP="002C4261">
      <w:pPr>
        <w:jc w:val="center"/>
        <w:rPr>
          <w:highlight w:val="yellow"/>
          <w:lang w:bidi="en-US"/>
        </w:rPr>
      </w:pPr>
      <w:r w:rsidRPr="008C071C">
        <w:rPr>
          <w:noProof/>
          <w:lang w:eastAsia="hr-HR"/>
        </w:rPr>
        <w:drawing>
          <wp:anchor distT="0" distB="0" distL="114300" distR="114300" simplePos="0" relativeHeight="251866112" behindDoc="0" locked="0" layoutInCell="1" allowOverlap="1" wp14:anchorId="0044F549" wp14:editId="326F7975">
            <wp:simplePos x="0" y="0"/>
            <wp:positionH relativeFrom="margin">
              <wp:align>right</wp:align>
            </wp:positionH>
            <wp:positionV relativeFrom="paragraph">
              <wp:posOffset>11059</wp:posOffset>
            </wp:positionV>
            <wp:extent cx="5727308" cy="5727308"/>
            <wp:effectExtent l="0" t="0" r="6985" b="6985"/>
            <wp:wrapNone/>
            <wp:docPr id="53"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727308" cy="5727308"/>
                    </a:xfrm>
                    <a:prstGeom prst="rect">
                      <a:avLst/>
                    </a:prstGeom>
                  </pic:spPr>
                </pic:pic>
              </a:graphicData>
            </a:graphic>
            <wp14:sizeRelH relativeFrom="margin">
              <wp14:pctWidth>0</wp14:pctWidth>
            </wp14:sizeRelH>
            <wp14:sizeRelV relativeFrom="margin">
              <wp14:pctHeight>0</wp14:pctHeight>
            </wp14:sizeRelV>
          </wp:anchor>
        </w:drawing>
      </w:r>
    </w:p>
    <w:p w14:paraId="6B8B93D1" w14:textId="77777777" w:rsidR="002C4261" w:rsidRDefault="002C4261" w:rsidP="002C4261">
      <w:pPr>
        <w:jc w:val="center"/>
        <w:rPr>
          <w:highlight w:val="yellow"/>
          <w:lang w:bidi="en-US"/>
        </w:rPr>
      </w:pPr>
    </w:p>
    <w:p w14:paraId="64B2A44C" w14:textId="77777777" w:rsidR="002C4261" w:rsidRDefault="002C4261" w:rsidP="002C4261">
      <w:pPr>
        <w:jc w:val="center"/>
        <w:rPr>
          <w:highlight w:val="yellow"/>
          <w:lang w:bidi="en-US"/>
        </w:rPr>
      </w:pPr>
    </w:p>
    <w:p w14:paraId="3455DCB0" w14:textId="77777777" w:rsidR="002C4261" w:rsidRDefault="002C4261" w:rsidP="002C4261">
      <w:pPr>
        <w:jc w:val="center"/>
        <w:rPr>
          <w:highlight w:val="yellow"/>
          <w:lang w:bidi="en-US"/>
        </w:rPr>
      </w:pPr>
    </w:p>
    <w:p w14:paraId="5D00270D" w14:textId="77777777" w:rsidR="002C4261" w:rsidRDefault="002C4261" w:rsidP="002C4261">
      <w:pPr>
        <w:jc w:val="center"/>
        <w:rPr>
          <w:highlight w:val="yellow"/>
          <w:lang w:bidi="en-US"/>
        </w:rPr>
      </w:pPr>
    </w:p>
    <w:p w14:paraId="69E6F2C4" w14:textId="77777777" w:rsidR="002C4261" w:rsidRDefault="002C4261" w:rsidP="002C4261">
      <w:pPr>
        <w:jc w:val="center"/>
        <w:rPr>
          <w:highlight w:val="yellow"/>
          <w:lang w:bidi="en-US"/>
        </w:rPr>
      </w:pPr>
    </w:p>
    <w:p w14:paraId="5BFC2943" w14:textId="77777777" w:rsidR="002C4261" w:rsidRDefault="002C4261" w:rsidP="002C4261">
      <w:pPr>
        <w:jc w:val="center"/>
        <w:rPr>
          <w:highlight w:val="yellow"/>
          <w:lang w:bidi="en-US"/>
        </w:rPr>
      </w:pPr>
    </w:p>
    <w:p w14:paraId="73C7C3EE" w14:textId="77777777" w:rsidR="002C4261" w:rsidRDefault="002C4261" w:rsidP="002C4261">
      <w:pPr>
        <w:jc w:val="center"/>
        <w:rPr>
          <w:highlight w:val="yellow"/>
          <w:lang w:bidi="en-US"/>
        </w:rPr>
      </w:pPr>
    </w:p>
    <w:p w14:paraId="51B4846F" w14:textId="77777777" w:rsidR="002C4261" w:rsidRDefault="002C4261" w:rsidP="002C4261">
      <w:pPr>
        <w:jc w:val="center"/>
        <w:rPr>
          <w:highlight w:val="yellow"/>
          <w:lang w:bidi="en-US"/>
        </w:rPr>
      </w:pPr>
    </w:p>
    <w:p w14:paraId="154983A6" w14:textId="77777777" w:rsidR="002C4261" w:rsidRDefault="002C4261" w:rsidP="002C4261">
      <w:pPr>
        <w:jc w:val="center"/>
        <w:rPr>
          <w:highlight w:val="yellow"/>
          <w:lang w:bidi="en-US"/>
        </w:rPr>
      </w:pPr>
    </w:p>
    <w:p w14:paraId="404C2B4E" w14:textId="77777777" w:rsidR="002C4261" w:rsidRDefault="002C4261" w:rsidP="002C4261">
      <w:pPr>
        <w:jc w:val="center"/>
        <w:rPr>
          <w:highlight w:val="yellow"/>
          <w:lang w:bidi="en-US"/>
        </w:rPr>
      </w:pPr>
    </w:p>
    <w:p w14:paraId="45262B6C" w14:textId="77777777" w:rsidR="002C4261" w:rsidRDefault="002C4261" w:rsidP="002C4261">
      <w:pPr>
        <w:jc w:val="center"/>
        <w:rPr>
          <w:highlight w:val="yellow"/>
          <w:lang w:bidi="en-US"/>
        </w:rPr>
      </w:pPr>
    </w:p>
    <w:p w14:paraId="645CB123" w14:textId="77777777" w:rsidR="002C4261" w:rsidRDefault="002C4261" w:rsidP="002C4261">
      <w:pPr>
        <w:jc w:val="center"/>
        <w:rPr>
          <w:highlight w:val="yellow"/>
          <w:lang w:bidi="en-US"/>
        </w:rPr>
      </w:pPr>
    </w:p>
    <w:p w14:paraId="530482ED" w14:textId="77777777" w:rsidR="002C4261" w:rsidRDefault="002C4261" w:rsidP="002C4261">
      <w:pPr>
        <w:jc w:val="center"/>
        <w:rPr>
          <w:highlight w:val="yellow"/>
          <w:lang w:bidi="en-US"/>
        </w:rPr>
      </w:pPr>
    </w:p>
    <w:p w14:paraId="6F1F978F" w14:textId="77777777" w:rsidR="002C4261" w:rsidRDefault="002C4261" w:rsidP="002C4261">
      <w:pPr>
        <w:jc w:val="center"/>
        <w:rPr>
          <w:highlight w:val="yellow"/>
          <w:lang w:bidi="en-US"/>
        </w:rPr>
      </w:pPr>
    </w:p>
    <w:p w14:paraId="2A064482" w14:textId="77777777" w:rsidR="002C4261" w:rsidRDefault="002C4261" w:rsidP="002C4261">
      <w:pPr>
        <w:jc w:val="center"/>
        <w:rPr>
          <w:highlight w:val="yellow"/>
          <w:lang w:bidi="en-US"/>
        </w:rPr>
      </w:pPr>
    </w:p>
    <w:p w14:paraId="4D7EF6EF" w14:textId="77777777" w:rsidR="002C4261" w:rsidRDefault="002C4261" w:rsidP="002C4261">
      <w:pPr>
        <w:jc w:val="center"/>
        <w:rPr>
          <w:highlight w:val="yellow"/>
          <w:lang w:bidi="en-US"/>
        </w:rPr>
      </w:pPr>
    </w:p>
    <w:p w14:paraId="1AD40226" w14:textId="77777777" w:rsidR="002C4261" w:rsidRDefault="002C4261" w:rsidP="002C4261">
      <w:pPr>
        <w:jc w:val="center"/>
        <w:rPr>
          <w:highlight w:val="yellow"/>
          <w:lang w:bidi="en-US"/>
        </w:rPr>
      </w:pPr>
    </w:p>
    <w:p w14:paraId="52631EAE" w14:textId="77777777" w:rsidR="002C4261" w:rsidRDefault="002C4261" w:rsidP="002C4261">
      <w:pPr>
        <w:jc w:val="center"/>
        <w:rPr>
          <w:highlight w:val="yellow"/>
          <w:lang w:bidi="en-US"/>
        </w:rPr>
      </w:pPr>
    </w:p>
    <w:p w14:paraId="3F9CDFDD" w14:textId="77777777" w:rsidR="002C4261" w:rsidRPr="00B9583A" w:rsidRDefault="002C4261" w:rsidP="002C4261">
      <w:pPr>
        <w:jc w:val="center"/>
        <w:rPr>
          <w:highlight w:val="yellow"/>
          <w:lang w:bidi="en-US"/>
        </w:rPr>
      </w:pPr>
    </w:p>
    <w:p w14:paraId="65586D04" w14:textId="0C5B2E77" w:rsidR="002C4261" w:rsidRPr="002C4261" w:rsidRDefault="002C4261" w:rsidP="002C4261">
      <w:pPr>
        <w:jc w:val="center"/>
        <w:rPr>
          <w:i/>
          <w:color w:val="54883D"/>
          <w:sz w:val="18"/>
        </w:rPr>
      </w:pPr>
      <w:r>
        <w:rPr>
          <w:i/>
          <w:color w:val="54883D"/>
          <w:sz w:val="18"/>
        </w:rPr>
        <w:t xml:space="preserve"> </w:t>
      </w:r>
      <w:r w:rsidRPr="002C4261">
        <w:rPr>
          <w:i/>
          <w:color w:val="54883D"/>
          <w:sz w:val="18"/>
        </w:rPr>
        <w:t>Izvor: DHMZ</w:t>
      </w:r>
    </w:p>
    <w:p w14:paraId="756E0450" w14:textId="77777777" w:rsidR="002C4261" w:rsidRDefault="002C4261" w:rsidP="003C4D33">
      <w:pPr>
        <w:jc w:val="left"/>
        <w:rPr>
          <w:color w:val="auto"/>
        </w:rPr>
      </w:pPr>
    </w:p>
    <w:p w14:paraId="4AE46DC8" w14:textId="32DAB4B3" w:rsidR="00B72E82" w:rsidRPr="00850B5C" w:rsidRDefault="00C6789C" w:rsidP="00C6789C">
      <w:pPr>
        <w:rPr>
          <w:color w:val="auto"/>
        </w:rPr>
      </w:pPr>
      <w:r w:rsidRPr="00707ECF">
        <w:rPr>
          <w:color w:val="auto"/>
        </w:rPr>
        <w:lastRenderedPageBreak/>
        <w:t xml:space="preserve">Pod grmljavinom se podrazumijeva pojava, odnosno skup pojava jednog ili više iznenadnih električnih pražnjenja koja se manifestiraju svjetlosnim bljeskom (sijevanjem) i zvukom (grmljenje). Grmljavina se javlja uz konvektivne oblake i najčešće je prate oborine i pojačani vjetar. Broj dana s ovom pojavom pokazuje određene pravilnosti tijekom godine , iako u istom mjesecu taj broj varira iz godine u godinu. Grmljavinu </w:t>
      </w:r>
      <w:r w:rsidR="00C56659" w:rsidRPr="00707ECF">
        <w:rPr>
          <w:color w:val="auto"/>
        </w:rPr>
        <w:t>se pojavljuje</w:t>
      </w:r>
      <w:r w:rsidRPr="00707ECF">
        <w:rPr>
          <w:color w:val="auto"/>
        </w:rPr>
        <w:t xml:space="preserve"> u toplom dijelu godine </w:t>
      </w:r>
      <w:r w:rsidR="00C56659" w:rsidRPr="008F3DFE">
        <w:rPr>
          <w:color w:val="auto"/>
        </w:rPr>
        <w:t xml:space="preserve">prosječno </w:t>
      </w:r>
      <w:r w:rsidR="00525148" w:rsidRPr="008F3DFE">
        <w:rPr>
          <w:color w:val="auto"/>
        </w:rPr>
        <w:t xml:space="preserve">pet </w:t>
      </w:r>
      <w:r w:rsidR="00C56659" w:rsidRPr="008F3DFE">
        <w:rPr>
          <w:color w:val="auto"/>
        </w:rPr>
        <w:t xml:space="preserve">do </w:t>
      </w:r>
      <w:r w:rsidR="00525148" w:rsidRPr="008F3DFE">
        <w:rPr>
          <w:color w:val="auto"/>
        </w:rPr>
        <w:t>osam</w:t>
      </w:r>
      <w:r w:rsidRPr="008F3DFE">
        <w:rPr>
          <w:color w:val="auto"/>
        </w:rPr>
        <w:t xml:space="preserve"> puta mjesečno a zimi </w:t>
      </w:r>
      <w:r w:rsidR="00525148" w:rsidRPr="008F3DFE">
        <w:rPr>
          <w:color w:val="auto"/>
        </w:rPr>
        <w:t>jednom</w:t>
      </w:r>
      <w:r w:rsidR="00C56659" w:rsidRPr="008F3DFE">
        <w:rPr>
          <w:color w:val="auto"/>
        </w:rPr>
        <w:t xml:space="preserve"> mjesečno</w:t>
      </w:r>
      <w:r w:rsidR="00850B5C">
        <w:rPr>
          <w:color w:val="auto"/>
        </w:rPr>
        <w:t>.</w:t>
      </w:r>
    </w:p>
    <w:p w14:paraId="0B52F599" w14:textId="77777777" w:rsidR="00850B5C" w:rsidRDefault="00850B5C" w:rsidP="00C6789C">
      <w:pPr>
        <w:rPr>
          <w:b/>
          <w:iCs/>
          <w:color w:val="auto"/>
          <w:u w:val="single"/>
        </w:rPr>
      </w:pPr>
    </w:p>
    <w:p w14:paraId="62593C7D" w14:textId="3D4CEB1C" w:rsidR="00C6789C" w:rsidRPr="00B72E82" w:rsidRDefault="00C6789C" w:rsidP="00C6789C">
      <w:pPr>
        <w:rPr>
          <w:b/>
          <w:iCs/>
          <w:color w:val="auto"/>
          <w:u w:val="single"/>
        </w:rPr>
      </w:pPr>
      <w:r w:rsidRPr="00B72E82">
        <w:rPr>
          <w:b/>
          <w:iCs/>
          <w:color w:val="auto"/>
          <w:u w:val="single"/>
        </w:rPr>
        <w:t>Posljedice</w:t>
      </w:r>
    </w:p>
    <w:p w14:paraId="1472740F" w14:textId="5E5B39BA" w:rsidR="00C6789C" w:rsidRPr="00B72E82" w:rsidRDefault="00C6789C" w:rsidP="00C6789C">
      <w:pPr>
        <w:rPr>
          <w:i/>
          <w:color w:val="54883D"/>
        </w:rPr>
      </w:pPr>
      <w:r w:rsidRPr="00B72E82">
        <w:rPr>
          <w:i/>
          <w:color w:val="54883D"/>
        </w:rPr>
        <w:t>Život i zdravlje ljudi</w:t>
      </w:r>
    </w:p>
    <w:p w14:paraId="1E899D91" w14:textId="5395B594" w:rsidR="00C6789C" w:rsidRPr="00DD0C76" w:rsidRDefault="00C6789C" w:rsidP="00C6789C">
      <w:r w:rsidRPr="00DD0C76">
        <w:t>U slučaju po</w:t>
      </w:r>
      <w:r w:rsidR="002A3640" w:rsidRPr="00DD0C76">
        <w:t>žara</w:t>
      </w:r>
      <w:r w:rsidR="00DD0C76" w:rsidRPr="00DD0C76">
        <w:t xml:space="preserve"> na</w:t>
      </w:r>
      <w:r w:rsidR="002A3640" w:rsidRPr="00DD0C76">
        <w:t xml:space="preserve"> otvore</w:t>
      </w:r>
      <w:r w:rsidR="00DD0C76" w:rsidRPr="00DD0C76">
        <w:t>nom prostoru</w:t>
      </w:r>
      <w:r w:rsidR="002A3640" w:rsidRPr="00DD0C76">
        <w:t xml:space="preserve"> može doći do</w:t>
      </w:r>
      <w:r w:rsidR="00DD0C76" w:rsidRPr="00DD0C76">
        <w:t xml:space="preserve"> eva</w:t>
      </w:r>
      <w:r w:rsidR="00B22A7A">
        <w:t>kuacije ugroženog stanovništva i turista.</w:t>
      </w:r>
      <w:r w:rsidRPr="00DD0C76">
        <w:t xml:space="preserve"> </w:t>
      </w:r>
    </w:p>
    <w:p w14:paraId="206E96EC" w14:textId="164FE17B" w:rsidR="00C6789C" w:rsidRPr="00AF051D" w:rsidRDefault="00952DB2" w:rsidP="00952DB2">
      <w:pPr>
        <w:spacing w:before="0" w:after="0"/>
        <w:jc w:val="center"/>
        <w:rPr>
          <w:rFonts w:eastAsia="Calibri"/>
          <w:b/>
          <w:bCs/>
          <w:i/>
          <w:color w:val="54883D"/>
          <w:sz w:val="20"/>
          <w:szCs w:val="18"/>
        </w:rPr>
      </w:pPr>
      <w:r w:rsidRPr="00AF051D">
        <w:rPr>
          <w:rFonts w:eastAsia="Calibri"/>
          <w:b/>
          <w:bCs/>
          <w:i/>
          <w:color w:val="54883D"/>
          <w:sz w:val="20"/>
          <w:szCs w:val="18"/>
        </w:rPr>
        <w:t xml:space="preserve">Tablica </w:t>
      </w:r>
      <w:r w:rsidRPr="00AF051D">
        <w:rPr>
          <w:rFonts w:eastAsia="Calibri"/>
          <w:b/>
          <w:bCs/>
          <w:i/>
          <w:color w:val="54883D"/>
          <w:sz w:val="20"/>
          <w:szCs w:val="18"/>
        </w:rPr>
        <w:fldChar w:fldCharType="begin"/>
      </w:r>
      <w:r w:rsidRPr="00AF051D">
        <w:rPr>
          <w:rFonts w:eastAsia="Calibri"/>
          <w:b/>
          <w:bCs/>
          <w:i/>
          <w:color w:val="54883D"/>
          <w:sz w:val="20"/>
          <w:szCs w:val="18"/>
        </w:rPr>
        <w:instrText xml:space="preserve"> SEQ Tabela \* ARABIC </w:instrText>
      </w:r>
      <w:r w:rsidRPr="00AF051D">
        <w:rPr>
          <w:rFonts w:eastAsia="Calibri"/>
          <w:b/>
          <w:bCs/>
          <w:i/>
          <w:color w:val="54883D"/>
          <w:sz w:val="20"/>
          <w:szCs w:val="18"/>
        </w:rPr>
        <w:fldChar w:fldCharType="separate"/>
      </w:r>
      <w:r w:rsidR="00593CB0">
        <w:rPr>
          <w:rFonts w:eastAsia="Calibri"/>
          <w:b/>
          <w:bCs/>
          <w:i/>
          <w:noProof/>
          <w:color w:val="54883D"/>
          <w:sz w:val="20"/>
          <w:szCs w:val="18"/>
        </w:rPr>
        <w:t>13</w:t>
      </w:r>
      <w:r w:rsidRPr="00AF051D">
        <w:rPr>
          <w:rFonts w:eastAsia="Calibri"/>
          <w:b/>
          <w:bCs/>
          <w:i/>
          <w:noProof/>
          <w:color w:val="54883D"/>
          <w:sz w:val="20"/>
          <w:szCs w:val="18"/>
        </w:rPr>
        <w:fldChar w:fldCharType="end"/>
      </w:r>
      <w:r w:rsidRPr="00AF051D">
        <w:rPr>
          <w:rFonts w:eastAsia="Calibri"/>
          <w:b/>
          <w:bCs/>
          <w:i/>
          <w:color w:val="54883D"/>
          <w:sz w:val="20"/>
          <w:szCs w:val="18"/>
        </w:rPr>
        <w:t xml:space="preserve">.  </w:t>
      </w:r>
      <w:r w:rsidR="00C6789C" w:rsidRPr="00AF051D">
        <w:rPr>
          <w:b/>
          <w:bCs/>
          <w:i/>
          <w:color w:val="54883D"/>
          <w:sz w:val="20"/>
          <w:szCs w:val="18"/>
        </w:rPr>
        <w:t>Vrijednost kriterija za posljedice na život i zdravlje ljudi po kategorijama</w:t>
      </w:r>
      <w:r w:rsidR="00351CAA" w:rsidRPr="00AF051D">
        <w:rPr>
          <w:b/>
          <w:bCs/>
          <w:i/>
          <w:color w:val="54883D"/>
          <w:sz w:val="20"/>
          <w:szCs w:val="18"/>
        </w:rPr>
        <w:t xml:space="preserve"> - požar</w:t>
      </w:r>
    </w:p>
    <w:tbl>
      <w:tblPr>
        <w:tblStyle w:val="ivopisnatablicareetke6-isticanje312"/>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62"/>
        <w:gridCol w:w="2790"/>
        <w:gridCol w:w="2450"/>
        <w:gridCol w:w="2158"/>
      </w:tblGrid>
      <w:tr w:rsidR="0064522F" w:rsidRPr="00B22A7A" w14:paraId="32ED28AE" w14:textId="77777777" w:rsidTr="00B72E82">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tcBorders>
              <w:bottom w:val="none" w:sz="0" w:space="0" w:color="auto"/>
            </w:tcBorders>
            <w:shd w:val="clear" w:color="auto" w:fill="EAF1DD" w:themeFill="accent3" w:themeFillTint="33"/>
          </w:tcPr>
          <w:p w14:paraId="06A5B56C" w14:textId="77777777" w:rsidR="0064522F" w:rsidRPr="00B22A7A" w:rsidRDefault="0064522F" w:rsidP="0064522F">
            <w:pPr>
              <w:spacing w:after="0"/>
              <w:jc w:val="center"/>
              <w:rPr>
                <w:color w:val="000000"/>
                <w:sz w:val="20"/>
                <w:szCs w:val="20"/>
              </w:rPr>
            </w:pPr>
            <w:r w:rsidRPr="00B22A7A">
              <w:rPr>
                <w:color w:val="000000"/>
                <w:sz w:val="20"/>
                <w:szCs w:val="20"/>
              </w:rPr>
              <w:t>KATEGORIJA</w:t>
            </w:r>
          </w:p>
        </w:tc>
        <w:tc>
          <w:tcPr>
            <w:tcW w:w="1540" w:type="pct"/>
            <w:tcBorders>
              <w:bottom w:val="none" w:sz="0" w:space="0" w:color="auto"/>
            </w:tcBorders>
            <w:shd w:val="clear" w:color="auto" w:fill="EAF1DD" w:themeFill="accent3" w:themeFillTint="33"/>
          </w:tcPr>
          <w:p w14:paraId="1E2DA1B0" w14:textId="77777777" w:rsidR="0064522F" w:rsidRPr="00B22A7A"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szCs w:val="20"/>
              </w:rPr>
              <w:t>POSLJEDICE</w:t>
            </w:r>
          </w:p>
        </w:tc>
        <w:tc>
          <w:tcPr>
            <w:tcW w:w="1352" w:type="pct"/>
            <w:tcBorders>
              <w:bottom w:val="none" w:sz="0" w:space="0" w:color="auto"/>
            </w:tcBorders>
            <w:shd w:val="clear" w:color="auto" w:fill="EAF1DD" w:themeFill="accent3" w:themeFillTint="33"/>
          </w:tcPr>
          <w:p w14:paraId="57A0B248" w14:textId="3381342F" w:rsidR="0064522F" w:rsidRPr="00B22A7A"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szCs w:val="20"/>
              </w:rPr>
              <w:t>BROJ UGROŽENIH OSOBA</w:t>
            </w:r>
            <w:r w:rsidR="007248CA" w:rsidRPr="00B22A7A">
              <w:rPr>
                <w:color w:val="000000"/>
                <w:sz w:val="20"/>
                <w:szCs w:val="20"/>
              </w:rPr>
              <w:t xml:space="preserve"> %</w:t>
            </w:r>
          </w:p>
        </w:tc>
        <w:tc>
          <w:tcPr>
            <w:tcW w:w="1191" w:type="pct"/>
            <w:tcBorders>
              <w:bottom w:val="none" w:sz="0" w:space="0" w:color="auto"/>
            </w:tcBorders>
            <w:shd w:val="clear" w:color="auto" w:fill="EAF1DD" w:themeFill="accent3" w:themeFillTint="33"/>
          </w:tcPr>
          <w:p w14:paraId="4AE449B9" w14:textId="77777777" w:rsidR="0064522F" w:rsidRPr="00B22A7A"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szCs w:val="20"/>
              </w:rPr>
              <w:t>ODABRANO</w:t>
            </w:r>
          </w:p>
        </w:tc>
      </w:tr>
      <w:tr w:rsidR="00827DCD" w:rsidRPr="00B22A7A" w14:paraId="4D5A0D58" w14:textId="77777777" w:rsidTr="00B72E8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4F3E7952" w14:textId="77777777" w:rsidR="00827DCD" w:rsidRPr="00B22A7A" w:rsidRDefault="00827DCD" w:rsidP="00827DCD">
            <w:pPr>
              <w:spacing w:after="0"/>
              <w:jc w:val="center"/>
              <w:rPr>
                <w:color w:val="000000"/>
                <w:sz w:val="20"/>
                <w:szCs w:val="20"/>
              </w:rPr>
            </w:pPr>
            <w:r w:rsidRPr="00B22A7A">
              <w:rPr>
                <w:color w:val="000000"/>
                <w:sz w:val="20"/>
                <w:szCs w:val="20"/>
              </w:rPr>
              <w:t>1.</w:t>
            </w:r>
          </w:p>
        </w:tc>
        <w:tc>
          <w:tcPr>
            <w:tcW w:w="1540" w:type="pct"/>
            <w:shd w:val="clear" w:color="auto" w:fill="auto"/>
          </w:tcPr>
          <w:p w14:paraId="2AC11E06" w14:textId="77777777" w:rsidR="00827DCD" w:rsidRPr="00B22A7A"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22A7A">
              <w:rPr>
                <w:color w:val="000000"/>
                <w:sz w:val="20"/>
                <w:szCs w:val="20"/>
              </w:rPr>
              <w:t>Neznatne</w:t>
            </w:r>
          </w:p>
        </w:tc>
        <w:tc>
          <w:tcPr>
            <w:tcW w:w="1352" w:type="pct"/>
            <w:shd w:val="clear" w:color="auto" w:fill="auto"/>
          </w:tcPr>
          <w:p w14:paraId="4DA9A0D9" w14:textId="49ACABA8" w:rsidR="00827DCD" w:rsidRPr="00B22A7A"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22A7A">
              <w:rPr>
                <w:color w:val="000000"/>
                <w:sz w:val="20"/>
              </w:rPr>
              <w:t>&lt; 0,001</w:t>
            </w:r>
          </w:p>
        </w:tc>
        <w:tc>
          <w:tcPr>
            <w:tcW w:w="1191" w:type="pct"/>
            <w:shd w:val="clear" w:color="auto" w:fill="auto"/>
          </w:tcPr>
          <w:p w14:paraId="7F8C8868" w14:textId="77777777" w:rsidR="00827DCD" w:rsidRPr="00B22A7A"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27DCD" w:rsidRPr="00B22A7A" w14:paraId="275CBB20" w14:textId="77777777" w:rsidTr="00B72E82">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12BEC3B6" w14:textId="77777777" w:rsidR="00827DCD" w:rsidRPr="00B22A7A" w:rsidRDefault="00827DCD" w:rsidP="00827DCD">
            <w:pPr>
              <w:spacing w:after="0"/>
              <w:jc w:val="center"/>
              <w:rPr>
                <w:color w:val="000000"/>
                <w:sz w:val="20"/>
                <w:szCs w:val="20"/>
              </w:rPr>
            </w:pPr>
            <w:r w:rsidRPr="00B22A7A">
              <w:rPr>
                <w:color w:val="000000"/>
                <w:sz w:val="20"/>
                <w:szCs w:val="20"/>
              </w:rPr>
              <w:t>2.</w:t>
            </w:r>
          </w:p>
        </w:tc>
        <w:tc>
          <w:tcPr>
            <w:tcW w:w="1540" w:type="pct"/>
            <w:shd w:val="clear" w:color="auto" w:fill="auto"/>
          </w:tcPr>
          <w:p w14:paraId="3B66CF52" w14:textId="77777777" w:rsidR="00827DCD" w:rsidRPr="00B22A7A" w:rsidRDefault="00827DCD" w:rsidP="00827DC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szCs w:val="20"/>
              </w:rPr>
              <w:t>Malene</w:t>
            </w:r>
          </w:p>
        </w:tc>
        <w:tc>
          <w:tcPr>
            <w:tcW w:w="1352" w:type="pct"/>
            <w:shd w:val="clear" w:color="auto" w:fill="auto"/>
          </w:tcPr>
          <w:p w14:paraId="722C4B16" w14:textId="493F7E1D" w:rsidR="00827DCD" w:rsidRPr="00B22A7A" w:rsidRDefault="00827DCD" w:rsidP="00827DC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rPr>
              <w:t>0,001 - 0,0046</w:t>
            </w:r>
          </w:p>
        </w:tc>
        <w:tc>
          <w:tcPr>
            <w:tcW w:w="1191" w:type="pct"/>
            <w:shd w:val="clear" w:color="auto" w:fill="auto"/>
          </w:tcPr>
          <w:p w14:paraId="28498414" w14:textId="24855199" w:rsidR="00827DCD" w:rsidRPr="00B22A7A" w:rsidRDefault="00827DCD" w:rsidP="00827DC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27DCD" w:rsidRPr="00B22A7A" w14:paraId="5860F174" w14:textId="77777777" w:rsidTr="00B72E8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2B837585" w14:textId="77777777" w:rsidR="00827DCD" w:rsidRPr="00B22A7A" w:rsidRDefault="00827DCD" w:rsidP="00827DCD">
            <w:pPr>
              <w:spacing w:after="0"/>
              <w:jc w:val="center"/>
              <w:rPr>
                <w:color w:val="000000"/>
                <w:sz w:val="20"/>
                <w:szCs w:val="20"/>
              </w:rPr>
            </w:pPr>
            <w:r w:rsidRPr="00B22A7A">
              <w:rPr>
                <w:color w:val="000000"/>
                <w:sz w:val="20"/>
                <w:szCs w:val="20"/>
              </w:rPr>
              <w:t>3.</w:t>
            </w:r>
          </w:p>
        </w:tc>
        <w:tc>
          <w:tcPr>
            <w:tcW w:w="1540" w:type="pct"/>
            <w:shd w:val="clear" w:color="auto" w:fill="auto"/>
          </w:tcPr>
          <w:p w14:paraId="6D404050" w14:textId="77777777" w:rsidR="00827DCD" w:rsidRPr="00B22A7A"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22A7A">
              <w:rPr>
                <w:color w:val="000000"/>
                <w:sz w:val="20"/>
                <w:szCs w:val="20"/>
              </w:rPr>
              <w:t>Umjerene</w:t>
            </w:r>
          </w:p>
        </w:tc>
        <w:tc>
          <w:tcPr>
            <w:tcW w:w="1352" w:type="pct"/>
            <w:shd w:val="clear" w:color="auto" w:fill="auto"/>
          </w:tcPr>
          <w:p w14:paraId="54F02476" w14:textId="6078A5A2" w:rsidR="00827DCD" w:rsidRPr="00B22A7A"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22A7A">
              <w:rPr>
                <w:color w:val="000000"/>
                <w:sz w:val="20"/>
              </w:rPr>
              <w:t>0,0047 - 0,011</w:t>
            </w:r>
          </w:p>
        </w:tc>
        <w:tc>
          <w:tcPr>
            <w:tcW w:w="1191" w:type="pct"/>
            <w:shd w:val="clear" w:color="auto" w:fill="auto"/>
          </w:tcPr>
          <w:p w14:paraId="1BB3B62F" w14:textId="08A49566" w:rsidR="00827DCD" w:rsidRPr="00B22A7A"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27DCD" w:rsidRPr="00B22A7A" w14:paraId="6D489A6F" w14:textId="77777777" w:rsidTr="00B72E82">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1A1BDAD1" w14:textId="77777777" w:rsidR="00827DCD" w:rsidRPr="00B22A7A" w:rsidRDefault="00827DCD" w:rsidP="00827DCD">
            <w:pPr>
              <w:spacing w:after="0"/>
              <w:jc w:val="center"/>
              <w:rPr>
                <w:color w:val="000000"/>
                <w:sz w:val="20"/>
                <w:szCs w:val="20"/>
              </w:rPr>
            </w:pPr>
            <w:r w:rsidRPr="00B22A7A">
              <w:rPr>
                <w:color w:val="000000"/>
                <w:sz w:val="20"/>
                <w:szCs w:val="20"/>
              </w:rPr>
              <w:t>4.</w:t>
            </w:r>
          </w:p>
        </w:tc>
        <w:tc>
          <w:tcPr>
            <w:tcW w:w="1540" w:type="pct"/>
            <w:shd w:val="clear" w:color="auto" w:fill="auto"/>
          </w:tcPr>
          <w:p w14:paraId="39A63814" w14:textId="77777777" w:rsidR="00827DCD" w:rsidRPr="00B22A7A" w:rsidRDefault="00827DCD" w:rsidP="00827DC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szCs w:val="20"/>
              </w:rPr>
              <w:t>Značajne</w:t>
            </w:r>
          </w:p>
        </w:tc>
        <w:tc>
          <w:tcPr>
            <w:tcW w:w="1352" w:type="pct"/>
            <w:shd w:val="clear" w:color="auto" w:fill="auto"/>
          </w:tcPr>
          <w:p w14:paraId="38C21AED" w14:textId="6AB14E23" w:rsidR="00827DCD" w:rsidRPr="00B22A7A" w:rsidRDefault="00827DCD" w:rsidP="00827DC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rPr>
              <w:t>0,012 - 0,035</w:t>
            </w:r>
          </w:p>
        </w:tc>
        <w:tc>
          <w:tcPr>
            <w:tcW w:w="1191" w:type="pct"/>
            <w:shd w:val="clear" w:color="auto" w:fill="auto"/>
          </w:tcPr>
          <w:p w14:paraId="098FD0C4" w14:textId="2D0420FB" w:rsidR="00827DCD" w:rsidRPr="00B22A7A" w:rsidRDefault="00850B5C" w:rsidP="00827DCD">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rsidR="00827DCD" w:rsidRPr="00B9583A" w14:paraId="05659863" w14:textId="77777777" w:rsidTr="00B72E82">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15598D1D" w14:textId="77777777" w:rsidR="00827DCD" w:rsidRPr="00B22A7A" w:rsidRDefault="00827DCD" w:rsidP="00827DCD">
            <w:pPr>
              <w:spacing w:after="0"/>
              <w:jc w:val="center"/>
              <w:rPr>
                <w:color w:val="000000"/>
                <w:sz w:val="20"/>
                <w:szCs w:val="20"/>
              </w:rPr>
            </w:pPr>
            <w:r w:rsidRPr="00B22A7A">
              <w:rPr>
                <w:color w:val="000000"/>
                <w:sz w:val="20"/>
                <w:szCs w:val="20"/>
              </w:rPr>
              <w:t>5.</w:t>
            </w:r>
          </w:p>
        </w:tc>
        <w:tc>
          <w:tcPr>
            <w:tcW w:w="1540" w:type="pct"/>
            <w:shd w:val="clear" w:color="auto" w:fill="auto"/>
          </w:tcPr>
          <w:p w14:paraId="27873D85" w14:textId="77777777" w:rsidR="00827DCD" w:rsidRPr="00B22A7A"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22A7A">
              <w:rPr>
                <w:color w:val="000000"/>
                <w:sz w:val="20"/>
                <w:szCs w:val="20"/>
              </w:rPr>
              <w:t>Katastrofalne</w:t>
            </w:r>
          </w:p>
        </w:tc>
        <w:tc>
          <w:tcPr>
            <w:tcW w:w="1352" w:type="pct"/>
            <w:shd w:val="clear" w:color="auto" w:fill="auto"/>
          </w:tcPr>
          <w:p w14:paraId="0A4FE2B3" w14:textId="009AB209" w:rsidR="00827DCD" w:rsidRPr="00B22A7A"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22A7A">
              <w:rPr>
                <w:color w:val="000000"/>
                <w:sz w:val="20"/>
              </w:rPr>
              <w:t>0,036 &gt;</w:t>
            </w:r>
          </w:p>
        </w:tc>
        <w:tc>
          <w:tcPr>
            <w:tcW w:w="1191" w:type="pct"/>
            <w:shd w:val="clear" w:color="auto" w:fill="auto"/>
          </w:tcPr>
          <w:p w14:paraId="35B8962A" w14:textId="2593BA40" w:rsidR="00827DCD" w:rsidRPr="00B22A7A" w:rsidRDefault="00827DCD" w:rsidP="00827DCD">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39D8066A" w14:textId="77777777" w:rsidR="00AF051D" w:rsidRPr="00B9583A" w:rsidRDefault="00AF051D" w:rsidP="00C6789C">
      <w:pPr>
        <w:rPr>
          <w:i/>
          <w:color w:val="auto"/>
          <w:highlight w:val="yellow"/>
          <w:u w:val="single"/>
        </w:rPr>
      </w:pPr>
    </w:p>
    <w:p w14:paraId="4C94D309" w14:textId="77777777" w:rsidR="00C6789C" w:rsidRPr="00B72E82" w:rsidRDefault="00C6789C" w:rsidP="00C6789C">
      <w:pPr>
        <w:rPr>
          <w:i/>
          <w:color w:val="54883D"/>
        </w:rPr>
      </w:pPr>
      <w:r w:rsidRPr="00B72E82">
        <w:rPr>
          <w:i/>
          <w:color w:val="54883D"/>
        </w:rPr>
        <w:t>Gospodarstvo</w:t>
      </w:r>
    </w:p>
    <w:p w14:paraId="0470DDB6" w14:textId="24ED496F" w:rsidR="00C6789C" w:rsidRDefault="00C6789C" w:rsidP="00C6789C">
      <w:r w:rsidRPr="00B22A7A">
        <w:t>Od direktnih šteta nastat će štete na pokretnoj i nepokretnoj imovini. Također nastat će trošak sanacije, oporavka i asanacije.</w:t>
      </w:r>
      <w:r w:rsidR="00B22A7A">
        <w:t xml:space="preserve"> </w:t>
      </w:r>
    </w:p>
    <w:p w14:paraId="78F62FA2" w14:textId="73015CBE" w:rsidR="00C6789C" w:rsidRPr="00AF051D" w:rsidRDefault="00952DB2" w:rsidP="00AF051D">
      <w:pPr>
        <w:spacing w:before="0"/>
        <w:jc w:val="center"/>
        <w:rPr>
          <w:rFonts w:eastAsia="Calibri"/>
          <w:b/>
          <w:bCs/>
          <w:i/>
          <w:color w:val="54883D"/>
          <w:sz w:val="20"/>
          <w:szCs w:val="18"/>
        </w:rPr>
      </w:pPr>
      <w:r w:rsidRPr="00AF051D">
        <w:rPr>
          <w:rFonts w:eastAsia="Calibri"/>
          <w:b/>
          <w:bCs/>
          <w:i/>
          <w:color w:val="54883D"/>
          <w:sz w:val="20"/>
          <w:szCs w:val="18"/>
        </w:rPr>
        <w:t xml:space="preserve">Tablica </w:t>
      </w:r>
      <w:r w:rsidRPr="00AF051D">
        <w:rPr>
          <w:rFonts w:eastAsia="Calibri"/>
          <w:b/>
          <w:bCs/>
          <w:i/>
          <w:color w:val="54883D"/>
          <w:sz w:val="20"/>
          <w:szCs w:val="18"/>
        </w:rPr>
        <w:fldChar w:fldCharType="begin"/>
      </w:r>
      <w:r w:rsidRPr="00AF051D">
        <w:rPr>
          <w:rFonts w:eastAsia="Calibri"/>
          <w:b/>
          <w:bCs/>
          <w:i/>
          <w:color w:val="54883D"/>
          <w:sz w:val="20"/>
          <w:szCs w:val="18"/>
        </w:rPr>
        <w:instrText xml:space="preserve"> SEQ Tabela \* ARABIC </w:instrText>
      </w:r>
      <w:r w:rsidRPr="00AF051D">
        <w:rPr>
          <w:rFonts w:eastAsia="Calibri"/>
          <w:b/>
          <w:bCs/>
          <w:i/>
          <w:color w:val="54883D"/>
          <w:sz w:val="20"/>
          <w:szCs w:val="18"/>
        </w:rPr>
        <w:fldChar w:fldCharType="separate"/>
      </w:r>
      <w:r w:rsidR="00593CB0">
        <w:rPr>
          <w:rFonts w:eastAsia="Calibri"/>
          <w:b/>
          <w:bCs/>
          <w:i/>
          <w:noProof/>
          <w:color w:val="54883D"/>
          <w:sz w:val="20"/>
          <w:szCs w:val="18"/>
        </w:rPr>
        <w:t>14</w:t>
      </w:r>
      <w:r w:rsidRPr="00AF051D">
        <w:rPr>
          <w:rFonts w:eastAsia="Calibri"/>
          <w:b/>
          <w:bCs/>
          <w:i/>
          <w:noProof/>
          <w:color w:val="54883D"/>
          <w:sz w:val="20"/>
          <w:szCs w:val="18"/>
        </w:rPr>
        <w:fldChar w:fldCharType="end"/>
      </w:r>
      <w:r w:rsidRPr="00AF051D">
        <w:rPr>
          <w:rFonts w:eastAsia="Calibri"/>
          <w:b/>
          <w:bCs/>
          <w:i/>
          <w:color w:val="54883D"/>
          <w:sz w:val="20"/>
          <w:szCs w:val="18"/>
        </w:rPr>
        <w:t xml:space="preserve">.  </w:t>
      </w:r>
      <w:r w:rsidR="00C6789C" w:rsidRPr="00AF051D">
        <w:rPr>
          <w:b/>
          <w:bCs/>
          <w:i/>
          <w:color w:val="54883D"/>
          <w:sz w:val="20"/>
          <w:szCs w:val="18"/>
        </w:rPr>
        <w:t>Vrijednost kriterija za posljedice na gospodarstvo po kategorijama</w:t>
      </w:r>
      <w:r w:rsidR="00351CAA" w:rsidRPr="00AF051D">
        <w:rPr>
          <w:b/>
          <w:bCs/>
          <w:i/>
          <w:color w:val="54883D"/>
          <w:sz w:val="20"/>
          <w:szCs w:val="18"/>
        </w:rPr>
        <w:t xml:space="preserve"> - požar</w:t>
      </w:r>
    </w:p>
    <w:tbl>
      <w:tblPr>
        <w:tblStyle w:val="ivopisnatablicareetke6-isticanje323"/>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1"/>
        <w:gridCol w:w="2323"/>
        <w:gridCol w:w="3135"/>
        <w:gridCol w:w="1961"/>
      </w:tblGrid>
      <w:tr w:rsidR="0064522F" w:rsidRPr="00B22A7A" w14:paraId="123E2B91"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683E812C" w14:textId="77777777" w:rsidR="0064522F" w:rsidRPr="00B22A7A" w:rsidRDefault="0064522F" w:rsidP="0064522F">
            <w:pPr>
              <w:spacing w:after="0"/>
              <w:jc w:val="center"/>
              <w:rPr>
                <w:color w:val="000000"/>
                <w:sz w:val="20"/>
                <w:szCs w:val="20"/>
              </w:rPr>
            </w:pPr>
            <w:r w:rsidRPr="00B22A7A">
              <w:rPr>
                <w:color w:val="000000"/>
                <w:sz w:val="20"/>
                <w:szCs w:val="20"/>
              </w:rPr>
              <w:t>KATEGORIJA</w:t>
            </w:r>
          </w:p>
        </w:tc>
        <w:tc>
          <w:tcPr>
            <w:tcW w:w="1282" w:type="pct"/>
            <w:tcBorders>
              <w:bottom w:val="none" w:sz="0" w:space="0" w:color="auto"/>
            </w:tcBorders>
            <w:shd w:val="clear" w:color="auto" w:fill="EAF1DD" w:themeFill="accent3" w:themeFillTint="33"/>
          </w:tcPr>
          <w:p w14:paraId="40EE65AD" w14:textId="77777777" w:rsidR="0064522F" w:rsidRPr="00B22A7A"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szCs w:val="20"/>
              </w:rPr>
              <w:t>POSLJEDICE</w:t>
            </w:r>
          </w:p>
        </w:tc>
        <w:tc>
          <w:tcPr>
            <w:tcW w:w="1730" w:type="pct"/>
            <w:tcBorders>
              <w:bottom w:val="none" w:sz="0" w:space="0" w:color="auto"/>
            </w:tcBorders>
            <w:shd w:val="clear" w:color="auto" w:fill="EAF1DD" w:themeFill="accent3" w:themeFillTint="33"/>
          </w:tcPr>
          <w:p w14:paraId="14BF7EE2" w14:textId="77777777" w:rsidR="0064522F" w:rsidRPr="00B22A7A"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szCs w:val="20"/>
              </w:rPr>
              <w:t>KRITERIJ (kn)</w:t>
            </w:r>
          </w:p>
        </w:tc>
        <w:tc>
          <w:tcPr>
            <w:tcW w:w="1082" w:type="pct"/>
            <w:tcBorders>
              <w:bottom w:val="none" w:sz="0" w:space="0" w:color="auto"/>
            </w:tcBorders>
            <w:shd w:val="clear" w:color="auto" w:fill="EAF1DD" w:themeFill="accent3" w:themeFillTint="33"/>
          </w:tcPr>
          <w:p w14:paraId="11736032" w14:textId="77777777" w:rsidR="0064522F" w:rsidRPr="00B22A7A" w:rsidRDefault="0064522F" w:rsidP="0064522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szCs w:val="20"/>
              </w:rPr>
              <w:t>ODABRANO</w:t>
            </w:r>
          </w:p>
        </w:tc>
      </w:tr>
      <w:tr w:rsidR="00B22A7A" w:rsidRPr="00B22A7A" w14:paraId="3FBB915A"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761A2580" w14:textId="77777777" w:rsidR="00B22A7A" w:rsidRPr="00B22A7A" w:rsidRDefault="00B22A7A" w:rsidP="00B22A7A">
            <w:pPr>
              <w:spacing w:after="0"/>
              <w:jc w:val="center"/>
              <w:rPr>
                <w:color w:val="000000"/>
                <w:sz w:val="20"/>
                <w:szCs w:val="20"/>
              </w:rPr>
            </w:pPr>
            <w:r w:rsidRPr="00B22A7A">
              <w:rPr>
                <w:color w:val="000000"/>
                <w:sz w:val="20"/>
                <w:szCs w:val="20"/>
              </w:rPr>
              <w:t>1.</w:t>
            </w:r>
          </w:p>
        </w:tc>
        <w:tc>
          <w:tcPr>
            <w:tcW w:w="1282" w:type="pct"/>
            <w:shd w:val="clear" w:color="auto" w:fill="auto"/>
          </w:tcPr>
          <w:p w14:paraId="641D98CF" w14:textId="77777777" w:rsidR="00B22A7A" w:rsidRPr="00B22A7A" w:rsidRDefault="00B22A7A" w:rsidP="00B22A7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22A7A">
              <w:rPr>
                <w:color w:val="000000"/>
                <w:sz w:val="20"/>
                <w:szCs w:val="20"/>
              </w:rPr>
              <w:t>Neznatne</w:t>
            </w:r>
          </w:p>
        </w:tc>
        <w:tc>
          <w:tcPr>
            <w:tcW w:w="1730" w:type="pct"/>
            <w:shd w:val="clear" w:color="auto" w:fill="auto"/>
          </w:tcPr>
          <w:p w14:paraId="5E7C1A09" w14:textId="526FA5C9" w:rsidR="00B22A7A" w:rsidRPr="00850B5C" w:rsidRDefault="00A8213E" w:rsidP="005019B3">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217.542,32 – 435.084,65</w:t>
            </w:r>
          </w:p>
        </w:tc>
        <w:tc>
          <w:tcPr>
            <w:tcW w:w="1082" w:type="pct"/>
            <w:shd w:val="clear" w:color="auto" w:fill="auto"/>
            <w:vAlign w:val="center"/>
          </w:tcPr>
          <w:p w14:paraId="59FFA721" w14:textId="1271F622" w:rsidR="00B22A7A" w:rsidRPr="00B22A7A" w:rsidRDefault="00B22A7A" w:rsidP="00B22A7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B22A7A" w:rsidRPr="00B22A7A" w14:paraId="3EAD2C3A"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19C406E9" w14:textId="77777777" w:rsidR="00B22A7A" w:rsidRPr="00B22A7A" w:rsidRDefault="00B22A7A" w:rsidP="00B22A7A">
            <w:pPr>
              <w:spacing w:after="0"/>
              <w:jc w:val="center"/>
              <w:rPr>
                <w:color w:val="000000"/>
                <w:sz w:val="20"/>
                <w:szCs w:val="20"/>
              </w:rPr>
            </w:pPr>
            <w:r w:rsidRPr="00B22A7A">
              <w:rPr>
                <w:color w:val="000000"/>
                <w:sz w:val="20"/>
                <w:szCs w:val="20"/>
              </w:rPr>
              <w:t>2.</w:t>
            </w:r>
          </w:p>
        </w:tc>
        <w:tc>
          <w:tcPr>
            <w:tcW w:w="1282" w:type="pct"/>
            <w:shd w:val="clear" w:color="auto" w:fill="auto"/>
          </w:tcPr>
          <w:p w14:paraId="1049CAA0" w14:textId="77777777" w:rsidR="00B22A7A" w:rsidRPr="00B22A7A" w:rsidRDefault="00B22A7A" w:rsidP="00B22A7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szCs w:val="20"/>
              </w:rPr>
              <w:t>Male</w:t>
            </w:r>
          </w:p>
        </w:tc>
        <w:tc>
          <w:tcPr>
            <w:tcW w:w="1730" w:type="pct"/>
            <w:shd w:val="clear" w:color="auto" w:fill="auto"/>
          </w:tcPr>
          <w:p w14:paraId="79EF1584" w14:textId="2DB52FA4" w:rsidR="00B22A7A" w:rsidRPr="00850B5C" w:rsidRDefault="00A8213E" w:rsidP="005019B3">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auto"/>
          </w:tcPr>
          <w:p w14:paraId="64196E66" w14:textId="38FC2BA0" w:rsidR="00B22A7A" w:rsidRPr="00B22A7A" w:rsidRDefault="00850B5C" w:rsidP="00B22A7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rsidR="00B22A7A" w:rsidRPr="00B22A7A" w14:paraId="09999AE0"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14867980" w14:textId="77777777" w:rsidR="00B22A7A" w:rsidRPr="00B22A7A" w:rsidRDefault="00B22A7A" w:rsidP="00B22A7A">
            <w:pPr>
              <w:spacing w:after="0"/>
              <w:jc w:val="center"/>
              <w:rPr>
                <w:color w:val="000000"/>
                <w:sz w:val="20"/>
                <w:szCs w:val="20"/>
              </w:rPr>
            </w:pPr>
            <w:r w:rsidRPr="00B22A7A">
              <w:rPr>
                <w:color w:val="000000"/>
                <w:sz w:val="20"/>
                <w:szCs w:val="20"/>
              </w:rPr>
              <w:t>3.</w:t>
            </w:r>
          </w:p>
        </w:tc>
        <w:tc>
          <w:tcPr>
            <w:tcW w:w="1282" w:type="pct"/>
            <w:shd w:val="clear" w:color="auto" w:fill="auto"/>
          </w:tcPr>
          <w:p w14:paraId="05EFE178" w14:textId="77777777" w:rsidR="00B22A7A" w:rsidRPr="00B22A7A" w:rsidRDefault="00B22A7A" w:rsidP="00B22A7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22A7A">
              <w:rPr>
                <w:color w:val="000000"/>
                <w:sz w:val="20"/>
                <w:szCs w:val="20"/>
              </w:rPr>
              <w:t>Umjerene</w:t>
            </w:r>
          </w:p>
        </w:tc>
        <w:tc>
          <w:tcPr>
            <w:tcW w:w="1730" w:type="pct"/>
            <w:shd w:val="clear" w:color="auto" w:fill="auto"/>
          </w:tcPr>
          <w:p w14:paraId="5EA97463" w14:textId="73908849" w:rsidR="00B22A7A" w:rsidRPr="00850B5C" w:rsidRDefault="00A8213E" w:rsidP="0037510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000000"/>
                <w:sz w:val="20"/>
                <w:szCs w:val="20"/>
              </w:rPr>
              <w:t>2.175.423,24 – 6.526.269,72</w:t>
            </w:r>
          </w:p>
        </w:tc>
        <w:tc>
          <w:tcPr>
            <w:tcW w:w="1082" w:type="pct"/>
            <w:shd w:val="clear" w:color="auto" w:fill="auto"/>
          </w:tcPr>
          <w:p w14:paraId="25E2D1DC" w14:textId="125BCD46" w:rsidR="00B22A7A" w:rsidRPr="00B22A7A" w:rsidRDefault="00B22A7A" w:rsidP="00B22A7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B22A7A" w:rsidRPr="00B22A7A" w14:paraId="5CFB9358"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64D72E75" w14:textId="77777777" w:rsidR="00B22A7A" w:rsidRPr="00B22A7A" w:rsidRDefault="00B22A7A" w:rsidP="00B22A7A">
            <w:pPr>
              <w:spacing w:after="0"/>
              <w:jc w:val="center"/>
              <w:rPr>
                <w:color w:val="000000"/>
                <w:sz w:val="20"/>
                <w:szCs w:val="20"/>
              </w:rPr>
            </w:pPr>
            <w:r w:rsidRPr="00B22A7A">
              <w:rPr>
                <w:color w:val="000000"/>
                <w:sz w:val="20"/>
                <w:szCs w:val="20"/>
              </w:rPr>
              <w:t>4.</w:t>
            </w:r>
          </w:p>
        </w:tc>
        <w:tc>
          <w:tcPr>
            <w:tcW w:w="1282" w:type="pct"/>
            <w:shd w:val="clear" w:color="auto" w:fill="auto"/>
          </w:tcPr>
          <w:p w14:paraId="2E1E295A" w14:textId="77777777" w:rsidR="00B22A7A" w:rsidRPr="00B22A7A" w:rsidRDefault="00B22A7A" w:rsidP="00B22A7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B22A7A">
              <w:rPr>
                <w:color w:val="000000"/>
                <w:sz w:val="20"/>
                <w:szCs w:val="20"/>
              </w:rPr>
              <w:t>Značajne</w:t>
            </w:r>
          </w:p>
        </w:tc>
        <w:tc>
          <w:tcPr>
            <w:tcW w:w="1730" w:type="pct"/>
            <w:shd w:val="clear" w:color="auto" w:fill="auto"/>
          </w:tcPr>
          <w:p w14:paraId="56253C48" w14:textId="0861B2F8" w:rsidR="00B22A7A" w:rsidRPr="00850B5C" w:rsidRDefault="00A8213E" w:rsidP="0037510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000000"/>
                <w:sz w:val="20"/>
                <w:szCs w:val="20"/>
              </w:rPr>
              <w:t>6.526.269,72 – 10.877.116,20</w:t>
            </w:r>
          </w:p>
        </w:tc>
        <w:tc>
          <w:tcPr>
            <w:tcW w:w="1082" w:type="pct"/>
            <w:shd w:val="clear" w:color="auto" w:fill="auto"/>
          </w:tcPr>
          <w:p w14:paraId="6D868725" w14:textId="77777777" w:rsidR="00B22A7A" w:rsidRPr="00B22A7A" w:rsidRDefault="00B22A7A" w:rsidP="00B22A7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B22A7A" w:rsidRPr="00B9583A" w14:paraId="131AEF3F"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A508F61" w14:textId="77777777" w:rsidR="00B22A7A" w:rsidRPr="00B22A7A" w:rsidRDefault="00B22A7A" w:rsidP="00B22A7A">
            <w:pPr>
              <w:spacing w:after="0"/>
              <w:jc w:val="center"/>
              <w:rPr>
                <w:color w:val="000000"/>
                <w:sz w:val="20"/>
                <w:szCs w:val="20"/>
              </w:rPr>
            </w:pPr>
            <w:r w:rsidRPr="00B22A7A">
              <w:rPr>
                <w:color w:val="000000"/>
                <w:sz w:val="20"/>
                <w:szCs w:val="20"/>
              </w:rPr>
              <w:t>5.</w:t>
            </w:r>
          </w:p>
        </w:tc>
        <w:tc>
          <w:tcPr>
            <w:tcW w:w="1282" w:type="pct"/>
            <w:shd w:val="clear" w:color="auto" w:fill="auto"/>
          </w:tcPr>
          <w:p w14:paraId="3F99521B" w14:textId="77777777" w:rsidR="00B22A7A" w:rsidRPr="00B22A7A" w:rsidRDefault="00B22A7A" w:rsidP="00B22A7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22A7A">
              <w:rPr>
                <w:color w:val="000000"/>
                <w:sz w:val="20"/>
                <w:szCs w:val="20"/>
              </w:rPr>
              <w:t>Katastrofalne</w:t>
            </w:r>
          </w:p>
        </w:tc>
        <w:tc>
          <w:tcPr>
            <w:tcW w:w="1730" w:type="pct"/>
            <w:shd w:val="clear" w:color="auto" w:fill="auto"/>
          </w:tcPr>
          <w:p w14:paraId="77EFB5CA" w14:textId="29979570" w:rsidR="00B22A7A" w:rsidRPr="00850B5C" w:rsidRDefault="0037510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 xml:space="preserve">&gt; </w:t>
            </w:r>
            <w:r w:rsidR="00A8213E">
              <w:rPr>
                <w:color w:val="000000"/>
                <w:sz w:val="20"/>
                <w:szCs w:val="20"/>
              </w:rPr>
              <w:t>10.877.116,20</w:t>
            </w:r>
          </w:p>
        </w:tc>
        <w:tc>
          <w:tcPr>
            <w:tcW w:w="1082" w:type="pct"/>
            <w:shd w:val="clear" w:color="auto" w:fill="auto"/>
          </w:tcPr>
          <w:p w14:paraId="421DFA5F" w14:textId="77777777" w:rsidR="00B22A7A" w:rsidRPr="00B22A7A" w:rsidRDefault="00B22A7A" w:rsidP="00B22A7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7F258876" w14:textId="77777777" w:rsidR="00B22A7A" w:rsidRDefault="00B22A7A" w:rsidP="00C6789C">
      <w:pPr>
        <w:rPr>
          <w:color w:val="auto"/>
          <w:highlight w:val="yellow"/>
          <w:u w:val="single"/>
        </w:rPr>
      </w:pPr>
    </w:p>
    <w:p w14:paraId="35FDBC7A" w14:textId="77777777" w:rsidR="00C6789C" w:rsidRPr="00B72E82" w:rsidRDefault="00C6789C" w:rsidP="00C6789C">
      <w:pPr>
        <w:rPr>
          <w:i/>
          <w:color w:val="54883D"/>
        </w:rPr>
      </w:pPr>
      <w:r w:rsidRPr="00B72E82">
        <w:rPr>
          <w:i/>
          <w:color w:val="54883D"/>
        </w:rPr>
        <w:t>Društvena stabilnost i politika</w:t>
      </w:r>
    </w:p>
    <w:p w14:paraId="62346923" w14:textId="7B1DD7C9" w:rsidR="00C6789C" w:rsidRDefault="00C6789C" w:rsidP="00C6789C">
      <w:pPr>
        <w:rPr>
          <w:color w:val="auto"/>
        </w:rPr>
      </w:pPr>
      <w:r w:rsidRPr="00B22A7A">
        <w:rPr>
          <w:color w:val="auto"/>
        </w:rPr>
        <w:t xml:space="preserve">Procjena se temelji na procjeni štete koju može uzrokovati požar otvorenog tipa u odnosu na proračun </w:t>
      </w:r>
      <w:r w:rsidR="00D91BF5" w:rsidRPr="00B22A7A">
        <w:rPr>
          <w:color w:val="auto"/>
        </w:rPr>
        <w:t>Grada</w:t>
      </w:r>
      <w:r w:rsidRPr="00B22A7A">
        <w:rPr>
          <w:color w:val="auto"/>
        </w:rPr>
        <w:t>.</w:t>
      </w:r>
    </w:p>
    <w:p w14:paraId="42EC3A39" w14:textId="77777777" w:rsidR="00B72E82" w:rsidRPr="00B22A7A" w:rsidRDefault="00B72E82" w:rsidP="00C6789C">
      <w:pPr>
        <w:rPr>
          <w:color w:val="auto"/>
        </w:rPr>
      </w:pPr>
    </w:p>
    <w:p w14:paraId="00EB12DB" w14:textId="77777777" w:rsidR="009B1609" w:rsidRDefault="009B1609" w:rsidP="00D91BF5">
      <w:pPr>
        <w:spacing w:after="120"/>
        <w:rPr>
          <w:b/>
          <w:color w:val="auto"/>
          <w:szCs w:val="20"/>
          <w:u w:val="single"/>
        </w:rPr>
      </w:pPr>
    </w:p>
    <w:p w14:paraId="553F01EC" w14:textId="77777777" w:rsidR="009B1609" w:rsidRDefault="009B1609" w:rsidP="00D91BF5">
      <w:pPr>
        <w:spacing w:after="120"/>
        <w:rPr>
          <w:b/>
          <w:color w:val="auto"/>
          <w:szCs w:val="20"/>
          <w:u w:val="single"/>
        </w:rPr>
      </w:pPr>
    </w:p>
    <w:p w14:paraId="6D399492" w14:textId="77777777" w:rsidR="009B1609" w:rsidRDefault="009B1609" w:rsidP="00D91BF5">
      <w:pPr>
        <w:spacing w:after="120"/>
        <w:rPr>
          <w:b/>
          <w:color w:val="auto"/>
          <w:szCs w:val="20"/>
          <w:u w:val="single"/>
        </w:rPr>
      </w:pPr>
    </w:p>
    <w:p w14:paraId="12156CD2" w14:textId="6A4D3013" w:rsidR="00C6789C" w:rsidRPr="00A6091C" w:rsidRDefault="00C6789C" w:rsidP="00D91BF5">
      <w:pPr>
        <w:spacing w:after="120"/>
        <w:rPr>
          <w:b/>
          <w:color w:val="auto"/>
          <w:szCs w:val="20"/>
          <w:u w:val="single"/>
        </w:rPr>
      </w:pPr>
      <w:r w:rsidRPr="00A6091C">
        <w:rPr>
          <w:b/>
          <w:color w:val="auto"/>
          <w:szCs w:val="20"/>
          <w:u w:val="single"/>
        </w:rPr>
        <w:lastRenderedPageBreak/>
        <w:t>Posljedi</w:t>
      </w:r>
      <w:r w:rsidR="00D91BF5" w:rsidRPr="00A6091C">
        <w:rPr>
          <w:b/>
          <w:color w:val="auto"/>
          <w:szCs w:val="20"/>
          <w:u w:val="single"/>
        </w:rPr>
        <w:t xml:space="preserve">ce na kritičnu infrastrukturu: </w:t>
      </w:r>
    </w:p>
    <w:p w14:paraId="3BBB62ED" w14:textId="77777777" w:rsidR="00B72E82" w:rsidRDefault="00B72E82" w:rsidP="00C6789C">
      <w:pPr>
        <w:spacing w:after="0"/>
        <w:rPr>
          <w:i/>
          <w:iCs/>
          <w:color w:val="54883D"/>
        </w:rPr>
      </w:pPr>
    </w:p>
    <w:p w14:paraId="5AFC5F72" w14:textId="0D8ED62E" w:rsidR="00C6789C" w:rsidRPr="00A6091C" w:rsidRDefault="00C6789C" w:rsidP="00C6789C">
      <w:pPr>
        <w:spacing w:after="0"/>
        <w:rPr>
          <w:color w:val="54883D"/>
          <w:szCs w:val="20"/>
        </w:rPr>
      </w:pPr>
      <w:r w:rsidRPr="00A6091C">
        <w:rPr>
          <w:i/>
          <w:iCs/>
          <w:color w:val="54883D"/>
        </w:rPr>
        <w:t>Energetika</w:t>
      </w:r>
      <w:r w:rsidRPr="00A6091C">
        <w:rPr>
          <w:color w:val="54883D"/>
          <w:szCs w:val="20"/>
        </w:rPr>
        <w:t xml:space="preserve"> </w:t>
      </w:r>
    </w:p>
    <w:p w14:paraId="1EE68A3C" w14:textId="1ECEEB20" w:rsidR="00C6789C" w:rsidRDefault="00C6789C" w:rsidP="00C6789C">
      <w:pPr>
        <w:spacing w:after="0"/>
        <w:rPr>
          <w:color w:val="auto"/>
        </w:rPr>
      </w:pPr>
      <w:r w:rsidRPr="00A6091C">
        <w:rPr>
          <w:color w:val="000000"/>
          <w:szCs w:val="20"/>
        </w:rPr>
        <w:t xml:space="preserve">Može doći do </w:t>
      </w:r>
      <w:r w:rsidRPr="00A6091C">
        <w:rPr>
          <w:color w:val="auto"/>
        </w:rPr>
        <w:t>oštećenja dijelova sustava (trafostanica, stupova el. mreže) i do kratkotrajnog prekida napajanja električnom energijom što može dovesti do otežanog redovitog funkcioniranja tvrtki i domaćinstava.</w:t>
      </w:r>
    </w:p>
    <w:p w14:paraId="08C2009F" w14:textId="77777777" w:rsidR="00B72E82" w:rsidRPr="00A6091C" w:rsidRDefault="00B72E82" w:rsidP="00C6789C">
      <w:pPr>
        <w:spacing w:after="0"/>
        <w:rPr>
          <w:color w:val="auto"/>
        </w:rPr>
      </w:pPr>
    </w:p>
    <w:p w14:paraId="0D51CFE7" w14:textId="77777777" w:rsidR="00C6789C" w:rsidRPr="00A6091C" w:rsidRDefault="00C6789C" w:rsidP="00C6789C">
      <w:pPr>
        <w:spacing w:after="0"/>
        <w:rPr>
          <w:i/>
          <w:iCs/>
          <w:color w:val="54883D"/>
        </w:rPr>
      </w:pPr>
      <w:r w:rsidRPr="00A6091C">
        <w:rPr>
          <w:i/>
          <w:iCs/>
          <w:color w:val="54883D"/>
        </w:rPr>
        <w:t>Promet</w:t>
      </w:r>
    </w:p>
    <w:p w14:paraId="16A19BED" w14:textId="21C2FFD8" w:rsidR="00C6789C" w:rsidRDefault="00C6789C" w:rsidP="00C6789C">
      <w:pPr>
        <w:spacing w:after="0"/>
        <w:rPr>
          <w:color w:val="auto"/>
        </w:rPr>
      </w:pPr>
      <w:r w:rsidRPr="00A6091C">
        <w:rPr>
          <w:color w:val="auto"/>
        </w:rPr>
        <w:t xml:space="preserve">Može doći do </w:t>
      </w:r>
      <w:r w:rsidR="00A6091C">
        <w:rPr>
          <w:color w:val="auto"/>
        </w:rPr>
        <w:t>pojačane pojave dima ili do „preskakanja“ prometnice što</w:t>
      </w:r>
      <w:r w:rsidRPr="00A6091C">
        <w:rPr>
          <w:color w:val="auto"/>
        </w:rPr>
        <w:t xml:space="preserve"> može dovesti do otežanog odvijanja re</w:t>
      </w:r>
      <w:r w:rsidR="00A6091C">
        <w:rPr>
          <w:color w:val="auto"/>
        </w:rPr>
        <w:t>dovitog funkcioniranja prometa i otežanog dolaska snaga sustava civilne zaštite.</w:t>
      </w:r>
    </w:p>
    <w:p w14:paraId="5C3C9707" w14:textId="77777777" w:rsidR="00351CAA" w:rsidRPr="00A6091C" w:rsidRDefault="00351CAA" w:rsidP="00C6789C">
      <w:pPr>
        <w:spacing w:after="0"/>
        <w:rPr>
          <w:color w:val="auto"/>
        </w:rPr>
      </w:pPr>
    </w:p>
    <w:p w14:paraId="15631C77" w14:textId="2296171C" w:rsidR="00C6789C" w:rsidRPr="00AF051D" w:rsidRDefault="00952DB2" w:rsidP="00952DB2">
      <w:pPr>
        <w:spacing w:before="0" w:after="0"/>
        <w:jc w:val="center"/>
        <w:rPr>
          <w:rFonts w:eastAsia="Calibri"/>
          <w:b/>
          <w:bCs/>
          <w:i/>
          <w:color w:val="54883D"/>
          <w:sz w:val="20"/>
          <w:szCs w:val="18"/>
        </w:rPr>
      </w:pPr>
      <w:r w:rsidRPr="00AF051D">
        <w:rPr>
          <w:rFonts w:eastAsia="Calibri"/>
          <w:b/>
          <w:bCs/>
          <w:i/>
          <w:color w:val="54883D"/>
          <w:sz w:val="20"/>
          <w:szCs w:val="18"/>
        </w:rPr>
        <w:t xml:space="preserve">Tablica </w:t>
      </w:r>
      <w:r w:rsidRPr="00AF051D">
        <w:rPr>
          <w:rFonts w:eastAsia="Calibri"/>
          <w:b/>
          <w:bCs/>
          <w:i/>
          <w:color w:val="54883D"/>
          <w:sz w:val="20"/>
          <w:szCs w:val="18"/>
        </w:rPr>
        <w:fldChar w:fldCharType="begin"/>
      </w:r>
      <w:r w:rsidRPr="00AF051D">
        <w:rPr>
          <w:rFonts w:eastAsia="Calibri"/>
          <w:b/>
          <w:bCs/>
          <w:i/>
          <w:color w:val="54883D"/>
          <w:sz w:val="20"/>
          <w:szCs w:val="18"/>
        </w:rPr>
        <w:instrText xml:space="preserve"> SEQ Tabela \* ARABIC </w:instrText>
      </w:r>
      <w:r w:rsidRPr="00AF051D">
        <w:rPr>
          <w:rFonts w:eastAsia="Calibri"/>
          <w:b/>
          <w:bCs/>
          <w:i/>
          <w:color w:val="54883D"/>
          <w:sz w:val="20"/>
          <w:szCs w:val="18"/>
        </w:rPr>
        <w:fldChar w:fldCharType="separate"/>
      </w:r>
      <w:r w:rsidR="00593CB0">
        <w:rPr>
          <w:rFonts w:eastAsia="Calibri"/>
          <w:b/>
          <w:bCs/>
          <w:i/>
          <w:noProof/>
          <w:color w:val="54883D"/>
          <w:sz w:val="20"/>
          <w:szCs w:val="18"/>
        </w:rPr>
        <w:t>15</w:t>
      </w:r>
      <w:r w:rsidRPr="00AF051D">
        <w:rPr>
          <w:rFonts w:eastAsia="Calibri"/>
          <w:b/>
          <w:bCs/>
          <w:i/>
          <w:noProof/>
          <w:color w:val="54883D"/>
          <w:sz w:val="20"/>
          <w:szCs w:val="18"/>
        </w:rPr>
        <w:fldChar w:fldCharType="end"/>
      </w:r>
      <w:r w:rsidRPr="00AF051D">
        <w:rPr>
          <w:rFonts w:eastAsia="Calibri"/>
          <w:b/>
          <w:bCs/>
          <w:i/>
          <w:color w:val="54883D"/>
          <w:sz w:val="20"/>
          <w:szCs w:val="18"/>
        </w:rPr>
        <w:t xml:space="preserve">.  </w:t>
      </w:r>
      <w:r w:rsidR="00C6789C" w:rsidRPr="00AF051D">
        <w:rPr>
          <w:b/>
          <w:bCs/>
          <w:i/>
          <w:color w:val="54883D"/>
          <w:sz w:val="20"/>
          <w:szCs w:val="18"/>
        </w:rPr>
        <w:t>Vrijednost kriterija za posljedice na društvenu stabilnost i politiku - oštećena kritična infrastruktura</w:t>
      </w:r>
      <w:r w:rsidR="00351CAA" w:rsidRPr="00AF051D">
        <w:rPr>
          <w:b/>
          <w:bCs/>
          <w:i/>
          <w:color w:val="54883D"/>
          <w:sz w:val="20"/>
          <w:szCs w:val="18"/>
        </w:rPr>
        <w:t xml:space="preserve"> - požar</w:t>
      </w:r>
    </w:p>
    <w:tbl>
      <w:tblPr>
        <w:tblStyle w:val="ivopisnatablicareetke6-isticanje323"/>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2"/>
        <w:gridCol w:w="2464"/>
        <w:gridCol w:w="2993"/>
        <w:gridCol w:w="1961"/>
      </w:tblGrid>
      <w:tr w:rsidR="00D91BF5" w:rsidRPr="00351CAA" w14:paraId="63A7E2D9"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2810F7D6" w14:textId="77777777" w:rsidR="00D91BF5" w:rsidRPr="00351CAA" w:rsidRDefault="00D91BF5" w:rsidP="00B85FFF">
            <w:pPr>
              <w:spacing w:after="0"/>
              <w:jc w:val="center"/>
              <w:rPr>
                <w:color w:val="000000"/>
                <w:sz w:val="20"/>
                <w:szCs w:val="20"/>
              </w:rPr>
            </w:pPr>
            <w:r w:rsidRPr="00351CAA">
              <w:rPr>
                <w:color w:val="000000"/>
                <w:sz w:val="20"/>
                <w:szCs w:val="20"/>
              </w:rPr>
              <w:t>KATEGORIJA</w:t>
            </w:r>
          </w:p>
        </w:tc>
        <w:tc>
          <w:tcPr>
            <w:tcW w:w="1360" w:type="pct"/>
            <w:tcBorders>
              <w:bottom w:val="none" w:sz="0" w:space="0" w:color="auto"/>
            </w:tcBorders>
            <w:shd w:val="clear" w:color="auto" w:fill="EAF1DD" w:themeFill="accent3" w:themeFillTint="33"/>
          </w:tcPr>
          <w:p w14:paraId="2E009A25" w14:textId="77777777" w:rsidR="00D91BF5" w:rsidRPr="00351CAA" w:rsidRDefault="00D91BF5" w:rsidP="00B85FF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51CAA">
              <w:rPr>
                <w:color w:val="000000"/>
                <w:sz w:val="20"/>
                <w:szCs w:val="20"/>
              </w:rPr>
              <w:t>POSLJEDICE</w:t>
            </w:r>
          </w:p>
        </w:tc>
        <w:tc>
          <w:tcPr>
            <w:tcW w:w="1652" w:type="pct"/>
            <w:tcBorders>
              <w:bottom w:val="none" w:sz="0" w:space="0" w:color="auto"/>
            </w:tcBorders>
            <w:shd w:val="clear" w:color="auto" w:fill="EAF1DD" w:themeFill="accent3" w:themeFillTint="33"/>
          </w:tcPr>
          <w:p w14:paraId="68264944" w14:textId="77777777" w:rsidR="00D91BF5" w:rsidRPr="00351CAA" w:rsidRDefault="00D91BF5" w:rsidP="00B85FF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51CAA">
              <w:rPr>
                <w:color w:val="000000"/>
                <w:sz w:val="20"/>
                <w:szCs w:val="20"/>
              </w:rPr>
              <w:t>KRITERIJ (kn)</w:t>
            </w:r>
          </w:p>
        </w:tc>
        <w:tc>
          <w:tcPr>
            <w:tcW w:w="1082" w:type="pct"/>
            <w:tcBorders>
              <w:bottom w:val="none" w:sz="0" w:space="0" w:color="auto"/>
            </w:tcBorders>
            <w:shd w:val="clear" w:color="auto" w:fill="EAF1DD" w:themeFill="accent3" w:themeFillTint="33"/>
          </w:tcPr>
          <w:p w14:paraId="1FD5AF04" w14:textId="77777777" w:rsidR="00D91BF5" w:rsidRPr="00351CAA" w:rsidRDefault="00D91BF5" w:rsidP="00B85FF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51CAA">
              <w:rPr>
                <w:color w:val="000000"/>
                <w:sz w:val="20"/>
                <w:szCs w:val="20"/>
              </w:rPr>
              <w:t>ODABRANO</w:t>
            </w:r>
          </w:p>
        </w:tc>
      </w:tr>
      <w:tr w:rsidR="00A8213E" w:rsidRPr="00351CAA" w14:paraId="11913DB2"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AB69A17" w14:textId="77777777" w:rsidR="00A8213E" w:rsidRPr="00351CAA" w:rsidRDefault="00A8213E" w:rsidP="00A8213E">
            <w:pPr>
              <w:spacing w:after="0"/>
              <w:jc w:val="center"/>
              <w:rPr>
                <w:color w:val="000000"/>
                <w:sz w:val="20"/>
                <w:szCs w:val="20"/>
              </w:rPr>
            </w:pPr>
            <w:r w:rsidRPr="00351CAA">
              <w:rPr>
                <w:color w:val="000000"/>
                <w:sz w:val="20"/>
                <w:szCs w:val="20"/>
              </w:rPr>
              <w:t>1.</w:t>
            </w:r>
          </w:p>
        </w:tc>
        <w:tc>
          <w:tcPr>
            <w:tcW w:w="1360" w:type="pct"/>
            <w:shd w:val="clear" w:color="auto" w:fill="auto"/>
          </w:tcPr>
          <w:p w14:paraId="0A42367B" w14:textId="77777777"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1CAA">
              <w:rPr>
                <w:color w:val="000000"/>
                <w:sz w:val="20"/>
                <w:szCs w:val="20"/>
              </w:rPr>
              <w:t>Neznatne</w:t>
            </w:r>
          </w:p>
        </w:tc>
        <w:tc>
          <w:tcPr>
            <w:tcW w:w="1652" w:type="pct"/>
            <w:shd w:val="clear" w:color="auto" w:fill="auto"/>
          </w:tcPr>
          <w:p w14:paraId="2930C328" w14:textId="77E8896F" w:rsidR="00A8213E" w:rsidRPr="00741C4E"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217.542,32 – 435.084,65</w:t>
            </w:r>
          </w:p>
        </w:tc>
        <w:tc>
          <w:tcPr>
            <w:tcW w:w="1082" w:type="pct"/>
            <w:shd w:val="clear" w:color="auto" w:fill="auto"/>
            <w:vAlign w:val="center"/>
          </w:tcPr>
          <w:p w14:paraId="4EBBB165" w14:textId="23B5AF6B"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8213E" w:rsidRPr="00351CAA" w14:paraId="262F9CB2"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0BF88C84" w14:textId="77777777" w:rsidR="00A8213E" w:rsidRPr="00351CAA" w:rsidRDefault="00A8213E" w:rsidP="00A8213E">
            <w:pPr>
              <w:spacing w:after="0"/>
              <w:jc w:val="center"/>
              <w:rPr>
                <w:color w:val="000000"/>
                <w:sz w:val="20"/>
                <w:szCs w:val="20"/>
              </w:rPr>
            </w:pPr>
            <w:r w:rsidRPr="00351CAA">
              <w:rPr>
                <w:color w:val="000000"/>
                <w:sz w:val="20"/>
                <w:szCs w:val="20"/>
              </w:rPr>
              <w:t>2.</w:t>
            </w:r>
          </w:p>
        </w:tc>
        <w:tc>
          <w:tcPr>
            <w:tcW w:w="1360" w:type="pct"/>
            <w:shd w:val="clear" w:color="auto" w:fill="auto"/>
          </w:tcPr>
          <w:p w14:paraId="593355EE" w14:textId="77777777" w:rsidR="00A8213E" w:rsidRPr="00351CA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1CAA">
              <w:rPr>
                <w:color w:val="000000"/>
                <w:sz w:val="20"/>
                <w:szCs w:val="20"/>
              </w:rPr>
              <w:t>Male</w:t>
            </w:r>
          </w:p>
        </w:tc>
        <w:tc>
          <w:tcPr>
            <w:tcW w:w="1652" w:type="pct"/>
            <w:shd w:val="clear" w:color="auto" w:fill="auto"/>
          </w:tcPr>
          <w:p w14:paraId="21746B39" w14:textId="2EED6F8C" w:rsidR="00A8213E" w:rsidRPr="00741C4E"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auto"/>
          </w:tcPr>
          <w:p w14:paraId="0A42226E" w14:textId="0C17659B" w:rsidR="00A8213E" w:rsidRPr="00351CA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rsidR="00A8213E" w:rsidRPr="00351CAA" w14:paraId="29159CA6"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0B9B1E20" w14:textId="77777777" w:rsidR="00A8213E" w:rsidRPr="00351CAA" w:rsidRDefault="00A8213E" w:rsidP="00A8213E">
            <w:pPr>
              <w:spacing w:after="0"/>
              <w:jc w:val="center"/>
              <w:rPr>
                <w:color w:val="000000"/>
                <w:sz w:val="20"/>
                <w:szCs w:val="20"/>
              </w:rPr>
            </w:pPr>
            <w:r w:rsidRPr="00351CAA">
              <w:rPr>
                <w:color w:val="000000"/>
                <w:sz w:val="20"/>
                <w:szCs w:val="20"/>
              </w:rPr>
              <w:t>3.</w:t>
            </w:r>
          </w:p>
        </w:tc>
        <w:tc>
          <w:tcPr>
            <w:tcW w:w="1360" w:type="pct"/>
            <w:shd w:val="clear" w:color="auto" w:fill="auto"/>
          </w:tcPr>
          <w:p w14:paraId="58DF73B6" w14:textId="77777777"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1CAA">
              <w:rPr>
                <w:color w:val="000000"/>
                <w:sz w:val="20"/>
                <w:szCs w:val="20"/>
              </w:rPr>
              <w:t>Umjerene</w:t>
            </w:r>
          </w:p>
        </w:tc>
        <w:tc>
          <w:tcPr>
            <w:tcW w:w="1652" w:type="pct"/>
            <w:shd w:val="clear" w:color="auto" w:fill="auto"/>
          </w:tcPr>
          <w:p w14:paraId="0F66EEE7" w14:textId="65DD0A06" w:rsidR="00A8213E" w:rsidRPr="00741C4E"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000000"/>
                <w:sz w:val="20"/>
                <w:szCs w:val="20"/>
              </w:rPr>
              <w:t>2.175.423,24 – 6.526.269,72</w:t>
            </w:r>
          </w:p>
        </w:tc>
        <w:tc>
          <w:tcPr>
            <w:tcW w:w="1082" w:type="pct"/>
            <w:shd w:val="clear" w:color="auto" w:fill="auto"/>
          </w:tcPr>
          <w:p w14:paraId="7AE7C8F7" w14:textId="6A164EBD"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8213E" w:rsidRPr="00351CAA" w14:paraId="31452BB9"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D275BF4" w14:textId="77777777" w:rsidR="00A8213E" w:rsidRPr="00351CAA" w:rsidRDefault="00A8213E" w:rsidP="00A8213E">
            <w:pPr>
              <w:spacing w:after="0"/>
              <w:jc w:val="center"/>
              <w:rPr>
                <w:color w:val="000000"/>
                <w:sz w:val="20"/>
                <w:szCs w:val="20"/>
              </w:rPr>
            </w:pPr>
            <w:r w:rsidRPr="00351CAA">
              <w:rPr>
                <w:color w:val="000000"/>
                <w:sz w:val="20"/>
                <w:szCs w:val="20"/>
              </w:rPr>
              <w:t>4.</w:t>
            </w:r>
          </w:p>
        </w:tc>
        <w:tc>
          <w:tcPr>
            <w:tcW w:w="1360" w:type="pct"/>
            <w:shd w:val="clear" w:color="auto" w:fill="auto"/>
          </w:tcPr>
          <w:p w14:paraId="29FF7CB4" w14:textId="77777777" w:rsidR="00A8213E" w:rsidRPr="00351CA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1CAA">
              <w:rPr>
                <w:color w:val="000000"/>
                <w:sz w:val="20"/>
                <w:szCs w:val="20"/>
              </w:rPr>
              <w:t>Značajne</w:t>
            </w:r>
          </w:p>
        </w:tc>
        <w:tc>
          <w:tcPr>
            <w:tcW w:w="1652" w:type="pct"/>
            <w:shd w:val="clear" w:color="auto" w:fill="auto"/>
          </w:tcPr>
          <w:p w14:paraId="495FCFCB" w14:textId="6BD682E9" w:rsidR="00A8213E" w:rsidRPr="00741C4E"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000000"/>
                <w:sz w:val="20"/>
                <w:szCs w:val="20"/>
              </w:rPr>
              <w:t>6.526.269,72 – 10.877.116,20</w:t>
            </w:r>
          </w:p>
        </w:tc>
        <w:tc>
          <w:tcPr>
            <w:tcW w:w="1082" w:type="pct"/>
            <w:shd w:val="clear" w:color="auto" w:fill="auto"/>
          </w:tcPr>
          <w:p w14:paraId="7BB386BE" w14:textId="77777777" w:rsidR="00A8213E" w:rsidRPr="00351CA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B9583A" w14:paraId="25346375"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45AB260F" w14:textId="77777777" w:rsidR="00A8213E" w:rsidRPr="00351CAA" w:rsidRDefault="00A8213E" w:rsidP="00A8213E">
            <w:pPr>
              <w:spacing w:after="0"/>
              <w:jc w:val="center"/>
              <w:rPr>
                <w:color w:val="000000"/>
                <w:sz w:val="20"/>
                <w:szCs w:val="20"/>
              </w:rPr>
            </w:pPr>
            <w:r w:rsidRPr="00351CAA">
              <w:rPr>
                <w:color w:val="000000"/>
                <w:sz w:val="20"/>
                <w:szCs w:val="20"/>
              </w:rPr>
              <w:t>5.</w:t>
            </w:r>
          </w:p>
        </w:tc>
        <w:tc>
          <w:tcPr>
            <w:tcW w:w="1360" w:type="pct"/>
            <w:shd w:val="clear" w:color="auto" w:fill="auto"/>
          </w:tcPr>
          <w:p w14:paraId="51DFDCB9" w14:textId="77777777"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1CAA">
              <w:rPr>
                <w:color w:val="000000"/>
                <w:sz w:val="20"/>
                <w:szCs w:val="20"/>
              </w:rPr>
              <w:t>Katastrofalne</w:t>
            </w:r>
          </w:p>
        </w:tc>
        <w:tc>
          <w:tcPr>
            <w:tcW w:w="1652" w:type="pct"/>
            <w:shd w:val="clear" w:color="auto" w:fill="auto"/>
          </w:tcPr>
          <w:p w14:paraId="142385CB" w14:textId="1F6912B7" w:rsidR="00A8213E" w:rsidRPr="00741C4E"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auto"/>
          </w:tcPr>
          <w:p w14:paraId="31D07565" w14:textId="77777777"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2E7A7294" w14:textId="77777777" w:rsidR="00C6789C" w:rsidRPr="00B9583A" w:rsidRDefault="00C6789C" w:rsidP="00C6789C">
      <w:pPr>
        <w:rPr>
          <w:rFonts w:eastAsiaTheme="minorHAnsi"/>
          <w:b/>
          <w:color w:val="54883D"/>
          <w:szCs w:val="22"/>
          <w:highlight w:val="yellow"/>
          <w:u w:val="single"/>
        </w:rPr>
      </w:pPr>
    </w:p>
    <w:p w14:paraId="2A8A54E9" w14:textId="77777777" w:rsidR="00C6789C" w:rsidRPr="00351CAA" w:rsidRDefault="00C6789C" w:rsidP="00C6789C">
      <w:pPr>
        <w:rPr>
          <w:rFonts w:eastAsiaTheme="minorHAnsi"/>
          <w:b/>
          <w:color w:val="auto"/>
          <w:szCs w:val="22"/>
          <w:u w:val="single"/>
        </w:rPr>
      </w:pPr>
      <w:r w:rsidRPr="00351CAA">
        <w:rPr>
          <w:rFonts w:eastAsiaTheme="minorHAnsi"/>
          <w:b/>
          <w:color w:val="auto"/>
          <w:szCs w:val="22"/>
          <w:u w:val="single"/>
        </w:rPr>
        <w:t>Posljedice po građevine javnog i društvenog značaja:</w:t>
      </w:r>
    </w:p>
    <w:p w14:paraId="70E285DB" w14:textId="5F90E8B0" w:rsidR="0037510E" w:rsidRDefault="00351CAA" w:rsidP="00C6789C">
      <w:pPr>
        <w:rPr>
          <w:lang w:bidi="en-US"/>
        </w:rPr>
      </w:pPr>
      <w:r w:rsidRPr="00351CAA">
        <w:rPr>
          <w:rFonts w:eastAsiaTheme="minorHAnsi"/>
        </w:rPr>
        <w:t xml:space="preserve">Ne očekuju se šteta na </w:t>
      </w:r>
      <w:r w:rsidR="00C6789C" w:rsidRPr="00351CAA">
        <w:rPr>
          <w:rFonts w:eastAsiaTheme="minorHAnsi"/>
        </w:rPr>
        <w:t>građevina</w:t>
      </w:r>
      <w:r w:rsidRPr="00351CAA">
        <w:rPr>
          <w:rFonts w:eastAsiaTheme="minorHAnsi"/>
        </w:rPr>
        <w:t>ma</w:t>
      </w:r>
      <w:r w:rsidR="00C6789C" w:rsidRPr="00351CAA">
        <w:rPr>
          <w:rFonts w:eastAsiaTheme="minorHAnsi"/>
        </w:rPr>
        <w:t xml:space="preserve"> od javnog društvenog značaja i </w:t>
      </w:r>
      <w:r w:rsidR="00C6789C" w:rsidRPr="00351CAA">
        <w:rPr>
          <w:lang w:bidi="en-US"/>
        </w:rPr>
        <w:t>odabran</w:t>
      </w:r>
      <w:r w:rsidRPr="00351CAA">
        <w:rPr>
          <w:lang w:bidi="en-US"/>
        </w:rPr>
        <w:t>e</w:t>
      </w:r>
      <w:r w:rsidR="00C6789C" w:rsidRPr="00351CAA">
        <w:rPr>
          <w:lang w:bidi="en-US"/>
        </w:rPr>
        <w:t xml:space="preserve"> </w:t>
      </w:r>
      <w:r w:rsidRPr="00351CAA">
        <w:rPr>
          <w:lang w:bidi="en-US"/>
        </w:rPr>
        <w:t>su neznatne posljedice</w:t>
      </w:r>
      <w:r w:rsidR="008F7F17">
        <w:rPr>
          <w:lang w:bidi="en-US"/>
        </w:rPr>
        <w:t>.</w:t>
      </w:r>
      <w:r w:rsidR="00C6789C" w:rsidRPr="00351CAA">
        <w:rPr>
          <w:lang w:bidi="en-US"/>
        </w:rPr>
        <w:t xml:space="preserve"> </w:t>
      </w:r>
    </w:p>
    <w:p w14:paraId="40B3C273" w14:textId="2EF6C0F8" w:rsidR="00C6789C" w:rsidRPr="00AF051D" w:rsidRDefault="00952DB2" w:rsidP="00827DCD">
      <w:pPr>
        <w:spacing w:before="0" w:after="0"/>
        <w:jc w:val="center"/>
        <w:rPr>
          <w:rFonts w:eastAsia="Calibri"/>
          <w:b/>
          <w:bCs/>
          <w:i/>
          <w:color w:val="54883D"/>
          <w:sz w:val="20"/>
          <w:szCs w:val="18"/>
        </w:rPr>
      </w:pPr>
      <w:r w:rsidRPr="00AF051D">
        <w:rPr>
          <w:rFonts w:eastAsia="Calibri"/>
          <w:b/>
          <w:bCs/>
          <w:i/>
          <w:color w:val="54883D"/>
          <w:sz w:val="20"/>
          <w:szCs w:val="18"/>
        </w:rPr>
        <w:t xml:space="preserve">Tablica </w:t>
      </w:r>
      <w:r w:rsidRPr="00AF051D">
        <w:rPr>
          <w:rFonts w:eastAsia="Calibri"/>
          <w:b/>
          <w:bCs/>
          <w:i/>
          <w:color w:val="54883D"/>
          <w:sz w:val="20"/>
          <w:szCs w:val="18"/>
        </w:rPr>
        <w:fldChar w:fldCharType="begin"/>
      </w:r>
      <w:r w:rsidRPr="00AF051D">
        <w:rPr>
          <w:rFonts w:eastAsia="Calibri"/>
          <w:b/>
          <w:bCs/>
          <w:i/>
          <w:color w:val="54883D"/>
          <w:sz w:val="20"/>
          <w:szCs w:val="18"/>
        </w:rPr>
        <w:instrText xml:space="preserve"> SEQ Tabela \* ARABIC </w:instrText>
      </w:r>
      <w:r w:rsidRPr="00AF051D">
        <w:rPr>
          <w:rFonts w:eastAsia="Calibri"/>
          <w:b/>
          <w:bCs/>
          <w:i/>
          <w:color w:val="54883D"/>
          <w:sz w:val="20"/>
          <w:szCs w:val="18"/>
        </w:rPr>
        <w:fldChar w:fldCharType="separate"/>
      </w:r>
      <w:r w:rsidR="00593CB0">
        <w:rPr>
          <w:rFonts w:eastAsia="Calibri"/>
          <w:b/>
          <w:bCs/>
          <w:i/>
          <w:noProof/>
          <w:color w:val="54883D"/>
          <w:sz w:val="20"/>
          <w:szCs w:val="18"/>
        </w:rPr>
        <w:t>16</w:t>
      </w:r>
      <w:r w:rsidRPr="00AF051D">
        <w:rPr>
          <w:rFonts w:eastAsia="Calibri"/>
          <w:b/>
          <w:bCs/>
          <w:i/>
          <w:noProof/>
          <w:color w:val="54883D"/>
          <w:sz w:val="20"/>
          <w:szCs w:val="18"/>
        </w:rPr>
        <w:fldChar w:fldCharType="end"/>
      </w:r>
      <w:r w:rsidRPr="00AF051D">
        <w:rPr>
          <w:rFonts w:eastAsia="Calibri"/>
          <w:b/>
          <w:bCs/>
          <w:i/>
          <w:color w:val="54883D"/>
          <w:sz w:val="20"/>
          <w:szCs w:val="18"/>
        </w:rPr>
        <w:t xml:space="preserve">.  </w:t>
      </w:r>
      <w:r w:rsidR="00C6789C" w:rsidRPr="00AF051D">
        <w:rPr>
          <w:b/>
          <w:bCs/>
          <w:i/>
          <w:color w:val="54883D"/>
          <w:sz w:val="20"/>
          <w:szCs w:val="18"/>
        </w:rPr>
        <w:t>Vrijednost kriterija za društvenu stabilnost i politiku – štete/gubitci na ustanovama/građevinama javnog društvenog značaja</w:t>
      </w:r>
      <w:r w:rsidR="00351CAA" w:rsidRPr="00AF051D">
        <w:rPr>
          <w:b/>
          <w:bCs/>
          <w:i/>
          <w:color w:val="54883D"/>
          <w:sz w:val="20"/>
          <w:szCs w:val="18"/>
        </w:rPr>
        <w:t xml:space="preserve"> </w:t>
      </w:r>
      <w:r w:rsidR="00C6789C" w:rsidRPr="00AF051D">
        <w:rPr>
          <w:b/>
          <w:bCs/>
          <w:i/>
          <w:color w:val="54883D"/>
          <w:sz w:val="20"/>
          <w:szCs w:val="18"/>
        </w:rPr>
        <w:t>-</w:t>
      </w:r>
      <w:r w:rsidR="00351CAA" w:rsidRPr="00AF051D">
        <w:rPr>
          <w:b/>
          <w:bCs/>
          <w:i/>
          <w:color w:val="54883D"/>
          <w:sz w:val="20"/>
          <w:szCs w:val="18"/>
        </w:rPr>
        <w:t xml:space="preserve"> </w:t>
      </w:r>
      <w:r w:rsidR="00C6789C" w:rsidRPr="00AF051D">
        <w:rPr>
          <w:b/>
          <w:bCs/>
          <w:i/>
          <w:color w:val="54883D"/>
          <w:sz w:val="20"/>
          <w:szCs w:val="18"/>
        </w:rPr>
        <w:t>požar</w:t>
      </w:r>
    </w:p>
    <w:tbl>
      <w:tblPr>
        <w:tblStyle w:val="ivopisnatablicareetke6-isticanje323"/>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2"/>
        <w:gridCol w:w="2464"/>
        <w:gridCol w:w="2993"/>
        <w:gridCol w:w="1961"/>
      </w:tblGrid>
      <w:tr w:rsidR="00D91BF5" w:rsidRPr="00351CAA" w14:paraId="1DF74203"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4A91188B" w14:textId="77777777" w:rsidR="00D91BF5" w:rsidRPr="00351CAA" w:rsidRDefault="00D91BF5" w:rsidP="00B85FFF">
            <w:pPr>
              <w:spacing w:after="0"/>
              <w:jc w:val="center"/>
              <w:rPr>
                <w:color w:val="000000"/>
                <w:sz w:val="20"/>
                <w:szCs w:val="20"/>
              </w:rPr>
            </w:pPr>
            <w:r w:rsidRPr="00351CAA">
              <w:rPr>
                <w:color w:val="000000"/>
                <w:sz w:val="20"/>
                <w:szCs w:val="20"/>
              </w:rPr>
              <w:t>KATEGORIJA</w:t>
            </w:r>
          </w:p>
        </w:tc>
        <w:tc>
          <w:tcPr>
            <w:tcW w:w="1360" w:type="pct"/>
            <w:tcBorders>
              <w:bottom w:val="none" w:sz="0" w:space="0" w:color="auto"/>
            </w:tcBorders>
            <w:shd w:val="clear" w:color="auto" w:fill="EAF1DD" w:themeFill="accent3" w:themeFillTint="33"/>
          </w:tcPr>
          <w:p w14:paraId="3B6774A6" w14:textId="77777777" w:rsidR="00D91BF5" w:rsidRPr="00351CAA" w:rsidRDefault="00D91BF5" w:rsidP="00B85FF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51CAA">
              <w:rPr>
                <w:color w:val="000000"/>
                <w:sz w:val="20"/>
                <w:szCs w:val="20"/>
              </w:rPr>
              <w:t>POSLJEDICE</w:t>
            </w:r>
          </w:p>
        </w:tc>
        <w:tc>
          <w:tcPr>
            <w:tcW w:w="1652" w:type="pct"/>
            <w:tcBorders>
              <w:bottom w:val="none" w:sz="0" w:space="0" w:color="auto"/>
            </w:tcBorders>
            <w:shd w:val="clear" w:color="auto" w:fill="EAF1DD" w:themeFill="accent3" w:themeFillTint="33"/>
          </w:tcPr>
          <w:p w14:paraId="0AF2CA37" w14:textId="77777777" w:rsidR="00D91BF5" w:rsidRPr="00351CAA" w:rsidRDefault="00D91BF5" w:rsidP="00B85FF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51CAA">
              <w:rPr>
                <w:color w:val="000000"/>
                <w:sz w:val="20"/>
                <w:szCs w:val="20"/>
              </w:rPr>
              <w:t>KRITERIJ (kn)</w:t>
            </w:r>
          </w:p>
        </w:tc>
        <w:tc>
          <w:tcPr>
            <w:tcW w:w="1082" w:type="pct"/>
            <w:tcBorders>
              <w:bottom w:val="none" w:sz="0" w:space="0" w:color="auto"/>
            </w:tcBorders>
            <w:shd w:val="clear" w:color="auto" w:fill="EAF1DD" w:themeFill="accent3" w:themeFillTint="33"/>
          </w:tcPr>
          <w:p w14:paraId="1F446584" w14:textId="77777777" w:rsidR="00D91BF5" w:rsidRPr="00351CAA" w:rsidRDefault="00D91BF5" w:rsidP="00B85FF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51CAA">
              <w:rPr>
                <w:color w:val="000000"/>
                <w:sz w:val="20"/>
                <w:szCs w:val="20"/>
              </w:rPr>
              <w:t>ODABRANO</w:t>
            </w:r>
          </w:p>
        </w:tc>
      </w:tr>
      <w:tr w:rsidR="00A8213E" w:rsidRPr="00351CAA" w14:paraId="33A023E6"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1AC2463" w14:textId="77777777" w:rsidR="00A8213E" w:rsidRPr="00351CAA" w:rsidRDefault="00A8213E" w:rsidP="00A8213E">
            <w:pPr>
              <w:spacing w:after="0"/>
              <w:jc w:val="center"/>
              <w:rPr>
                <w:color w:val="000000"/>
                <w:sz w:val="20"/>
                <w:szCs w:val="20"/>
              </w:rPr>
            </w:pPr>
            <w:r w:rsidRPr="00351CAA">
              <w:rPr>
                <w:color w:val="000000"/>
                <w:sz w:val="20"/>
                <w:szCs w:val="20"/>
              </w:rPr>
              <w:t>1.</w:t>
            </w:r>
          </w:p>
        </w:tc>
        <w:tc>
          <w:tcPr>
            <w:tcW w:w="1360" w:type="pct"/>
            <w:shd w:val="clear" w:color="auto" w:fill="auto"/>
          </w:tcPr>
          <w:p w14:paraId="33FCC5C1" w14:textId="77777777"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1CAA">
              <w:rPr>
                <w:color w:val="000000"/>
                <w:sz w:val="20"/>
                <w:szCs w:val="20"/>
              </w:rPr>
              <w:t>Neznatne</w:t>
            </w:r>
          </w:p>
        </w:tc>
        <w:tc>
          <w:tcPr>
            <w:tcW w:w="1652" w:type="pct"/>
            <w:shd w:val="clear" w:color="auto" w:fill="auto"/>
          </w:tcPr>
          <w:p w14:paraId="033B4426" w14:textId="18996DC4" w:rsidR="00A8213E" w:rsidRPr="00741C4E"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217.542,32 – 435.084,65</w:t>
            </w:r>
          </w:p>
        </w:tc>
        <w:tc>
          <w:tcPr>
            <w:tcW w:w="1082" w:type="pct"/>
            <w:shd w:val="clear" w:color="auto" w:fill="auto"/>
            <w:vAlign w:val="center"/>
          </w:tcPr>
          <w:p w14:paraId="13B220C7" w14:textId="4B683A12"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351CAA">
              <w:rPr>
                <w:b/>
                <w:color w:val="000000"/>
                <w:sz w:val="20"/>
                <w:szCs w:val="20"/>
              </w:rPr>
              <w:t>x</w:t>
            </w:r>
          </w:p>
        </w:tc>
      </w:tr>
      <w:tr w:rsidR="00A8213E" w:rsidRPr="00351CAA" w14:paraId="56275601"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218E027A" w14:textId="77777777" w:rsidR="00A8213E" w:rsidRPr="00351CAA" w:rsidRDefault="00A8213E" w:rsidP="00A8213E">
            <w:pPr>
              <w:spacing w:after="0"/>
              <w:jc w:val="center"/>
              <w:rPr>
                <w:color w:val="000000"/>
                <w:sz w:val="20"/>
                <w:szCs w:val="20"/>
              </w:rPr>
            </w:pPr>
            <w:r w:rsidRPr="00351CAA">
              <w:rPr>
                <w:color w:val="000000"/>
                <w:sz w:val="20"/>
                <w:szCs w:val="20"/>
              </w:rPr>
              <w:t>2.</w:t>
            </w:r>
          </w:p>
        </w:tc>
        <w:tc>
          <w:tcPr>
            <w:tcW w:w="1360" w:type="pct"/>
            <w:shd w:val="clear" w:color="auto" w:fill="auto"/>
          </w:tcPr>
          <w:p w14:paraId="6001C694" w14:textId="77777777" w:rsidR="00A8213E" w:rsidRPr="00351CA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1CAA">
              <w:rPr>
                <w:color w:val="000000"/>
                <w:sz w:val="20"/>
                <w:szCs w:val="20"/>
              </w:rPr>
              <w:t>Male</w:t>
            </w:r>
          </w:p>
        </w:tc>
        <w:tc>
          <w:tcPr>
            <w:tcW w:w="1652" w:type="pct"/>
            <w:shd w:val="clear" w:color="auto" w:fill="auto"/>
          </w:tcPr>
          <w:p w14:paraId="3F2C07D0" w14:textId="5114BBDD" w:rsidR="00A8213E" w:rsidRPr="00741C4E"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auto"/>
          </w:tcPr>
          <w:p w14:paraId="17348D8F" w14:textId="44B413CB" w:rsidR="00A8213E" w:rsidRPr="00351CA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351CAA" w14:paraId="79B74C6E"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E1B40E6" w14:textId="77777777" w:rsidR="00A8213E" w:rsidRPr="00351CAA" w:rsidRDefault="00A8213E" w:rsidP="00A8213E">
            <w:pPr>
              <w:spacing w:after="0"/>
              <w:jc w:val="center"/>
              <w:rPr>
                <w:color w:val="000000"/>
                <w:sz w:val="20"/>
                <w:szCs w:val="20"/>
              </w:rPr>
            </w:pPr>
            <w:r w:rsidRPr="00351CAA">
              <w:rPr>
                <w:color w:val="000000"/>
                <w:sz w:val="20"/>
                <w:szCs w:val="20"/>
              </w:rPr>
              <w:t>3.</w:t>
            </w:r>
          </w:p>
        </w:tc>
        <w:tc>
          <w:tcPr>
            <w:tcW w:w="1360" w:type="pct"/>
            <w:shd w:val="clear" w:color="auto" w:fill="auto"/>
          </w:tcPr>
          <w:p w14:paraId="36959DE8" w14:textId="77777777"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1CAA">
              <w:rPr>
                <w:color w:val="000000"/>
                <w:sz w:val="20"/>
                <w:szCs w:val="20"/>
              </w:rPr>
              <w:t>Umjerene</w:t>
            </w:r>
          </w:p>
        </w:tc>
        <w:tc>
          <w:tcPr>
            <w:tcW w:w="1652" w:type="pct"/>
            <w:shd w:val="clear" w:color="auto" w:fill="auto"/>
          </w:tcPr>
          <w:p w14:paraId="24D7ABC5" w14:textId="2377E7F3" w:rsidR="00A8213E" w:rsidRPr="00741C4E"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000000"/>
                <w:sz w:val="20"/>
                <w:szCs w:val="20"/>
              </w:rPr>
              <w:t>2.175.423,24 – 6.526.269,72</w:t>
            </w:r>
          </w:p>
        </w:tc>
        <w:tc>
          <w:tcPr>
            <w:tcW w:w="1082" w:type="pct"/>
            <w:shd w:val="clear" w:color="auto" w:fill="auto"/>
          </w:tcPr>
          <w:p w14:paraId="00E559EB" w14:textId="31585113"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8213E" w:rsidRPr="00351CAA" w14:paraId="1C6D5427"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07FC23C8" w14:textId="77777777" w:rsidR="00A8213E" w:rsidRPr="00351CAA" w:rsidRDefault="00A8213E" w:rsidP="00A8213E">
            <w:pPr>
              <w:spacing w:after="0"/>
              <w:jc w:val="center"/>
              <w:rPr>
                <w:color w:val="000000"/>
                <w:sz w:val="20"/>
                <w:szCs w:val="20"/>
              </w:rPr>
            </w:pPr>
            <w:r w:rsidRPr="00351CAA">
              <w:rPr>
                <w:color w:val="000000"/>
                <w:sz w:val="20"/>
                <w:szCs w:val="20"/>
              </w:rPr>
              <w:t>4.</w:t>
            </w:r>
          </w:p>
        </w:tc>
        <w:tc>
          <w:tcPr>
            <w:tcW w:w="1360" w:type="pct"/>
            <w:shd w:val="clear" w:color="auto" w:fill="auto"/>
          </w:tcPr>
          <w:p w14:paraId="6EF56C6C" w14:textId="77777777" w:rsidR="00A8213E" w:rsidRPr="00351CA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51CAA">
              <w:rPr>
                <w:color w:val="000000"/>
                <w:sz w:val="20"/>
                <w:szCs w:val="20"/>
              </w:rPr>
              <w:t>Značajne</w:t>
            </w:r>
          </w:p>
        </w:tc>
        <w:tc>
          <w:tcPr>
            <w:tcW w:w="1652" w:type="pct"/>
            <w:shd w:val="clear" w:color="auto" w:fill="auto"/>
          </w:tcPr>
          <w:p w14:paraId="584D50FC" w14:textId="4A0A26E0" w:rsidR="00A8213E" w:rsidRPr="00741C4E"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000000"/>
                <w:sz w:val="20"/>
                <w:szCs w:val="20"/>
              </w:rPr>
              <w:t>6.526.269,72 – 10.877.116,20</w:t>
            </w:r>
          </w:p>
        </w:tc>
        <w:tc>
          <w:tcPr>
            <w:tcW w:w="1082" w:type="pct"/>
            <w:shd w:val="clear" w:color="auto" w:fill="auto"/>
          </w:tcPr>
          <w:p w14:paraId="2928C72A" w14:textId="77777777" w:rsidR="00A8213E" w:rsidRPr="00351CA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B9583A" w14:paraId="19FD9C0D"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294210FE" w14:textId="77777777" w:rsidR="00A8213E" w:rsidRPr="00351CAA" w:rsidRDefault="00A8213E" w:rsidP="00A8213E">
            <w:pPr>
              <w:spacing w:after="0"/>
              <w:jc w:val="center"/>
              <w:rPr>
                <w:color w:val="000000"/>
                <w:sz w:val="20"/>
                <w:szCs w:val="20"/>
              </w:rPr>
            </w:pPr>
            <w:r w:rsidRPr="00351CAA">
              <w:rPr>
                <w:color w:val="000000"/>
                <w:sz w:val="20"/>
                <w:szCs w:val="20"/>
              </w:rPr>
              <w:t>5.</w:t>
            </w:r>
          </w:p>
        </w:tc>
        <w:tc>
          <w:tcPr>
            <w:tcW w:w="1360" w:type="pct"/>
            <w:shd w:val="clear" w:color="auto" w:fill="auto"/>
          </w:tcPr>
          <w:p w14:paraId="6692BC49" w14:textId="77777777"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51CAA">
              <w:rPr>
                <w:color w:val="000000"/>
                <w:sz w:val="20"/>
                <w:szCs w:val="20"/>
              </w:rPr>
              <w:t>Katastrofalne</w:t>
            </w:r>
          </w:p>
        </w:tc>
        <w:tc>
          <w:tcPr>
            <w:tcW w:w="1652" w:type="pct"/>
            <w:shd w:val="clear" w:color="auto" w:fill="auto"/>
          </w:tcPr>
          <w:p w14:paraId="264E1875" w14:textId="028231CD" w:rsidR="00A8213E" w:rsidRPr="00741C4E"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auto"/>
          </w:tcPr>
          <w:p w14:paraId="1D0D157A" w14:textId="77777777" w:rsidR="00A8213E" w:rsidRPr="00351CA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5505A88A" w14:textId="77777777" w:rsidR="009B1609" w:rsidRDefault="009B1609" w:rsidP="008F7F17">
      <w:pPr>
        <w:keepNext/>
        <w:spacing w:before="120" w:after="0"/>
        <w:rPr>
          <w:b/>
          <w:bCs/>
          <w:color w:val="54883D"/>
          <w:sz w:val="20"/>
          <w:szCs w:val="18"/>
        </w:rPr>
      </w:pPr>
    </w:p>
    <w:p w14:paraId="4FAB1968" w14:textId="77777777" w:rsidR="00C6789C" w:rsidRPr="00AF051D" w:rsidRDefault="00C6789C" w:rsidP="00827DCD">
      <w:pPr>
        <w:keepNext/>
        <w:spacing w:before="120" w:after="0"/>
        <w:jc w:val="center"/>
        <w:rPr>
          <w:b/>
          <w:bCs/>
          <w:color w:val="54883D"/>
          <w:sz w:val="20"/>
          <w:szCs w:val="18"/>
        </w:rPr>
      </w:pPr>
      <w:r w:rsidRPr="00AF051D">
        <w:rPr>
          <w:b/>
          <w:bCs/>
          <w:color w:val="54883D"/>
          <w:sz w:val="20"/>
          <w:szCs w:val="18"/>
        </w:rPr>
        <w:t xml:space="preserve">Tablica </w:t>
      </w:r>
      <w:r w:rsidRPr="00AF051D">
        <w:rPr>
          <w:b/>
          <w:bCs/>
          <w:color w:val="54883D"/>
          <w:sz w:val="20"/>
          <w:szCs w:val="18"/>
        </w:rPr>
        <w:fldChar w:fldCharType="begin"/>
      </w:r>
      <w:r w:rsidRPr="00AF051D">
        <w:rPr>
          <w:b/>
          <w:bCs/>
          <w:color w:val="54883D"/>
          <w:sz w:val="20"/>
          <w:szCs w:val="18"/>
        </w:rPr>
        <w:instrText xml:space="preserve"> SEQ Tabela \* ARABIC </w:instrText>
      </w:r>
      <w:r w:rsidRPr="00AF051D">
        <w:rPr>
          <w:b/>
          <w:bCs/>
          <w:color w:val="54883D"/>
          <w:sz w:val="20"/>
          <w:szCs w:val="18"/>
        </w:rPr>
        <w:fldChar w:fldCharType="separate"/>
      </w:r>
      <w:r w:rsidR="00593CB0">
        <w:rPr>
          <w:b/>
          <w:bCs/>
          <w:noProof/>
          <w:color w:val="54883D"/>
          <w:sz w:val="20"/>
          <w:szCs w:val="18"/>
        </w:rPr>
        <w:t>17</w:t>
      </w:r>
      <w:r w:rsidRPr="00AF051D">
        <w:rPr>
          <w:b/>
          <w:bCs/>
          <w:color w:val="54883D"/>
          <w:sz w:val="20"/>
          <w:szCs w:val="18"/>
        </w:rPr>
        <w:fldChar w:fldCharType="end"/>
      </w:r>
      <w:r w:rsidRPr="00AF051D">
        <w:rPr>
          <w:b/>
          <w:bCs/>
          <w:color w:val="54883D"/>
          <w:sz w:val="20"/>
          <w:szCs w:val="18"/>
          <w:lang w:bidi="en-US"/>
        </w:rPr>
        <w:t xml:space="preserve">. </w:t>
      </w:r>
      <w:r w:rsidRPr="00AF051D">
        <w:rPr>
          <w:b/>
          <w:bCs/>
          <w:color w:val="54883D"/>
          <w:sz w:val="20"/>
          <w:szCs w:val="18"/>
        </w:rPr>
        <w:t xml:space="preserve">Vrijednost kriterija za društvenu stabilnost i politiku – zbirno </w:t>
      </w:r>
    </w:p>
    <w:tbl>
      <w:tblPr>
        <w:tblStyle w:val="ivopisnatablicareetke6-isticanje31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781"/>
        <w:gridCol w:w="2412"/>
        <w:gridCol w:w="3240"/>
        <w:gridCol w:w="1627"/>
      </w:tblGrid>
      <w:tr w:rsidR="00C6789C" w:rsidRPr="00351CAA" w14:paraId="3F61045A" w14:textId="77777777" w:rsidTr="00ED29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bottom w:val="none" w:sz="0" w:space="0" w:color="auto"/>
            </w:tcBorders>
            <w:shd w:val="clear" w:color="auto" w:fill="EAF1DD" w:themeFill="accent3" w:themeFillTint="33"/>
          </w:tcPr>
          <w:p w14:paraId="71FA933B" w14:textId="77777777" w:rsidR="00C6789C" w:rsidRPr="00351CAA" w:rsidRDefault="00C6789C" w:rsidP="00C6789C">
            <w:pPr>
              <w:spacing w:after="0"/>
              <w:ind w:left="29"/>
              <w:jc w:val="center"/>
              <w:rPr>
                <w:sz w:val="20"/>
              </w:rPr>
            </w:pPr>
            <w:r w:rsidRPr="00351CAA">
              <w:rPr>
                <w:sz w:val="20"/>
              </w:rPr>
              <w:t>KATEGORIJA</w:t>
            </w:r>
          </w:p>
        </w:tc>
        <w:tc>
          <w:tcPr>
            <w:tcW w:w="1331" w:type="pct"/>
            <w:tcBorders>
              <w:bottom w:val="none" w:sz="0" w:space="0" w:color="auto"/>
            </w:tcBorders>
            <w:shd w:val="clear" w:color="auto" w:fill="EAF1DD" w:themeFill="accent3" w:themeFillTint="33"/>
          </w:tcPr>
          <w:p w14:paraId="34EF2037" w14:textId="77777777" w:rsidR="00C6789C" w:rsidRPr="00351CAA" w:rsidRDefault="00C6789C" w:rsidP="00C6789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351CAA">
              <w:rPr>
                <w:sz w:val="20"/>
              </w:rPr>
              <w:t>KRITIČNA INFRASTRUKTURA</w:t>
            </w:r>
          </w:p>
        </w:tc>
        <w:tc>
          <w:tcPr>
            <w:tcW w:w="1788" w:type="pct"/>
            <w:tcBorders>
              <w:bottom w:val="none" w:sz="0" w:space="0" w:color="auto"/>
            </w:tcBorders>
            <w:shd w:val="clear" w:color="auto" w:fill="EAF1DD" w:themeFill="accent3" w:themeFillTint="33"/>
          </w:tcPr>
          <w:p w14:paraId="54B3B978" w14:textId="77777777" w:rsidR="00C6789C" w:rsidRPr="00351CAA" w:rsidRDefault="00C6789C" w:rsidP="00C6789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351CAA">
              <w:rPr>
                <w:sz w:val="20"/>
              </w:rPr>
              <w:t>USTANOVE/GRAĐEVINE JAVNOG DRUŠTVENOG ZNAČAJA</w:t>
            </w:r>
          </w:p>
        </w:tc>
        <w:tc>
          <w:tcPr>
            <w:tcW w:w="898" w:type="pct"/>
            <w:tcBorders>
              <w:bottom w:val="none" w:sz="0" w:space="0" w:color="auto"/>
            </w:tcBorders>
            <w:shd w:val="clear" w:color="auto" w:fill="EAF1DD" w:themeFill="accent3" w:themeFillTint="33"/>
          </w:tcPr>
          <w:p w14:paraId="0DDF021E" w14:textId="77777777" w:rsidR="00C6789C" w:rsidRPr="00351CAA" w:rsidRDefault="00C6789C" w:rsidP="00C6789C">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351CAA">
              <w:rPr>
                <w:sz w:val="20"/>
              </w:rPr>
              <w:t>ODABRANO</w:t>
            </w:r>
          </w:p>
        </w:tc>
      </w:tr>
      <w:tr w:rsidR="00C6789C" w:rsidRPr="00351CAA" w14:paraId="40C0EBF1" w14:textId="77777777" w:rsidTr="00ED29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auto"/>
          </w:tcPr>
          <w:p w14:paraId="07F0C72B" w14:textId="77777777" w:rsidR="00C6789C" w:rsidRPr="00351CAA" w:rsidRDefault="00C6789C" w:rsidP="00C6789C">
            <w:pPr>
              <w:spacing w:after="0"/>
              <w:ind w:left="29" w:hanging="29"/>
              <w:jc w:val="center"/>
              <w:rPr>
                <w:sz w:val="20"/>
              </w:rPr>
            </w:pPr>
            <w:r w:rsidRPr="00351CAA">
              <w:rPr>
                <w:sz w:val="20"/>
              </w:rPr>
              <w:t>1.</w:t>
            </w:r>
          </w:p>
        </w:tc>
        <w:tc>
          <w:tcPr>
            <w:tcW w:w="1331" w:type="pct"/>
            <w:shd w:val="clear" w:color="auto" w:fill="auto"/>
          </w:tcPr>
          <w:p w14:paraId="3B156143" w14:textId="003A31D0" w:rsidR="00C6789C" w:rsidRPr="00351CAA"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auto"/>
          </w:tcPr>
          <w:p w14:paraId="3E411A5C" w14:textId="2E308A51" w:rsidR="00C6789C" w:rsidRPr="00351CAA" w:rsidRDefault="00351CAA"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351CAA">
              <w:rPr>
                <w:sz w:val="20"/>
              </w:rPr>
              <w:t>x</w:t>
            </w:r>
          </w:p>
        </w:tc>
        <w:tc>
          <w:tcPr>
            <w:tcW w:w="898" w:type="pct"/>
            <w:shd w:val="clear" w:color="auto" w:fill="auto"/>
          </w:tcPr>
          <w:p w14:paraId="629D1F26" w14:textId="53959CC1" w:rsidR="00C6789C" w:rsidRPr="00351CAA"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C6789C" w:rsidRPr="00351CAA" w14:paraId="54F2A02D" w14:textId="77777777" w:rsidTr="00ED2976">
        <w:trPr>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auto"/>
          </w:tcPr>
          <w:p w14:paraId="44284F0C" w14:textId="77777777" w:rsidR="00C6789C" w:rsidRPr="00351CAA" w:rsidRDefault="00C6789C" w:rsidP="00C6789C">
            <w:pPr>
              <w:spacing w:after="0"/>
              <w:ind w:left="29" w:hanging="29"/>
              <w:jc w:val="center"/>
              <w:rPr>
                <w:sz w:val="20"/>
              </w:rPr>
            </w:pPr>
            <w:r w:rsidRPr="00351CAA">
              <w:rPr>
                <w:sz w:val="20"/>
              </w:rPr>
              <w:t>2.</w:t>
            </w:r>
          </w:p>
        </w:tc>
        <w:tc>
          <w:tcPr>
            <w:tcW w:w="1331" w:type="pct"/>
            <w:shd w:val="clear" w:color="auto" w:fill="auto"/>
          </w:tcPr>
          <w:p w14:paraId="596D58AC" w14:textId="25BDDFAA" w:rsidR="00C6789C" w:rsidRPr="00351CAA" w:rsidRDefault="00741C4E"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sz w:val="20"/>
              </w:rPr>
              <w:t>x</w:t>
            </w:r>
          </w:p>
        </w:tc>
        <w:tc>
          <w:tcPr>
            <w:tcW w:w="1788" w:type="pct"/>
            <w:shd w:val="clear" w:color="auto" w:fill="auto"/>
          </w:tcPr>
          <w:p w14:paraId="52EFAC1B" w14:textId="38D40415" w:rsidR="00C6789C" w:rsidRPr="00351CAA"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898" w:type="pct"/>
            <w:shd w:val="clear" w:color="auto" w:fill="auto"/>
          </w:tcPr>
          <w:p w14:paraId="4FAA57AE" w14:textId="2DAB67B1" w:rsidR="00C6789C" w:rsidRPr="00351CAA" w:rsidRDefault="00741C4E"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sz w:val="20"/>
              </w:rPr>
              <w:t>x</w:t>
            </w:r>
          </w:p>
        </w:tc>
      </w:tr>
      <w:tr w:rsidR="00C6789C" w:rsidRPr="00351CAA" w14:paraId="628A06CD" w14:textId="77777777" w:rsidTr="00ED29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auto"/>
          </w:tcPr>
          <w:p w14:paraId="7AF7C2C0" w14:textId="77777777" w:rsidR="00C6789C" w:rsidRPr="00351CAA" w:rsidRDefault="00C6789C" w:rsidP="00C6789C">
            <w:pPr>
              <w:spacing w:after="0"/>
              <w:ind w:left="29" w:hanging="29"/>
              <w:jc w:val="center"/>
              <w:rPr>
                <w:sz w:val="20"/>
              </w:rPr>
            </w:pPr>
            <w:r w:rsidRPr="00351CAA">
              <w:rPr>
                <w:sz w:val="20"/>
              </w:rPr>
              <w:t>3.</w:t>
            </w:r>
          </w:p>
        </w:tc>
        <w:tc>
          <w:tcPr>
            <w:tcW w:w="1331" w:type="pct"/>
            <w:shd w:val="clear" w:color="auto" w:fill="auto"/>
          </w:tcPr>
          <w:p w14:paraId="0DF728E1" w14:textId="70B519F4" w:rsidR="00C6789C" w:rsidRPr="00351CAA"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auto"/>
          </w:tcPr>
          <w:p w14:paraId="5DE7ED38" w14:textId="77777777" w:rsidR="00C6789C" w:rsidRPr="00351CAA"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898" w:type="pct"/>
            <w:shd w:val="clear" w:color="auto" w:fill="auto"/>
          </w:tcPr>
          <w:p w14:paraId="25846100" w14:textId="38AD702C" w:rsidR="00C6789C" w:rsidRPr="00351CAA"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C6789C" w:rsidRPr="00351CAA" w14:paraId="179F1012" w14:textId="77777777" w:rsidTr="00ED2976">
        <w:trPr>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auto"/>
          </w:tcPr>
          <w:p w14:paraId="6433E373" w14:textId="77777777" w:rsidR="00C6789C" w:rsidRPr="00351CAA" w:rsidRDefault="00C6789C" w:rsidP="00C6789C">
            <w:pPr>
              <w:spacing w:after="0"/>
              <w:ind w:left="29" w:hanging="29"/>
              <w:jc w:val="center"/>
              <w:rPr>
                <w:sz w:val="20"/>
              </w:rPr>
            </w:pPr>
            <w:r w:rsidRPr="00351CAA">
              <w:rPr>
                <w:sz w:val="20"/>
              </w:rPr>
              <w:t>4.</w:t>
            </w:r>
          </w:p>
        </w:tc>
        <w:tc>
          <w:tcPr>
            <w:tcW w:w="1331" w:type="pct"/>
            <w:shd w:val="clear" w:color="auto" w:fill="auto"/>
          </w:tcPr>
          <w:p w14:paraId="35A9B215" w14:textId="53EBA920" w:rsidR="00C6789C" w:rsidRPr="00351CAA"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88" w:type="pct"/>
            <w:shd w:val="clear" w:color="auto" w:fill="auto"/>
          </w:tcPr>
          <w:p w14:paraId="4A219A68" w14:textId="77777777" w:rsidR="00C6789C" w:rsidRPr="00351CAA"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898" w:type="pct"/>
            <w:shd w:val="clear" w:color="auto" w:fill="auto"/>
          </w:tcPr>
          <w:p w14:paraId="062D6C44" w14:textId="77777777" w:rsidR="00C6789C" w:rsidRPr="00351CAA" w:rsidRDefault="00C6789C" w:rsidP="00C6789C">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C6789C" w:rsidRPr="00B9583A" w14:paraId="56B056B4" w14:textId="77777777" w:rsidTr="00ED29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auto"/>
          </w:tcPr>
          <w:p w14:paraId="4C385230" w14:textId="77777777" w:rsidR="00C6789C" w:rsidRPr="00351CAA" w:rsidRDefault="00C6789C" w:rsidP="00C6789C">
            <w:pPr>
              <w:spacing w:after="0"/>
              <w:ind w:left="29" w:hanging="29"/>
              <w:jc w:val="center"/>
              <w:rPr>
                <w:sz w:val="20"/>
              </w:rPr>
            </w:pPr>
            <w:r w:rsidRPr="00351CAA">
              <w:rPr>
                <w:sz w:val="20"/>
              </w:rPr>
              <w:lastRenderedPageBreak/>
              <w:t>5.</w:t>
            </w:r>
          </w:p>
        </w:tc>
        <w:tc>
          <w:tcPr>
            <w:tcW w:w="1331" w:type="pct"/>
            <w:shd w:val="clear" w:color="auto" w:fill="auto"/>
          </w:tcPr>
          <w:p w14:paraId="27B5D880" w14:textId="77777777" w:rsidR="00C6789C" w:rsidRPr="00351CAA"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auto"/>
          </w:tcPr>
          <w:p w14:paraId="063F70E8" w14:textId="77777777" w:rsidR="00C6789C" w:rsidRPr="00351CAA"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898" w:type="pct"/>
            <w:shd w:val="clear" w:color="auto" w:fill="auto"/>
          </w:tcPr>
          <w:p w14:paraId="4ADB35EB" w14:textId="77777777" w:rsidR="00C6789C" w:rsidRPr="00351CAA" w:rsidRDefault="00C6789C" w:rsidP="00C6789C">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29A36763" w14:textId="77777777" w:rsidR="00C6789C" w:rsidRPr="00B9583A" w:rsidRDefault="00C6789C" w:rsidP="00C6789C">
      <w:pPr>
        <w:rPr>
          <w:i/>
          <w:iCs/>
          <w:color w:val="54883D"/>
          <w:highlight w:val="yellow"/>
          <w:u w:val="single"/>
        </w:rPr>
      </w:pPr>
    </w:p>
    <w:p w14:paraId="78A19497" w14:textId="77777777" w:rsidR="00741C4E" w:rsidRDefault="00741C4E" w:rsidP="00C6789C">
      <w:pPr>
        <w:rPr>
          <w:i/>
          <w:iCs/>
          <w:color w:val="54883D"/>
          <w:u w:val="single"/>
        </w:rPr>
      </w:pPr>
    </w:p>
    <w:p w14:paraId="7CC1F8C8" w14:textId="77777777" w:rsidR="00C6789C" w:rsidRPr="00351CAA" w:rsidRDefault="00C6789C" w:rsidP="00C6789C">
      <w:pPr>
        <w:rPr>
          <w:i/>
          <w:iCs/>
          <w:color w:val="54883D"/>
          <w:u w:val="single"/>
        </w:rPr>
      </w:pPr>
      <w:r w:rsidRPr="00351CAA">
        <w:rPr>
          <w:i/>
          <w:iCs/>
          <w:color w:val="54883D"/>
          <w:u w:val="single"/>
        </w:rPr>
        <w:t>Vjerojatnost događaja</w:t>
      </w:r>
    </w:p>
    <w:p w14:paraId="38721D39" w14:textId="3ECEC392" w:rsidR="00C6789C" w:rsidRDefault="00C6789C" w:rsidP="00C6789C">
      <w:pPr>
        <w:rPr>
          <w:lang w:bidi="en-US"/>
        </w:rPr>
      </w:pPr>
      <w:r w:rsidRPr="00351CAA">
        <w:rPr>
          <w:lang w:bidi="en-US"/>
        </w:rPr>
        <w:t>Razmatrajući podatke, vjerojatnost je iskazana na osnovi analize statističkih podataka.</w:t>
      </w:r>
    </w:p>
    <w:p w14:paraId="1D318BE3" w14:textId="77777777" w:rsidR="00ED2976" w:rsidRPr="00351CAA" w:rsidRDefault="00ED2976" w:rsidP="00C6789C">
      <w:pPr>
        <w:rPr>
          <w:lang w:bidi="en-US"/>
        </w:rPr>
      </w:pPr>
    </w:p>
    <w:p w14:paraId="0CD7E442" w14:textId="77777777" w:rsidR="00C6789C" w:rsidRPr="00AF051D" w:rsidRDefault="00C6789C" w:rsidP="00827DCD">
      <w:pPr>
        <w:keepNext/>
        <w:spacing w:before="120" w:after="0"/>
        <w:jc w:val="center"/>
        <w:rPr>
          <w:b/>
          <w:bCs/>
          <w:i/>
          <w:color w:val="54883D"/>
          <w:sz w:val="20"/>
          <w:szCs w:val="18"/>
        </w:rPr>
      </w:pPr>
      <w:r w:rsidRPr="00AF051D">
        <w:rPr>
          <w:b/>
          <w:bCs/>
          <w:i/>
          <w:color w:val="54883D"/>
          <w:sz w:val="20"/>
          <w:szCs w:val="18"/>
        </w:rPr>
        <w:t xml:space="preserve">Tablica </w:t>
      </w:r>
      <w:r w:rsidRPr="00AF051D">
        <w:rPr>
          <w:b/>
          <w:bCs/>
          <w:i/>
          <w:color w:val="54883D"/>
          <w:sz w:val="20"/>
          <w:szCs w:val="18"/>
        </w:rPr>
        <w:fldChar w:fldCharType="begin"/>
      </w:r>
      <w:r w:rsidRPr="00AF051D">
        <w:rPr>
          <w:b/>
          <w:bCs/>
          <w:i/>
          <w:color w:val="54883D"/>
          <w:sz w:val="20"/>
          <w:szCs w:val="18"/>
        </w:rPr>
        <w:instrText xml:space="preserve"> SEQ Tabela \* ARABIC </w:instrText>
      </w:r>
      <w:r w:rsidRPr="00AF051D">
        <w:rPr>
          <w:b/>
          <w:bCs/>
          <w:i/>
          <w:color w:val="54883D"/>
          <w:sz w:val="20"/>
          <w:szCs w:val="18"/>
        </w:rPr>
        <w:fldChar w:fldCharType="separate"/>
      </w:r>
      <w:r w:rsidR="00593CB0">
        <w:rPr>
          <w:b/>
          <w:bCs/>
          <w:i/>
          <w:noProof/>
          <w:color w:val="54883D"/>
          <w:sz w:val="20"/>
          <w:szCs w:val="18"/>
        </w:rPr>
        <w:t>18</w:t>
      </w:r>
      <w:r w:rsidRPr="00AF051D">
        <w:rPr>
          <w:b/>
          <w:bCs/>
          <w:i/>
          <w:color w:val="54883D"/>
          <w:sz w:val="20"/>
          <w:szCs w:val="18"/>
        </w:rPr>
        <w:fldChar w:fldCharType="end"/>
      </w:r>
      <w:r w:rsidRPr="00AF051D">
        <w:rPr>
          <w:b/>
          <w:bCs/>
          <w:i/>
          <w:color w:val="54883D"/>
          <w:sz w:val="20"/>
          <w:szCs w:val="18"/>
          <w:lang w:bidi="en-US"/>
        </w:rPr>
        <w:t xml:space="preserve">. </w:t>
      </w:r>
      <w:r w:rsidRPr="00AF051D">
        <w:rPr>
          <w:b/>
          <w:bCs/>
          <w:i/>
          <w:color w:val="54883D"/>
          <w:sz w:val="20"/>
          <w:szCs w:val="18"/>
        </w:rPr>
        <w:t xml:space="preserve">Vjerojatnost/frekvencija </w:t>
      </w:r>
    </w:p>
    <w:tbl>
      <w:tblPr>
        <w:tblStyle w:val="ivopisnatablicareetke6-isticanje31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5"/>
        <w:gridCol w:w="1700"/>
        <w:gridCol w:w="1841"/>
        <w:gridCol w:w="2549"/>
        <w:gridCol w:w="1415"/>
      </w:tblGrid>
      <w:tr w:rsidR="00C6789C" w:rsidRPr="00351CAA" w14:paraId="09676632" w14:textId="77777777" w:rsidTr="00ED2976">
        <w:trPr>
          <w:cnfStyle w:val="100000000000" w:firstRow="1" w:lastRow="0" w:firstColumn="0" w:lastColumn="0" w:oddVBand="0" w:evenVBand="0" w:oddHBand="0"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858" w:type="pct"/>
            <w:vMerge w:val="restart"/>
            <w:tcBorders>
              <w:bottom w:val="none" w:sz="0" w:space="0" w:color="auto"/>
            </w:tcBorders>
            <w:shd w:val="clear" w:color="auto" w:fill="EAF1DD" w:themeFill="accent3" w:themeFillTint="33"/>
          </w:tcPr>
          <w:p w14:paraId="515C7591" w14:textId="77777777" w:rsidR="00C6789C" w:rsidRPr="00351CAA" w:rsidRDefault="00C6789C" w:rsidP="00C6789C">
            <w:pPr>
              <w:spacing w:after="0"/>
              <w:jc w:val="center"/>
              <w:rPr>
                <w:sz w:val="20"/>
                <w:szCs w:val="20"/>
              </w:rPr>
            </w:pPr>
            <w:r w:rsidRPr="00351CAA">
              <w:rPr>
                <w:sz w:val="20"/>
                <w:szCs w:val="20"/>
              </w:rPr>
              <w:t>KATEGORIJA</w:t>
            </w:r>
          </w:p>
        </w:tc>
        <w:tc>
          <w:tcPr>
            <w:tcW w:w="4142" w:type="pct"/>
            <w:gridSpan w:val="4"/>
            <w:tcBorders>
              <w:bottom w:val="none" w:sz="0" w:space="0" w:color="auto"/>
            </w:tcBorders>
            <w:shd w:val="clear" w:color="auto" w:fill="EAF1DD" w:themeFill="accent3" w:themeFillTint="33"/>
          </w:tcPr>
          <w:p w14:paraId="6317215A" w14:textId="77777777" w:rsidR="00C6789C" w:rsidRPr="00351CAA" w:rsidRDefault="00C6789C" w:rsidP="00C6789C">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51CAA">
              <w:rPr>
                <w:sz w:val="20"/>
                <w:szCs w:val="20"/>
              </w:rPr>
              <w:t>VJEROJATNOST/FREKVENCIJA</w:t>
            </w:r>
          </w:p>
        </w:tc>
      </w:tr>
      <w:tr w:rsidR="00C6789C" w:rsidRPr="00351CAA" w14:paraId="54256715" w14:textId="77777777" w:rsidTr="00ED2976">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858" w:type="pct"/>
            <w:vMerge/>
            <w:shd w:val="clear" w:color="auto" w:fill="EAF1DD" w:themeFill="accent3" w:themeFillTint="33"/>
          </w:tcPr>
          <w:p w14:paraId="5EC8403D" w14:textId="77777777" w:rsidR="00C6789C" w:rsidRPr="00351CAA" w:rsidRDefault="00C6789C" w:rsidP="00C6789C">
            <w:pPr>
              <w:spacing w:after="0"/>
              <w:rPr>
                <w:sz w:val="20"/>
                <w:szCs w:val="20"/>
              </w:rPr>
            </w:pPr>
          </w:p>
        </w:tc>
        <w:tc>
          <w:tcPr>
            <w:tcW w:w="938" w:type="pct"/>
            <w:shd w:val="clear" w:color="auto" w:fill="EAF1DD" w:themeFill="accent3" w:themeFillTint="33"/>
          </w:tcPr>
          <w:p w14:paraId="43554737" w14:textId="77777777"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51CAA">
              <w:rPr>
                <w:b/>
                <w:sz w:val="20"/>
                <w:szCs w:val="20"/>
              </w:rPr>
              <w:t>KVALITATIVNO</w:t>
            </w:r>
          </w:p>
        </w:tc>
        <w:tc>
          <w:tcPr>
            <w:tcW w:w="1016" w:type="pct"/>
            <w:shd w:val="clear" w:color="auto" w:fill="EAF1DD" w:themeFill="accent3" w:themeFillTint="33"/>
          </w:tcPr>
          <w:p w14:paraId="3999E7C4" w14:textId="77777777"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51CAA">
              <w:rPr>
                <w:b/>
                <w:sz w:val="20"/>
                <w:szCs w:val="20"/>
              </w:rPr>
              <w:t>VJEROJATNOST</w:t>
            </w:r>
          </w:p>
        </w:tc>
        <w:tc>
          <w:tcPr>
            <w:tcW w:w="1407" w:type="pct"/>
            <w:shd w:val="clear" w:color="auto" w:fill="EAF1DD" w:themeFill="accent3" w:themeFillTint="33"/>
          </w:tcPr>
          <w:p w14:paraId="605D1B6C" w14:textId="77777777"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51CAA">
              <w:rPr>
                <w:b/>
                <w:sz w:val="20"/>
                <w:szCs w:val="20"/>
              </w:rPr>
              <w:t>FREKVENCIJA</w:t>
            </w:r>
          </w:p>
        </w:tc>
        <w:tc>
          <w:tcPr>
            <w:tcW w:w="781" w:type="pct"/>
            <w:shd w:val="clear" w:color="auto" w:fill="EAF1DD" w:themeFill="accent3" w:themeFillTint="33"/>
          </w:tcPr>
          <w:p w14:paraId="6EF1FA8A" w14:textId="77777777"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51CAA">
              <w:rPr>
                <w:b/>
                <w:sz w:val="20"/>
                <w:szCs w:val="20"/>
              </w:rPr>
              <w:t>ODABRANO</w:t>
            </w:r>
          </w:p>
        </w:tc>
      </w:tr>
      <w:tr w:rsidR="00C6789C" w:rsidRPr="00351CAA" w14:paraId="1AEC027B" w14:textId="77777777" w:rsidTr="00ED2976">
        <w:trPr>
          <w:trHeight w:val="254"/>
          <w:jc w:val="center"/>
        </w:trPr>
        <w:tc>
          <w:tcPr>
            <w:cnfStyle w:val="001000000000" w:firstRow="0" w:lastRow="0" w:firstColumn="1" w:lastColumn="0" w:oddVBand="0" w:evenVBand="0" w:oddHBand="0" w:evenHBand="0" w:firstRowFirstColumn="0" w:firstRowLastColumn="0" w:lastRowFirstColumn="0" w:lastRowLastColumn="0"/>
            <w:tcW w:w="858" w:type="pct"/>
            <w:shd w:val="clear" w:color="auto" w:fill="auto"/>
          </w:tcPr>
          <w:p w14:paraId="39F080A6" w14:textId="77777777" w:rsidR="00C6789C" w:rsidRPr="00351CAA" w:rsidRDefault="00C6789C" w:rsidP="00C6789C">
            <w:pPr>
              <w:spacing w:after="0"/>
              <w:jc w:val="center"/>
              <w:rPr>
                <w:sz w:val="20"/>
                <w:szCs w:val="20"/>
              </w:rPr>
            </w:pPr>
            <w:r w:rsidRPr="00351CAA">
              <w:rPr>
                <w:sz w:val="20"/>
                <w:szCs w:val="20"/>
              </w:rPr>
              <w:t>1</w:t>
            </w:r>
          </w:p>
        </w:tc>
        <w:tc>
          <w:tcPr>
            <w:tcW w:w="938" w:type="pct"/>
            <w:shd w:val="clear" w:color="auto" w:fill="auto"/>
          </w:tcPr>
          <w:p w14:paraId="5A8428FC" w14:textId="77777777" w:rsidR="00C6789C" w:rsidRPr="00351CAA"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1CAA">
              <w:rPr>
                <w:sz w:val="20"/>
                <w:szCs w:val="20"/>
              </w:rPr>
              <w:t>Iznimno mala</w:t>
            </w:r>
          </w:p>
        </w:tc>
        <w:tc>
          <w:tcPr>
            <w:tcW w:w="1016" w:type="pct"/>
            <w:shd w:val="clear" w:color="auto" w:fill="auto"/>
          </w:tcPr>
          <w:p w14:paraId="1B252CBB" w14:textId="77777777" w:rsidR="00C6789C" w:rsidRPr="00351CAA"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1CAA">
              <w:rPr>
                <w:sz w:val="20"/>
                <w:szCs w:val="20"/>
              </w:rPr>
              <w:t>&lt;1 %</w:t>
            </w:r>
          </w:p>
        </w:tc>
        <w:tc>
          <w:tcPr>
            <w:tcW w:w="1407" w:type="pct"/>
            <w:shd w:val="clear" w:color="auto" w:fill="auto"/>
          </w:tcPr>
          <w:p w14:paraId="7C31CBF6" w14:textId="77777777" w:rsidR="00C6789C" w:rsidRPr="00351CAA"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1CAA">
              <w:rPr>
                <w:sz w:val="20"/>
                <w:szCs w:val="20"/>
              </w:rPr>
              <w:t>1 događaj u 100 godina i rjeđe</w:t>
            </w:r>
          </w:p>
        </w:tc>
        <w:tc>
          <w:tcPr>
            <w:tcW w:w="781" w:type="pct"/>
            <w:shd w:val="clear" w:color="auto" w:fill="auto"/>
          </w:tcPr>
          <w:p w14:paraId="1D6A87E4" w14:textId="77777777" w:rsidR="00C6789C" w:rsidRPr="00351CAA"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C6789C" w:rsidRPr="00351CAA" w14:paraId="54C3FEB9" w14:textId="77777777" w:rsidTr="00ED2976">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858" w:type="pct"/>
            <w:shd w:val="clear" w:color="auto" w:fill="auto"/>
          </w:tcPr>
          <w:p w14:paraId="6B27FB8D" w14:textId="77777777" w:rsidR="00C6789C" w:rsidRPr="00351CAA" w:rsidRDefault="00C6789C" w:rsidP="00C6789C">
            <w:pPr>
              <w:spacing w:after="0"/>
              <w:jc w:val="center"/>
              <w:rPr>
                <w:sz w:val="20"/>
                <w:szCs w:val="20"/>
              </w:rPr>
            </w:pPr>
            <w:r w:rsidRPr="00351CAA">
              <w:rPr>
                <w:sz w:val="20"/>
                <w:szCs w:val="20"/>
              </w:rPr>
              <w:t>2</w:t>
            </w:r>
          </w:p>
        </w:tc>
        <w:tc>
          <w:tcPr>
            <w:tcW w:w="938" w:type="pct"/>
            <w:shd w:val="clear" w:color="auto" w:fill="auto"/>
          </w:tcPr>
          <w:p w14:paraId="77EA4C60" w14:textId="77777777"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1CAA">
              <w:rPr>
                <w:sz w:val="20"/>
                <w:szCs w:val="20"/>
              </w:rPr>
              <w:t>Mala</w:t>
            </w:r>
          </w:p>
        </w:tc>
        <w:tc>
          <w:tcPr>
            <w:tcW w:w="1016" w:type="pct"/>
            <w:shd w:val="clear" w:color="auto" w:fill="auto"/>
          </w:tcPr>
          <w:p w14:paraId="7280FE53" w14:textId="77777777"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1CAA">
              <w:rPr>
                <w:sz w:val="20"/>
                <w:szCs w:val="20"/>
              </w:rPr>
              <w:t>1 – 5 %</w:t>
            </w:r>
          </w:p>
        </w:tc>
        <w:tc>
          <w:tcPr>
            <w:tcW w:w="1407" w:type="pct"/>
            <w:shd w:val="clear" w:color="auto" w:fill="auto"/>
          </w:tcPr>
          <w:p w14:paraId="59A9B54E" w14:textId="77777777"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1CAA">
              <w:rPr>
                <w:sz w:val="20"/>
                <w:szCs w:val="20"/>
              </w:rPr>
              <w:t>1 događaj u 20 do 100 godina</w:t>
            </w:r>
          </w:p>
        </w:tc>
        <w:tc>
          <w:tcPr>
            <w:tcW w:w="781" w:type="pct"/>
            <w:shd w:val="clear" w:color="auto" w:fill="auto"/>
          </w:tcPr>
          <w:p w14:paraId="5E9D549D" w14:textId="77777777"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6789C" w:rsidRPr="00351CAA" w14:paraId="6AD9F7D0" w14:textId="77777777" w:rsidTr="00ED2976">
        <w:trPr>
          <w:trHeight w:val="254"/>
          <w:jc w:val="center"/>
        </w:trPr>
        <w:tc>
          <w:tcPr>
            <w:cnfStyle w:val="001000000000" w:firstRow="0" w:lastRow="0" w:firstColumn="1" w:lastColumn="0" w:oddVBand="0" w:evenVBand="0" w:oddHBand="0" w:evenHBand="0" w:firstRowFirstColumn="0" w:firstRowLastColumn="0" w:lastRowFirstColumn="0" w:lastRowLastColumn="0"/>
            <w:tcW w:w="858" w:type="pct"/>
            <w:shd w:val="clear" w:color="auto" w:fill="auto"/>
          </w:tcPr>
          <w:p w14:paraId="7E0FEA6D" w14:textId="77777777" w:rsidR="00C6789C" w:rsidRPr="00351CAA" w:rsidRDefault="00C6789C" w:rsidP="00C6789C">
            <w:pPr>
              <w:spacing w:after="0"/>
              <w:jc w:val="center"/>
              <w:rPr>
                <w:sz w:val="20"/>
                <w:szCs w:val="20"/>
              </w:rPr>
            </w:pPr>
            <w:r w:rsidRPr="00351CAA">
              <w:rPr>
                <w:sz w:val="20"/>
                <w:szCs w:val="20"/>
              </w:rPr>
              <w:t>3</w:t>
            </w:r>
          </w:p>
        </w:tc>
        <w:tc>
          <w:tcPr>
            <w:tcW w:w="938" w:type="pct"/>
            <w:shd w:val="clear" w:color="auto" w:fill="auto"/>
          </w:tcPr>
          <w:p w14:paraId="43A15507" w14:textId="77777777" w:rsidR="00C6789C" w:rsidRPr="00351CAA"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1CAA">
              <w:rPr>
                <w:sz w:val="20"/>
                <w:szCs w:val="20"/>
              </w:rPr>
              <w:t>Umjerena</w:t>
            </w:r>
          </w:p>
        </w:tc>
        <w:tc>
          <w:tcPr>
            <w:tcW w:w="1016" w:type="pct"/>
            <w:shd w:val="clear" w:color="auto" w:fill="auto"/>
          </w:tcPr>
          <w:p w14:paraId="1F47CA15" w14:textId="77777777" w:rsidR="00C6789C" w:rsidRPr="00351CAA"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1CAA">
              <w:rPr>
                <w:sz w:val="20"/>
                <w:szCs w:val="20"/>
              </w:rPr>
              <w:t>5 – 50 %</w:t>
            </w:r>
          </w:p>
        </w:tc>
        <w:tc>
          <w:tcPr>
            <w:tcW w:w="1407" w:type="pct"/>
            <w:shd w:val="clear" w:color="auto" w:fill="auto"/>
          </w:tcPr>
          <w:p w14:paraId="2020479F" w14:textId="77777777" w:rsidR="00C6789C" w:rsidRPr="00351CAA"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1CAA">
              <w:rPr>
                <w:sz w:val="20"/>
                <w:szCs w:val="20"/>
              </w:rPr>
              <w:t>1 događaj u 2 do 20 godina</w:t>
            </w:r>
          </w:p>
        </w:tc>
        <w:tc>
          <w:tcPr>
            <w:tcW w:w="781" w:type="pct"/>
            <w:shd w:val="clear" w:color="auto" w:fill="auto"/>
          </w:tcPr>
          <w:p w14:paraId="116856E3" w14:textId="69CE6847" w:rsidR="00C6789C" w:rsidRPr="00351CAA" w:rsidRDefault="00741C4E"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C6789C" w:rsidRPr="00351CAA" w14:paraId="10CC7804" w14:textId="77777777" w:rsidTr="00ED2976">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858" w:type="pct"/>
            <w:shd w:val="clear" w:color="auto" w:fill="auto"/>
          </w:tcPr>
          <w:p w14:paraId="4704CCFD" w14:textId="77777777" w:rsidR="00C6789C" w:rsidRPr="00351CAA" w:rsidRDefault="00C6789C" w:rsidP="00C6789C">
            <w:pPr>
              <w:spacing w:after="0"/>
              <w:jc w:val="center"/>
              <w:rPr>
                <w:sz w:val="20"/>
                <w:szCs w:val="20"/>
              </w:rPr>
            </w:pPr>
            <w:r w:rsidRPr="00351CAA">
              <w:rPr>
                <w:sz w:val="20"/>
                <w:szCs w:val="20"/>
              </w:rPr>
              <w:t>4</w:t>
            </w:r>
          </w:p>
        </w:tc>
        <w:tc>
          <w:tcPr>
            <w:tcW w:w="938" w:type="pct"/>
            <w:shd w:val="clear" w:color="auto" w:fill="auto"/>
          </w:tcPr>
          <w:p w14:paraId="1E38EB71" w14:textId="77777777"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1CAA">
              <w:rPr>
                <w:sz w:val="20"/>
                <w:szCs w:val="20"/>
              </w:rPr>
              <w:t>Velika</w:t>
            </w:r>
          </w:p>
        </w:tc>
        <w:tc>
          <w:tcPr>
            <w:tcW w:w="1016" w:type="pct"/>
            <w:shd w:val="clear" w:color="auto" w:fill="auto"/>
          </w:tcPr>
          <w:p w14:paraId="08AD0640" w14:textId="77777777"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1CAA">
              <w:rPr>
                <w:sz w:val="20"/>
                <w:szCs w:val="20"/>
              </w:rPr>
              <w:t>51 – 98 %</w:t>
            </w:r>
          </w:p>
        </w:tc>
        <w:tc>
          <w:tcPr>
            <w:tcW w:w="1407" w:type="pct"/>
            <w:shd w:val="clear" w:color="auto" w:fill="auto"/>
          </w:tcPr>
          <w:p w14:paraId="70D58191" w14:textId="77777777"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51CAA">
              <w:rPr>
                <w:sz w:val="20"/>
                <w:szCs w:val="20"/>
              </w:rPr>
              <w:t>1 događaj 1 do 2 godine</w:t>
            </w:r>
          </w:p>
        </w:tc>
        <w:tc>
          <w:tcPr>
            <w:tcW w:w="781" w:type="pct"/>
            <w:shd w:val="clear" w:color="auto" w:fill="auto"/>
          </w:tcPr>
          <w:p w14:paraId="49D879FB" w14:textId="2E835CB6" w:rsidR="00C6789C" w:rsidRPr="00351CAA" w:rsidRDefault="00C6789C" w:rsidP="00C6789C">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6789C" w:rsidRPr="00B9583A" w14:paraId="3BA48D8C" w14:textId="77777777" w:rsidTr="00ED2976">
        <w:trPr>
          <w:trHeight w:val="270"/>
          <w:jc w:val="center"/>
        </w:trPr>
        <w:tc>
          <w:tcPr>
            <w:cnfStyle w:val="001000000000" w:firstRow="0" w:lastRow="0" w:firstColumn="1" w:lastColumn="0" w:oddVBand="0" w:evenVBand="0" w:oddHBand="0" w:evenHBand="0" w:firstRowFirstColumn="0" w:firstRowLastColumn="0" w:lastRowFirstColumn="0" w:lastRowLastColumn="0"/>
            <w:tcW w:w="858" w:type="pct"/>
            <w:shd w:val="clear" w:color="auto" w:fill="auto"/>
          </w:tcPr>
          <w:p w14:paraId="0F24DF2A" w14:textId="77777777" w:rsidR="00C6789C" w:rsidRPr="00351CAA" w:rsidRDefault="00C6789C" w:rsidP="00C6789C">
            <w:pPr>
              <w:spacing w:after="0"/>
              <w:jc w:val="center"/>
              <w:rPr>
                <w:sz w:val="20"/>
                <w:szCs w:val="20"/>
              </w:rPr>
            </w:pPr>
            <w:r w:rsidRPr="00351CAA">
              <w:rPr>
                <w:sz w:val="20"/>
                <w:szCs w:val="20"/>
              </w:rPr>
              <w:t>5</w:t>
            </w:r>
          </w:p>
        </w:tc>
        <w:tc>
          <w:tcPr>
            <w:tcW w:w="938" w:type="pct"/>
            <w:shd w:val="clear" w:color="auto" w:fill="auto"/>
          </w:tcPr>
          <w:p w14:paraId="1491FA18" w14:textId="77777777" w:rsidR="00C6789C" w:rsidRPr="00351CAA"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1CAA">
              <w:rPr>
                <w:sz w:val="20"/>
                <w:szCs w:val="20"/>
              </w:rPr>
              <w:t>Iznimno velika</w:t>
            </w:r>
          </w:p>
        </w:tc>
        <w:tc>
          <w:tcPr>
            <w:tcW w:w="1016" w:type="pct"/>
            <w:shd w:val="clear" w:color="auto" w:fill="auto"/>
          </w:tcPr>
          <w:p w14:paraId="3F342829" w14:textId="77777777" w:rsidR="00C6789C" w:rsidRPr="00351CAA"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1CAA">
              <w:rPr>
                <w:sz w:val="20"/>
                <w:szCs w:val="20"/>
              </w:rPr>
              <w:t>&gt; 98 %</w:t>
            </w:r>
          </w:p>
        </w:tc>
        <w:tc>
          <w:tcPr>
            <w:tcW w:w="1407" w:type="pct"/>
            <w:shd w:val="clear" w:color="auto" w:fill="auto"/>
          </w:tcPr>
          <w:p w14:paraId="4EF584A3" w14:textId="77777777" w:rsidR="00C6789C" w:rsidRPr="00351CAA"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51CAA">
              <w:rPr>
                <w:sz w:val="20"/>
                <w:szCs w:val="20"/>
              </w:rPr>
              <w:t>1 događaj godišnje ili češće</w:t>
            </w:r>
          </w:p>
        </w:tc>
        <w:tc>
          <w:tcPr>
            <w:tcW w:w="781" w:type="pct"/>
            <w:shd w:val="clear" w:color="auto" w:fill="auto"/>
          </w:tcPr>
          <w:p w14:paraId="3BEE2F97" w14:textId="77777777" w:rsidR="00C6789C" w:rsidRPr="00351CAA" w:rsidRDefault="00C6789C" w:rsidP="00C6789C">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32D6F798" w14:textId="77777777" w:rsidR="00C6789C" w:rsidRPr="00B9583A" w:rsidRDefault="00C6789C" w:rsidP="00C6789C">
      <w:pPr>
        <w:rPr>
          <w:highlight w:val="yellow"/>
        </w:rPr>
      </w:pPr>
    </w:p>
    <w:p w14:paraId="7BE563D9" w14:textId="7B43AC61" w:rsidR="00C6789C" w:rsidRPr="00351CAA" w:rsidRDefault="00B85FFF" w:rsidP="00C6789C">
      <w:pPr>
        <w:keepNext/>
        <w:keepLines/>
        <w:spacing w:before="40"/>
        <w:outlineLvl w:val="2"/>
        <w:rPr>
          <w:rFonts w:cstheme="majorBidi"/>
          <w:color w:val="54883D"/>
          <w:sz w:val="28"/>
          <w:lang w:bidi="en-US"/>
        </w:rPr>
      </w:pPr>
      <w:bookmarkStart w:id="136" w:name="_Toc498599780"/>
      <w:bookmarkStart w:id="137" w:name="_Toc503777228"/>
      <w:bookmarkStart w:id="138" w:name="_Toc99955691"/>
      <w:bookmarkStart w:id="139" w:name="_Toc99955955"/>
      <w:r w:rsidRPr="00351CAA">
        <w:rPr>
          <w:rFonts w:cstheme="majorBidi"/>
          <w:color w:val="54883D"/>
          <w:sz w:val="28"/>
          <w:lang w:bidi="en-US"/>
        </w:rPr>
        <w:t>6.1</w:t>
      </w:r>
      <w:r w:rsidR="00C6789C" w:rsidRPr="00351CAA">
        <w:rPr>
          <w:rFonts w:cstheme="majorBidi"/>
          <w:color w:val="54883D"/>
          <w:sz w:val="28"/>
          <w:lang w:bidi="en-US"/>
        </w:rPr>
        <w:t>.7 Podaci, izvori i metode proračuna</w:t>
      </w:r>
      <w:bookmarkEnd w:id="136"/>
      <w:bookmarkEnd w:id="137"/>
      <w:bookmarkEnd w:id="138"/>
      <w:bookmarkEnd w:id="139"/>
    </w:p>
    <w:p w14:paraId="2A346FAC" w14:textId="77777777" w:rsidR="00C6789C" w:rsidRPr="00351CAA" w:rsidRDefault="00C6789C" w:rsidP="00C6789C">
      <w:r w:rsidRPr="00351CAA">
        <w:t>Prilikom izračuna zona ugroženosti i procjene rizika korišteni su podaci iz:</w:t>
      </w:r>
    </w:p>
    <w:p w14:paraId="38ACEC6E" w14:textId="01E018A1" w:rsidR="00C6789C" w:rsidRPr="00351CAA" w:rsidRDefault="00C6789C" w:rsidP="00D64B5B">
      <w:pPr>
        <w:numPr>
          <w:ilvl w:val="0"/>
          <w:numId w:val="6"/>
        </w:numPr>
        <w:autoSpaceDE w:val="0"/>
        <w:autoSpaceDN w:val="0"/>
        <w:adjustRightInd w:val="0"/>
        <w:spacing w:before="120" w:after="120"/>
        <w:contextualSpacing/>
        <w:rPr>
          <w:color w:val="auto"/>
        </w:rPr>
      </w:pPr>
      <w:r w:rsidRPr="00351CAA">
        <w:rPr>
          <w:color w:val="auto"/>
        </w:rPr>
        <w:t xml:space="preserve">Procjene ugroženosti stanovništva, materijalnih i kulturnih dobara te okoliša za područje </w:t>
      </w:r>
      <w:r w:rsidR="00A03960" w:rsidRPr="00351CAA">
        <w:rPr>
          <w:color w:val="auto"/>
        </w:rPr>
        <w:t xml:space="preserve">Grada </w:t>
      </w:r>
      <w:r w:rsidR="009B1609" w:rsidRPr="009B1609">
        <w:rPr>
          <w:color w:val="auto"/>
        </w:rPr>
        <w:t>Buja</w:t>
      </w:r>
      <w:r w:rsidR="00A03960" w:rsidRPr="009B1609">
        <w:rPr>
          <w:color w:val="auto"/>
        </w:rPr>
        <w:t>, 2015</w:t>
      </w:r>
      <w:r w:rsidRPr="009B1609">
        <w:rPr>
          <w:color w:val="auto"/>
        </w:rPr>
        <w:t>. godine</w:t>
      </w:r>
    </w:p>
    <w:p w14:paraId="0DE2D21B" w14:textId="417AA638" w:rsidR="00C6789C" w:rsidRDefault="00351CAA" w:rsidP="00D64B5B">
      <w:pPr>
        <w:numPr>
          <w:ilvl w:val="0"/>
          <w:numId w:val="6"/>
        </w:numPr>
        <w:autoSpaceDE w:val="0"/>
        <w:autoSpaceDN w:val="0"/>
        <w:adjustRightInd w:val="0"/>
        <w:spacing w:before="120" w:after="120"/>
        <w:contextualSpacing/>
        <w:rPr>
          <w:color w:val="auto"/>
        </w:rPr>
      </w:pPr>
      <w:r w:rsidRPr="00351CAA">
        <w:rPr>
          <w:color w:val="auto"/>
        </w:rPr>
        <w:t xml:space="preserve">Grad </w:t>
      </w:r>
      <w:r w:rsidR="00741C4E">
        <w:rPr>
          <w:color w:val="auto"/>
        </w:rPr>
        <w:t>Buje</w:t>
      </w:r>
    </w:p>
    <w:p w14:paraId="1D11F0D3" w14:textId="77777777" w:rsidR="00CB612E" w:rsidRPr="00CB612E" w:rsidRDefault="00CB612E" w:rsidP="00CB612E">
      <w:pPr>
        <w:numPr>
          <w:ilvl w:val="0"/>
          <w:numId w:val="6"/>
        </w:numPr>
        <w:autoSpaceDE w:val="0"/>
        <w:autoSpaceDN w:val="0"/>
        <w:adjustRightInd w:val="0"/>
        <w:spacing w:before="120" w:after="120"/>
        <w:contextualSpacing/>
        <w:rPr>
          <w:color w:val="auto"/>
        </w:rPr>
      </w:pPr>
      <w:r w:rsidRPr="00CB612E">
        <w:rPr>
          <w:color w:val="auto"/>
        </w:rPr>
        <w:t>Procjena ugroženosti od požara za Grad Buje - Buie (2016.);</w:t>
      </w:r>
    </w:p>
    <w:p w14:paraId="59DC12E9" w14:textId="2F952DE8" w:rsidR="00CB612E" w:rsidRPr="00CB612E" w:rsidRDefault="00CB612E" w:rsidP="00CB612E">
      <w:pPr>
        <w:numPr>
          <w:ilvl w:val="0"/>
          <w:numId w:val="6"/>
        </w:numPr>
        <w:autoSpaceDE w:val="0"/>
        <w:autoSpaceDN w:val="0"/>
        <w:adjustRightInd w:val="0"/>
        <w:spacing w:before="120" w:after="120"/>
        <w:contextualSpacing/>
        <w:rPr>
          <w:color w:val="auto"/>
        </w:rPr>
      </w:pPr>
      <w:r w:rsidRPr="00CB612E">
        <w:rPr>
          <w:color w:val="auto"/>
        </w:rPr>
        <w:t>Plan zaštite od požara za Grad Buje - Buie (2016.);</w:t>
      </w:r>
    </w:p>
    <w:p w14:paraId="19477F1C" w14:textId="4CAF0F56" w:rsidR="00741C4E" w:rsidRPr="00351CAA" w:rsidRDefault="00741C4E" w:rsidP="00D64B5B">
      <w:pPr>
        <w:numPr>
          <w:ilvl w:val="0"/>
          <w:numId w:val="6"/>
        </w:numPr>
        <w:autoSpaceDE w:val="0"/>
        <w:autoSpaceDN w:val="0"/>
        <w:adjustRightInd w:val="0"/>
        <w:spacing w:before="120" w:after="120"/>
        <w:contextualSpacing/>
        <w:rPr>
          <w:color w:val="auto"/>
        </w:rPr>
      </w:pPr>
      <w:r>
        <w:rPr>
          <w:color w:val="auto"/>
        </w:rPr>
        <w:t>Procjena rizika od katastrofa za Republiku Hrvatsku</w:t>
      </w:r>
    </w:p>
    <w:p w14:paraId="189574D7" w14:textId="38B02576" w:rsidR="00481E90" w:rsidRPr="00351CAA" w:rsidRDefault="00481E90" w:rsidP="00D64B5B">
      <w:pPr>
        <w:numPr>
          <w:ilvl w:val="0"/>
          <w:numId w:val="6"/>
        </w:numPr>
        <w:autoSpaceDE w:val="0"/>
        <w:autoSpaceDN w:val="0"/>
        <w:adjustRightInd w:val="0"/>
        <w:spacing w:before="120" w:after="120"/>
        <w:contextualSpacing/>
        <w:rPr>
          <w:color w:val="auto"/>
        </w:rPr>
      </w:pPr>
      <w:r w:rsidRPr="00351CAA">
        <w:rPr>
          <w:color w:val="auto"/>
        </w:rPr>
        <w:t>DHMZ</w:t>
      </w:r>
    </w:p>
    <w:p w14:paraId="40231201" w14:textId="30004F41" w:rsidR="00182848" w:rsidRDefault="00182848">
      <w:pPr>
        <w:spacing w:before="0" w:after="200"/>
        <w:jc w:val="left"/>
        <w:rPr>
          <w:highlight w:val="yellow"/>
        </w:rPr>
      </w:pPr>
      <w:r>
        <w:rPr>
          <w:highlight w:val="yellow"/>
        </w:rPr>
        <w:br w:type="page"/>
      </w:r>
    </w:p>
    <w:p w14:paraId="18B4C661" w14:textId="1984B4FA" w:rsidR="00C6789C" w:rsidRPr="00351CAA" w:rsidRDefault="00B85FFF" w:rsidP="00C6789C">
      <w:pPr>
        <w:keepNext/>
        <w:keepLines/>
        <w:spacing w:before="40"/>
        <w:outlineLvl w:val="2"/>
        <w:rPr>
          <w:rFonts w:cstheme="majorBidi"/>
          <w:color w:val="54883D"/>
          <w:sz w:val="28"/>
          <w:lang w:bidi="en-US"/>
        </w:rPr>
      </w:pPr>
      <w:bookmarkStart w:id="140" w:name="_Toc498599781"/>
      <w:bookmarkStart w:id="141" w:name="_Toc503777229"/>
      <w:bookmarkStart w:id="142" w:name="_Toc99955692"/>
      <w:bookmarkStart w:id="143" w:name="_Toc99955956"/>
      <w:r w:rsidRPr="0037510E">
        <w:rPr>
          <w:rFonts w:cstheme="majorBidi"/>
          <w:color w:val="54883D"/>
          <w:sz w:val="28"/>
          <w:lang w:bidi="en-US"/>
        </w:rPr>
        <w:lastRenderedPageBreak/>
        <w:t>6.1</w:t>
      </w:r>
      <w:r w:rsidR="00C6789C" w:rsidRPr="0037510E">
        <w:rPr>
          <w:rFonts w:cstheme="majorBidi"/>
          <w:color w:val="54883D"/>
          <w:sz w:val="28"/>
          <w:lang w:bidi="en-US"/>
        </w:rPr>
        <w:t>.8 Matrice rizika</w:t>
      </w:r>
      <w:bookmarkEnd w:id="140"/>
      <w:bookmarkEnd w:id="141"/>
      <w:bookmarkEnd w:id="142"/>
      <w:bookmarkEnd w:id="143"/>
    </w:p>
    <w:p w14:paraId="6A2B47B6" w14:textId="77777777" w:rsidR="00C6789C" w:rsidRPr="00351CAA" w:rsidRDefault="00C6789C" w:rsidP="00C6789C">
      <w:pPr>
        <w:rPr>
          <w:noProof/>
          <w:lang w:eastAsia="hr-HR"/>
        </w:rPr>
      </w:pPr>
      <w:r w:rsidRPr="00351CAA">
        <w:rPr>
          <w:noProof/>
          <w:lang w:eastAsia="hr-HR"/>
        </w:rPr>
        <w:t>Rizik: Požari otvorenog tipa</w:t>
      </w:r>
    </w:p>
    <w:p w14:paraId="196AEE1B" w14:textId="20511C48" w:rsidR="00C6789C" w:rsidRPr="00351CAA" w:rsidRDefault="00C6789C" w:rsidP="00C6789C">
      <w:pPr>
        <w:rPr>
          <w:noProof/>
          <w:lang w:eastAsia="hr-HR"/>
        </w:rPr>
      </w:pPr>
      <w:r w:rsidRPr="00351CAA">
        <w:rPr>
          <w:noProof/>
          <w:lang w:eastAsia="hr-HR"/>
        </w:rPr>
        <w:t>Naziv scenarija:</w:t>
      </w:r>
      <w:r w:rsidR="00ED2976">
        <w:rPr>
          <w:noProof/>
          <w:lang w:eastAsia="hr-HR"/>
        </w:rPr>
        <w:t xml:space="preserve"> </w:t>
      </w:r>
      <w:r w:rsidRPr="00351CAA">
        <w:rPr>
          <w:noProof/>
          <w:lang w:eastAsia="hr-HR"/>
        </w:rPr>
        <w:t xml:space="preserve">Požari na poljoprivrednim površinama na otvorenom prostoru </w:t>
      </w:r>
    </w:p>
    <w:p w14:paraId="363D453F" w14:textId="77777777" w:rsidR="00C6789C" w:rsidRPr="00351CAA" w:rsidRDefault="00C6789C" w:rsidP="00C6789C">
      <w:r w:rsidRPr="00351CAA">
        <w:rPr>
          <w:rFonts w:ascii="Courier New" w:eastAsia="Courier New" w:hAnsi="Courier New" w:cs="Courier New"/>
          <w:noProof/>
          <w:color w:val="000000"/>
          <w:lang w:eastAsia="hr-HR"/>
        </w:rPr>
        <mc:AlternateContent>
          <mc:Choice Requires="wps">
            <w:drawing>
              <wp:anchor distT="0" distB="0" distL="114300" distR="114300" simplePos="0" relativeHeight="251816960" behindDoc="0" locked="0" layoutInCell="1" allowOverlap="1" wp14:anchorId="13ACC8DA" wp14:editId="7002B728">
                <wp:simplePos x="0" y="0"/>
                <wp:positionH relativeFrom="column">
                  <wp:posOffset>2429443</wp:posOffset>
                </wp:positionH>
                <wp:positionV relativeFrom="paragraph">
                  <wp:posOffset>1818640</wp:posOffset>
                </wp:positionV>
                <wp:extent cx="314325" cy="252730"/>
                <wp:effectExtent l="19050" t="0" r="28575" b="13970"/>
                <wp:wrapNone/>
                <wp:docPr id="23" name="Hexagon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447EA5"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7" o:spid="_x0000_s1026" type="#_x0000_t9" style="position:absolute;margin-left:191.3pt;margin-top:143.2pt;width:24.75pt;height:19.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" adj="5313" fillcolor="#4f81bd" strokecolor="#4f81bd"/>
            </w:pict>
          </mc:Fallback>
        </mc:AlternateContent>
      </w:r>
      <w:r w:rsidRPr="00351CAA">
        <w:rPr>
          <w:rFonts w:ascii="Courier New" w:eastAsia="Courier New" w:hAnsi="Courier New" w:cs="Courier New"/>
          <w:noProof/>
          <w:color w:val="000000"/>
          <w:lang w:eastAsia="hr-HR"/>
        </w:rPr>
        <w:drawing>
          <wp:inline distT="0" distB="0" distL="0" distR="0" wp14:anchorId="709649C6" wp14:editId="509930FB">
            <wp:extent cx="5210175" cy="4443973"/>
            <wp:effectExtent l="0" t="0" r="0" b="0"/>
            <wp:docPr id="28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679647A5" w14:textId="77777777" w:rsidR="00C6789C" w:rsidRPr="00351CAA" w:rsidRDefault="00C6789C" w:rsidP="00C6789C">
      <w:pPr>
        <w:rPr>
          <w:b/>
          <w:sz w:val="20"/>
        </w:rPr>
      </w:pPr>
      <w:r w:rsidRPr="00351CAA">
        <w:rPr>
          <w:b/>
          <w:sz w:val="20"/>
        </w:rPr>
        <w:t xml:space="preserve">           Život i zdravlje ljudi</w:t>
      </w:r>
      <w:r w:rsidRPr="00351CAA">
        <w:rPr>
          <w:b/>
          <w:sz w:val="20"/>
        </w:rPr>
        <w:tab/>
      </w:r>
      <w:r w:rsidRPr="00351CAA">
        <w:rPr>
          <w:b/>
          <w:sz w:val="20"/>
        </w:rPr>
        <w:tab/>
        <w:t xml:space="preserve">       Gospodarstvo</w:t>
      </w:r>
      <w:r w:rsidRPr="00351CAA">
        <w:rPr>
          <w:b/>
          <w:sz w:val="20"/>
        </w:rPr>
        <w:tab/>
        <w:t xml:space="preserve">          Društvena stabilnost i politika</w:t>
      </w:r>
    </w:p>
    <w:p w14:paraId="0B4762E8" w14:textId="18AE8B91" w:rsidR="00C6789C" w:rsidRPr="00351CAA" w:rsidRDefault="00741C4E" w:rsidP="00C6789C">
      <w:r w:rsidRPr="00351CAA">
        <w:rPr>
          <w:rFonts w:ascii="Courier New" w:eastAsia="Courier New" w:hAnsi="Courier New" w:cs="Courier New"/>
          <w:noProof/>
          <w:color w:val="000000"/>
          <w:lang w:eastAsia="hr-HR"/>
        </w:rPr>
        <mc:AlternateContent>
          <mc:Choice Requires="wps">
            <w:drawing>
              <wp:anchor distT="0" distB="0" distL="114300" distR="114300" simplePos="0" relativeHeight="251819008" behindDoc="0" locked="0" layoutInCell="1" allowOverlap="1" wp14:anchorId="7833BB09" wp14:editId="39216C3D">
                <wp:simplePos x="0" y="0"/>
                <wp:positionH relativeFrom="column">
                  <wp:posOffset>4754680</wp:posOffset>
                </wp:positionH>
                <wp:positionV relativeFrom="paragraph">
                  <wp:posOffset>863300</wp:posOffset>
                </wp:positionV>
                <wp:extent cx="111125" cy="90805"/>
                <wp:effectExtent l="19050" t="0" r="41275" b="23495"/>
                <wp:wrapNone/>
                <wp:docPr id="61" name="Hexagon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3531F" id="Hexagon 68" o:spid="_x0000_s1026" type="#_x0000_t9" style="position:absolute;margin-left:374.4pt;margin-top:68pt;width:8.75pt;height:7.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" fillcolor="#4f81bd" strokecolor="#4f81bd"/>
            </w:pict>
          </mc:Fallback>
        </mc:AlternateContent>
      </w:r>
      <w:r w:rsidRPr="00351CAA">
        <w:rPr>
          <w:rFonts w:ascii="Courier New" w:eastAsia="Courier New" w:hAnsi="Courier New" w:cs="Courier New"/>
          <w:noProof/>
          <w:color w:val="000000"/>
          <w:lang w:eastAsia="hr-HR"/>
        </w:rPr>
        <mc:AlternateContent>
          <mc:Choice Requires="wps">
            <w:drawing>
              <wp:anchor distT="0" distB="0" distL="114300" distR="114300" simplePos="0" relativeHeight="251817984" behindDoc="0" locked="0" layoutInCell="1" allowOverlap="1" wp14:anchorId="16418AC1" wp14:editId="773BA120">
                <wp:simplePos x="0" y="0"/>
                <wp:positionH relativeFrom="margin">
                  <wp:align>center</wp:align>
                </wp:positionH>
                <wp:positionV relativeFrom="paragraph">
                  <wp:posOffset>872924</wp:posOffset>
                </wp:positionV>
                <wp:extent cx="111125" cy="90805"/>
                <wp:effectExtent l="19050" t="0" r="41275" b="23495"/>
                <wp:wrapNone/>
                <wp:docPr id="224" name="Hexagon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468C6" id="Hexagon 69" o:spid="_x0000_s1026" type="#_x0000_t9" style="position:absolute;margin-left:0;margin-top:68.75pt;width:8.75pt;height:7.15pt;z-index:251817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" fillcolor="#4f81bd" strokecolor="#4f81bd">
                <w10:wrap anchorx="margin"/>
              </v:shape>
            </w:pict>
          </mc:Fallback>
        </mc:AlternateContent>
      </w:r>
      <w:r w:rsidRPr="00351CAA">
        <w:rPr>
          <w:rFonts w:ascii="Courier New" w:eastAsia="Courier New" w:hAnsi="Courier New" w:cs="Courier New"/>
          <w:noProof/>
          <w:color w:val="000000"/>
          <w:lang w:eastAsia="hr-HR"/>
        </w:rPr>
        <mc:AlternateContent>
          <mc:Choice Requires="wps">
            <w:drawing>
              <wp:anchor distT="0" distB="0" distL="114300" distR="114300" simplePos="0" relativeHeight="251815936" behindDoc="0" locked="0" layoutInCell="1" allowOverlap="1" wp14:anchorId="1FF8F75C" wp14:editId="7B2CE7D4">
                <wp:simplePos x="0" y="0"/>
                <wp:positionH relativeFrom="column">
                  <wp:posOffset>851234</wp:posOffset>
                </wp:positionH>
                <wp:positionV relativeFrom="paragraph">
                  <wp:posOffset>501750</wp:posOffset>
                </wp:positionV>
                <wp:extent cx="111125" cy="90805"/>
                <wp:effectExtent l="19050" t="0" r="41275" b="23495"/>
                <wp:wrapNone/>
                <wp:docPr id="284" name="Hexagon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E08D1" id="Hexagon 70" o:spid="_x0000_s1026" type="#_x0000_t9" style="position:absolute;margin-left:67.05pt;margin-top:39.5pt;width:8.75pt;height:7.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" fillcolor="#4f81bd" strokecolor="#4f81bd"/>
            </w:pict>
          </mc:Fallback>
        </mc:AlternateContent>
      </w:r>
      <w:r w:rsidR="00C6789C" w:rsidRPr="00351CAA">
        <w:rPr>
          <w:rFonts w:ascii="Courier New" w:eastAsia="Courier New" w:hAnsi="Courier New" w:cs="Courier New"/>
          <w:noProof/>
          <w:color w:val="000000"/>
          <w:lang w:eastAsia="hr-HR"/>
        </w:rPr>
        <w:drawing>
          <wp:inline distT="0" distB="0" distL="0" distR="0" wp14:anchorId="24A2F973" wp14:editId="1B4885F9">
            <wp:extent cx="1828800" cy="1554480"/>
            <wp:effectExtent l="0" t="0" r="0" b="7620"/>
            <wp:docPr id="28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C6789C" w:rsidRPr="00351CAA">
        <w:t xml:space="preserve">  </w:t>
      </w:r>
      <w:r w:rsidR="00C6789C" w:rsidRPr="00351CAA">
        <w:rPr>
          <w:rFonts w:ascii="Courier New" w:eastAsia="Courier New" w:hAnsi="Courier New" w:cs="Courier New"/>
          <w:noProof/>
          <w:color w:val="000000"/>
          <w:lang w:eastAsia="hr-HR"/>
        </w:rPr>
        <w:drawing>
          <wp:inline distT="0" distB="0" distL="0" distR="0" wp14:anchorId="48486917" wp14:editId="1CF463B6">
            <wp:extent cx="1905000" cy="1619250"/>
            <wp:effectExtent l="0" t="0" r="0" b="0"/>
            <wp:docPr id="31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C6789C" w:rsidRPr="00351CAA">
        <w:t xml:space="preserve">  </w:t>
      </w:r>
      <w:r w:rsidR="00C6789C" w:rsidRPr="00351CAA">
        <w:rPr>
          <w:rFonts w:ascii="Courier New" w:eastAsia="Courier New" w:hAnsi="Courier New" w:cs="Courier New"/>
          <w:noProof/>
          <w:color w:val="000000"/>
          <w:lang w:eastAsia="hr-HR"/>
        </w:rPr>
        <w:drawing>
          <wp:inline distT="0" distB="0" distL="0" distR="0" wp14:anchorId="66A1F41D" wp14:editId="6E1EE2CF">
            <wp:extent cx="1906270" cy="1620329"/>
            <wp:effectExtent l="0" t="0" r="0" b="0"/>
            <wp:docPr id="6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4CAA0937" w14:textId="77777777" w:rsidR="00C6789C" w:rsidRPr="00351CAA" w:rsidRDefault="00C6789C" w:rsidP="00C6789C"/>
    <w:p w14:paraId="5899F309" w14:textId="77777777" w:rsidR="00481E90" w:rsidRPr="00351CAA" w:rsidRDefault="00481E90" w:rsidP="00C6789C"/>
    <w:p w14:paraId="250D91F0" w14:textId="77777777" w:rsidR="00481E90" w:rsidRDefault="00481E90" w:rsidP="00C6789C">
      <w:pPr>
        <w:rPr>
          <w:highlight w:val="yellow"/>
        </w:rPr>
      </w:pPr>
    </w:p>
    <w:p w14:paraId="7BCBF921" w14:textId="77777777" w:rsidR="001F0D9D" w:rsidRDefault="001F0D9D" w:rsidP="00C46BAF">
      <w:bookmarkStart w:id="144" w:name="_Toc496179680"/>
    </w:p>
    <w:p w14:paraId="60EA5693" w14:textId="77777777" w:rsidR="00B9583A" w:rsidRDefault="00B9583A" w:rsidP="00C46BAF"/>
    <w:p w14:paraId="28FD534A" w14:textId="5626BB77" w:rsidR="0075128E" w:rsidRDefault="0075128E" w:rsidP="0075128E">
      <w:pPr>
        <w:pStyle w:val="Heading2"/>
      </w:pPr>
      <w:bookmarkStart w:id="145" w:name="_Toc99955693"/>
      <w:bookmarkStart w:id="146" w:name="_Toc99955957"/>
      <w:r>
        <w:lastRenderedPageBreak/>
        <w:t>Epidemija i pandemija</w:t>
      </w:r>
      <w:bookmarkEnd w:id="145"/>
      <w:bookmarkEnd w:id="146"/>
    </w:p>
    <w:p w14:paraId="26F29C46" w14:textId="77777777" w:rsidR="00ED2976" w:rsidRPr="00ED2976" w:rsidRDefault="00ED2976" w:rsidP="00ED2976"/>
    <w:p w14:paraId="1971019F" w14:textId="77777777" w:rsidR="0075128E" w:rsidRDefault="0075128E" w:rsidP="00AF051D">
      <w:pPr>
        <w:pStyle w:val="Heading3"/>
      </w:pPr>
      <w:bookmarkStart w:id="147" w:name="_Toc99955694"/>
      <w:bookmarkStart w:id="148" w:name="_Toc99955958"/>
      <w:r>
        <w:t>Naziv scenarija</w:t>
      </w:r>
      <w:bookmarkEnd w:id="147"/>
      <w:bookmarkEnd w:id="148"/>
    </w:p>
    <w:tbl>
      <w:tblPr>
        <w:tblStyle w:val="ivopisnatablicareetke6-isticanje33"/>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16"/>
        <w:gridCol w:w="7244"/>
      </w:tblGrid>
      <w:tr w:rsidR="00ED2976" w:rsidRPr="00ED2976" w14:paraId="3B5A9787" w14:textId="77777777" w:rsidTr="00ED29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4A3F2432" w14:textId="77777777" w:rsidR="00ED2976" w:rsidRPr="00ED2976" w:rsidRDefault="00ED2976" w:rsidP="00ED2976">
            <w:pPr>
              <w:spacing w:after="0"/>
              <w:ind w:left="29"/>
              <w:rPr>
                <w:szCs w:val="20"/>
              </w:rPr>
            </w:pPr>
            <w:bookmarkStart w:id="149" w:name="_Hlk65153398"/>
            <w:r w:rsidRPr="00ED2976">
              <w:rPr>
                <w:szCs w:val="20"/>
              </w:rPr>
              <w:t>Naziv scenarija</w:t>
            </w:r>
          </w:p>
        </w:tc>
        <w:tc>
          <w:tcPr>
            <w:tcW w:w="3998" w:type="pct"/>
            <w:shd w:val="clear" w:color="auto" w:fill="auto"/>
          </w:tcPr>
          <w:p w14:paraId="735C69FA" w14:textId="7780C413" w:rsidR="00ED2976" w:rsidRPr="003E489C" w:rsidRDefault="003E489C" w:rsidP="00ED2976">
            <w:pPr>
              <w:spacing w:after="0"/>
              <w:cnfStyle w:val="100000000000" w:firstRow="1" w:lastRow="0" w:firstColumn="0" w:lastColumn="0" w:oddVBand="0" w:evenVBand="0" w:oddHBand="0" w:evenHBand="0" w:firstRowFirstColumn="0" w:firstRowLastColumn="0" w:lastRowFirstColumn="0" w:lastRowLastColumn="0"/>
              <w:rPr>
                <w:b w:val="0"/>
                <w:bCs w:val="0"/>
                <w:szCs w:val="20"/>
              </w:rPr>
            </w:pPr>
            <w:r w:rsidRPr="003E489C">
              <w:rPr>
                <w:b w:val="0"/>
              </w:rPr>
              <w:t>Pandemija uzrokovana novim koronavirusom (SARS-CoV-2)</w:t>
            </w:r>
          </w:p>
        </w:tc>
      </w:tr>
      <w:tr w:rsidR="00ED2976" w:rsidRPr="00ED2976" w14:paraId="608AD6C4" w14:textId="77777777" w:rsidTr="00ED29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136DEFAA" w14:textId="77777777" w:rsidR="00ED2976" w:rsidRPr="00ED2976" w:rsidRDefault="00ED2976" w:rsidP="00ED2976">
            <w:pPr>
              <w:spacing w:after="0"/>
              <w:ind w:left="29"/>
              <w:rPr>
                <w:szCs w:val="20"/>
              </w:rPr>
            </w:pPr>
            <w:r w:rsidRPr="00ED2976">
              <w:rPr>
                <w:szCs w:val="20"/>
              </w:rPr>
              <w:t>Grupa rizika</w:t>
            </w:r>
          </w:p>
        </w:tc>
        <w:tc>
          <w:tcPr>
            <w:tcW w:w="3998" w:type="pct"/>
            <w:shd w:val="clear" w:color="auto" w:fill="auto"/>
          </w:tcPr>
          <w:p w14:paraId="7B900E8B" w14:textId="77777777" w:rsidR="00ED2976" w:rsidRPr="00ED2976" w:rsidRDefault="00ED2976" w:rsidP="00ED2976">
            <w:pPr>
              <w:spacing w:after="0"/>
              <w:cnfStyle w:val="000000100000" w:firstRow="0" w:lastRow="0" w:firstColumn="0" w:lastColumn="0" w:oddVBand="0" w:evenVBand="0" w:oddHBand="1" w:evenHBand="0" w:firstRowFirstColumn="0" w:firstRowLastColumn="0" w:lastRowFirstColumn="0" w:lastRowLastColumn="0"/>
              <w:rPr>
                <w:bCs/>
                <w:szCs w:val="20"/>
              </w:rPr>
            </w:pPr>
            <w:r w:rsidRPr="00ED2976">
              <w:rPr>
                <w:szCs w:val="20"/>
              </w:rPr>
              <w:t>Epidemije i pandemije</w:t>
            </w:r>
          </w:p>
        </w:tc>
      </w:tr>
      <w:tr w:rsidR="00ED2976" w:rsidRPr="00ED2976" w14:paraId="16C3BD0E" w14:textId="77777777" w:rsidTr="00ED2976">
        <w:tc>
          <w:tcPr>
            <w:cnfStyle w:val="001000000000" w:firstRow="0" w:lastRow="0" w:firstColumn="1" w:lastColumn="0" w:oddVBand="0" w:evenVBand="0" w:oddHBand="0" w:evenHBand="0" w:firstRowFirstColumn="0" w:firstRowLastColumn="0" w:lastRowFirstColumn="0" w:lastRowLastColumn="0"/>
            <w:tcW w:w="1002" w:type="pct"/>
          </w:tcPr>
          <w:p w14:paraId="495E092D" w14:textId="77777777" w:rsidR="00ED2976" w:rsidRPr="00ED2976" w:rsidRDefault="00ED2976" w:rsidP="00ED2976">
            <w:pPr>
              <w:spacing w:after="0"/>
              <w:ind w:left="29"/>
              <w:rPr>
                <w:szCs w:val="20"/>
              </w:rPr>
            </w:pPr>
          </w:p>
        </w:tc>
        <w:tc>
          <w:tcPr>
            <w:tcW w:w="3998" w:type="pct"/>
            <w:shd w:val="clear" w:color="auto" w:fill="auto"/>
          </w:tcPr>
          <w:p w14:paraId="3792D35F" w14:textId="77777777" w:rsidR="00ED2976" w:rsidRPr="00ED2976" w:rsidRDefault="00ED2976" w:rsidP="00ED2976">
            <w:pPr>
              <w:spacing w:after="0"/>
              <w:ind w:left="29"/>
              <w:cnfStyle w:val="000000000000" w:firstRow="0" w:lastRow="0" w:firstColumn="0" w:lastColumn="0" w:oddVBand="0" w:evenVBand="0" w:oddHBand="0" w:evenHBand="0" w:firstRowFirstColumn="0" w:firstRowLastColumn="0" w:lastRowFirstColumn="0" w:lastRowLastColumn="0"/>
              <w:rPr>
                <w:bCs/>
                <w:szCs w:val="20"/>
              </w:rPr>
            </w:pPr>
          </w:p>
        </w:tc>
      </w:tr>
      <w:tr w:rsidR="00ED2976" w:rsidRPr="00ED2976" w14:paraId="6FEAFD9F" w14:textId="77777777" w:rsidTr="00ED29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6E3877E2" w14:textId="77777777" w:rsidR="00ED2976" w:rsidRPr="00ED2976" w:rsidRDefault="00ED2976" w:rsidP="00ED2976">
            <w:pPr>
              <w:spacing w:after="0"/>
              <w:ind w:left="29"/>
              <w:rPr>
                <w:szCs w:val="20"/>
              </w:rPr>
            </w:pPr>
            <w:r w:rsidRPr="00ED2976">
              <w:rPr>
                <w:szCs w:val="20"/>
              </w:rPr>
              <w:t>Rizik</w:t>
            </w:r>
          </w:p>
        </w:tc>
        <w:tc>
          <w:tcPr>
            <w:tcW w:w="3998" w:type="pct"/>
            <w:shd w:val="clear" w:color="auto" w:fill="auto"/>
          </w:tcPr>
          <w:p w14:paraId="075C02FB" w14:textId="77777777" w:rsidR="00ED2976" w:rsidRPr="00ED2976" w:rsidRDefault="00ED2976" w:rsidP="00ED2976">
            <w:pPr>
              <w:spacing w:after="0"/>
              <w:cnfStyle w:val="000000100000" w:firstRow="0" w:lastRow="0" w:firstColumn="0" w:lastColumn="0" w:oddVBand="0" w:evenVBand="0" w:oddHBand="1" w:evenHBand="0" w:firstRowFirstColumn="0" w:firstRowLastColumn="0" w:lastRowFirstColumn="0" w:lastRowLastColumn="0"/>
              <w:rPr>
                <w:bCs/>
                <w:szCs w:val="20"/>
              </w:rPr>
            </w:pPr>
            <w:r w:rsidRPr="00ED2976">
              <w:rPr>
                <w:szCs w:val="20"/>
              </w:rPr>
              <w:t>Epidemije i pandemije</w:t>
            </w:r>
          </w:p>
        </w:tc>
      </w:tr>
      <w:tr w:rsidR="00ED2976" w:rsidRPr="00ED2976" w14:paraId="1D84F59F" w14:textId="77777777" w:rsidTr="00ED2976">
        <w:tc>
          <w:tcPr>
            <w:cnfStyle w:val="001000000000" w:firstRow="0" w:lastRow="0" w:firstColumn="1" w:lastColumn="0" w:oddVBand="0" w:evenVBand="0" w:oddHBand="0" w:evenHBand="0" w:firstRowFirstColumn="0" w:firstRowLastColumn="0" w:lastRowFirstColumn="0" w:lastRowLastColumn="0"/>
            <w:tcW w:w="1002" w:type="pct"/>
          </w:tcPr>
          <w:p w14:paraId="25109D92" w14:textId="77777777" w:rsidR="00ED2976" w:rsidRPr="00ED2976" w:rsidRDefault="00ED2976" w:rsidP="00ED2976">
            <w:pPr>
              <w:spacing w:after="0"/>
              <w:ind w:left="29"/>
              <w:rPr>
                <w:szCs w:val="20"/>
              </w:rPr>
            </w:pPr>
          </w:p>
        </w:tc>
        <w:tc>
          <w:tcPr>
            <w:tcW w:w="3998" w:type="pct"/>
            <w:shd w:val="clear" w:color="auto" w:fill="auto"/>
          </w:tcPr>
          <w:p w14:paraId="0979B798" w14:textId="77777777" w:rsidR="00ED2976" w:rsidRPr="00ED2976" w:rsidRDefault="00ED2976" w:rsidP="00ED2976">
            <w:pPr>
              <w:spacing w:after="0"/>
              <w:ind w:left="29"/>
              <w:cnfStyle w:val="000000000000" w:firstRow="0" w:lastRow="0" w:firstColumn="0" w:lastColumn="0" w:oddVBand="0" w:evenVBand="0" w:oddHBand="0" w:evenHBand="0" w:firstRowFirstColumn="0" w:firstRowLastColumn="0" w:lastRowFirstColumn="0" w:lastRowLastColumn="0"/>
              <w:rPr>
                <w:bCs/>
                <w:szCs w:val="20"/>
              </w:rPr>
            </w:pPr>
          </w:p>
        </w:tc>
      </w:tr>
      <w:tr w:rsidR="003A6869" w:rsidRPr="00ED2976" w14:paraId="2022C7E0" w14:textId="77777777" w:rsidTr="00E44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10CF9F78" w14:textId="77777777" w:rsidR="003A6869" w:rsidRPr="00ED2976" w:rsidRDefault="003A6869" w:rsidP="003A6869">
            <w:pPr>
              <w:spacing w:after="0"/>
              <w:ind w:left="29"/>
              <w:rPr>
                <w:szCs w:val="20"/>
              </w:rPr>
            </w:pPr>
            <w:r w:rsidRPr="003A6869">
              <w:rPr>
                <w:szCs w:val="20"/>
              </w:rPr>
              <w:t>Radna skupina</w:t>
            </w:r>
          </w:p>
        </w:tc>
        <w:tc>
          <w:tcPr>
            <w:tcW w:w="3998" w:type="pct"/>
            <w:tcBorders>
              <w:left w:val="single" w:sz="4" w:space="0" w:color="9BBB59" w:themeColor="accent3"/>
              <w:right w:val="single" w:sz="4" w:space="0" w:color="9BBB59" w:themeColor="accent3"/>
            </w:tcBorders>
            <w:shd w:val="clear" w:color="auto" w:fill="FFFFFF" w:themeFill="background1"/>
          </w:tcPr>
          <w:p w14:paraId="082575BF" w14:textId="7FE8E735" w:rsidR="003A6869" w:rsidRPr="00ED2976" w:rsidRDefault="003A6869" w:rsidP="003A6869">
            <w:pPr>
              <w:spacing w:after="0"/>
              <w:cnfStyle w:val="000000100000" w:firstRow="0" w:lastRow="0" w:firstColumn="0" w:lastColumn="0" w:oddVBand="0" w:evenVBand="0" w:oddHBand="1" w:evenHBand="0" w:firstRowFirstColumn="0" w:firstRowLastColumn="0" w:lastRowFirstColumn="0" w:lastRowLastColumn="0"/>
              <w:rPr>
                <w:bCs/>
                <w:szCs w:val="20"/>
              </w:rPr>
            </w:pPr>
            <w:r w:rsidRPr="008F7F17">
              <w:rPr>
                <w:bCs/>
                <w:color w:val="auto"/>
                <w:szCs w:val="20"/>
              </w:rPr>
              <w:t>Elvis Glavičić, voditelj</w:t>
            </w:r>
          </w:p>
        </w:tc>
      </w:tr>
      <w:tr w:rsidR="003A6869" w:rsidRPr="00ED2976" w14:paraId="17D4E68D" w14:textId="77777777" w:rsidTr="00E44E8F">
        <w:tc>
          <w:tcPr>
            <w:cnfStyle w:val="001000000000" w:firstRow="0" w:lastRow="0" w:firstColumn="1" w:lastColumn="0" w:oddVBand="0" w:evenVBand="0" w:oddHBand="0" w:evenHBand="0" w:firstRowFirstColumn="0" w:firstRowLastColumn="0" w:lastRowFirstColumn="0" w:lastRowLastColumn="0"/>
            <w:tcW w:w="1002" w:type="pct"/>
          </w:tcPr>
          <w:p w14:paraId="715AABA5" w14:textId="77777777" w:rsidR="003A6869" w:rsidRPr="00ED2976" w:rsidRDefault="003A6869" w:rsidP="003A6869">
            <w:pPr>
              <w:spacing w:after="0"/>
              <w:rPr>
                <w:b w:val="0"/>
                <w:color w:val="FF0000"/>
                <w:sz w:val="20"/>
                <w:szCs w:val="20"/>
              </w:rPr>
            </w:pPr>
          </w:p>
        </w:tc>
        <w:tc>
          <w:tcPr>
            <w:tcW w:w="3998" w:type="pct"/>
            <w:tcBorders>
              <w:left w:val="single" w:sz="4" w:space="0" w:color="9BBB59" w:themeColor="accent3"/>
              <w:right w:val="single" w:sz="4" w:space="0" w:color="9BBB59" w:themeColor="accent3"/>
            </w:tcBorders>
            <w:shd w:val="clear" w:color="auto" w:fill="FFFFFF" w:themeFill="background1"/>
          </w:tcPr>
          <w:p w14:paraId="3E77DFE3" w14:textId="24FAEB5E" w:rsidR="003A6869" w:rsidRPr="00ED2976" w:rsidRDefault="003A6869" w:rsidP="003A6869">
            <w:pPr>
              <w:spacing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sidRPr="008F7F17">
              <w:rPr>
                <w:bCs/>
                <w:color w:val="auto"/>
                <w:szCs w:val="20"/>
              </w:rPr>
              <w:t>Denis Stipanov, član</w:t>
            </w:r>
          </w:p>
        </w:tc>
      </w:tr>
      <w:tr w:rsidR="003A6869" w:rsidRPr="00ED2976" w14:paraId="4F2D58F0" w14:textId="77777777" w:rsidTr="00E44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566F5FDE" w14:textId="77777777" w:rsidR="003A6869" w:rsidRPr="00ED2976" w:rsidRDefault="003A6869" w:rsidP="003A6869">
            <w:pPr>
              <w:spacing w:after="0"/>
              <w:rPr>
                <w:b w:val="0"/>
                <w:color w:val="FF0000"/>
                <w:sz w:val="20"/>
                <w:szCs w:val="20"/>
              </w:rPr>
            </w:pPr>
          </w:p>
        </w:tc>
        <w:tc>
          <w:tcPr>
            <w:tcW w:w="3998" w:type="pct"/>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09BDBDF7" w14:textId="49244C97" w:rsidR="003A6869" w:rsidRPr="00ED2976" w:rsidRDefault="003A6869" w:rsidP="003A6869">
            <w:pPr>
              <w:spacing w:after="0"/>
              <w:cnfStyle w:val="000000100000" w:firstRow="0" w:lastRow="0" w:firstColumn="0" w:lastColumn="0" w:oddVBand="0" w:evenVBand="0" w:oddHBand="1" w:evenHBand="0" w:firstRowFirstColumn="0" w:firstRowLastColumn="0" w:lastRowFirstColumn="0" w:lastRowLastColumn="0"/>
              <w:rPr>
                <w:bCs/>
                <w:color w:val="FF0000"/>
                <w:sz w:val="20"/>
                <w:szCs w:val="20"/>
              </w:rPr>
            </w:pPr>
            <w:r w:rsidRPr="008F7F17">
              <w:rPr>
                <w:bCs/>
                <w:color w:val="auto"/>
                <w:szCs w:val="20"/>
              </w:rPr>
              <w:t>Davor Lakošeljac, član</w:t>
            </w:r>
          </w:p>
        </w:tc>
      </w:tr>
      <w:bookmarkEnd w:id="149"/>
    </w:tbl>
    <w:p w14:paraId="7CC2FD76" w14:textId="77777777" w:rsidR="00ED2976" w:rsidRPr="00ED2976" w:rsidRDefault="00ED2976" w:rsidP="00ED2976"/>
    <w:p w14:paraId="5F828051" w14:textId="77777777" w:rsidR="00ED2976" w:rsidRPr="00ED2976" w:rsidRDefault="00ED2976" w:rsidP="00ED2976">
      <w:pPr>
        <w:keepNext/>
        <w:keepLines/>
        <w:tabs>
          <w:tab w:val="left" w:pos="0"/>
        </w:tabs>
        <w:spacing w:before="40"/>
        <w:outlineLvl w:val="2"/>
        <w:rPr>
          <w:rFonts w:cstheme="majorBidi"/>
          <w:color w:val="54883D"/>
          <w:sz w:val="28"/>
          <w:lang w:bidi="en-US"/>
        </w:rPr>
      </w:pPr>
      <w:bookmarkStart w:id="150" w:name="_Toc66302893"/>
      <w:bookmarkStart w:id="151" w:name="_Toc99955695"/>
      <w:bookmarkStart w:id="152" w:name="_Toc99955959"/>
      <w:r w:rsidRPr="00ED2976">
        <w:rPr>
          <w:rFonts w:cstheme="majorBidi"/>
          <w:color w:val="54883D"/>
          <w:sz w:val="28"/>
          <w:lang w:bidi="en-US"/>
        </w:rPr>
        <w:t>6.3.2 Uvod</w:t>
      </w:r>
      <w:bookmarkEnd w:id="150"/>
      <w:bookmarkEnd w:id="151"/>
      <w:bookmarkEnd w:id="152"/>
    </w:p>
    <w:p w14:paraId="2C81855C" w14:textId="77777777" w:rsidR="00ED2976" w:rsidRPr="00ED2976" w:rsidRDefault="00ED2976" w:rsidP="00ED2976">
      <w:pPr>
        <w:rPr>
          <w:lang w:eastAsia="hr-HR" w:bidi="my-MM"/>
        </w:rPr>
      </w:pPr>
      <w:r w:rsidRPr="00ED2976">
        <w:rPr>
          <w:lang w:eastAsia="hr-HR" w:bidi="my-MM"/>
        </w:rPr>
        <w:t>Novi koronavirus koji je  otkriven u Kini krajem 2019. godine, nazvan je SARS-CoV-2 (Severe Acute Respiratory Syndrome Coronavirus-2). Radi se o novom soju koronavirusa koji prije nije bio otkriven kod ljudi. COVID-19 je naziv bolesti uzrokovane SARS-CoV-2 virusom.</w:t>
      </w:r>
    </w:p>
    <w:p w14:paraId="7FE5DD67" w14:textId="77777777" w:rsidR="00ED2976" w:rsidRPr="00ED2976" w:rsidRDefault="00ED2976" w:rsidP="00ED2976">
      <w:r w:rsidRPr="00ED2976">
        <w:t>Koronavirusi su virusi koji cirkuliraju među životinjama no neki od njih mogu prijeći na ljude. Nakon što prijeđu sa životinja na čovjeka mogu se prenositi među ljudima.</w:t>
      </w:r>
    </w:p>
    <w:p w14:paraId="306BC775" w14:textId="77777777" w:rsidR="00ED2976" w:rsidRPr="00ED2976" w:rsidRDefault="00ED2976" w:rsidP="00ED2976">
      <w:r w:rsidRPr="00ED2976">
        <w:t>Šišmiši se smatraju prirodnim domaćinima ovih virusa, no velik broj životinja može biti nositelji koronavirusa. Na primjer, koronavirus bliskoistočnog respiratornog sindroma (MERS-CoV) prenose deve dok SARS-CoV-1  cibetke, životinje iz reda zvijeri srodnih mačkama.</w:t>
      </w:r>
    </w:p>
    <w:p w14:paraId="31CFA3E7" w14:textId="77777777" w:rsidR="00ED2976" w:rsidRPr="00ED2976" w:rsidRDefault="00ED2976" w:rsidP="00ED2976">
      <w:pPr>
        <w:rPr>
          <w:lang w:eastAsia="hr-HR" w:bidi="en-US"/>
        </w:rPr>
      </w:pPr>
    </w:p>
    <w:p w14:paraId="05CFAAF1" w14:textId="77777777" w:rsidR="00ED2976" w:rsidRPr="00ED2976" w:rsidRDefault="00ED2976" w:rsidP="00ED2976">
      <w:pPr>
        <w:keepNext/>
        <w:keepLines/>
        <w:spacing w:before="40"/>
        <w:outlineLvl w:val="2"/>
        <w:rPr>
          <w:rFonts w:cstheme="majorBidi"/>
          <w:color w:val="54883D"/>
          <w:sz w:val="28"/>
          <w:lang w:eastAsia="hr-HR" w:bidi="en-US"/>
        </w:rPr>
      </w:pPr>
      <w:bookmarkStart w:id="153" w:name="_Toc536691727"/>
      <w:bookmarkStart w:id="154" w:name="_Toc66302894"/>
      <w:bookmarkStart w:id="155" w:name="_Toc99955696"/>
      <w:bookmarkStart w:id="156" w:name="_Toc99955960"/>
      <w:r w:rsidRPr="00ED2976">
        <w:rPr>
          <w:rFonts w:cstheme="majorBidi"/>
          <w:color w:val="54883D"/>
          <w:sz w:val="28"/>
          <w:lang w:eastAsia="hr-HR" w:bidi="en-US"/>
        </w:rPr>
        <w:t>6.3.3 Prikaz utjecaja na kritičnu infrastrukturu</w:t>
      </w:r>
      <w:bookmarkEnd w:id="153"/>
      <w:bookmarkEnd w:id="154"/>
      <w:bookmarkEnd w:id="155"/>
      <w:bookmarkEnd w:id="156"/>
    </w:p>
    <w:tbl>
      <w:tblPr>
        <w:tblStyle w:val="ivopisnatablicareetke6-isticanje36"/>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ED2976" w:rsidRPr="00ED2976" w14:paraId="2D753B0D" w14:textId="77777777" w:rsidTr="00ED2976">
        <w:trPr>
          <w:cnfStyle w:val="100000000000" w:firstRow="1" w:lastRow="0" w:firstColumn="0" w:lastColumn="0" w:oddVBand="0" w:evenVBand="0" w:oddHBand="0" w:evenHBand="0" w:firstRowFirstColumn="0" w:firstRowLastColumn="0" w:lastRowFirstColumn="0" w:lastRowLastColumn="0"/>
          <w:trHeight w:val="517"/>
          <w:tblHead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EAF1DD" w:themeFill="accent3" w:themeFillTint="33"/>
          </w:tcPr>
          <w:p w14:paraId="0ADD80BF" w14:textId="77777777" w:rsidR="00ED2976" w:rsidRPr="00ED2976" w:rsidRDefault="00ED2976" w:rsidP="00ED2976">
            <w:pPr>
              <w:spacing w:after="0"/>
              <w:jc w:val="center"/>
              <w:rPr>
                <w:sz w:val="20"/>
              </w:rPr>
            </w:pPr>
            <w:r w:rsidRPr="00ED2976">
              <w:rPr>
                <w:sz w:val="20"/>
              </w:rPr>
              <w:t>UTJECAJ</w:t>
            </w:r>
          </w:p>
        </w:tc>
        <w:tc>
          <w:tcPr>
            <w:tcW w:w="8295" w:type="dxa"/>
            <w:tcBorders>
              <w:bottom w:val="none" w:sz="0" w:space="0" w:color="auto"/>
            </w:tcBorders>
            <w:shd w:val="clear" w:color="auto" w:fill="EAF1DD" w:themeFill="accent3" w:themeFillTint="33"/>
          </w:tcPr>
          <w:p w14:paraId="6EA0E4C5"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ED2976">
              <w:rPr>
                <w:sz w:val="20"/>
              </w:rPr>
              <w:t>SEKTOR</w:t>
            </w:r>
          </w:p>
        </w:tc>
      </w:tr>
      <w:tr w:rsidR="00ED2976" w:rsidRPr="00ED2976" w14:paraId="4706DB34" w14:textId="77777777" w:rsidTr="00ED2976">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5672157" w14:textId="77777777" w:rsidR="00ED2976" w:rsidRPr="00ED2976" w:rsidRDefault="00ED2976" w:rsidP="00ED2976">
            <w:pPr>
              <w:spacing w:after="0"/>
              <w:rPr>
                <w:sz w:val="20"/>
              </w:rPr>
            </w:pPr>
          </w:p>
        </w:tc>
        <w:tc>
          <w:tcPr>
            <w:tcW w:w="8295" w:type="dxa"/>
            <w:shd w:val="clear" w:color="auto" w:fill="auto"/>
            <w:vAlign w:val="center"/>
          </w:tcPr>
          <w:p w14:paraId="6076C23F" w14:textId="77777777" w:rsidR="00ED2976" w:rsidRPr="00ED2976" w:rsidRDefault="00ED2976" w:rsidP="00ED2976">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Energetika (transport energenata i energije, sustavi za distribuciju)</w:t>
            </w:r>
          </w:p>
        </w:tc>
      </w:tr>
      <w:tr w:rsidR="00ED2976" w:rsidRPr="00ED2976" w14:paraId="3DBC6023" w14:textId="77777777" w:rsidTr="00ED2976">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D143E71" w14:textId="77777777" w:rsidR="00ED2976" w:rsidRPr="00ED2976" w:rsidRDefault="00ED2976" w:rsidP="00ED2976">
            <w:pPr>
              <w:spacing w:after="0"/>
              <w:jc w:val="center"/>
              <w:rPr>
                <w:sz w:val="20"/>
              </w:rPr>
            </w:pPr>
          </w:p>
        </w:tc>
        <w:tc>
          <w:tcPr>
            <w:tcW w:w="8295" w:type="dxa"/>
            <w:shd w:val="clear" w:color="auto" w:fill="auto"/>
            <w:vAlign w:val="center"/>
          </w:tcPr>
          <w:p w14:paraId="3CAC6C1D" w14:textId="77777777" w:rsidR="00ED2976" w:rsidRPr="00ED2976" w:rsidRDefault="00ED2976" w:rsidP="00ED2976">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Komunikacijska i informacijska tehnologija (elektroničke komunikacije, prijenos podataka, informacijski sustavi, pružanje audio i audiovizualnih usluga)</w:t>
            </w:r>
          </w:p>
        </w:tc>
      </w:tr>
      <w:tr w:rsidR="00ED2976" w:rsidRPr="00ED2976" w14:paraId="4792DD06" w14:textId="77777777" w:rsidTr="00ED2976">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EC1031E" w14:textId="77777777" w:rsidR="00ED2976" w:rsidRPr="00ED2976" w:rsidRDefault="00ED2976" w:rsidP="00ED2976">
            <w:pPr>
              <w:spacing w:after="0"/>
              <w:jc w:val="center"/>
              <w:rPr>
                <w:sz w:val="20"/>
              </w:rPr>
            </w:pPr>
          </w:p>
        </w:tc>
        <w:tc>
          <w:tcPr>
            <w:tcW w:w="8295" w:type="dxa"/>
            <w:shd w:val="clear" w:color="auto" w:fill="auto"/>
            <w:vAlign w:val="center"/>
          </w:tcPr>
          <w:p w14:paraId="4DA17F06" w14:textId="77777777" w:rsidR="00ED2976" w:rsidRPr="00ED2976" w:rsidRDefault="00ED2976" w:rsidP="00ED2976">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Promet (cestovni)</w:t>
            </w:r>
          </w:p>
        </w:tc>
      </w:tr>
      <w:tr w:rsidR="00ED2976" w:rsidRPr="00ED2976" w14:paraId="4EAD827A" w14:textId="77777777" w:rsidTr="00ED2976">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83612D5" w14:textId="77777777" w:rsidR="00ED2976" w:rsidRPr="00ED2976" w:rsidRDefault="00ED2976" w:rsidP="00ED2976">
            <w:pPr>
              <w:spacing w:after="0"/>
              <w:jc w:val="center"/>
              <w:rPr>
                <w:sz w:val="20"/>
              </w:rPr>
            </w:pPr>
            <w:r w:rsidRPr="00ED2976">
              <w:rPr>
                <w:sz w:val="20"/>
              </w:rPr>
              <w:t>x</w:t>
            </w:r>
          </w:p>
        </w:tc>
        <w:tc>
          <w:tcPr>
            <w:tcW w:w="8295" w:type="dxa"/>
            <w:shd w:val="clear" w:color="auto" w:fill="auto"/>
            <w:vAlign w:val="center"/>
          </w:tcPr>
          <w:p w14:paraId="7D7D658B" w14:textId="77777777" w:rsidR="00ED2976" w:rsidRPr="00ED2976" w:rsidRDefault="00ED2976" w:rsidP="00ED2976">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Zdravstvo (zdravstvena zaštita)</w:t>
            </w:r>
          </w:p>
        </w:tc>
      </w:tr>
      <w:tr w:rsidR="00ED2976" w:rsidRPr="00ED2976" w14:paraId="78BC3786" w14:textId="77777777" w:rsidTr="00ED2976">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1735B42" w14:textId="77777777" w:rsidR="00ED2976" w:rsidRPr="00ED2976" w:rsidRDefault="00ED2976" w:rsidP="00ED2976">
            <w:pPr>
              <w:spacing w:after="0"/>
              <w:jc w:val="center"/>
              <w:rPr>
                <w:sz w:val="20"/>
              </w:rPr>
            </w:pPr>
          </w:p>
        </w:tc>
        <w:tc>
          <w:tcPr>
            <w:tcW w:w="8295" w:type="dxa"/>
            <w:shd w:val="clear" w:color="auto" w:fill="auto"/>
            <w:vAlign w:val="center"/>
          </w:tcPr>
          <w:p w14:paraId="7180E41E" w14:textId="77777777" w:rsidR="00ED2976" w:rsidRPr="00ED2976" w:rsidRDefault="00ED2976" w:rsidP="00ED2976">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Vodno gospodarstvo (regulacijske i zaštitne vodne građevine i komunalne vodne građevine)</w:t>
            </w:r>
          </w:p>
        </w:tc>
      </w:tr>
      <w:tr w:rsidR="00ED2976" w:rsidRPr="00ED2976" w14:paraId="39CB2A40" w14:textId="77777777" w:rsidTr="00ED2976">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7AB0DC8" w14:textId="77777777" w:rsidR="00ED2976" w:rsidRPr="00ED2976" w:rsidRDefault="00ED2976" w:rsidP="00ED2976">
            <w:pPr>
              <w:spacing w:after="0"/>
              <w:jc w:val="center"/>
              <w:rPr>
                <w:sz w:val="20"/>
              </w:rPr>
            </w:pPr>
          </w:p>
        </w:tc>
        <w:tc>
          <w:tcPr>
            <w:tcW w:w="8295" w:type="dxa"/>
            <w:shd w:val="clear" w:color="auto" w:fill="auto"/>
            <w:vAlign w:val="center"/>
          </w:tcPr>
          <w:p w14:paraId="283CA679" w14:textId="77777777" w:rsidR="00ED2976" w:rsidRPr="00ED2976" w:rsidRDefault="00ED2976" w:rsidP="00ED2976">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 xml:space="preserve">Hrana (proizvodnja i opskrba hranom) </w:t>
            </w:r>
          </w:p>
        </w:tc>
      </w:tr>
      <w:tr w:rsidR="00ED2976" w:rsidRPr="00ED2976" w14:paraId="3F712738" w14:textId="77777777" w:rsidTr="00ED2976">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220BF3A" w14:textId="77777777" w:rsidR="00ED2976" w:rsidRPr="00ED2976" w:rsidRDefault="00ED2976" w:rsidP="00ED2976">
            <w:pPr>
              <w:spacing w:after="0"/>
              <w:jc w:val="center"/>
              <w:rPr>
                <w:sz w:val="20"/>
              </w:rPr>
            </w:pPr>
          </w:p>
        </w:tc>
        <w:tc>
          <w:tcPr>
            <w:tcW w:w="8295" w:type="dxa"/>
            <w:shd w:val="clear" w:color="auto" w:fill="auto"/>
            <w:vAlign w:val="center"/>
          </w:tcPr>
          <w:p w14:paraId="7D54F613" w14:textId="77777777" w:rsidR="00ED2976" w:rsidRPr="00ED2976" w:rsidRDefault="00ED2976" w:rsidP="00ED2976">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Financije (bankarstvo, pošta)</w:t>
            </w:r>
          </w:p>
        </w:tc>
      </w:tr>
      <w:tr w:rsidR="00ED2976" w:rsidRPr="00ED2976" w14:paraId="68C5662E" w14:textId="77777777" w:rsidTr="00ED2976">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2FA73F8" w14:textId="77777777" w:rsidR="00ED2976" w:rsidRPr="00ED2976" w:rsidRDefault="00ED2976" w:rsidP="00ED2976">
            <w:pPr>
              <w:spacing w:after="0"/>
              <w:jc w:val="center"/>
              <w:rPr>
                <w:sz w:val="20"/>
              </w:rPr>
            </w:pPr>
          </w:p>
        </w:tc>
        <w:tc>
          <w:tcPr>
            <w:tcW w:w="8295" w:type="dxa"/>
            <w:shd w:val="clear" w:color="auto" w:fill="auto"/>
            <w:vAlign w:val="center"/>
          </w:tcPr>
          <w:p w14:paraId="0D3FEF20" w14:textId="77777777" w:rsidR="00ED2976" w:rsidRPr="00ED2976" w:rsidRDefault="00ED2976" w:rsidP="00ED2976">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Proizvodnja, skladištenje i prijevoz opasnih tvari (kemijski, biološki, radiološki i nuklearni materijali)</w:t>
            </w:r>
          </w:p>
        </w:tc>
      </w:tr>
      <w:tr w:rsidR="00ED2976" w:rsidRPr="00ED2976" w14:paraId="617E1C86" w14:textId="77777777" w:rsidTr="00ED2976">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7EDDE74" w14:textId="77777777" w:rsidR="00ED2976" w:rsidRPr="00ED2976" w:rsidRDefault="00ED2976" w:rsidP="00ED2976">
            <w:pPr>
              <w:spacing w:after="0"/>
              <w:jc w:val="center"/>
              <w:rPr>
                <w:sz w:val="20"/>
              </w:rPr>
            </w:pPr>
            <w:r w:rsidRPr="00ED2976">
              <w:rPr>
                <w:sz w:val="20"/>
              </w:rPr>
              <w:t>x</w:t>
            </w:r>
          </w:p>
        </w:tc>
        <w:tc>
          <w:tcPr>
            <w:tcW w:w="8295" w:type="dxa"/>
            <w:shd w:val="clear" w:color="auto" w:fill="auto"/>
            <w:vAlign w:val="center"/>
          </w:tcPr>
          <w:p w14:paraId="7B7C0FFB" w14:textId="77777777" w:rsidR="00ED2976" w:rsidRPr="00ED2976" w:rsidRDefault="00ED2976" w:rsidP="00ED2976">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Javne službe (škola, osiguravanje javnog reda i mira, zaštita i spašavanje, hitna medicinska pomoć)</w:t>
            </w:r>
          </w:p>
        </w:tc>
      </w:tr>
      <w:tr w:rsidR="00ED2976" w:rsidRPr="00ED2976" w14:paraId="649B1045" w14:textId="77777777" w:rsidTr="00ED2976">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E1922C3" w14:textId="77777777" w:rsidR="00ED2976" w:rsidRPr="00ED2976" w:rsidRDefault="00ED2976" w:rsidP="00ED2976">
            <w:pPr>
              <w:spacing w:after="0"/>
              <w:jc w:val="center"/>
              <w:rPr>
                <w:sz w:val="20"/>
              </w:rPr>
            </w:pPr>
          </w:p>
        </w:tc>
        <w:tc>
          <w:tcPr>
            <w:tcW w:w="8295" w:type="dxa"/>
            <w:shd w:val="clear" w:color="auto" w:fill="auto"/>
            <w:vAlign w:val="center"/>
          </w:tcPr>
          <w:p w14:paraId="655763C3" w14:textId="77777777" w:rsidR="00ED2976" w:rsidRPr="00ED2976" w:rsidRDefault="00ED2976" w:rsidP="00ED2976">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Nacionalni spomenici i vrijednosti</w:t>
            </w:r>
          </w:p>
        </w:tc>
      </w:tr>
    </w:tbl>
    <w:p w14:paraId="2BCC1E81" w14:textId="77777777" w:rsidR="00ED2976" w:rsidRPr="00ED2976" w:rsidRDefault="00ED2976" w:rsidP="00ED2976">
      <w:pPr>
        <w:rPr>
          <w:lang w:bidi="en-US"/>
        </w:rPr>
      </w:pPr>
    </w:p>
    <w:p w14:paraId="50BB02DE" w14:textId="77777777" w:rsidR="00ED2976" w:rsidRPr="00ED2976" w:rsidRDefault="00ED2976" w:rsidP="00ED2976">
      <w:pPr>
        <w:keepNext/>
        <w:keepLines/>
        <w:spacing w:before="40"/>
        <w:outlineLvl w:val="2"/>
        <w:rPr>
          <w:rFonts w:cstheme="majorBidi"/>
          <w:color w:val="54883D"/>
          <w:sz w:val="28"/>
          <w:lang w:eastAsia="hr-HR" w:bidi="en-US"/>
        </w:rPr>
      </w:pPr>
      <w:bookmarkStart w:id="157" w:name="_Toc536691728"/>
      <w:bookmarkStart w:id="158" w:name="_Toc66302895"/>
      <w:bookmarkStart w:id="159" w:name="_Toc99955697"/>
      <w:bookmarkStart w:id="160" w:name="_Toc99955961"/>
      <w:r w:rsidRPr="00ED2976">
        <w:rPr>
          <w:rFonts w:cstheme="majorBidi"/>
          <w:color w:val="54883D"/>
          <w:sz w:val="28"/>
          <w:lang w:eastAsia="hr-HR" w:bidi="en-US"/>
        </w:rPr>
        <w:t>6.3.4 Kontekst</w:t>
      </w:r>
      <w:bookmarkEnd w:id="157"/>
      <w:bookmarkEnd w:id="158"/>
      <w:bookmarkEnd w:id="159"/>
      <w:bookmarkEnd w:id="160"/>
    </w:p>
    <w:p w14:paraId="47D64039" w14:textId="77777777" w:rsidR="00ED2976" w:rsidRPr="00ED2976" w:rsidRDefault="00ED2976" w:rsidP="00ED2976">
      <w:pPr>
        <w:rPr>
          <w:color w:val="000000"/>
          <w:lang w:bidi="en-US"/>
        </w:rPr>
      </w:pPr>
      <w:r w:rsidRPr="00ED2976">
        <w:rPr>
          <w:color w:val="000000"/>
          <w:lang w:bidi="en-US"/>
        </w:rPr>
        <w:t>U prosincu 2019. uočeno je  grupiranje oboljelih od upale pluća u gradu Wuhan, Hubei provincija u Kini. Oboljeli su razvili simptome povišene tjelesne temperature i otežanog disanja. Prema raspoloživim podacima, prvi slučaj razvio je simptome 8. prosinca 2019. Oboljeli su se u početku uglavnom epidemiološki povezivali s boravkom na gradskoj tržnici Huanan Seafood Wholesale Market, veleprodajnom tržnicom morskih i drugih živih životinja. Kao uzročnik početkom siječnja identificiran je novi koronavirus (2019-nCoV) koji pripada istoj porodici koronavirusa kao i SARS-CoV. U siječnju 2020. potvrđeni su pojedinačni slučajevi bolesti uzrokovane novim koronavirusom i u drugim gradovima i provincijama Kine,  te u drugim državama (npr. Singapur, Malezija, Australija Tajland, Japan, Južna Koreja, SAD, Kanada, UAE. ) kod ljudi koji su doputovali iz Wuhana i osoba koje su bile s njima u kontaktu. Nekoliko je Europskih zemalja također prijavilo potvrdu bolesti u osoba koje su doputovale iz provincije Hubei i među njihovim kontaktima (Francuska, Finska, Njemačka i Italija).</w:t>
      </w:r>
    </w:p>
    <w:p w14:paraId="016AB2DD" w14:textId="77777777" w:rsidR="00ED2976" w:rsidRPr="00ED2976" w:rsidRDefault="00ED2976" w:rsidP="00ED2976">
      <w:pPr>
        <w:rPr>
          <w:color w:val="000000"/>
          <w:lang w:bidi="en-US"/>
        </w:rPr>
      </w:pPr>
      <w:r w:rsidRPr="00ED2976">
        <w:rPr>
          <w:color w:val="000000"/>
          <w:lang w:bidi="en-US"/>
        </w:rPr>
        <w:t>Bolest je karakterizirana povišenom tjelesnom temperaturom i kašljem, a u težim slučajevima može se razviti upala pluća s otežanim disanjem i nedostatkom zraka.</w:t>
      </w:r>
    </w:p>
    <w:p w14:paraId="75081BE9" w14:textId="77777777" w:rsidR="00ED2976" w:rsidRPr="003E489C" w:rsidRDefault="00ED2976" w:rsidP="00ED2976">
      <w:pPr>
        <w:rPr>
          <w:color w:val="auto"/>
          <w:u w:val="single"/>
          <w:lang w:bidi="en-US"/>
        </w:rPr>
      </w:pPr>
      <w:r w:rsidRPr="003E489C">
        <w:rPr>
          <w:color w:val="auto"/>
          <w:u w:val="single"/>
          <w:lang w:bidi="en-US"/>
        </w:rPr>
        <w:t>Put prijenosa koronavirusa SARS-CoV-2</w:t>
      </w:r>
    </w:p>
    <w:p w14:paraId="1BD454A2" w14:textId="77777777" w:rsidR="00ED2976" w:rsidRPr="00ED2976" w:rsidRDefault="00ED2976" w:rsidP="00ED2976">
      <w:pPr>
        <w:rPr>
          <w:color w:val="000000"/>
          <w:lang w:bidi="en-US"/>
        </w:rPr>
      </w:pPr>
      <w:r w:rsidRPr="00ED2976">
        <w:rPr>
          <w:color w:val="000000"/>
          <w:lang w:bidi="en-US"/>
        </w:rPr>
        <w:t>Točan način na koji je novi virus ušao u ljudsku populaciju i načini širenja s čovjeka na čovjeka nisu još sa sigurnošću utvrđeni. Zasad se ne može reći jesu li ljudi zaraženi alimentarnim putem (konzumacijom neadekvatno termički obrađenih namirnica životinjskog porijekla), respiratornim putem (udisanjem aerosola koji nastaje pri manipuliranju životinjama i obradi mesa i ostalih proizvoda životinjskog porijekla), izravnim kontaktom (unosom infektivnog materijala, izlučevina ili krvi životinja putem sluznice ili oštećene kože) ili nekim drugim putem. Pretpostavlja se da je izvor virusa za prvo oboljele osobe životinja, moguće koja se ilegalno prodavala na tržnici. Kineske zdravstvene vlasti su zatvorile tržnicu s kojom se povezuju prvi bolesnici i u tijeku je ispitivanje uzoraka životinja kojima se trgovalo.</w:t>
      </w:r>
    </w:p>
    <w:p w14:paraId="3BBF98C7" w14:textId="77777777" w:rsidR="00ED2976" w:rsidRPr="00ED2976" w:rsidRDefault="00ED2976" w:rsidP="00ED2976">
      <w:pPr>
        <w:spacing w:after="0"/>
        <w:rPr>
          <w:color w:val="000000"/>
          <w:lang w:bidi="en-US"/>
        </w:rPr>
      </w:pPr>
      <w:r w:rsidRPr="00ED2976">
        <w:rPr>
          <w:color w:val="000000"/>
          <w:lang w:bidi="en-US"/>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da virus može preživjeti nekoliko sati na površinama kao što su stolovi i ručke na vratima.</w:t>
      </w:r>
    </w:p>
    <w:p w14:paraId="4054E089" w14:textId="77777777" w:rsidR="00ED2976" w:rsidRPr="00ED2976" w:rsidRDefault="00ED2976" w:rsidP="00ED2976">
      <w:pPr>
        <w:spacing w:after="0"/>
        <w:rPr>
          <w:color w:val="000000"/>
          <w:lang w:bidi="en-US"/>
        </w:rPr>
      </w:pPr>
      <w:r w:rsidRPr="00ED2976">
        <w:rPr>
          <w:color w:val="000000"/>
          <w:lang w:bidi="en-US"/>
        </w:rPr>
        <w:t xml:space="preserve">Trenutno se procjenjuje da je vrijeme inkubacije (vrijeme između izlaganja virusu i pojave simptoma) između 2 i 14 dana, s medijanom 5-6 dana. Za sada postoje ograničena saznanja o punom spektru kliničke slike oboljelih, iako su najčešće zabilježeni simptomi povišena tjelesna temperatura, kašalj, otežano disanje, bolovi u mišićima, gubitak mirisa ili okusa, te umor i opća slabost. Teža klinička slika i potreba intenzivnog liječenja češća je u osoba starije </w:t>
      </w:r>
      <w:r w:rsidRPr="00ED2976">
        <w:rPr>
          <w:color w:val="000000"/>
          <w:lang w:bidi="en-US"/>
        </w:rPr>
        <w:lastRenderedPageBreak/>
        <w:t xml:space="preserve">životne dobe, kao i u onih osoba koje imaju komorbiditete. Trenutno je poznato da se virus prenosi kada oboljeli ima simptome koji sliče simptomima gripe te je osoba najzaraznija kad ima izražene simptome bolesti. Postoje naznake da neki ljudi mogu prenijeti virus neposredno prije nego se oni pojave. </w:t>
      </w:r>
    </w:p>
    <w:p w14:paraId="1336C43C" w14:textId="77777777" w:rsidR="00ED2976" w:rsidRPr="00ED2976" w:rsidRDefault="00ED2976" w:rsidP="00ED2976">
      <w:pPr>
        <w:spacing w:after="0"/>
        <w:rPr>
          <w:color w:val="000000"/>
          <w:lang w:bidi="en-US"/>
        </w:rPr>
      </w:pPr>
      <w:r w:rsidRPr="00ED2976">
        <w:rPr>
          <w:color w:val="000000"/>
          <w:lang w:bidi="en-US"/>
        </w:rPr>
        <w:t>Sustavna provedba mjera za prevenciju i kontrolu pokazala se učinkovitom u suzbijanju SARS-CoV i MERS-CoV virusa.</w:t>
      </w:r>
    </w:p>
    <w:p w14:paraId="3712EAD1" w14:textId="77777777" w:rsidR="00ED2976" w:rsidRPr="00ED2976" w:rsidRDefault="00ED2976" w:rsidP="00ED2976">
      <w:pPr>
        <w:spacing w:after="0"/>
        <w:rPr>
          <w:color w:val="000000"/>
          <w:u w:val="single"/>
          <w:lang w:bidi="en-US"/>
        </w:rPr>
      </w:pPr>
    </w:p>
    <w:p w14:paraId="6BC73687" w14:textId="77777777" w:rsidR="00ED2976" w:rsidRPr="003E489C" w:rsidRDefault="00ED2976" w:rsidP="00ED2976">
      <w:pPr>
        <w:spacing w:after="0"/>
        <w:rPr>
          <w:color w:val="auto"/>
          <w:u w:val="single"/>
          <w:lang w:bidi="en-US"/>
        </w:rPr>
      </w:pPr>
      <w:r w:rsidRPr="003E489C">
        <w:rPr>
          <w:color w:val="auto"/>
          <w:u w:val="single"/>
          <w:lang w:bidi="en-US"/>
        </w:rPr>
        <w:t>Usporedba koronavirusa SARS-CoV-2 sa SARS-om ili sezonskom gripom</w:t>
      </w:r>
    </w:p>
    <w:p w14:paraId="616B950C" w14:textId="77777777" w:rsidR="00ED2976" w:rsidRPr="00ED2976" w:rsidRDefault="00ED2976" w:rsidP="00ED2976">
      <w:pPr>
        <w:rPr>
          <w:color w:val="000000"/>
          <w:lang w:bidi="en-US"/>
        </w:rPr>
      </w:pPr>
      <w:r w:rsidRPr="00ED2976">
        <w:rPr>
          <w:color w:val="000000"/>
          <w:lang w:bidi="en-US"/>
        </w:rPr>
        <w:t>Novi koronavirus genetski je usko povezan s virusom SARS iz 2003. i ta dva virusa imaju slične karakteristike, iako su podaci o ovom virusu još uvijek nepotpuni. SARS se pojavio krajem 2002. godine u Kini. U razdoblju od osam mjeseci 33 države su prijavile više od 8000 slučajeva zaraze virusom SARS-a. Tada je od SARS-a umrla jedna od deset zaraženih osoba. Iako se koronavirus i virusi gripe prenose s osobe na osobu i mogu imati slične simptome, ta dva virusa su vrlo različita te se stoga i ponašaju drugačije.</w:t>
      </w:r>
    </w:p>
    <w:p w14:paraId="7741C805" w14:textId="5C8F2F9D" w:rsidR="00ED2976" w:rsidRPr="00ED2976" w:rsidRDefault="00ED2976" w:rsidP="003E489C">
      <w:pPr>
        <w:spacing w:before="120" w:after="120"/>
        <w:rPr>
          <w:color w:val="000000"/>
          <w:lang w:bidi="en-US"/>
        </w:rPr>
      </w:pPr>
      <w:r w:rsidRPr="00ED2976">
        <w:rPr>
          <w:color w:val="000000"/>
          <w:lang w:bidi="en-US"/>
        </w:rPr>
        <w:t xml:space="preserve">Iako se SARS-CoV-2 i virus gripe prenose s osobe na osobu i mogu imati slične simptome, ta dva virusa su vrlo različita i ponašaju se drugačije. Virus sezonske gripe poznat je desetljećima, javlja se sezonski u umjerenim klimatskim područjima, te postoji provjereno cjepivo protiv njega kao i specifični antivirusni lijekovi. S druge strane, SARS-CoV-2 je potpuno novi virus zbog čega je prisutna opća osjetljivost stanovništva, a zbog još uvijek puno nepoznanica o njemu, teško je predvidjeti intenzitet njegovog širenja. </w:t>
      </w:r>
      <w:r w:rsidR="003E489C" w:rsidRPr="005E6FB3">
        <w:rPr>
          <w:color w:val="000000"/>
          <w:lang w:bidi="en-US"/>
        </w:rPr>
        <w:t>Za razliku od virusa gripe, nema specifičnih lijekova protiv SARS-CoV-2.</w:t>
      </w:r>
    </w:p>
    <w:p w14:paraId="31A35FC7" w14:textId="77777777" w:rsidR="00ED2976" w:rsidRPr="00ED2976" w:rsidRDefault="00ED2976" w:rsidP="00ED2976">
      <w:pPr>
        <w:rPr>
          <w:color w:val="000000"/>
          <w:lang w:bidi="en-US"/>
        </w:rPr>
      </w:pPr>
      <w:r w:rsidRPr="00ED2976">
        <w:rPr>
          <w:color w:val="000000"/>
          <w:lang w:bidi="en-US"/>
        </w:rPr>
        <w:t>Prema dosadašnjim analizama slučajeva, infekcija COVID-19 u oko 80% slučajeva uzrokuje blagu bolest (bez pneumonije ili blagu upalu pluća) i većina oboljelih se oporavlja, 14% ima težu bolest, a 6% ima teški oblik bolesti.</w:t>
      </w:r>
    </w:p>
    <w:p w14:paraId="639E27CA" w14:textId="77777777" w:rsidR="00ED2976" w:rsidRPr="00ED2976" w:rsidRDefault="00ED2976" w:rsidP="00ED2976">
      <w:pPr>
        <w:rPr>
          <w:color w:val="000000"/>
          <w:lang w:bidi="en-US"/>
        </w:rPr>
      </w:pPr>
      <w:r w:rsidRPr="00ED2976">
        <w:rPr>
          <w:color w:val="000000"/>
          <w:lang w:bidi="en-US"/>
        </w:rPr>
        <w:t>Velika većina najtežih oblika i smrti dogodila se među starijim osobama i onima s drugim kroničnim bolestima. S obzirom da se radi o novoj bolesti te su dostupni podaci nepotpuni, još se ne može sa sigurnošću tvrditi  koje skupine ljudi imaju teži ishod bolesti COVID-19. Za točnu procjenu smrtnosti od COVID-19 trebat će još neko vrijeme da se u potpunosti shvati.</w:t>
      </w:r>
    </w:p>
    <w:p w14:paraId="456949B3" w14:textId="77777777" w:rsidR="00ED2976" w:rsidRPr="00ED2976" w:rsidRDefault="00ED2976" w:rsidP="00ED2976">
      <w:pPr>
        <w:rPr>
          <w:color w:val="000000"/>
          <w:lang w:bidi="en-US"/>
        </w:rPr>
      </w:pPr>
    </w:p>
    <w:p w14:paraId="733D1F48" w14:textId="77777777" w:rsidR="00ED2976" w:rsidRPr="003E489C" w:rsidRDefault="00ED2976" w:rsidP="00ED2976">
      <w:pPr>
        <w:rPr>
          <w:color w:val="auto"/>
          <w:u w:val="single"/>
          <w:lang w:bidi="en-US"/>
        </w:rPr>
      </w:pPr>
      <w:r w:rsidRPr="003E489C">
        <w:rPr>
          <w:color w:val="auto"/>
          <w:u w:val="single"/>
          <w:lang w:bidi="en-US"/>
        </w:rPr>
        <w:t xml:space="preserve">Podaci o broju zaraženih i umrlih osoba </w:t>
      </w:r>
    </w:p>
    <w:p w14:paraId="0AE60366" w14:textId="6E4089AA" w:rsidR="00ED2976" w:rsidRPr="00ED2976" w:rsidRDefault="00ED2976" w:rsidP="00ED2976">
      <w:pPr>
        <w:spacing w:after="0"/>
        <w:rPr>
          <w:color w:val="000000"/>
          <w:lang w:bidi="en-US"/>
        </w:rPr>
      </w:pPr>
      <w:r w:rsidRPr="00ED2976">
        <w:rPr>
          <w:color w:val="000000"/>
          <w:lang w:bidi="en-US"/>
        </w:rPr>
        <w:t xml:space="preserve">Najnoviji podaci o broju oboljelih </w:t>
      </w:r>
      <w:r w:rsidRPr="00A0221C">
        <w:rPr>
          <w:color w:val="000000"/>
          <w:lang w:bidi="en-US"/>
        </w:rPr>
        <w:t>i umrlih (</w:t>
      </w:r>
      <w:r w:rsidR="00A0221C">
        <w:rPr>
          <w:color w:val="000000"/>
          <w:lang w:bidi="en-US"/>
        </w:rPr>
        <w:t>na dan 04.04.2022.)</w:t>
      </w:r>
    </w:p>
    <w:p w14:paraId="351D0572" w14:textId="191ACA53" w:rsidR="00ED2976" w:rsidRPr="00ED2976" w:rsidRDefault="00ED2976" w:rsidP="009C3003">
      <w:pPr>
        <w:numPr>
          <w:ilvl w:val="0"/>
          <w:numId w:val="26"/>
        </w:numPr>
        <w:tabs>
          <w:tab w:val="num" w:pos="448"/>
          <w:tab w:val="left" w:pos="2445"/>
        </w:tabs>
        <w:autoSpaceDE w:val="0"/>
        <w:autoSpaceDN w:val="0"/>
        <w:adjustRightInd w:val="0"/>
        <w:spacing w:beforeLines="30" w:before="72" w:afterLines="30" w:after="72"/>
        <w:ind w:left="360"/>
        <w:contextualSpacing/>
        <w:rPr>
          <w:szCs w:val="22"/>
          <w:lang w:eastAsia="hr-HR" w:bidi="en-US"/>
        </w:rPr>
      </w:pPr>
      <w:r w:rsidRPr="00ED2976">
        <w:rPr>
          <w:szCs w:val="22"/>
          <w:lang w:eastAsia="hr-HR" w:bidi="en-US"/>
        </w:rPr>
        <w:t xml:space="preserve">Laboratorijski potvrđenih oboljelih od COVID-19 bolesti u svijetu (izvor ECDC): </w:t>
      </w:r>
      <w:r w:rsidR="00A0221C">
        <w:rPr>
          <w:szCs w:val="22"/>
          <w:lang w:eastAsia="hr-HR" w:bidi="en-US"/>
        </w:rPr>
        <w:t>491.143.690</w:t>
      </w:r>
    </w:p>
    <w:p w14:paraId="3566B264" w14:textId="6629AF0A" w:rsidR="00ED2976" w:rsidRPr="00ED2976" w:rsidRDefault="00ED2976" w:rsidP="009C3003">
      <w:pPr>
        <w:numPr>
          <w:ilvl w:val="0"/>
          <w:numId w:val="26"/>
        </w:numPr>
        <w:tabs>
          <w:tab w:val="num" w:pos="448"/>
          <w:tab w:val="left" w:pos="2445"/>
        </w:tabs>
        <w:autoSpaceDE w:val="0"/>
        <w:autoSpaceDN w:val="0"/>
        <w:adjustRightInd w:val="0"/>
        <w:spacing w:beforeLines="30" w:before="72" w:afterLines="30" w:after="72"/>
        <w:ind w:left="360"/>
        <w:contextualSpacing/>
        <w:rPr>
          <w:szCs w:val="22"/>
          <w:lang w:eastAsia="hr-HR" w:bidi="en-US"/>
        </w:rPr>
      </w:pPr>
      <w:r w:rsidRPr="00ED2976">
        <w:rPr>
          <w:szCs w:val="22"/>
          <w:lang w:eastAsia="hr-HR" w:bidi="en-US"/>
        </w:rPr>
        <w:t xml:space="preserve">Broj umrlih u svijetu (izvor ECDC): </w:t>
      </w:r>
      <w:r w:rsidR="00A0221C">
        <w:rPr>
          <w:szCs w:val="22"/>
          <w:lang w:eastAsia="hr-HR" w:bidi="en-US"/>
        </w:rPr>
        <w:t>6.174.887</w:t>
      </w:r>
    </w:p>
    <w:p w14:paraId="3FD68736" w14:textId="7AEF9F12" w:rsidR="00ED2976" w:rsidRPr="00007334" w:rsidRDefault="00ED2976" w:rsidP="009C3003">
      <w:pPr>
        <w:numPr>
          <w:ilvl w:val="0"/>
          <w:numId w:val="26"/>
        </w:numPr>
        <w:tabs>
          <w:tab w:val="num" w:pos="448"/>
          <w:tab w:val="left" w:pos="2445"/>
        </w:tabs>
        <w:autoSpaceDE w:val="0"/>
        <w:autoSpaceDN w:val="0"/>
        <w:adjustRightInd w:val="0"/>
        <w:spacing w:beforeLines="30" w:before="72" w:afterLines="30" w:after="72"/>
        <w:ind w:left="360"/>
        <w:contextualSpacing/>
        <w:rPr>
          <w:szCs w:val="22"/>
          <w:lang w:eastAsia="hr-HR" w:bidi="en-US"/>
        </w:rPr>
      </w:pPr>
      <w:r w:rsidRPr="00ED2976">
        <w:rPr>
          <w:szCs w:val="22"/>
          <w:lang w:eastAsia="hr-HR" w:bidi="en-US"/>
        </w:rPr>
        <w:t xml:space="preserve">Broj oboljelih u Europi (EU/EEA i UK  </w:t>
      </w:r>
      <w:r w:rsidRPr="00007334">
        <w:rPr>
          <w:szCs w:val="22"/>
          <w:lang w:eastAsia="hr-HR" w:bidi="en-US"/>
        </w:rPr>
        <w:t>– izvor ECDC): </w:t>
      </w:r>
      <w:r w:rsidR="00A0221C">
        <w:rPr>
          <w:szCs w:val="22"/>
          <w:lang w:eastAsia="hr-HR" w:bidi="en-US"/>
        </w:rPr>
        <w:t>195.101.385</w:t>
      </w:r>
    </w:p>
    <w:p w14:paraId="240DF723" w14:textId="545405D2" w:rsidR="00ED2976" w:rsidRPr="00007334" w:rsidRDefault="00ED2976" w:rsidP="009C3003">
      <w:pPr>
        <w:numPr>
          <w:ilvl w:val="0"/>
          <w:numId w:val="26"/>
        </w:numPr>
        <w:tabs>
          <w:tab w:val="num" w:pos="448"/>
          <w:tab w:val="left" w:pos="2445"/>
        </w:tabs>
        <w:autoSpaceDE w:val="0"/>
        <w:autoSpaceDN w:val="0"/>
        <w:adjustRightInd w:val="0"/>
        <w:spacing w:beforeLines="30" w:before="72" w:afterLines="30" w:after="72"/>
        <w:ind w:left="360"/>
        <w:contextualSpacing/>
        <w:rPr>
          <w:szCs w:val="22"/>
          <w:lang w:eastAsia="hr-HR" w:bidi="en-US"/>
        </w:rPr>
      </w:pPr>
      <w:r w:rsidRPr="00007334">
        <w:rPr>
          <w:szCs w:val="22"/>
          <w:lang w:eastAsia="hr-HR" w:bidi="en-US"/>
        </w:rPr>
        <w:t>Broj umrlih u Europi (EU/EEA i UK) : </w:t>
      </w:r>
      <w:r w:rsidR="00007334" w:rsidRPr="00007334">
        <w:rPr>
          <w:szCs w:val="22"/>
          <w:lang w:eastAsia="hr-HR" w:bidi="en-US"/>
        </w:rPr>
        <w:t>1.</w:t>
      </w:r>
      <w:r w:rsidR="00A0221C">
        <w:rPr>
          <w:szCs w:val="22"/>
          <w:lang w:eastAsia="hr-HR" w:bidi="en-US"/>
        </w:rPr>
        <w:t>910.086</w:t>
      </w:r>
    </w:p>
    <w:p w14:paraId="46CECF5C" w14:textId="227AE176" w:rsidR="00ED2976" w:rsidRPr="00ED2976" w:rsidRDefault="00ED2976" w:rsidP="009C3003">
      <w:pPr>
        <w:numPr>
          <w:ilvl w:val="0"/>
          <w:numId w:val="26"/>
        </w:numPr>
        <w:tabs>
          <w:tab w:val="num" w:pos="448"/>
          <w:tab w:val="left" w:pos="2445"/>
        </w:tabs>
        <w:autoSpaceDE w:val="0"/>
        <w:autoSpaceDN w:val="0"/>
        <w:adjustRightInd w:val="0"/>
        <w:spacing w:beforeLines="30" w:before="72" w:afterLines="30" w:after="72"/>
        <w:ind w:left="360"/>
        <w:contextualSpacing/>
        <w:rPr>
          <w:szCs w:val="22"/>
          <w:lang w:eastAsia="hr-HR" w:bidi="en-US"/>
        </w:rPr>
      </w:pPr>
      <w:r w:rsidRPr="00ED2976">
        <w:rPr>
          <w:szCs w:val="22"/>
          <w:lang w:eastAsia="hr-HR" w:bidi="en-US"/>
        </w:rPr>
        <w:t>Broj oboljelih u Hrvatskoj: </w:t>
      </w:r>
      <w:r w:rsidR="00A0221C">
        <w:rPr>
          <w:szCs w:val="22"/>
          <w:lang w:eastAsia="hr-HR" w:bidi="en-US"/>
        </w:rPr>
        <w:t>1.102.730</w:t>
      </w:r>
    </w:p>
    <w:p w14:paraId="145FC39C" w14:textId="0A87227B" w:rsidR="00AB6B2A" w:rsidRPr="004E4583" w:rsidRDefault="00ED2976" w:rsidP="009C3003">
      <w:pPr>
        <w:numPr>
          <w:ilvl w:val="0"/>
          <w:numId w:val="26"/>
        </w:numPr>
        <w:tabs>
          <w:tab w:val="num" w:pos="448"/>
          <w:tab w:val="left" w:pos="2445"/>
        </w:tabs>
        <w:autoSpaceDE w:val="0"/>
        <w:autoSpaceDN w:val="0"/>
        <w:adjustRightInd w:val="0"/>
        <w:spacing w:beforeLines="30" w:before="72" w:afterLines="30" w:after="72"/>
        <w:ind w:left="360"/>
        <w:contextualSpacing/>
        <w:rPr>
          <w:szCs w:val="22"/>
          <w:lang w:eastAsia="hr-HR" w:bidi="en-US"/>
        </w:rPr>
      </w:pPr>
      <w:r w:rsidRPr="00ED2976">
        <w:rPr>
          <w:szCs w:val="22"/>
          <w:lang w:eastAsia="hr-HR" w:bidi="en-US"/>
        </w:rPr>
        <w:t>Broj umrlih u Hrvatskoj: </w:t>
      </w:r>
      <w:r w:rsidR="00A0221C">
        <w:rPr>
          <w:szCs w:val="22"/>
          <w:lang w:eastAsia="hr-HR" w:bidi="en-US"/>
        </w:rPr>
        <w:t>15.601</w:t>
      </w:r>
    </w:p>
    <w:p w14:paraId="7C228CF9" w14:textId="77777777" w:rsidR="003E489C" w:rsidRDefault="003E489C" w:rsidP="00ED2976">
      <w:pPr>
        <w:spacing w:before="0" w:after="0"/>
        <w:jc w:val="center"/>
        <w:rPr>
          <w:rFonts w:eastAsia="Calibri"/>
          <w:b/>
          <w:bCs/>
          <w:i/>
          <w:color w:val="54883D"/>
          <w:sz w:val="18"/>
          <w:szCs w:val="18"/>
          <w:lang w:bidi="en-US"/>
        </w:rPr>
      </w:pPr>
    </w:p>
    <w:p w14:paraId="54871EB9" w14:textId="77777777" w:rsidR="003E489C" w:rsidRDefault="003E489C" w:rsidP="00ED2976">
      <w:pPr>
        <w:spacing w:before="0" w:after="0"/>
        <w:jc w:val="center"/>
        <w:rPr>
          <w:rFonts w:eastAsia="Calibri"/>
          <w:b/>
          <w:bCs/>
          <w:i/>
          <w:color w:val="54883D"/>
          <w:sz w:val="18"/>
          <w:szCs w:val="18"/>
          <w:lang w:bidi="en-US"/>
        </w:rPr>
      </w:pPr>
    </w:p>
    <w:p w14:paraId="5EB27932" w14:textId="77777777" w:rsidR="003E489C" w:rsidRDefault="003E489C" w:rsidP="00ED2976">
      <w:pPr>
        <w:spacing w:before="0" w:after="0"/>
        <w:jc w:val="center"/>
        <w:rPr>
          <w:rFonts w:eastAsia="Calibri"/>
          <w:b/>
          <w:bCs/>
          <w:i/>
          <w:color w:val="54883D"/>
          <w:sz w:val="18"/>
          <w:szCs w:val="18"/>
          <w:lang w:bidi="en-US"/>
        </w:rPr>
      </w:pPr>
    </w:p>
    <w:p w14:paraId="7FE052C5" w14:textId="77777777" w:rsidR="003E489C" w:rsidRDefault="003E489C" w:rsidP="00ED2976">
      <w:pPr>
        <w:spacing w:before="0" w:after="0"/>
        <w:jc w:val="center"/>
        <w:rPr>
          <w:rFonts w:eastAsia="Calibri"/>
          <w:b/>
          <w:bCs/>
          <w:i/>
          <w:color w:val="54883D"/>
          <w:sz w:val="18"/>
          <w:szCs w:val="18"/>
          <w:lang w:bidi="en-US"/>
        </w:rPr>
      </w:pPr>
    </w:p>
    <w:p w14:paraId="5BD44713" w14:textId="77777777" w:rsidR="003E489C" w:rsidRDefault="003E489C" w:rsidP="00ED2976">
      <w:pPr>
        <w:spacing w:before="0" w:after="0"/>
        <w:jc w:val="center"/>
        <w:rPr>
          <w:rFonts w:eastAsia="Calibri"/>
          <w:b/>
          <w:bCs/>
          <w:i/>
          <w:color w:val="54883D"/>
          <w:sz w:val="18"/>
          <w:szCs w:val="18"/>
          <w:lang w:bidi="en-US"/>
        </w:rPr>
      </w:pPr>
    </w:p>
    <w:p w14:paraId="79B79950" w14:textId="77777777" w:rsidR="003E489C" w:rsidRDefault="003E489C" w:rsidP="00ED2976">
      <w:pPr>
        <w:spacing w:before="0" w:after="0"/>
        <w:jc w:val="center"/>
        <w:rPr>
          <w:rFonts w:eastAsia="Calibri"/>
          <w:b/>
          <w:bCs/>
          <w:i/>
          <w:color w:val="54883D"/>
          <w:sz w:val="18"/>
          <w:szCs w:val="18"/>
          <w:lang w:bidi="en-US"/>
        </w:rPr>
      </w:pPr>
    </w:p>
    <w:p w14:paraId="1D3BD464" w14:textId="77777777" w:rsidR="003E489C" w:rsidRDefault="003E489C" w:rsidP="00A0221C">
      <w:pPr>
        <w:spacing w:before="0" w:after="0"/>
        <w:rPr>
          <w:rFonts w:eastAsia="Calibri"/>
          <w:b/>
          <w:bCs/>
          <w:i/>
          <w:color w:val="54883D"/>
          <w:sz w:val="18"/>
          <w:szCs w:val="18"/>
          <w:lang w:bidi="en-US"/>
        </w:rPr>
      </w:pPr>
    </w:p>
    <w:p w14:paraId="3BDE0AF7" w14:textId="3A203982" w:rsidR="00ED2976" w:rsidRPr="00ED2976" w:rsidRDefault="00ED2976" w:rsidP="00ED2976">
      <w:pPr>
        <w:spacing w:before="0" w:after="0"/>
        <w:jc w:val="center"/>
        <w:rPr>
          <w:rFonts w:eastAsia="Calibri"/>
          <w:b/>
          <w:bCs/>
          <w:i/>
          <w:color w:val="54883D"/>
          <w:sz w:val="18"/>
          <w:szCs w:val="18"/>
          <w:lang w:bidi="en-US"/>
        </w:rPr>
      </w:pPr>
      <w:r w:rsidRPr="00ED2976">
        <w:rPr>
          <w:rFonts w:eastAsia="Calibri"/>
          <w:b/>
          <w:bCs/>
          <w:i/>
          <w:color w:val="54883D"/>
          <w:sz w:val="18"/>
          <w:szCs w:val="18"/>
          <w:lang w:bidi="en-US"/>
        </w:rPr>
        <w:t xml:space="preserve">Slika </w:t>
      </w:r>
      <w:r w:rsidR="00AB6B2A">
        <w:rPr>
          <w:rFonts w:eastAsia="Calibri"/>
          <w:b/>
          <w:bCs/>
          <w:i/>
          <w:color w:val="54883D"/>
          <w:sz w:val="18"/>
          <w:szCs w:val="18"/>
          <w:lang w:bidi="en-US"/>
        </w:rPr>
        <w:t>7</w:t>
      </w:r>
      <w:r w:rsidRPr="00ED2976">
        <w:rPr>
          <w:rFonts w:eastAsia="Calibri"/>
          <w:b/>
          <w:bCs/>
          <w:i/>
          <w:noProof/>
          <w:color w:val="54883D"/>
          <w:sz w:val="18"/>
          <w:szCs w:val="18"/>
          <w:lang w:bidi="en-US"/>
        </w:rPr>
        <w:t>.</w:t>
      </w:r>
      <w:r w:rsidRPr="00ED2976">
        <w:rPr>
          <w:rFonts w:eastAsia="Calibri"/>
          <w:b/>
          <w:bCs/>
          <w:i/>
          <w:color w:val="54883D"/>
          <w:sz w:val="18"/>
          <w:szCs w:val="18"/>
          <w:lang w:bidi="en-US"/>
        </w:rPr>
        <w:t xml:space="preserve"> Geografska raspodjela 14-dnevnog kumulativnog broja prijavljenih slučajeva COVID-19 na 100 tisuća st</w:t>
      </w:r>
      <w:r w:rsidR="004E4583">
        <w:rPr>
          <w:rFonts w:eastAsia="Calibri"/>
          <w:b/>
          <w:bCs/>
          <w:i/>
          <w:color w:val="54883D"/>
          <w:sz w:val="18"/>
          <w:szCs w:val="18"/>
          <w:lang w:bidi="en-US"/>
        </w:rPr>
        <w:t>anovnika širom s</w:t>
      </w:r>
      <w:r w:rsidR="003E489C">
        <w:rPr>
          <w:rFonts w:eastAsia="Calibri"/>
          <w:b/>
          <w:bCs/>
          <w:i/>
          <w:color w:val="54883D"/>
          <w:sz w:val="18"/>
          <w:szCs w:val="18"/>
          <w:lang w:bidi="en-US"/>
        </w:rPr>
        <w:t xml:space="preserve">vijeta </w:t>
      </w:r>
    </w:p>
    <w:p w14:paraId="505774B4" w14:textId="4BE75B31" w:rsidR="00ED2976" w:rsidRPr="00ED2976" w:rsidRDefault="00A0221C" w:rsidP="00A0221C">
      <w:pPr>
        <w:jc w:val="center"/>
        <w:rPr>
          <w:lang w:bidi="en-US"/>
        </w:rPr>
      </w:pPr>
      <w:r>
        <w:rPr>
          <w:noProof/>
          <w:lang w:eastAsia="hr-HR"/>
        </w:rPr>
        <w:drawing>
          <wp:inline distT="0" distB="0" distL="0" distR="0" wp14:anchorId="05A25480" wp14:editId="24CC0160">
            <wp:extent cx="5759450" cy="413258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4132580"/>
                    </a:xfrm>
                    <a:prstGeom prst="rect">
                      <a:avLst/>
                    </a:prstGeom>
                  </pic:spPr>
                </pic:pic>
              </a:graphicData>
            </a:graphic>
          </wp:inline>
        </w:drawing>
      </w:r>
    </w:p>
    <w:p w14:paraId="1626E853" w14:textId="5EB3DD8C" w:rsidR="00AB6B2A" w:rsidRDefault="00ED2976" w:rsidP="004E4583">
      <w:pPr>
        <w:jc w:val="center"/>
        <w:rPr>
          <w:rFonts w:eastAsiaTheme="minorHAnsi"/>
          <w:bCs/>
          <w:color w:val="54883D"/>
          <w:sz w:val="18"/>
          <w:szCs w:val="18"/>
          <w:lang w:bidi="en-US"/>
        </w:rPr>
      </w:pPr>
      <w:r w:rsidRPr="00ED2976">
        <w:rPr>
          <w:rFonts w:eastAsiaTheme="minorHAnsi"/>
          <w:bCs/>
          <w:color w:val="54883D"/>
          <w:sz w:val="18"/>
          <w:szCs w:val="18"/>
          <w:lang w:bidi="en-US"/>
        </w:rPr>
        <w:t>Izvor:https://www.ecdc.europa.eu/en/geographical-distribution-2019-ncov-cases</w:t>
      </w:r>
    </w:p>
    <w:p w14:paraId="6B29DBA3" w14:textId="77777777" w:rsidR="00D6259A" w:rsidRPr="00AB6B2A" w:rsidRDefault="00D6259A" w:rsidP="004E4583">
      <w:pPr>
        <w:jc w:val="center"/>
        <w:rPr>
          <w:rFonts w:eastAsiaTheme="minorHAnsi"/>
          <w:bCs/>
          <w:color w:val="54883D"/>
          <w:sz w:val="18"/>
          <w:szCs w:val="18"/>
          <w:lang w:bidi="en-US"/>
        </w:rPr>
      </w:pPr>
    </w:p>
    <w:p w14:paraId="08EA8B53" w14:textId="014AFED5" w:rsidR="00ED2976" w:rsidRPr="00ED2976" w:rsidRDefault="00ED2976" w:rsidP="00ED2976">
      <w:pPr>
        <w:spacing w:before="0" w:after="0"/>
        <w:jc w:val="center"/>
        <w:rPr>
          <w:rFonts w:eastAsia="Calibri"/>
          <w:b/>
          <w:bCs/>
          <w:i/>
          <w:color w:val="54883D"/>
          <w:sz w:val="18"/>
          <w:szCs w:val="18"/>
          <w:lang w:bidi="en-US"/>
        </w:rPr>
      </w:pPr>
      <w:r w:rsidRPr="00ED2976">
        <w:rPr>
          <w:rFonts w:eastAsia="Calibri"/>
          <w:b/>
          <w:bCs/>
          <w:i/>
          <w:color w:val="54883D"/>
          <w:sz w:val="18"/>
          <w:szCs w:val="18"/>
          <w:lang w:bidi="en-US"/>
        </w:rPr>
        <w:t xml:space="preserve">Slika </w:t>
      </w:r>
      <w:r w:rsidR="00AB6B2A">
        <w:rPr>
          <w:rFonts w:eastAsia="Calibri"/>
          <w:b/>
          <w:bCs/>
          <w:i/>
          <w:color w:val="54883D"/>
          <w:sz w:val="18"/>
          <w:szCs w:val="18"/>
          <w:lang w:bidi="en-US"/>
        </w:rPr>
        <w:t>8</w:t>
      </w:r>
      <w:r w:rsidRPr="00ED2976">
        <w:rPr>
          <w:rFonts w:eastAsia="Calibri"/>
          <w:b/>
          <w:bCs/>
          <w:i/>
          <w:noProof/>
          <w:color w:val="54883D"/>
          <w:sz w:val="18"/>
          <w:szCs w:val="18"/>
          <w:lang w:bidi="en-US"/>
        </w:rPr>
        <w:t>.</w:t>
      </w:r>
      <w:r w:rsidRPr="00ED2976">
        <w:rPr>
          <w:rFonts w:eastAsia="Calibri"/>
          <w:b/>
          <w:bCs/>
          <w:i/>
          <w:color w:val="54883D"/>
          <w:sz w:val="18"/>
          <w:szCs w:val="18"/>
          <w:lang w:bidi="en-US"/>
        </w:rPr>
        <w:t xml:space="preserve"> Tjedni trend novozaraženih osoba u svijetu </w:t>
      </w:r>
    </w:p>
    <w:p w14:paraId="28EF9BE3" w14:textId="3F5698B1" w:rsidR="00ED2976" w:rsidRPr="00ED2976" w:rsidRDefault="00A0221C" w:rsidP="00A0221C">
      <w:pPr>
        <w:jc w:val="center"/>
        <w:rPr>
          <w:color w:val="auto"/>
          <w:szCs w:val="22"/>
        </w:rPr>
      </w:pPr>
      <w:r>
        <w:rPr>
          <w:noProof/>
          <w:lang w:eastAsia="hr-HR"/>
        </w:rPr>
        <w:drawing>
          <wp:inline distT="0" distB="0" distL="0" distR="0" wp14:anchorId="782C8927" wp14:editId="53579212">
            <wp:extent cx="5759450" cy="23698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2369820"/>
                    </a:xfrm>
                    <a:prstGeom prst="rect">
                      <a:avLst/>
                    </a:prstGeom>
                  </pic:spPr>
                </pic:pic>
              </a:graphicData>
            </a:graphic>
          </wp:inline>
        </w:drawing>
      </w:r>
    </w:p>
    <w:p w14:paraId="0B3C234E" w14:textId="77777777" w:rsidR="00ED2976" w:rsidRPr="00ED2976" w:rsidRDefault="00ED2976" w:rsidP="00ED2976">
      <w:pPr>
        <w:rPr>
          <w:color w:val="auto"/>
          <w:szCs w:val="22"/>
        </w:rPr>
      </w:pPr>
    </w:p>
    <w:p w14:paraId="1D231C46" w14:textId="77777777" w:rsidR="00ED2976" w:rsidRPr="00ED2976" w:rsidRDefault="00ED2976" w:rsidP="00ED2976">
      <w:pPr>
        <w:rPr>
          <w:color w:val="auto"/>
          <w:szCs w:val="22"/>
        </w:rPr>
      </w:pPr>
    </w:p>
    <w:p w14:paraId="3231F888" w14:textId="77777777" w:rsidR="00D6259A" w:rsidRDefault="00D6259A" w:rsidP="00D6259A">
      <w:pPr>
        <w:spacing w:before="0" w:after="0"/>
        <w:rPr>
          <w:color w:val="auto"/>
          <w:szCs w:val="22"/>
        </w:rPr>
      </w:pPr>
    </w:p>
    <w:p w14:paraId="618B9973" w14:textId="77777777" w:rsidR="00A0221C" w:rsidRDefault="00A0221C" w:rsidP="00D6259A">
      <w:pPr>
        <w:spacing w:before="0" w:after="0"/>
        <w:rPr>
          <w:color w:val="auto"/>
          <w:szCs w:val="22"/>
        </w:rPr>
      </w:pPr>
    </w:p>
    <w:p w14:paraId="15DB87BA" w14:textId="25CDC305" w:rsidR="00ED2976" w:rsidRDefault="00ED2976" w:rsidP="00D6259A">
      <w:pPr>
        <w:spacing w:before="0" w:after="0"/>
        <w:jc w:val="center"/>
        <w:rPr>
          <w:rFonts w:eastAsia="Calibri"/>
          <w:b/>
          <w:bCs/>
          <w:i/>
          <w:color w:val="54883D"/>
          <w:sz w:val="18"/>
          <w:szCs w:val="18"/>
          <w:lang w:bidi="en-US"/>
        </w:rPr>
      </w:pPr>
      <w:r w:rsidRPr="00ED2976">
        <w:rPr>
          <w:rFonts w:eastAsia="Calibri"/>
          <w:b/>
          <w:bCs/>
          <w:i/>
          <w:color w:val="54883D"/>
          <w:sz w:val="18"/>
          <w:szCs w:val="18"/>
          <w:lang w:bidi="en-US"/>
        </w:rPr>
        <w:t xml:space="preserve">Slika </w:t>
      </w:r>
      <w:r w:rsidR="00AB6B2A">
        <w:rPr>
          <w:rFonts w:eastAsia="Calibri"/>
          <w:b/>
          <w:bCs/>
          <w:i/>
          <w:color w:val="54883D"/>
          <w:sz w:val="18"/>
          <w:szCs w:val="18"/>
          <w:lang w:bidi="en-US"/>
        </w:rPr>
        <w:t>9</w:t>
      </w:r>
      <w:r w:rsidRPr="00ED2976">
        <w:rPr>
          <w:rFonts w:eastAsia="Calibri"/>
          <w:b/>
          <w:bCs/>
          <w:i/>
          <w:noProof/>
          <w:color w:val="54883D"/>
          <w:sz w:val="18"/>
          <w:szCs w:val="18"/>
          <w:lang w:bidi="en-US"/>
        </w:rPr>
        <w:t>.</w:t>
      </w:r>
      <w:r w:rsidRPr="00ED2976">
        <w:rPr>
          <w:rFonts w:eastAsia="Calibri"/>
          <w:b/>
          <w:bCs/>
          <w:i/>
          <w:color w:val="54883D"/>
          <w:sz w:val="18"/>
          <w:szCs w:val="18"/>
          <w:lang w:bidi="en-US"/>
        </w:rPr>
        <w:t xml:space="preserve"> Tjedni trend prem</w:t>
      </w:r>
      <w:r w:rsidR="003E489C">
        <w:rPr>
          <w:rFonts w:eastAsia="Calibri"/>
          <w:b/>
          <w:bCs/>
          <w:i/>
          <w:color w:val="54883D"/>
          <w:sz w:val="18"/>
          <w:szCs w:val="18"/>
          <w:lang w:bidi="en-US"/>
        </w:rPr>
        <w:t>inulih osoba u svijetu</w:t>
      </w:r>
    </w:p>
    <w:p w14:paraId="5DCCCDA3" w14:textId="77777777" w:rsidR="00D6259A" w:rsidRDefault="00D6259A" w:rsidP="00D6259A">
      <w:pPr>
        <w:spacing w:before="0" w:after="0"/>
        <w:jc w:val="center"/>
        <w:rPr>
          <w:rFonts w:eastAsia="Calibri"/>
          <w:b/>
          <w:bCs/>
          <w:i/>
          <w:color w:val="54883D"/>
          <w:sz w:val="18"/>
          <w:szCs w:val="18"/>
          <w:lang w:bidi="en-US"/>
        </w:rPr>
      </w:pPr>
    </w:p>
    <w:p w14:paraId="697C1D5C" w14:textId="46734CF3" w:rsidR="004E4583" w:rsidRPr="00D6259A" w:rsidRDefault="00A0221C" w:rsidP="00D6259A">
      <w:pPr>
        <w:spacing w:before="0" w:after="0"/>
        <w:jc w:val="center"/>
        <w:rPr>
          <w:rFonts w:eastAsia="Calibri"/>
          <w:b/>
          <w:bCs/>
          <w:i/>
          <w:color w:val="54883D"/>
          <w:sz w:val="18"/>
          <w:szCs w:val="18"/>
          <w:lang w:bidi="en-US"/>
        </w:rPr>
      </w:pPr>
      <w:r>
        <w:rPr>
          <w:noProof/>
          <w:lang w:eastAsia="hr-HR"/>
        </w:rPr>
        <w:drawing>
          <wp:inline distT="0" distB="0" distL="0" distR="0" wp14:anchorId="505BD840" wp14:editId="5D4A0372">
            <wp:extent cx="5759450" cy="222440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9450" cy="2224405"/>
                    </a:xfrm>
                    <a:prstGeom prst="rect">
                      <a:avLst/>
                    </a:prstGeom>
                  </pic:spPr>
                </pic:pic>
              </a:graphicData>
            </a:graphic>
          </wp:inline>
        </w:drawing>
      </w:r>
    </w:p>
    <w:p w14:paraId="3C778F8D" w14:textId="77777777" w:rsidR="004E4583" w:rsidRPr="00AB6B2A" w:rsidRDefault="004E4583" w:rsidP="004E4583">
      <w:pPr>
        <w:jc w:val="center"/>
        <w:rPr>
          <w:rFonts w:eastAsiaTheme="minorHAnsi"/>
          <w:bCs/>
          <w:color w:val="54883D"/>
          <w:sz w:val="18"/>
          <w:szCs w:val="18"/>
          <w:lang w:bidi="en-US"/>
        </w:rPr>
      </w:pPr>
      <w:r w:rsidRPr="00ED2976">
        <w:rPr>
          <w:rFonts w:eastAsiaTheme="minorHAnsi"/>
          <w:bCs/>
          <w:color w:val="54883D"/>
          <w:sz w:val="18"/>
          <w:szCs w:val="18"/>
          <w:lang w:bidi="en-US"/>
        </w:rPr>
        <w:t>Izvor:https://www.ecdc.europa.eu/en/geographical-distribution-2019-ncov-cases</w:t>
      </w:r>
    </w:p>
    <w:p w14:paraId="7F39535A" w14:textId="77777777" w:rsidR="004E4583" w:rsidRDefault="004E4583" w:rsidP="00ED2976">
      <w:pPr>
        <w:rPr>
          <w:color w:val="000000"/>
          <w:lang w:bidi="en-US"/>
        </w:rPr>
      </w:pPr>
    </w:p>
    <w:p w14:paraId="43D65544" w14:textId="77777777" w:rsidR="003E489C" w:rsidRPr="005E6FB3" w:rsidRDefault="003E489C" w:rsidP="003E489C">
      <w:pPr>
        <w:rPr>
          <w:color w:val="000000"/>
          <w:u w:val="single"/>
          <w:lang w:bidi="en-US"/>
        </w:rPr>
      </w:pPr>
      <w:r w:rsidRPr="005E6FB3">
        <w:rPr>
          <w:color w:val="000000"/>
          <w:u w:val="single"/>
          <w:lang w:bidi="en-US"/>
        </w:rPr>
        <w:t>Cijepljenje:</w:t>
      </w:r>
    </w:p>
    <w:p w14:paraId="1091E0D5" w14:textId="77777777" w:rsidR="003E489C" w:rsidRPr="005E6FB3" w:rsidRDefault="003E489C" w:rsidP="003E489C">
      <w:pPr>
        <w:rPr>
          <w:color w:val="000000"/>
          <w:lang w:bidi="en-US"/>
        </w:rPr>
      </w:pPr>
      <w:r w:rsidRPr="005E6FB3">
        <w:rPr>
          <w:color w:val="000000"/>
          <w:lang w:bidi="en-US"/>
        </w:rPr>
        <w:t>Nakon što je 26. prosinca 2020. u Hrvatski zavod za javno zdravstvo stiglo prvih 9 750 doza cjepiva protiv bolesti COVID-19 tvrtke Pfizer-BioNTech u EU registrirano pod nazivom Comirnaty, 27., 28. i 29. prosinca 2020. krenula je distribucija prvih doza cjepiva svim hrvatskim županijama te cijepljenje građana. U tim danima u svim državama članicama Europske unije odvijali su se ,,Europski dani cijepljenja'', koji su imali za cilj podići svijest o važnosti cjepiva kao najsigurnijeg načina da se okonča pandemija koronavirusa.</w:t>
      </w:r>
    </w:p>
    <w:p w14:paraId="1E9B3894" w14:textId="6DABF5A5" w:rsidR="003E489C" w:rsidRDefault="003E489C" w:rsidP="00ED2976">
      <w:pPr>
        <w:rPr>
          <w:color w:val="000000"/>
          <w:lang w:bidi="en-US"/>
        </w:rPr>
      </w:pPr>
      <w:r w:rsidRPr="005E6FB3">
        <w:rPr>
          <w:color w:val="000000"/>
          <w:lang w:bidi="en-US"/>
        </w:rPr>
        <w:t>Cijepljenje u Republici Hrvatskoj predviđeno je provoditi prema Planu cijepljenja prema kojem se prvi cijepe djelatnici i korisnici domova za starije osobe (i drugih ustanova za pružanje usluge smještaja u sustavu socijalne skrbi) i zdravstvene djelatnike (prva faza), zatim sve osobe starije od 65 godina i sve osobe s kroničnim bolestima (druga faza), te na kraju, (treća faza) cjelokupno stanovništvo.</w:t>
      </w:r>
    </w:p>
    <w:p w14:paraId="5B1DB2A7" w14:textId="77777777" w:rsidR="00ED2976" w:rsidRPr="00ED2976" w:rsidRDefault="00ED2976" w:rsidP="00ED2976">
      <w:pPr>
        <w:rPr>
          <w:color w:val="000000"/>
          <w:lang w:bidi="en-US"/>
        </w:rPr>
      </w:pPr>
      <w:r w:rsidRPr="00ED2976">
        <w:rPr>
          <w:color w:val="000000"/>
          <w:lang w:bidi="en-US"/>
        </w:rPr>
        <w:t xml:space="preserve">U tijeku pandemije uzorkovane novim koronavirusom najveća opterećenost upravo je ona na zdravstvene službe ali i na druge javne službe. Unutar zdravstvene službe, najveću opterećenost, podnosi epidemiološka služba koja je nositelj komunikacije svih protuepidemijskih mjera prema svim dijelovima zdravstvene službe, a ujedno i sama provodi protuepidemijske mjere obuzdavanja širenja uz aktivno traženje kontakata oboljelih. Osim toga Hrvatski zavod za javno zdravstvo (HZJZ) koordinira rad svih epidemioloških službi na terenu i drugih dijelova zdravstvene zaštite uz praćenje međunarodne situacije i međunarodnu komunikaciju, dnevno praćenje kretanja bolesti u populaciji i podatke o virološkoj konfirmaciji oboljelih i dnevnu analizu epidemiološke situacije, procjenu rizika i predlaganje protuepidemijskih mjera. </w:t>
      </w:r>
    </w:p>
    <w:p w14:paraId="1D5B9034" w14:textId="77777777" w:rsidR="00ED2976" w:rsidRPr="00ED2976" w:rsidRDefault="00ED2976" w:rsidP="00ED2976">
      <w:pPr>
        <w:rPr>
          <w:color w:val="000000"/>
          <w:lang w:bidi="en-US"/>
        </w:rPr>
      </w:pPr>
      <w:r w:rsidRPr="00ED2976">
        <w:rPr>
          <w:color w:val="000000"/>
          <w:lang w:bidi="en-US"/>
        </w:rPr>
        <w:t>Uz epidemiološku službu, najveći teret podnosi infektološka djelatnost, uz poseban napor djelatnika jedinica intenzivnog liječenja zbog liječenja teških komplikacija bolesti poput virusne pneumonije. Dodatno, mnogi drugi bolnički odjeli trpe zbog opterećenost pandemijom s obzirom da se infekcija širi bolničkim odjelima te nedostaje prijeko potrebnih zdravstvenih djelatnika.</w:t>
      </w:r>
    </w:p>
    <w:p w14:paraId="5CB7E511" w14:textId="77777777" w:rsidR="00ED2976" w:rsidRPr="00ED2976" w:rsidRDefault="00ED2976" w:rsidP="00ED2976">
      <w:pPr>
        <w:rPr>
          <w:color w:val="000000"/>
          <w:lang w:bidi="en-US"/>
        </w:rPr>
      </w:pPr>
      <w:r w:rsidRPr="00ED2976">
        <w:rPr>
          <w:color w:val="000000"/>
          <w:lang w:bidi="en-US"/>
        </w:rPr>
        <w:lastRenderedPageBreak/>
        <w:t>U globalu epidemija uzrokuje znate posljedice na cjelokupni zdravstveni sustav zbog nedostatka zdravstvenih djelatnika, smanjenih bolničkih kapaciteta za oboljele tako i zbog nekontroliranog širenja virusa te povećanog broja novooboljelih.</w:t>
      </w:r>
    </w:p>
    <w:p w14:paraId="15DBB6A3" w14:textId="77777777" w:rsidR="00ED2976" w:rsidRPr="00ED2976" w:rsidRDefault="00ED2976" w:rsidP="00ED2976">
      <w:pPr>
        <w:rPr>
          <w:rFonts w:cs="Calibri"/>
          <w:color w:val="auto"/>
          <w:szCs w:val="22"/>
        </w:rPr>
      </w:pPr>
      <w:r w:rsidRPr="00ED2976">
        <w:rPr>
          <w:rFonts w:cs="Calibri"/>
          <w:color w:val="auto"/>
          <w:szCs w:val="22"/>
        </w:rPr>
        <w:t>Zdravstveni sustav ima ključnu ulogu u epidemiološkom, kliničkom i virološkom praćenju COVID-19, na temelju kojeg donosi i provodi protuepidemijske mjere i liječenje kojima će se smanjiti rizik od širenja pandemijskog virusa te time smanjiti morbiditet i mortalitet.</w:t>
      </w:r>
    </w:p>
    <w:p w14:paraId="28FA4F8D" w14:textId="77777777" w:rsidR="00ED2976" w:rsidRPr="00ED2976" w:rsidRDefault="00ED2976" w:rsidP="00ED2976">
      <w:pPr>
        <w:rPr>
          <w:rFonts w:cs="Calibri"/>
          <w:color w:val="auto"/>
          <w:szCs w:val="22"/>
        </w:rPr>
      </w:pPr>
      <w:r w:rsidRPr="00ED2976">
        <w:rPr>
          <w:rFonts w:cs="Calibri"/>
          <w:color w:val="auto"/>
          <w:szCs w:val="22"/>
        </w:rPr>
        <w:t>Različite strukture nezdravstvenog sustava osiguravaju tijekom pandemije funkcioniranje javnih službi (opskrba energijom, transport, snabdijevanje hranom) kako bi se smanjio utjecaj na zdravstveni sustav, gospodarstvo i društvo u cjelini.</w:t>
      </w:r>
    </w:p>
    <w:p w14:paraId="25CAA0E0" w14:textId="77777777" w:rsidR="00ED2976" w:rsidRPr="00ED2976" w:rsidRDefault="00ED2976" w:rsidP="00ED2976">
      <w:pPr>
        <w:spacing w:before="0" w:after="0"/>
        <w:rPr>
          <w:color w:val="auto"/>
          <w:szCs w:val="22"/>
          <w:u w:val="single"/>
        </w:rPr>
      </w:pPr>
    </w:p>
    <w:p w14:paraId="698A843E" w14:textId="77777777" w:rsidR="00ED2976" w:rsidRPr="00ED2976" w:rsidRDefault="00ED2976" w:rsidP="00ED2976">
      <w:pPr>
        <w:spacing w:before="0" w:after="0"/>
        <w:rPr>
          <w:color w:val="auto"/>
          <w:szCs w:val="22"/>
          <w:u w:val="single"/>
        </w:rPr>
      </w:pPr>
      <w:r w:rsidRPr="00ED2976">
        <w:rPr>
          <w:color w:val="auto"/>
          <w:szCs w:val="22"/>
          <w:u w:val="single"/>
        </w:rPr>
        <w:t>Ozbiljnost događaja pandemije kao i posljedični događaji uvelike ovise o pitanjima koje svaka pandemija postavlja:</w:t>
      </w:r>
    </w:p>
    <w:p w14:paraId="02003AAF" w14:textId="77777777" w:rsidR="00ED2976" w:rsidRPr="00ED2976" w:rsidRDefault="00ED2976" w:rsidP="00ED2976">
      <w:pPr>
        <w:spacing w:before="0" w:after="0"/>
        <w:rPr>
          <w:color w:val="auto"/>
          <w:szCs w:val="22"/>
          <w:u w:val="single"/>
        </w:rPr>
      </w:pPr>
    </w:p>
    <w:p w14:paraId="5DD7FE39" w14:textId="77777777" w:rsidR="00ED2976" w:rsidRPr="00ED2976" w:rsidRDefault="00ED2976" w:rsidP="00ED2976">
      <w:pPr>
        <w:spacing w:line="240" w:lineRule="auto"/>
        <w:rPr>
          <w:color w:val="auto"/>
          <w:szCs w:val="22"/>
        </w:rPr>
      </w:pPr>
      <w:r w:rsidRPr="00ED2976">
        <w:rPr>
          <w:color w:val="auto"/>
          <w:szCs w:val="22"/>
        </w:rPr>
        <w:t>a) Koliko učestalo se pojavljuju novi slučajevi,</w:t>
      </w:r>
    </w:p>
    <w:p w14:paraId="4240C8D2" w14:textId="77777777" w:rsidR="00ED2976" w:rsidRPr="00ED2976" w:rsidRDefault="00ED2976" w:rsidP="00ED2976">
      <w:pPr>
        <w:spacing w:line="240" w:lineRule="auto"/>
        <w:rPr>
          <w:color w:val="auto"/>
          <w:szCs w:val="22"/>
        </w:rPr>
      </w:pPr>
      <w:r w:rsidRPr="00ED2976">
        <w:rPr>
          <w:color w:val="auto"/>
          <w:szCs w:val="22"/>
        </w:rPr>
        <w:t>b) Koje grupe ljudi će teže i ozbiljnije oboljeti ili imaju veći rizik za umiranje,</w:t>
      </w:r>
    </w:p>
    <w:p w14:paraId="4A64F149" w14:textId="77777777" w:rsidR="00ED2976" w:rsidRPr="00ED2976" w:rsidRDefault="00ED2976" w:rsidP="00ED2976">
      <w:pPr>
        <w:spacing w:line="240" w:lineRule="auto"/>
        <w:rPr>
          <w:color w:val="auto"/>
          <w:szCs w:val="22"/>
        </w:rPr>
      </w:pPr>
      <w:r w:rsidRPr="00ED2976">
        <w:rPr>
          <w:color w:val="auto"/>
          <w:szCs w:val="22"/>
        </w:rPr>
        <w:t>c) Koji oblici oboljenja i posljedičnih komplikacija su viđeni u trenutku pojave,</w:t>
      </w:r>
    </w:p>
    <w:p w14:paraId="1D8964EC" w14:textId="77777777" w:rsidR="00ED2976" w:rsidRPr="00ED2976" w:rsidRDefault="00ED2976" w:rsidP="00ED2976">
      <w:pPr>
        <w:spacing w:line="240" w:lineRule="auto"/>
        <w:rPr>
          <w:color w:val="auto"/>
          <w:szCs w:val="22"/>
        </w:rPr>
      </w:pPr>
      <w:r w:rsidRPr="00ED2976">
        <w:rPr>
          <w:color w:val="auto"/>
          <w:szCs w:val="22"/>
        </w:rPr>
        <w:t>d) Da li je koronavirus osjetljiv na antiviralnu terapiju,</w:t>
      </w:r>
    </w:p>
    <w:p w14:paraId="3AF17EB0" w14:textId="77777777" w:rsidR="00ED2976" w:rsidRPr="00ED2976" w:rsidRDefault="00ED2976" w:rsidP="00ED2976">
      <w:pPr>
        <w:spacing w:line="240" w:lineRule="auto"/>
        <w:rPr>
          <w:color w:val="auto"/>
          <w:szCs w:val="22"/>
        </w:rPr>
      </w:pPr>
      <w:r w:rsidRPr="00ED2976">
        <w:rPr>
          <w:color w:val="auto"/>
          <w:szCs w:val="22"/>
        </w:rPr>
        <w:t>e) Koliko će uopće po procjeni ljudi oboljeti od COVID-19,</w:t>
      </w:r>
    </w:p>
    <w:p w14:paraId="5D95EE51" w14:textId="77777777" w:rsidR="00ED2976" w:rsidRPr="00ED2976" w:rsidRDefault="00ED2976" w:rsidP="00ED2976">
      <w:pPr>
        <w:spacing w:line="240" w:lineRule="auto"/>
        <w:rPr>
          <w:color w:val="auto"/>
          <w:szCs w:val="22"/>
        </w:rPr>
      </w:pPr>
      <w:r w:rsidRPr="00ED2976">
        <w:rPr>
          <w:color w:val="auto"/>
          <w:szCs w:val="22"/>
        </w:rPr>
        <w:t>f) Kakav će biti utjecaj na zdravstveni sektor u cjelini uključujući i cjelokupni angažman kompletnog zdravstvenog sustava koji ima.</w:t>
      </w:r>
    </w:p>
    <w:p w14:paraId="5BE48519" w14:textId="77777777" w:rsidR="00ED2976" w:rsidRPr="00ED2976" w:rsidRDefault="00ED2976" w:rsidP="00ED2976">
      <w:pPr>
        <w:rPr>
          <w:color w:val="auto"/>
          <w:szCs w:val="22"/>
        </w:rPr>
      </w:pPr>
    </w:p>
    <w:p w14:paraId="68D2EA98" w14:textId="77777777" w:rsidR="00ED2976" w:rsidRDefault="00ED2976" w:rsidP="00ED2976">
      <w:pPr>
        <w:rPr>
          <w:color w:val="auto"/>
          <w:szCs w:val="22"/>
        </w:rPr>
      </w:pPr>
      <w:r w:rsidRPr="00ED2976">
        <w:rPr>
          <w:color w:val="auto"/>
          <w:szCs w:val="22"/>
        </w:rPr>
        <w:t>S obzirom na broj osoba oboljelih i umrlih od COVID-19, kao i broj osoba koji koristite i koji će koristiti zdravstvene resurse, dolazi do prekomjernog pritiska na zdravstvene i socijalne službe, te je potrebno osigurati organizacijske prilagodbe sukladno postojećim planovima korištenja kapaciteta potrebnih za povećan priliv oboljelih osoba.</w:t>
      </w:r>
    </w:p>
    <w:p w14:paraId="295AC027" w14:textId="77777777" w:rsidR="003E489C" w:rsidRPr="003E489C" w:rsidRDefault="003E489C" w:rsidP="003E489C">
      <w:pPr>
        <w:tabs>
          <w:tab w:val="left" w:pos="1410"/>
        </w:tabs>
        <w:autoSpaceDE w:val="0"/>
        <w:autoSpaceDN w:val="0"/>
        <w:adjustRightInd w:val="0"/>
        <w:spacing w:before="120" w:after="120"/>
      </w:pPr>
      <w:r w:rsidRPr="003E489C">
        <w:t>Sposobnost sustava zdravstvene zaštite u Gradu Buje - Buie za odgovor na krizu koju epidemija kao izvanredna okolnost može izazvati, čine zdravstveni kapaciteti:</w:t>
      </w:r>
    </w:p>
    <w:p w14:paraId="198A4E45" w14:textId="77777777" w:rsidR="003E489C" w:rsidRPr="003E489C" w:rsidRDefault="003E489C" w:rsidP="009B1609">
      <w:pPr>
        <w:numPr>
          <w:ilvl w:val="0"/>
          <w:numId w:val="59"/>
        </w:numPr>
        <w:tabs>
          <w:tab w:val="left" w:pos="2445"/>
        </w:tabs>
        <w:autoSpaceDE w:val="0"/>
        <w:autoSpaceDN w:val="0"/>
        <w:adjustRightInd w:val="0"/>
        <w:spacing w:before="120" w:after="120"/>
        <w:contextualSpacing/>
        <w:rPr>
          <w:color w:val="auto"/>
          <w:szCs w:val="20"/>
        </w:rPr>
      </w:pPr>
      <w:r w:rsidRPr="003E489C">
        <w:rPr>
          <w:color w:val="auto"/>
          <w:szCs w:val="20"/>
          <w:lang w:eastAsia="hr-HR"/>
        </w:rPr>
        <w:t>Zavod za javno zdravstvo Istarske županije, Ispostava Buje,</w:t>
      </w:r>
    </w:p>
    <w:p w14:paraId="69E96616" w14:textId="77777777" w:rsidR="003E489C" w:rsidRPr="003E489C" w:rsidRDefault="003E489C" w:rsidP="009B1609">
      <w:pPr>
        <w:numPr>
          <w:ilvl w:val="0"/>
          <w:numId w:val="59"/>
        </w:numPr>
        <w:tabs>
          <w:tab w:val="left" w:pos="2445"/>
        </w:tabs>
        <w:autoSpaceDE w:val="0"/>
        <w:autoSpaceDN w:val="0"/>
        <w:adjustRightInd w:val="0"/>
        <w:spacing w:before="120" w:after="120"/>
        <w:contextualSpacing/>
        <w:rPr>
          <w:color w:val="auto"/>
          <w:szCs w:val="20"/>
        </w:rPr>
      </w:pPr>
      <w:r w:rsidRPr="003E489C">
        <w:rPr>
          <w:color w:val="auto"/>
          <w:szCs w:val="20"/>
          <w:lang w:eastAsia="hr-HR"/>
        </w:rPr>
        <w:t>Istarski domovi zdravlja, Ispostava Buje,</w:t>
      </w:r>
    </w:p>
    <w:p w14:paraId="39FE3C99" w14:textId="77777777" w:rsidR="003E489C" w:rsidRPr="003E489C" w:rsidRDefault="003E489C" w:rsidP="009B1609">
      <w:pPr>
        <w:numPr>
          <w:ilvl w:val="0"/>
          <w:numId w:val="59"/>
        </w:numPr>
        <w:tabs>
          <w:tab w:val="left" w:pos="2445"/>
        </w:tabs>
        <w:autoSpaceDE w:val="0"/>
        <w:autoSpaceDN w:val="0"/>
        <w:adjustRightInd w:val="0"/>
        <w:spacing w:before="120" w:after="120"/>
        <w:contextualSpacing/>
        <w:rPr>
          <w:color w:val="auto"/>
          <w:szCs w:val="20"/>
        </w:rPr>
      </w:pPr>
      <w:r w:rsidRPr="003E489C">
        <w:rPr>
          <w:color w:val="auto"/>
          <w:szCs w:val="20"/>
          <w:lang w:eastAsia="hr-HR"/>
        </w:rPr>
        <w:t>Zavod za hitnu medicinu Istarske županije, Ispostava Umag,</w:t>
      </w:r>
    </w:p>
    <w:p w14:paraId="696794EB" w14:textId="77777777" w:rsidR="003E489C" w:rsidRPr="003E489C" w:rsidRDefault="003E489C" w:rsidP="009B1609">
      <w:pPr>
        <w:numPr>
          <w:ilvl w:val="0"/>
          <w:numId w:val="59"/>
        </w:numPr>
        <w:tabs>
          <w:tab w:val="left" w:pos="2445"/>
        </w:tabs>
        <w:autoSpaceDE w:val="0"/>
        <w:autoSpaceDN w:val="0"/>
        <w:adjustRightInd w:val="0"/>
        <w:spacing w:before="120" w:after="120"/>
        <w:contextualSpacing/>
        <w:rPr>
          <w:color w:val="auto"/>
          <w:szCs w:val="20"/>
        </w:rPr>
      </w:pPr>
      <w:r w:rsidRPr="003E489C">
        <w:rPr>
          <w:color w:val="auto"/>
          <w:szCs w:val="20"/>
        </w:rPr>
        <w:t xml:space="preserve">1 </w:t>
      </w:r>
      <w:r w:rsidRPr="003E489C">
        <w:rPr>
          <w:color w:val="auto"/>
          <w:szCs w:val="20"/>
          <w:lang w:eastAsia="hr-HR"/>
        </w:rPr>
        <w:t>ordinacije obiteljske medicine na području Grada,</w:t>
      </w:r>
    </w:p>
    <w:p w14:paraId="45C8E552" w14:textId="77777777" w:rsidR="003E489C" w:rsidRPr="003E489C" w:rsidRDefault="003E489C" w:rsidP="009B1609">
      <w:pPr>
        <w:numPr>
          <w:ilvl w:val="0"/>
          <w:numId w:val="59"/>
        </w:numPr>
        <w:tabs>
          <w:tab w:val="left" w:pos="2445"/>
        </w:tabs>
        <w:autoSpaceDE w:val="0"/>
        <w:autoSpaceDN w:val="0"/>
        <w:adjustRightInd w:val="0"/>
        <w:spacing w:before="120" w:after="120"/>
        <w:contextualSpacing/>
        <w:rPr>
          <w:color w:val="auto"/>
          <w:szCs w:val="20"/>
        </w:rPr>
      </w:pPr>
      <w:r w:rsidRPr="003E489C">
        <w:rPr>
          <w:color w:val="auto"/>
          <w:szCs w:val="20"/>
        </w:rPr>
        <w:t xml:space="preserve">3 </w:t>
      </w:r>
      <w:r w:rsidRPr="003E489C">
        <w:rPr>
          <w:color w:val="auto"/>
          <w:szCs w:val="20"/>
          <w:lang w:eastAsia="hr-HR"/>
        </w:rPr>
        <w:t>ordinacije dentalne medicine na području Grada,</w:t>
      </w:r>
    </w:p>
    <w:p w14:paraId="47124E7C" w14:textId="77777777" w:rsidR="003E489C" w:rsidRPr="003E489C" w:rsidRDefault="003E489C" w:rsidP="009B1609">
      <w:pPr>
        <w:numPr>
          <w:ilvl w:val="0"/>
          <w:numId w:val="59"/>
        </w:numPr>
        <w:tabs>
          <w:tab w:val="left" w:pos="2445"/>
        </w:tabs>
        <w:autoSpaceDE w:val="0"/>
        <w:autoSpaceDN w:val="0"/>
        <w:adjustRightInd w:val="0"/>
        <w:spacing w:before="120" w:after="120"/>
        <w:contextualSpacing/>
        <w:rPr>
          <w:color w:val="auto"/>
          <w:szCs w:val="20"/>
        </w:rPr>
      </w:pPr>
      <w:r w:rsidRPr="003E489C">
        <w:rPr>
          <w:color w:val="auto"/>
          <w:szCs w:val="20"/>
        </w:rPr>
        <w:t>Ljekarna.</w:t>
      </w:r>
    </w:p>
    <w:p w14:paraId="40662308" w14:textId="77777777" w:rsidR="003E489C" w:rsidRPr="00ED2976" w:rsidRDefault="003E489C" w:rsidP="00ED2976">
      <w:pPr>
        <w:rPr>
          <w:color w:val="auto"/>
          <w:szCs w:val="22"/>
        </w:rPr>
      </w:pPr>
    </w:p>
    <w:p w14:paraId="7E7EB33D" w14:textId="77777777" w:rsidR="00ED2976" w:rsidRPr="00ED2976" w:rsidRDefault="00ED2976" w:rsidP="00ED2976">
      <w:pPr>
        <w:rPr>
          <w:color w:val="auto"/>
          <w:szCs w:val="22"/>
        </w:rPr>
      </w:pPr>
      <w:r w:rsidRPr="00ED2976">
        <w:rPr>
          <w:color w:val="auto"/>
          <w:szCs w:val="22"/>
        </w:rPr>
        <w:t xml:space="preserve">U trenutcima pandemijskog vrhunca smještaj u bolnicama oboljelih od COVID-19, je kapacitetom ograničen, pa je potreban dodatni smještajni kapacitet u drugim ustanovama poput umirovljeničkih domova, dječjih vrtića, škola, hotela i sličnih objekata. </w:t>
      </w:r>
    </w:p>
    <w:p w14:paraId="5DAF2C2F" w14:textId="77777777" w:rsidR="00ED2976" w:rsidRPr="00ED2976" w:rsidRDefault="00ED2976" w:rsidP="00ED2976">
      <w:pPr>
        <w:rPr>
          <w:color w:val="auto"/>
          <w:szCs w:val="22"/>
        </w:rPr>
      </w:pPr>
      <w:r w:rsidRPr="00ED2976">
        <w:rPr>
          <w:color w:val="auto"/>
          <w:szCs w:val="22"/>
        </w:rPr>
        <w:t xml:space="preserve">Nadalje, posljedice pandemije uzorkovane novim koronavirusom obuhvaćaju i sve aspekte proizašle iz provedbe protuepidemijskih mjera koji se odnose na socijalne navike stanovništva poput izbjegavanja fizičkog kontakta, pridržavanje socijalne distance, restrikcije putovanja, </w:t>
      </w:r>
      <w:r w:rsidRPr="00ED2976">
        <w:rPr>
          <w:color w:val="auto"/>
          <w:szCs w:val="22"/>
        </w:rPr>
        <w:lastRenderedPageBreak/>
        <w:t>zatvaranja granice za putovanja, zatvaranja škola i drugih ustanova, te izračun posljedičnih šteta ovakvih događaja također treba uzeti u obzir.</w:t>
      </w:r>
    </w:p>
    <w:p w14:paraId="1FD08E6F" w14:textId="77777777" w:rsidR="00ED2976" w:rsidRPr="00ED2976" w:rsidRDefault="00ED2976" w:rsidP="00ED2976">
      <w:pPr>
        <w:rPr>
          <w:color w:val="auto"/>
          <w:szCs w:val="22"/>
        </w:rPr>
      </w:pPr>
    </w:p>
    <w:p w14:paraId="1EF5026E" w14:textId="77777777" w:rsidR="00ED2976" w:rsidRPr="00ED2976" w:rsidRDefault="00ED2976" w:rsidP="00ED2976">
      <w:pPr>
        <w:keepNext/>
        <w:keepLines/>
        <w:spacing w:before="40"/>
        <w:outlineLvl w:val="2"/>
        <w:rPr>
          <w:rFonts w:cstheme="majorBidi"/>
          <w:color w:val="54883D"/>
          <w:sz w:val="28"/>
          <w:lang w:eastAsia="hr-HR" w:bidi="en-US"/>
        </w:rPr>
      </w:pPr>
      <w:bookmarkStart w:id="161" w:name="_Toc536691729"/>
      <w:bookmarkStart w:id="162" w:name="_Toc66302896"/>
      <w:bookmarkStart w:id="163" w:name="_Toc99955698"/>
      <w:bookmarkStart w:id="164" w:name="_Toc99955962"/>
      <w:r w:rsidRPr="00ED2976">
        <w:rPr>
          <w:rFonts w:cstheme="majorBidi"/>
          <w:color w:val="54883D"/>
          <w:sz w:val="28"/>
          <w:lang w:eastAsia="hr-HR" w:bidi="en-US"/>
        </w:rPr>
        <w:t>6.3.5 Uzrok</w:t>
      </w:r>
      <w:bookmarkEnd w:id="161"/>
      <w:bookmarkEnd w:id="162"/>
      <w:bookmarkEnd w:id="163"/>
      <w:bookmarkEnd w:id="164"/>
    </w:p>
    <w:p w14:paraId="386B0217" w14:textId="77777777" w:rsidR="00ED2976" w:rsidRPr="00ED2976" w:rsidRDefault="00ED2976" w:rsidP="00ED2976">
      <w:pPr>
        <w:rPr>
          <w:lang w:bidi="en-US"/>
        </w:rPr>
      </w:pPr>
      <w:r w:rsidRPr="00ED2976">
        <w:rPr>
          <w:lang w:bidi="en-US"/>
        </w:rPr>
        <w:t>Uzrok pandemije je novi koronavirus SARS—CoV-2, koji se pojavio krajem 2019. godine u Kini. Radi se o novom soju koronavirusa koji prije nije bio otkriven kod ljudi te uzrokuje bolest COVID-2019.</w:t>
      </w:r>
    </w:p>
    <w:p w14:paraId="7C3BF4CF" w14:textId="77777777" w:rsidR="00ED2976" w:rsidRPr="00ED2976" w:rsidRDefault="00ED2976" w:rsidP="00ED2976">
      <w:pPr>
        <w:rPr>
          <w:lang w:bidi="en-US"/>
        </w:rPr>
      </w:pPr>
    </w:p>
    <w:p w14:paraId="232B9BD7" w14:textId="77777777" w:rsidR="00ED2976" w:rsidRPr="00ED2976" w:rsidRDefault="00ED2976" w:rsidP="00ED2976">
      <w:pPr>
        <w:rPr>
          <w:b/>
          <w:u w:val="single"/>
        </w:rPr>
      </w:pPr>
      <w:r w:rsidRPr="00ED2976">
        <w:rPr>
          <w:b/>
          <w:u w:val="single"/>
        </w:rPr>
        <w:t>RAZVOJ DOGAĐAJA KOJI JE PRETHODIO VELIKOJ NESREĆI</w:t>
      </w:r>
    </w:p>
    <w:p w14:paraId="5B065DA5" w14:textId="77777777" w:rsidR="00ED2976" w:rsidRPr="00ED2976" w:rsidRDefault="00ED2976" w:rsidP="00ED2976">
      <w:pPr>
        <w:rPr>
          <w:lang w:bidi="en-US"/>
        </w:rPr>
      </w:pPr>
      <w:r w:rsidRPr="00ED2976">
        <w:rPr>
          <w:lang w:bidi="en-US"/>
        </w:rPr>
        <w:t>Koronavirusi su virusi koji cirkuliraju među životinjama no neki od njih mogu prijeći na ljude. Nakon što prijeđu sa životinje na čovjeka mogu se prenositi među ljudima.</w:t>
      </w:r>
    </w:p>
    <w:p w14:paraId="1E437B47" w14:textId="77777777" w:rsidR="00ED2976" w:rsidRPr="00ED2976" w:rsidRDefault="00ED2976" w:rsidP="00ED2976">
      <w:pPr>
        <w:rPr>
          <w:lang w:bidi="en-US"/>
        </w:rPr>
      </w:pPr>
    </w:p>
    <w:p w14:paraId="1DDD21B2" w14:textId="77777777" w:rsidR="00ED2976" w:rsidRPr="00ED2976" w:rsidRDefault="00ED2976" w:rsidP="00ED2976">
      <w:pPr>
        <w:rPr>
          <w:b/>
          <w:u w:val="single"/>
        </w:rPr>
      </w:pPr>
      <w:r w:rsidRPr="00ED2976">
        <w:rPr>
          <w:b/>
          <w:u w:val="single"/>
        </w:rPr>
        <w:t>OKIDAČ KOJI JE UZROKOVAO VELIKU NESREĆU</w:t>
      </w:r>
    </w:p>
    <w:p w14:paraId="47626768" w14:textId="77777777" w:rsidR="00ED2976" w:rsidRPr="00ED2976" w:rsidRDefault="00ED2976" w:rsidP="00ED2976">
      <w:pPr>
        <w:rPr>
          <w:lang w:bidi="en-US"/>
        </w:rPr>
      </w:pPr>
      <w:r w:rsidRPr="00ED2976">
        <w:rPr>
          <w:lang w:bidi="en-US"/>
        </w:rPr>
        <w:t xml:space="preserve">Pojava novog koronavirusa koji se sada širi s osobe na osobu (prijenos s čovjeka na čovjeka) iako virus potječe od životinja te je uzrokovao pandemiju. </w:t>
      </w:r>
    </w:p>
    <w:p w14:paraId="2525CE09" w14:textId="77777777" w:rsidR="00ED2976" w:rsidRPr="00ED2976" w:rsidRDefault="00ED2976" w:rsidP="00ED2976">
      <w:pPr>
        <w:rPr>
          <w:lang w:bidi="en-US"/>
        </w:rPr>
      </w:pPr>
      <w:r w:rsidRPr="00ED2976">
        <w:rPr>
          <w:lang w:bidi="en-US"/>
        </w:rPr>
        <w:t>Pandemija (od grčke riječi pan "svi" i demos "ljudi") označava širenje infekcijske bolesti u širokim geografskim regijama, kontinentalnih ili globalnih razmjera.</w:t>
      </w:r>
    </w:p>
    <w:p w14:paraId="4C601915" w14:textId="77777777" w:rsidR="00ED2976" w:rsidRPr="00ED2976" w:rsidRDefault="00ED2976" w:rsidP="00ED2976">
      <w:pPr>
        <w:rPr>
          <w:lang w:eastAsia="hr-HR" w:bidi="en-US"/>
        </w:rPr>
      </w:pPr>
    </w:p>
    <w:p w14:paraId="1DAF16A5" w14:textId="77777777" w:rsidR="00ED2976" w:rsidRPr="00ED2976" w:rsidRDefault="00ED2976" w:rsidP="00AB6B2A">
      <w:pPr>
        <w:keepNext/>
        <w:keepLines/>
        <w:spacing w:before="40"/>
        <w:outlineLvl w:val="2"/>
        <w:rPr>
          <w:rFonts w:cstheme="majorBidi"/>
          <w:iCs/>
          <w:color w:val="54883D"/>
          <w:sz w:val="28"/>
          <w:lang w:eastAsia="hr-HR" w:bidi="en-US"/>
        </w:rPr>
      </w:pPr>
      <w:bookmarkStart w:id="165" w:name="_Toc536691730"/>
      <w:bookmarkStart w:id="166" w:name="_Toc66302897"/>
      <w:bookmarkStart w:id="167" w:name="_Toc99955699"/>
      <w:bookmarkStart w:id="168" w:name="_Toc99955963"/>
      <w:r w:rsidRPr="00ED2976">
        <w:rPr>
          <w:rFonts w:cstheme="majorBidi"/>
          <w:iCs/>
          <w:color w:val="54883D"/>
          <w:sz w:val="28"/>
          <w:lang w:eastAsia="hr-HR" w:bidi="en-US"/>
        </w:rPr>
        <w:t>6.3.6 Događaj s najgorim mogućim posljedicama</w:t>
      </w:r>
      <w:bookmarkEnd w:id="165"/>
      <w:bookmarkEnd w:id="166"/>
      <w:bookmarkEnd w:id="167"/>
      <w:bookmarkEnd w:id="168"/>
    </w:p>
    <w:p w14:paraId="61046D83" w14:textId="77777777" w:rsidR="00ED2976" w:rsidRPr="00ED2976" w:rsidRDefault="00ED2976" w:rsidP="00ED2976">
      <w:pPr>
        <w:rPr>
          <w:color w:val="auto"/>
          <w:lang w:bidi="en-US"/>
        </w:rPr>
      </w:pPr>
      <w:r w:rsidRPr="00ED2976">
        <w:rPr>
          <w:color w:val="auto"/>
          <w:lang w:bidi="en-US"/>
        </w:rPr>
        <w:t>Pandemija koronavirusa proširila se na Hrvatsku 25. veljače 2020. godine. Prvi slučaj potvrđen je u Zagrebu. Obolio je 26-godišnjak koji je od 19. do 21. veljače boravio u talijanskom gradu Milanu. Nakon što je pozitivno testiran, hospitaliziran je u Sveučilišnoj bolnici za zarazne bolesti dr. Frana Mihaljevića u Zagrebu.</w:t>
      </w:r>
    </w:p>
    <w:p w14:paraId="01EA35ED" w14:textId="77777777" w:rsidR="00ED2976" w:rsidRPr="00ED2976" w:rsidRDefault="00ED2976" w:rsidP="00ED2976">
      <w:pPr>
        <w:rPr>
          <w:color w:val="auto"/>
          <w:lang w:bidi="en-US"/>
        </w:rPr>
      </w:pPr>
      <w:r w:rsidRPr="00ED2976">
        <w:rPr>
          <w:color w:val="auto"/>
          <w:lang w:bidi="en-US"/>
        </w:rPr>
        <w:t>Dana 19. ožujka 2020. zabilježeno je više od 100 slučajeva. Broj oboljelih samo za 2 dana duplicirao se na 200, a zaključno s 27. ožujka potvrđeno je više od 500 slučajeva. Dana 2. travnja zabilježeno je više od 1.000 slučajeva.</w:t>
      </w:r>
    </w:p>
    <w:p w14:paraId="112377D4" w14:textId="4A5D712B" w:rsidR="00ED2976" w:rsidRPr="00ED2976" w:rsidRDefault="00ED2976" w:rsidP="00ED2976">
      <w:pPr>
        <w:rPr>
          <w:color w:val="auto"/>
          <w:lang w:bidi="en-US"/>
        </w:rPr>
      </w:pPr>
      <w:r w:rsidRPr="00E33037">
        <w:rPr>
          <w:color w:val="auto"/>
          <w:lang w:bidi="en-US"/>
        </w:rPr>
        <w:t>Trenutačno je u Hrvatskoj (</w:t>
      </w:r>
      <w:r w:rsidR="00D67757" w:rsidRPr="00E33037">
        <w:rPr>
          <w:color w:val="auto"/>
          <w:lang w:bidi="en-US"/>
        </w:rPr>
        <w:t>travanj 2022</w:t>
      </w:r>
      <w:r w:rsidRPr="00E33037">
        <w:rPr>
          <w:color w:val="auto"/>
          <w:lang w:bidi="en-US"/>
        </w:rPr>
        <w:t xml:space="preserve">.) potvrđeno </w:t>
      </w:r>
      <w:r w:rsidR="00E33037" w:rsidRPr="00E33037">
        <w:rPr>
          <w:color w:val="auto"/>
          <w:lang w:bidi="en-US"/>
        </w:rPr>
        <w:t>1.102.730</w:t>
      </w:r>
      <w:r w:rsidRPr="00E33037">
        <w:rPr>
          <w:color w:val="auto"/>
          <w:lang w:bidi="en-US"/>
        </w:rPr>
        <w:t xml:space="preserve">  slučajeva oboljelih osoba, od kojih je </w:t>
      </w:r>
      <w:r w:rsidR="00E33037" w:rsidRPr="00E33037">
        <w:rPr>
          <w:color w:val="auto"/>
          <w:lang w:bidi="en-US"/>
        </w:rPr>
        <w:t>15.601</w:t>
      </w:r>
      <w:r w:rsidR="00711379" w:rsidRPr="00E33037">
        <w:rPr>
          <w:color w:val="auto"/>
          <w:lang w:bidi="en-US"/>
        </w:rPr>
        <w:t xml:space="preserve"> </w:t>
      </w:r>
      <w:r w:rsidRPr="00E33037">
        <w:rPr>
          <w:color w:val="auto"/>
          <w:lang w:bidi="en-US"/>
        </w:rPr>
        <w:t xml:space="preserve">preminulo, a </w:t>
      </w:r>
      <w:r w:rsidR="00E33037" w:rsidRPr="00E33037">
        <w:rPr>
          <w:color w:val="auto"/>
          <w:lang w:bidi="en-US"/>
        </w:rPr>
        <w:t>1.078.183</w:t>
      </w:r>
      <w:r w:rsidR="00711379" w:rsidRPr="00E33037">
        <w:rPr>
          <w:color w:val="auto"/>
          <w:lang w:bidi="en-US"/>
        </w:rPr>
        <w:t xml:space="preserve"> osobe su se oporavile.</w:t>
      </w:r>
    </w:p>
    <w:p w14:paraId="18B8B25F" w14:textId="77777777" w:rsidR="00ED2976" w:rsidRPr="00ED2976" w:rsidRDefault="00ED2976" w:rsidP="00ED2976">
      <w:pPr>
        <w:rPr>
          <w:i/>
          <w:iCs/>
          <w:color w:val="54883D"/>
        </w:rPr>
      </w:pPr>
    </w:p>
    <w:p w14:paraId="7DCB6A37" w14:textId="77777777" w:rsidR="00E33037" w:rsidRDefault="00E33037" w:rsidP="00ED2976">
      <w:pPr>
        <w:rPr>
          <w:b/>
          <w:iCs/>
          <w:color w:val="auto"/>
          <w:u w:val="single"/>
        </w:rPr>
      </w:pPr>
    </w:p>
    <w:p w14:paraId="7FB6B9E3" w14:textId="77777777" w:rsidR="00E33037" w:rsidRDefault="00E33037" w:rsidP="00ED2976">
      <w:pPr>
        <w:rPr>
          <w:b/>
          <w:iCs/>
          <w:color w:val="auto"/>
          <w:u w:val="single"/>
        </w:rPr>
      </w:pPr>
    </w:p>
    <w:p w14:paraId="200627B0" w14:textId="77777777" w:rsidR="00E33037" w:rsidRDefault="00E33037" w:rsidP="00ED2976">
      <w:pPr>
        <w:rPr>
          <w:b/>
          <w:iCs/>
          <w:color w:val="auto"/>
          <w:u w:val="single"/>
        </w:rPr>
      </w:pPr>
    </w:p>
    <w:p w14:paraId="272D45E8" w14:textId="77777777" w:rsidR="00E33037" w:rsidRDefault="00E33037" w:rsidP="00ED2976">
      <w:pPr>
        <w:rPr>
          <w:b/>
          <w:iCs/>
          <w:color w:val="auto"/>
          <w:u w:val="single"/>
        </w:rPr>
      </w:pPr>
    </w:p>
    <w:p w14:paraId="0EDFAD40" w14:textId="77777777" w:rsidR="00E33037" w:rsidRDefault="00E33037" w:rsidP="00ED2976">
      <w:pPr>
        <w:rPr>
          <w:b/>
          <w:iCs/>
          <w:color w:val="auto"/>
          <w:u w:val="single"/>
        </w:rPr>
      </w:pPr>
    </w:p>
    <w:p w14:paraId="36062D2B" w14:textId="77777777" w:rsidR="00E33037" w:rsidRDefault="00E33037" w:rsidP="00ED2976">
      <w:pPr>
        <w:rPr>
          <w:b/>
          <w:iCs/>
          <w:color w:val="auto"/>
          <w:u w:val="single"/>
        </w:rPr>
      </w:pPr>
    </w:p>
    <w:p w14:paraId="09B1C4BF" w14:textId="55271BBA" w:rsidR="00ED2976" w:rsidRPr="003E489C" w:rsidRDefault="003E489C" w:rsidP="00ED2976">
      <w:pPr>
        <w:rPr>
          <w:b/>
          <w:iCs/>
          <w:color w:val="auto"/>
          <w:u w:val="single"/>
        </w:rPr>
      </w:pPr>
      <w:r>
        <w:rPr>
          <w:b/>
          <w:iCs/>
          <w:color w:val="auto"/>
          <w:u w:val="single"/>
        </w:rPr>
        <w:lastRenderedPageBreak/>
        <w:t>Posljedice</w:t>
      </w:r>
    </w:p>
    <w:p w14:paraId="576E532D" w14:textId="59750A23" w:rsidR="009B1609" w:rsidRPr="00E33037" w:rsidRDefault="00ED2976" w:rsidP="00E33037">
      <w:pPr>
        <w:rPr>
          <w:i/>
          <w:color w:val="54883D"/>
        </w:rPr>
      </w:pPr>
      <w:r w:rsidRPr="00ED2976">
        <w:rPr>
          <w:i/>
          <w:color w:val="54883D"/>
        </w:rPr>
        <w:t>Život i zdravlje ljudi</w:t>
      </w:r>
    </w:p>
    <w:p w14:paraId="585F8F4D" w14:textId="3E79CC13" w:rsidR="003E489C" w:rsidRPr="00ED2976" w:rsidRDefault="00ED2976" w:rsidP="009B1609">
      <w:pPr>
        <w:spacing w:before="0" w:after="0"/>
        <w:jc w:val="center"/>
        <w:rPr>
          <w:rFonts w:eastAsia="Calibri"/>
          <w:b/>
          <w:bCs/>
          <w:i/>
          <w:color w:val="54883D"/>
          <w:sz w:val="18"/>
          <w:szCs w:val="18"/>
          <w:lang w:bidi="en-US"/>
        </w:rPr>
      </w:pPr>
      <w:r w:rsidRPr="00ED2976">
        <w:rPr>
          <w:rFonts w:eastAsia="Calibri"/>
          <w:b/>
          <w:bCs/>
          <w:i/>
          <w:color w:val="54883D"/>
          <w:sz w:val="18"/>
          <w:szCs w:val="18"/>
          <w:lang w:bidi="en-US"/>
        </w:rPr>
        <w:t xml:space="preserve">Tablica </w:t>
      </w:r>
      <w:r w:rsidRPr="00ED2976">
        <w:rPr>
          <w:rFonts w:eastAsia="Calibri"/>
          <w:b/>
          <w:bCs/>
          <w:i/>
          <w:noProof/>
          <w:color w:val="54883D"/>
          <w:sz w:val="18"/>
          <w:szCs w:val="18"/>
          <w:lang w:bidi="en-US"/>
        </w:rPr>
        <w:fldChar w:fldCharType="begin"/>
      </w:r>
      <w:r w:rsidRPr="00ED2976">
        <w:rPr>
          <w:rFonts w:eastAsia="Calibri"/>
          <w:b/>
          <w:bCs/>
          <w:i/>
          <w:noProof/>
          <w:color w:val="54883D"/>
          <w:sz w:val="18"/>
          <w:szCs w:val="18"/>
          <w:lang w:bidi="en-US"/>
        </w:rPr>
        <w:instrText xml:space="preserve"> SEQ Tabela \* ARABIC </w:instrText>
      </w:r>
      <w:r w:rsidRPr="00ED2976">
        <w:rPr>
          <w:rFonts w:eastAsia="Calibri"/>
          <w:b/>
          <w:bCs/>
          <w:i/>
          <w:noProof/>
          <w:color w:val="54883D"/>
          <w:sz w:val="18"/>
          <w:szCs w:val="18"/>
          <w:lang w:bidi="en-US"/>
        </w:rPr>
        <w:fldChar w:fldCharType="separate"/>
      </w:r>
      <w:r w:rsidR="00593CB0">
        <w:rPr>
          <w:rFonts w:eastAsia="Calibri"/>
          <w:b/>
          <w:bCs/>
          <w:i/>
          <w:noProof/>
          <w:color w:val="54883D"/>
          <w:sz w:val="18"/>
          <w:szCs w:val="18"/>
          <w:lang w:bidi="en-US"/>
        </w:rPr>
        <w:t>19</w:t>
      </w:r>
      <w:r w:rsidRPr="00ED2976">
        <w:rPr>
          <w:rFonts w:eastAsia="Calibri"/>
          <w:b/>
          <w:bCs/>
          <w:i/>
          <w:noProof/>
          <w:color w:val="54883D"/>
          <w:sz w:val="18"/>
          <w:szCs w:val="18"/>
          <w:lang w:bidi="en-US"/>
        </w:rPr>
        <w:fldChar w:fldCharType="end"/>
      </w:r>
      <w:r w:rsidRPr="00ED2976">
        <w:rPr>
          <w:rFonts w:eastAsia="Calibri"/>
          <w:b/>
          <w:bCs/>
          <w:i/>
          <w:color w:val="54883D"/>
          <w:sz w:val="18"/>
          <w:szCs w:val="18"/>
          <w:lang w:bidi="en-US"/>
        </w:rPr>
        <w:t>. Vrijednost kriterija za posljedice na život i zdravlje ljudi po kategorijama – epidemije i pandemije</w:t>
      </w:r>
    </w:p>
    <w:tbl>
      <w:tblPr>
        <w:tblStyle w:val="ivopisnatablicareetke6-isticanje3121"/>
        <w:tblpPr w:leftFromText="180" w:rightFromText="180" w:vertAnchor="text" w:horzAnchor="margin" w:tblpY="265"/>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62"/>
        <w:gridCol w:w="2790"/>
        <w:gridCol w:w="2450"/>
        <w:gridCol w:w="2158"/>
      </w:tblGrid>
      <w:tr w:rsidR="00ED2976" w:rsidRPr="00ED2976" w14:paraId="791C2A04" w14:textId="77777777" w:rsidTr="00AB6B2A">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917" w:type="pct"/>
            <w:tcBorders>
              <w:bottom w:val="none" w:sz="0" w:space="0" w:color="auto"/>
            </w:tcBorders>
            <w:shd w:val="clear" w:color="auto" w:fill="EAF1DD" w:themeFill="accent3" w:themeFillTint="33"/>
          </w:tcPr>
          <w:p w14:paraId="0BCC67BB" w14:textId="77777777" w:rsidR="00ED2976" w:rsidRPr="00ED2976" w:rsidRDefault="00ED2976" w:rsidP="00ED2976">
            <w:pPr>
              <w:spacing w:after="0"/>
              <w:jc w:val="center"/>
              <w:rPr>
                <w:color w:val="000000"/>
                <w:sz w:val="20"/>
                <w:szCs w:val="20"/>
              </w:rPr>
            </w:pPr>
            <w:r w:rsidRPr="00ED2976">
              <w:rPr>
                <w:color w:val="000000"/>
                <w:sz w:val="20"/>
                <w:szCs w:val="20"/>
              </w:rPr>
              <w:t>KATEGORIJA</w:t>
            </w:r>
          </w:p>
        </w:tc>
        <w:tc>
          <w:tcPr>
            <w:tcW w:w="1540" w:type="pct"/>
            <w:tcBorders>
              <w:bottom w:val="none" w:sz="0" w:space="0" w:color="auto"/>
            </w:tcBorders>
            <w:shd w:val="clear" w:color="auto" w:fill="EAF1DD" w:themeFill="accent3" w:themeFillTint="33"/>
          </w:tcPr>
          <w:p w14:paraId="3BB42D70"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ED2976">
              <w:rPr>
                <w:color w:val="000000"/>
                <w:sz w:val="20"/>
                <w:szCs w:val="20"/>
              </w:rPr>
              <w:t>POSLJEDICE</w:t>
            </w:r>
          </w:p>
        </w:tc>
        <w:tc>
          <w:tcPr>
            <w:tcW w:w="1352" w:type="pct"/>
            <w:tcBorders>
              <w:bottom w:val="none" w:sz="0" w:space="0" w:color="auto"/>
            </w:tcBorders>
            <w:shd w:val="clear" w:color="auto" w:fill="EAF1DD" w:themeFill="accent3" w:themeFillTint="33"/>
          </w:tcPr>
          <w:p w14:paraId="0A40023C"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ED2976">
              <w:rPr>
                <w:color w:val="000000"/>
                <w:sz w:val="20"/>
                <w:szCs w:val="20"/>
              </w:rPr>
              <w:t>BROJ UGROŽENIH OSOBA %</w:t>
            </w:r>
          </w:p>
        </w:tc>
        <w:tc>
          <w:tcPr>
            <w:tcW w:w="1191" w:type="pct"/>
            <w:tcBorders>
              <w:bottom w:val="none" w:sz="0" w:space="0" w:color="auto"/>
            </w:tcBorders>
            <w:shd w:val="clear" w:color="auto" w:fill="EAF1DD" w:themeFill="accent3" w:themeFillTint="33"/>
          </w:tcPr>
          <w:p w14:paraId="54A2802D"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ED2976">
              <w:rPr>
                <w:color w:val="000000"/>
                <w:sz w:val="20"/>
                <w:szCs w:val="20"/>
              </w:rPr>
              <w:t>ODABRANO</w:t>
            </w:r>
          </w:p>
        </w:tc>
      </w:tr>
      <w:tr w:rsidR="00ED2976" w:rsidRPr="00ED2976" w14:paraId="0DD3CD2E" w14:textId="77777777" w:rsidTr="00AB6B2A">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4884DC54" w14:textId="77777777" w:rsidR="00ED2976" w:rsidRPr="00ED2976" w:rsidRDefault="00ED2976" w:rsidP="00ED2976">
            <w:pPr>
              <w:spacing w:after="0"/>
              <w:jc w:val="center"/>
              <w:rPr>
                <w:color w:val="000000"/>
                <w:sz w:val="20"/>
                <w:szCs w:val="20"/>
              </w:rPr>
            </w:pPr>
            <w:r w:rsidRPr="00ED2976">
              <w:rPr>
                <w:color w:val="000000"/>
                <w:sz w:val="20"/>
                <w:szCs w:val="20"/>
              </w:rPr>
              <w:t>1.</w:t>
            </w:r>
          </w:p>
        </w:tc>
        <w:tc>
          <w:tcPr>
            <w:tcW w:w="1540" w:type="pct"/>
            <w:shd w:val="clear" w:color="auto" w:fill="auto"/>
          </w:tcPr>
          <w:p w14:paraId="2C056C8A"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D2976">
              <w:rPr>
                <w:color w:val="000000"/>
                <w:sz w:val="20"/>
                <w:szCs w:val="20"/>
              </w:rPr>
              <w:t>Neznatne</w:t>
            </w:r>
          </w:p>
        </w:tc>
        <w:tc>
          <w:tcPr>
            <w:tcW w:w="1352" w:type="pct"/>
            <w:shd w:val="clear" w:color="auto" w:fill="auto"/>
          </w:tcPr>
          <w:p w14:paraId="6721C4CB"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D2976">
              <w:rPr>
                <w:color w:val="000000"/>
                <w:sz w:val="20"/>
              </w:rPr>
              <w:t>&lt; 0,001</w:t>
            </w:r>
          </w:p>
        </w:tc>
        <w:tc>
          <w:tcPr>
            <w:tcW w:w="1191" w:type="pct"/>
            <w:shd w:val="clear" w:color="auto" w:fill="auto"/>
          </w:tcPr>
          <w:p w14:paraId="158797B6"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ED2976" w:rsidRPr="00ED2976" w14:paraId="525B85FC" w14:textId="77777777" w:rsidTr="00AB6B2A">
        <w:trPr>
          <w:trHeight w:val="243"/>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117309B2" w14:textId="77777777" w:rsidR="00ED2976" w:rsidRPr="00ED2976" w:rsidRDefault="00ED2976" w:rsidP="00ED2976">
            <w:pPr>
              <w:spacing w:after="0"/>
              <w:jc w:val="center"/>
              <w:rPr>
                <w:color w:val="000000"/>
                <w:sz w:val="20"/>
                <w:szCs w:val="20"/>
              </w:rPr>
            </w:pPr>
            <w:r w:rsidRPr="00ED2976">
              <w:rPr>
                <w:color w:val="000000"/>
                <w:sz w:val="20"/>
                <w:szCs w:val="20"/>
              </w:rPr>
              <w:t>2.</w:t>
            </w:r>
          </w:p>
        </w:tc>
        <w:tc>
          <w:tcPr>
            <w:tcW w:w="1540" w:type="pct"/>
            <w:shd w:val="clear" w:color="auto" w:fill="auto"/>
          </w:tcPr>
          <w:p w14:paraId="0547BD0C"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D2976">
              <w:rPr>
                <w:color w:val="000000"/>
                <w:sz w:val="20"/>
                <w:szCs w:val="20"/>
              </w:rPr>
              <w:t>Malene</w:t>
            </w:r>
          </w:p>
        </w:tc>
        <w:tc>
          <w:tcPr>
            <w:tcW w:w="1352" w:type="pct"/>
            <w:shd w:val="clear" w:color="auto" w:fill="auto"/>
          </w:tcPr>
          <w:p w14:paraId="2C2C1E7F"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D2976">
              <w:rPr>
                <w:color w:val="000000"/>
                <w:sz w:val="20"/>
              </w:rPr>
              <w:t>0,001 – 0,0046</w:t>
            </w:r>
          </w:p>
        </w:tc>
        <w:tc>
          <w:tcPr>
            <w:tcW w:w="1191" w:type="pct"/>
            <w:shd w:val="clear" w:color="auto" w:fill="auto"/>
          </w:tcPr>
          <w:p w14:paraId="339ABD43"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ED2976" w:rsidRPr="00ED2976" w14:paraId="54B65992" w14:textId="77777777" w:rsidTr="00AB6B2A">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1C2FFBCD" w14:textId="77777777" w:rsidR="00ED2976" w:rsidRPr="00ED2976" w:rsidRDefault="00ED2976" w:rsidP="00ED2976">
            <w:pPr>
              <w:spacing w:after="0"/>
              <w:jc w:val="center"/>
              <w:rPr>
                <w:color w:val="000000"/>
                <w:sz w:val="20"/>
                <w:szCs w:val="20"/>
              </w:rPr>
            </w:pPr>
            <w:r w:rsidRPr="00ED2976">
              <w:rPr>
                <w:color w:val="000000"/>
                <w:sz w:val="20"/>
                <w:szCs w:val="20"/>
              </w:rPr>
              <w:t>3.</w:t>
            </w:r>
          </w:p>
        </w:tc>
        <w:tc>
          <w:tcPr>
            <w:tcW w:w="1540" w:type="pct"/>
            <w:shd w:val="clear" w:color="auto" w:fill="auto"/>
          </w:tcPr>
          <w:p w14:paraId="77DBA67C"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D2976">
              <w:rPr>
                <w:color w:val="000000"/>
                <w:sz w:val="20"/>
                <w:szCs w:val="20"/>
              </w:rPr>
              <w:t>Umjerene</w:t>
            </w:r>
          </w:p>
        </w:tc>
        <w:tc>
          <w:tcPr>
            <w:tcW w:w="1352" w:type="pct"/>
            <w:shd w:val="clear" w:color="auto" w:fill="auto"/>
          </w:tcPr>
          <w:p w14:paraId="408EDA09"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D2976">
              <w:rPr>
                <w:color w:val="000000"/>
                <w:sz w:val="20"/>
              </w:rPr>
              <w:t>0,0047 – 0,011</w:t>
            </w:r>
          </w:p>
        </w:tc>
        <w:tc>
          <w:tcPr>
            <w:tcW w:w="1191" w:type="pct"/>
            <w:shd w:val="clear" w:color="auto" w:fill="auto"/>
          </w:tcPr>
          <w:p w14:paraId="434F4FD4"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ED2976" w:rsidRPr="00ED2976" w14:paraId="0D417C44" w14:textId="77777777" w:rsidTr="00AB6B2A">
        <w:trPr>
          <w:trHeight w:val="231"/>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729722E8" w14:textId="77777777" w:rsidR="00ED2976" w:rsidRPr="00ED2976" w:rsidRDefault="00ED2976" w:rsidP="00ED2976">
            <w:pPr>
              <w:spacing w:after="0"/>
              <w:jc w:val="center"/>
              <w:rPr>
                <w:color w:val="000000"/>
                <w:sz w:val="20"/>
                <w:szCs w:val="20"/>
              </w:rPr>
            </w:pPr>
            <w:r w:rsidRPr="00ED2976">
              <w:rPr>
                <w:color w:val="000000"/>
                <w:sz w:val="20"/>
                <w:szCs w:val="20"/>
              </w:rPr>
              <w:t>4.</w:t>
            </w:r>
          </w:p>
        </w:tc>
        <w:tc>
          <w:tcPr>
            <w:tcW w:w="1540" w:type="pct"/>
            <w:shd w:val="clear" w:color="auto" w:fill="auto"/>
          </w:tcPr>
          <w:p w14:paraId="2B231B90"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D2976">
              <w:rPr>
                <w:color w:val="000000"/>
                <w:sz w:val="20"/>
                <w:szCs w:val="20"/>
              </w:rPr>
              <w:t>Značajne</w:t>
            </w:r>
          </w:p>
        </w:tc>
        <w:tc>
          <w:tcPr>
            <w:tcW w:w="1352" w:type="pct"/>
            <w:shd w:val="clear" w:color="auto" w:fill="auto"/>
          </w:tcPr>
          <w:p w14:paraId="7CE531C2"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D2976">
              <w:rPr>
                <w:color w:val="000000"/>
                <w:sz w:val="20"/>
              </w:rPr>
              <w:t>0,012 – 0,035</w:t>
            </w:r>
          </w:p>
        </w:tc>
        <w:tc>
          <w:tcPr>
            <w:tcW w:w="1191" w:type="pct"/>
            <w:shd w:val="clear" w:color="auto" w:fill="auto"/>
          </w:tcPr>
          <w:p w14:paraId="7FB2E67E"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ED2976" w:rsidRPr="00ED2976" w14:paraId="2F3BEB7A" w14:textId="77777777" w:rsidTr="00AB6B2A">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2449065C" w14:textId="77777777" w:rsidR="00ED2976" w:rsidRPr="00ED2976" w:rsidRDefault="00ED2976" w:rsidP="00ED2976">
            <w:pPr>
              <w:spacing w:after="0"/>
              <w:jc w:val="center"/>
              <w:rPr>
                <w:color w:val="000000"/>
                <w:sz w:val="20"/>
                <w:szCs w:val="20"/>
              </w:rPr>
            </w:pPr>
            <w:r w:rsidRPr="00ED2976">
              <w:rPr>
                <w:color w:val="000000"/>
                <w:sz w:val="20"/>
                <w:szCs w:val="20"/>
              </w:rPr>
              <w:t>5.</w:t>
            </w:r>
          </w:p>
        </w:tc>
        <w:tc>
          <w:tcPr>
            <w:tcW w:w="1540" w:type="pct"/>
            <w:shd w:val="clear" w:color="auto" w:fill="auto"/>
          </w:tcPr>
          <w:p w14:paraId="2085C01B"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D2976">
              <w:rPr>
                <w:color w:val="000000"/>
                <w:sz w:val="20"/>
                <w:szCs w:val="20"/>
              </w:rPr>
              <w:t>Katastrofalne</w:t>
            </w:r>
          </w:p>
        </w:tc>
        <w:tc>
          <w:tcPr>
            <w:tcW w:w="1352" w:type="pct"/>
            <w:shd w:val="clear" w:color="auto" w:fill="auto"/>
          </w:tcPr>
          <w:p w14:paraId="462786A1"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D2976">
              <w:rPr>
                <w:color w:val="000000"/>
                <w:sz w:val="20"/>
              </w:rPr>
              <w:t>0,036 &gt;</w:t>
            </w:r>
          </w:p>
        </w:tc>
        <w:tc>
          <w:tcPr>
            <w:tcW w:w="1191" w:type="pct"/>
            <w:shd w:val="clear" w:color="auto" w:fill="auto"/>
          </w:tcPr>
          <w:p w14:paraId="75649884"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D2976">
              <w:rPr>
                <w:color w:val="000000"/>
                <w:sz w:val="20"/>
                <w:szCs w:val="20"/>
              </w:rPr>
              <w:t>x</w:t>
            </w:r>
          </w:p>
        </w:tc>
      </w:tr>
    </w:tbl>
    <w:p w14:paraId="39FEEA54" w14:textId="77777777" w:rsidR="00ED2976" w:rsidRPr="00ED2976" w:rsidRDefault="00ED2976" w:rsidP="00ED2976"/>
    <w:p w14:paraId="03706E50" w14:textId="77777777" w:rsidR="00ED2976" w:rsidRPr="00ED2976" w:rsidRDefault="00ED2976" w:rsidP="00ED2976">
      <w:pPr>
        <w:rPr>
          <w:i/>
          <w:color w:val="54883D"/>
        </w:rPr>
      </w:pPr>
      <w:r w:rsidRPr="00ED2976">
        <w:rPr>
          <w:i/>
          <w:color w:val="54883D"/>
        </w:rPr>
        <w:t>Gospodarstvo</w:t>
      </w:r>
    </w:p>
    <w:p w14:paraId="0B44A5B8" w14:textId="77777777" w:rsidR="00ED2976" w:rsidRPr="00ED2976" w:rsidRDefault="00ED2976" w:rsidP="00ED2976">
      <w:pPr>
        <w:rPr>
          <w:szCs w:val="22"/>
        </w:rPr>
      </w:pPr>
      <w:r w:rsidRPr="00ED2976">
        <w:rPr>
          <w:szCs w:val="22"/>
        </w:rPr>
        <w:t xml:space="preserve">Posljedice pandemije uzrokovane novim koronavirusom primarno se očituju kroz indirektne troškove kao posljedica „lockdown-a“, apsentizma zaposlenih osoba i troškove zdravstvenog sustava za liječenje oboljelih i provođenje preventivnih mjera u cilju suzbijanja i sprječavanja daljnjeg širenja pandemije. </w:t>
      </w:r>
    </w:p>
    <w:p w14:paraId="63962F3A" w14:textId="77777777" w:rsidR="00ED2976" w:rsidRPr="00ED2976" w:rsidRDefault="00ED2976" w:rsidP="00ED2976">
      <w:pPr>
        <w:rPr>
          <w:color w:val="auto"/>
          <w:lang w:bidi="en-US"/>
        </w:rPr>
      </w:pPr>
    </w:p>
    <w:p w14:paraId="139EA46E" w14:textId="77777777" w:rsidR="00ED2976" w:rsidRPr="00ED2976" w:rsidRDefault="00ED2976" w:rsidP="00ED2976">
      <w:pPr>
        <w:spacing w:before="0" w:after="240"/>
        <w:jc w:val="center"/>
        <w:rPr>
          <w:rFonts w:eastAsiaTheme="minorHAnsi"/>
          <w:b/>
          <w:bCs/>
          <w:i/>
          <w:iCs/>
          <w:color w:val="54883D"/>
          <w:sz w:val="18"/>
          <w:szCs w:val="18"/>
          <w:lang w:bidi="en-US"/>
        </w:rPr>
      </w:pPr>
      <w:r w:rsidRPr="00ED2976">
        <w:rPr>
          <w:rFonts w:eastAsiaTheme="minorHAnsi"/>
          <w:b/>
          <w:bCs/>
          <w:i/>
          <w:color w:val="54883D"/>
          <w:sz w:val="18"/>
          <w:szCs w:val="18"/>
          <w:lang w:bidi="en-US"/>
        </w:rPr>
        <w:t xml:space="preserve">Tablica </w:t>
      </w:r>
      <w:r w:rsidRPr="00ED2976">
        <w:rPr>
          <w:rFonts w:eastAsiaTheme="minorHAnsi"/>
          <w:b/>
          <w:bCs/>
          <w:i/>
          <w:noProof/>
          <w:color w:val="54883D"/>
          <w:sz w:val="18"/>
          <w:szCs w:val="18"/>
          <w:lang w:bidi="en-US"/>
        </w:rPr>
        <w:t>37</w:t>
      </w:r>
      <w:r w:rsidRPr="00ED2976">
        <w:rPr>
          <w:rFonts w:eastAsiaTheme="minorHAnsi"/>
          <w:b/>
          <w:bCs/>
          <w:i/>
          <w:color w:val="54883D"/>
          <w:sz w:val="18"/>
          <w:szCs w:val="18"/>
          <w:lang w:bidi="en-US"/>
        </w:rPr>
        <w:t xml:space="preserve">. </w:t>
      </w:r>
      <w:r w:rsidRPr="00ED2976">
        <w:rPr>
          <w:rFonts w:eastAsiaTheme="minorHAnsi"/>
          <w:b/>
          <w:bCs/>
          <w:i/>
          <w:iCs/>
          <w:color w:val="54883D"/>
          <w:sz w:val="18"/>
          <w:szCs w:val="18"/>
          <w:lang w:bidi="en-US"/>
        </w:rPr>
        <w:t>Vrijednost kriterija za posljedice na gospodarstvo po kategorijama – epidemije i pandemije</w:t>
      </w:r>
    </w:p>
    <w:tbl>
      <w:tblPr>
        <w:tblStyle w:val="ivopisnatablicareetke6-isticanje3232"/>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3"/>
        <w:gridCol w:w="2598"/>
        <w:gridCol w:w="3060"/>
        <w:gridCol w:w="1759"/>
      </w:tblGrid>
      <w:tr w:rsidR="00ED2976" w:rsidRPr="00ED2976" w14:paraId="1B49FE93"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4816DA11" w14:textId="77777777" w:rsidR="00ED2976" w:rsidRPr="00ED2976" w:rsidRDefault="00ED2976" w:rsidP="00ED2976">
            <w:pPr>
              <w:spacing w:before="72" w:after="72"/>
              <w:jc w:val="center"/>
              <w:rPr>
                <w:color w:val="auto"/>
                <w:sz w:val="20"/>
                <w:szCs w:val="20"/>
              </w:rPr>
            </w:pPr>
            <w:r w:rsidRPr="00ED2976">
              <w:rPr>
                <w:color w:val="auto"/>
                <w:sz w:val="20"/>
                <w:szCs w:val="20"/>
              </w:rPr>
              <w:t>KATEGORIJA</w:t>
            </w:r>
          </w:p>
        </w:tc>
        <w:tc>
          <w:tcPr>
            <w:tcW w:w="1434" w:type="pct"/>
            <w:tcBorders>
              <w:bottom w:val="none" w:sz="0" w:space="0" w:color="auto"/>
            </w:tcBorders>
            <w:shd w:val="clear" w:color="auto" w:fill="EAF1DD" w:themeFill="accent3" w:themeFillTint="33"/>
          </w:tcPr>
          <w:p w14:paraId="2FB88A4E"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D2976">
              <w:rPr>
                <w:color w:val="auto"/>
                <w:sz w:val="20"/>
                <w:szCs w:val="20"/>
              </w:rPr>
              <w:t>POSLJEDICE</w:t>
            </w:r>
          </w:p>
        </w:tc>
        <w:tc>
          <w:tcPr>
            <w:tcW w:w="1689" w:type="pct"/>
            <w:tcBorders>
              <w:bottom w:val="none" w:sz="0" w:space="0" w:color="auto"/>
            </w:tcBorders>
            <w:shd w:val="clear" w:color="auto" w:fill="EAF1DD" w:themeFill="accent3" w:themeFillTint="33"/>
          </w:tcPr>
          <w:p w14:paraId="559E9ACA"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D2976">
              <w:rPr>
                <w:color w:val="auto"/>
                <w:sz w:val="20"/>
                <w:szCs w:val="20"/>
              </w:rPr>
              <w:t>KRITERIJ (kn)</w:t>
            </w:r>
          </w:p>
        </w:tc>
        <w:tc>
          <w:tcPr>
            <w:tcW w:w="972" w:type="pct"/>
            <w:tcBorders>
              <w:bottom w:val="none" w:sz="0" w:space="0" w:color="auto"/>
            </w:tcBorders>
            <w:shd w:val="clear" w:color="auto" w:fill="EAF1DD" w:themeFill="accent3" w:themeFillTint="33"/>
          </w:tcPr>
          <w:p w14:paraId="40A52A06"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D2976">
              <w:rPr>
                <w:color w:val="auto"/>
                <w:sz w:val="20"/>
                <w:szCs w:val="20"/>
              </w:rPr>
              <w:t>ODABRANO</w:t>
            </w:r>
          </w:p>
        </w:tc>
      </w:tr>
      <w:tr w:rsidR="00A8213E" w:rsidRPr="00ED2976" w14:paraId="1E1AB633"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00B81171" w14:textId="77777777" w:rsidR="00A8213E" w:rsidRPr="00ED2976" w:rsidRDefault="00A8213E" w:rsidP="00A8213E">
            <w:pPr>
              <w:spacing w:after="0"/>
              <w:jc w:val="center"/>
              <w:rPr>
                <w:color w:val="auto"/>
                <w:sz w:val="20"/>
                <w:szCs w:val="20"/>
              </w:rPr>
            </w:pPr>
            <w:r w:rsidRPr="00ED2976">
              <w:rPr>
                <w:color w:val="auto"/>
                <w:sz w:val="20"/>
                <w:szCs w:val="20"/>
              </w:rPr>
              <w:t>1.</w:t>
            </w:r>
          </w:p>
        </w:tc>
        <w:tc>
          <w:tcPr>
            <w:tcW w:w="1434" w:type="pct"/>
            <w:shd w:val="clear" w:color="auto" w:fill="auto"/>
          </w:tcPr>
          <w:p w14:paraId="3081CCD5"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D2976">
              <w:rPr>
                <w:color w:val="auto"/>
                <w:sz w:val="20"/>
                <w:szCs w:val="20"/>
              </w:rPr>
              <w:t>Neznatne</w:t>
            </w:r>
          </w:p>
        </w:tc>
        <w:tc>
          <w:tcPr>
            <w:tcW w:w="1689" w:type="pct"/>
            <w:shd w:val="clear" w:color="auto" w:fill="auto"/>
          </w:tcPr>
          <w:p w14:paraId="7E9BC45E" w14:textId="490E1CE9" w:rsidR="00A8213E" w:rsidRPr="003E489C"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A8213E">
              <w:rPr>
                <w:color w:val="000000"/>
                <w:sz w:val="20"/>
                <w:szCs w:val="20"/>
              </w:rPr>
              <w:t>217.542,32 – 435.084,65</w:t>
            </w:r>
          </w:p>
        </w:tc>
        <w:tc>
          <w:tcPr>
            <w:tcW w:w="972" w:type="pct"/>
            <w:shd w:val="clear" w:color="auto" w:fill="auto"/>
            <w:vAlign w:val="center"/>
          </w:tcPr>
          <w:p w14:paraId="38C9504F"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A8213E" w:rsidRPr="00ED2976" w14:paraId="45A3F3F8"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01CC91A8" w14:textId="77777777" w:rsidR="00A8213E" w:rsidRPr="00ED2976" w:rsidRDefault="00A8213E" w:rsidP="00A8213E">
            <w:pPr>
              <w:spacing w:after="0"/>
              <w:jc w:val="center"/>
              <w:rPr>
                <w:color w:val="auto"/>
                <w:sz w:val="20"/>
                <w:szCs w:val="20"/>
              </w:rPr>
            </w:pPr>
            <w:r w:rsidRPr="00ED2976">
              <w:rPr>
                <w:color w:val="auto"/>
                <w:sz w:val="20"/>
                <w:szCs w:val="20"/>
              </w:rPr>
              <w:t>2.</w:t>
            </w:r>
          </w:p>
        </w:tc>
        <w:tc>
          <w:tcPr>
            <w:tcW w:w="1434" w:type="pct"/>
            <w:shd w:val="clear" w:color="auto" w:fill="auto"/>
          </w:tcPr>
          <w:p w14:paraId="1FFC8651" w14:textId="77777777"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D2976">
              <w:rPr>
                <w:color w:val="auto"/>
                <w:sz w:val="20"/>
                <w:szCs w:val="20"/>
              </w:rPr>
              <w:t>Male</w:t>
            </w:r>
          </w:p>
        </w:tc>
        <w:tc>
          <w:tcPr>
            <w:tcW w:w="1689" w:type="pct"/>
            <w:shd w:val="clear" w:color="auto" w:fill="auto"/>
          </w:tcPr>
          <w:p w14:paraId="35B99251" w14:textId="3D77FBE0" w:rsidR="00A8213E" w:rsidRPr="003E489C"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A8213E">
              <w:rPr>
                <w:color w:val="000000"/>
                <w:sz w:val="20"/>
                <w:szCs w:val="20"/>
              </w:rPr>
              <w:t>435.084,65</w:t>
            </w:r>
            <w:r>
              <w:rPr>
                <w:color w:val="000000"/>
                <w:sz w:val="20"/>
                <w:szCs w:val="20"/>
              </w:rPr>
              <w:t xml:space="preserve"> – 2.175.423,24</w:t>
            </w:r>
          </w:p>
        </w:tc>
        <w:tc>
          <w:tcPr>
            <w:tcW w:w="972" w:type="pct"/>
            <w:shd w:val="clear" w:color="auto" w:fill="auto"/>
          </w:tcPr>
          <w:p w14:paraId="2B2F0372" w14:textId="650969EB"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Pr>
                <w:b/>
                <w:color w:val="auto"/>
                <w:sz w:val="20"/>
                <w:szCs w:val="20"/>
              </w:rPr>
              <w:t>x</w:t>
            </w:r>
          </w:p>
        </w:tc>
      </w:tr>
      <w:tr w:rsidR="00A8213E" w:rsidRPr="00ED2976" w14:paraId="0A83B603"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3DD35CD7" w14:textId="77777777" w:rsidR="00A8213E" w:rsidRPr="00ED2976" w:rsidRDefault="00A8213E" w:rsidP="00A8213E">
            <w:pPr>
              <w:spacing w:after="0"/>
              <w:jc w:val="center"/>
              <w:rPr>
                <w:color w:val="auto"/>
                <w:sz w:val="20"/>
                <w:szCs w:val="20"/>
              </w:rPr>
            </w:pPr>
            <w:r w:rsidRPr="00ED2976">
              <w:rPr>
                <w:color w:val="auto"/>
                <w:sz w:val="20"/>
                <w:szCs w:val="20"/>
              </w:rPr>
              <w:t>3.</w:t>
            </w:r>
          </w:p>
        </w:tc>
        <w:tc>
          <w:tcPr>
            <w:tcW w:w="1434" w:type="pct"/>
            <w:shd w:val="clear" w:color="auto" w:fill="auto"/>
          </w:tcPr>
          <w:p w14:paraId="709D8596"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D2976">
              <w:rPr>
                <w:color w:val="auto"/>
                <w:sz w:val="20"/>
                <w:szCs w:val="20"/>
              </w:rPr>
              <w:t>Umjerene</w:t>
            </w:r>
          </w:p>
        </w:tc>
        <w:tc>
          <w:tcPr>
            <w:tcW w:w="1689" w:type="pct"/>
            <w:shd w:val="clear" w:color="auto" w:fill="auto"/>
          </w:tcPr>
          <w:p w14:paraId="661AB165" w14:textId="3F068310" w:rsidR="00A8213E" w:rsidRPr="003E489C"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Pr>
                <w:color w:val="000000"/>
                <w:sz w:val="20"/>
                <w:szCs w:val="20"/>
              </w:rPr>
              <w:t>2.175.423,24 – 6.526.269,72</w:t>
            </w:r>
          </w:p>
        </w:tc>
        <w:tc>
          <w:tcPr>
            <w:tcW w:w="972" w:type="pct"/>
            <w:shd w:val="clear" w:color="auto" w:fill="auto"/>
          </w:tcPr>
          <w:p w14:paraId="29144ABB"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r>
      <w:tr w:rsidR="00A8213E" w:rsidRPr="00ED2976" w14:paraId="6F80B925"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79EA4EE7" w14:textId="77777777" w:rsidR="00A8213E" w:rsidRPr="00ED2976" w:rsidRDefault="00A8213E" w:rsidP="00A8213E">
            <w:pPr>
              <w:spacing w:after="0"/>
              <w:jc w:val="center"/>
              <w:rPr>
                <w:color w:val="auto"/>
                <w:sz w:val="20"/>
                <w:szCs w:val="20"/>
              </w:rPr>
            </w:pPr>
            <w:r w:rsidRPr="00ED2976">
              <w:rPr>
                <w:color w:val="auto"/>
                <w:sz w:val="20"/>
                <w:szCs w:val="20"/>
              </w:rPr>
              <w:t>4.</w:t>
            </w:r>
          </w:p>
        </w:tc>
        <w:tc>
          <w:tcPr>
            <w:tcW w:w="1434" w:type="pct"/>
            <w:shd w:val="clear" w:color="auto" w:fill="auto"/>
          </w:tcPr>
          <w:p w14:paraId="2CE1EE81" w14:textId="77777777"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D2976">
              <w:rPr>
                <w:color w:val="auto"/>
                <w:sz w:val="20"/>
                <w:szCs w:val="20"/>
              </w:rPr>
              <w:t>Značajne</w:t>
            </w:r>
          </w:p>
        </w:tc>
        <w:tc>
          <w:tcPr>
            <w:tcW w:w="1689" w:type="pct"/>
            <w:shd w:val="clear" w:color="auto" w:fill="auto"/>
          </w:tcPr>
          <w:p w14:paraId="728784A1" w14:textId="77DEC99C" w:rsidR="00A8213E" w:rsidRPr="003E489C"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Pr>
                <w:color w:val="000000"/>
                <w:sz w:val="20"/>
                <w:szCs w:val="20"/>
              </w:rPr>
              <w:t>6.526.269,72 – 10.877.116,20</w:t>
            </w:r>
          </w:p>
        </w:tc>
        <w:tc>
          <w:tcPr>
            <w:tcW w:w="972" w:type="pct"/>
            <w:shd w:val="clear" w:color="auto" w:fill="auto"/>
          </w:tcPr>
          <w:p w14:paraId="53F8166A" w14:textId="77777777"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A8213E" w:rsidRPr="00ED2976" w14:paraId="6214474D"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384BBC13" w14:textId="77777777" w:rsidR="00A8213E" w:rsidRPr="00ED2976" w:rsidRDefault="00A8213E" w:rsidP="00A8213E">
            <w:pPr>
              <w:spacing w:after="0"/>
              <w:jc w:val="center"/>
              <w:rPr>
                <w:color w:val="auto"/>
                <w:sz w:val="20"/>
                <w:szCs w:val="20"/>
              </w:rPr>
            </w:pPr>
            <w:r w:rsidRPr="00ED2976">
              <w:rPr>
                <w:color w:val="auto"/>
                <w:sz w:val="20"/>
                <w:szCs w:val="20"/>
              </w:rPr>
              <w:t>5.</w:t>
            </w:r>
          </w:p>
        </w:tc>
        <w:tc>
          <w:tcPr>
            <w:tcW w:w="1434" w:type="pct"/>
            <w:shd w:val="clear" w:color="auto" w:fill="auto"/>
          </w:tcPr>
          <w:p w14:paraId="4C7AF3A7"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D2976">
              <w:rPr>
                <w:color w:val="auto"/>
                <w:sz w:val="20"/>
                <w:szCs w:val="20"/>
              </w:rPr>
              <w:t>Katastrofalne</w:t>
            </w:r>
          </w:p>
        </w:tc>
        <w:tc>
          <w:tcPr>
            <w:tcW w:w="1689" w:type="pct"/>
            <w:shd w:val="clear" w:color="auto" w:fill="auto"/>
          </w:tcPr>
          <w:p w14:paraId="23E223D6" w14:textId="38E96CD8" w:rsidR="00A8213E" w:rsidRPr="003E489C"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A8213E">
              <w:rPr>
                <w:color w:val="000000"/>
                <w:sz w:val="20"/>
                <w:szCs w:val="20"/>
              </w:rPr>
              <w:t xml:space="preserve">&gt; </w:t>
            </w:r>
            <w:r>
              <w:rPr>
                <w:color w:val="000000"/>
                <w:sz w:val="20"/>
                <w:szCs w:val="20"/>
              </w:rPr>
              <w:t>10.877.116,20</w:t>
            </w:r>
          </w:p>
        </w:tc>
        <w:tc>
          <w:tcPr>
            <w:tcW w:w="972" w:type="pct"/>
            <w:shd w:val="clear" w:color="auto" w:fill="auto"/>
          </w:tcPr>
          <w:p w14:paraId="35859E3D" w14:textId="35313A42"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r>
    </w:tbl>
    <w:p w14:paraId="28831167" w14:textId="77777777" w:rsidR="00AB6B2A" w:rsidRPr="00ED2976" w:rsidRDefault="00AB6B2A" w:rsidP="00ED2976">
      <w:pPr>
        <w:rPr>
          <w:u w:val="single"/>
        </w:rPr>
      </w:pPr>
    </w:p>
    <w:p w14:paraId="0652A4C1" w14:textId="77777777" w:rsidR="00ED2976" w:rsidRPr="00ED2976" w:rsidRDefault="00ED2976" w:rsidP="00ED2976">
      <w:pPr>
        <w:rPr>
          <w:i/>
          <w:color w:val="54883D"/>
        </w:rPr>
      </w:pPr>
      <w:r w:rsidRPr="00ED2976">
        <w:rPr>
          <w:i/>
          <w:color w:val="54883D"/>
        </w:rPr>
        <w:t>Društvena stabilnost i politika</w:t>
      </w:r>
    </w:p>
    <w:p w14:paraId="2105512A" w14:textId="77777777" w:rsidR="00ED2976" w:rsidRPr="00AB6B2A" w:rsidRDefault="00ED2976" w:rsidP="00ED2976">
      <w:pPr>
        <w:rPr>
          <w:rFonts w:eastAsiaTheme="minorHAnsi"/>
          <w:b/>
          <w:color w:val="auto"/>
          <w:u w:val="single"/>
        </w:rPr>
      </w:pPr>
      <w:r w:rsidRPr="00AB6B2A">
        <w:rPr>
          <w:rFonts w:eastAsiaTheme="minorHAnsi"/>
          <w:b/>
          <w:color w:val="auto"/>
          <w:u w:val="single"/>
        </w:rPr>
        <w:t>Posljedice po kritičnu infrastrukturu</w:t>
      </w:r>
    </w:p>
    <w:p w14:paraId="108845C0" w14:textId="31A2515F" w:rsidR="00ED2976" w:rsidRPr="00ED2976" w:rsidRDefault="00ED2976" w:rsidP="00ED2976">
      <w:pPr>
        <w:rPr>
          <w:szCs w:val="22"/>
        </w:rPr>
      </w:pPr>
      <w:r w:rsidRPr="00ED2976">
        <w:rPr>
          <w:szCs w:val="22"/>
        </w:rPr>
        <w:t xml:space="preserve">Ne očekuju se velike posljedice na kritičnu infrastrukturu zbog povećanog broja oboljelih osoba koji će koristiti bolovanje. Ne očekuje se štete/gubici na građevinama od javnog društvenog značaja, kao niti prekid dulji od 10 dana </w:t>
      </w:r>
      <w:r w:rsidR="003E489C">
        <w:rPr>
          <w:szCs w:val="22"/>
        </w:rPr>
        <w:t>u radu kritične infrastrukture.</w:t>
      </w:r>
    </w:p>
    <w:p w14:paraId="56E88ECC" w14:textId="77777777" w:rsidR="00ED2976" w:rsidRPr="00ED2976" w:rsidRDefault="00ED2976" w:rsidP="00ED2976">
      <w:pPr>
        <w:spacing w:after="0"/>
        <w:rPr>
          <w:i/>
          <w:iCs/>
          <w:color w:val="54883D"/>
        </w:rPr>
      </w:pPr>
      <w:r w:rsidRPr="00ED2976">
        <w:rPr>
          <w:i/>
          <w:iCs/>
          <w:color w:val="54883D"/>
        </w:rPr>
        <w:t>Zdravstvo</w:t>
      </w:r>
    </w:p>
    <w:p w14:paraId="32BAFCDB" w14:textId="77777777" w:rsidR="00ED2976" w:rsidRPr="00ED2976" w:rsidRDefault="00ED2976" w:rsidP="00ED2976">
      <w:pPr>
        <w:spacing w:after="0"/>
        <w:rPr>
          <w:iCs/>
          <w:color w:val="auto"/>
        </w:rPr>
      </w:pPr>
      <w:r w:rsidRPr="00ED2976">
        <w:rPr>
          <w:iCs/>
          <w:color w:val="auto"/>
        </w:rPr>
        <w:t xml:space="preserve">Moguće su poteškoće u održavanju zdravstvene zaštite zbog većeg broja oboljelih koji zahtijevaju veći angažman zdravstvenih djelatnika. </w:t>
      </w:r>
    </w:p>
    <w:p w14:paraId="4A8321BE" w14:textId="77777777" w:rsidR="00ED2976" w:rsidRPr="00ED2976" w:rsidRDefault="00ED2976" w:rsidP="00ED2976">
      <w:pPr>
        <w:spacing w:after="0"/>
        <w:rPr>
          <w:iCs/>
          <w:color w:val="auto"/>
        </w:rPr>
      </w:pPr>
    </w:p>
    <w:p w14:paraId="23B25B1B" w14:textId="77777777" w:rsidR="00ED2976" w:rsidRPr="00ED2976" w:rsidRDefault="00ED2976" w:rsidP="00ED2976">
      <w:pPr>
        <w:spacing w:after="0"/>
        <w:rPr>
          <w:color w:val="54883D"/>
          <w:szCs w:val="20"/>
        </w:rPr>
      </w:pPr>
      <w:r w:rsidRPr="00ED2976">
        <w:rPr>
          <w:i/>
          <w:iCs/>
          <w:color w:val="54883D"/>
        </w:rPr>
        <w:t>Javne službe</w:t>
      </w:r>
    </w:p>
    <w:p w14:paraId="0C5DCF90" w14:textId="77777777" w:rsidR="00ED2976" w:rsidRPr="00ED2976" w:rsidRDefault="00ED2976" w:rsidP="00ED2976">
      <w:pPr>
        <w:spacing w:after="0"/>
        <w:rPr>
          <w:szCs w:val="20"/>
        </w:rPr>
      </w:pPr>
      <w:r w:rsidRPr="00ED2976">
        <w:rPr>
          <w:szCs w:val="20"/>
        </w:rPr>
        <w:t>Može doći do poteškoća u radu javnih službi zbog povećanog broja osoba na bolovanju.</w:t>
      </w:r>
    </w:p>
    <w:p w14:paraId="07679E7A" w14:textId="473F6E64" w:rsidR="00ED2976" w:rsidRDefault="00ED2976" w:rsidP="00ED2976">
      <w:pPr>
        <w:spacing w:before="0" w:after="0"/>
        <w:jc w:val="center"/>
        <w:rPr>
          <w:szCs w:val="20"/>
        </w:rPr>
      </w:pPr>
    </w:p>
    <w:p w14:paraId="677AD83B" w14:textId="77777777" w:rsidR="00AB6B2A" w:rsidRPr="00ED2976" w:rsidRDefault="00AB6B2A" w:rsidP="00ED2976">
      <w:pPr>
        <w:spacing w:before="0" w:after="0"/>
        <w:jc w:val="center"/>
        <w:rPr>
          <w:rFonts w:eastAsia="Calibri"/>
          <w:b/>
          <w:bCs/>
          <w:i/>
          <w:color w:val="54883D"/>
          <w:sz w:val="18"/>
          <w:szCs w:val="18"/>
          <w:lang w:bidi="en-US"/>
        </w:rPr>
      </w:pPr>
    </w:p>
    <w:p w14:paraId="2D3764A5" w14:textId="77777777" w:rsidR="00ED2976" w:rsidRPr="00ED2976" w:rsidRDefault="00ED2976" w:rsidP="00ED2976">
      <w:pPr>
        <w:spacing w:before="0" w:after="0"/>
        <w:jc w:val="center"/>
        <w:rPr>
          <w:rFonts w:eastAsia="Calibri"/>
          <w:b/>
          <w:bCs/>
          <w:i/>
          <w:color w:val="54883D"/>
          <w:sz w:val="18"/>
          <w:szCs w:val="18"/>
          <w:lang w:bidi="en-US"/>
        </w:rPr>
      </w:pPr>
      <w:r w:rsidRPr="00ED2976">
        <w:rPr>
          <w:rFonts w:eastAsia="Calibri"/>
          <w:b/>
          <w:bCs/>
          <w:i/>
          <w:color w:val="54883D"/>
          <w:sz w:val="18"/>
          <w:szCs w:val="18"/>
          <w:lang w:bidi="en-US"/>
        </w:rPr>
        <w:t xml:space="preserve">Tablica </w:t>
      </w:r>
      <w:r w:rsidRPr="00ED2976">
        <w:rPr>
          <w:rFonts w:eastAsia="Calibri"/>
          <w:b/>
          <w:bCs/>
          <w:i/>
          <w:noProof/>
          <w:color w:val="54883D"/>
          <w:sz w:val="18"/>
          <w:szCs w:val="18"/>
          <w:lang w:bidi="en-US"/>
        </w:rPr>
        <w:fldChar w:fldCharType="begin"/>
      </w:r>
      <w:r w:rsidRPr="00ED2976">
        <w:rPr>
          <w:rFonts w:eastAsia="Calibri"/>
          <w:b/>
          <w:bCs/>
          <w:i/>
          <w:noProof/>
          <w:color w:val="54883D"/>
          <w:sz w:val="18"/>
          <w:szCs w:val="18"/>
          <w:lang w:bidi="en-US"/>
        </w:rPr>
        <w:instrText xml:space="preserve"> SEQ Tabela \* ARABIC </w:instrText>
      </w:r>
      <w:r w:rsidRPr="00ED2976">
        <w:rPr>
          <w:rFonts w:eastAsia="Calibri"/>
          <w:b/>
          <w:bCs/>
          <w:i/>
          <w:noProof/>
          <w:color w:val="54883D"/>
          <w:sz w:val="18"/>
          <w:szCs w:val="18"/>
          <w:lang w:bidi="en-US"/>
        </w:rPr>
        <w:fldChar w:fldCharType="separate"/>
      </w:r>
      <w:r w:rsidR="00593CB0">
        <w:rPr>
          <w:rFonts w:eastAsia="Calibri"/>
          <w:b/>
          <w:bCs/>
          <w:i/>
          <w:noProof/>
          <w:color w:val="54883D"/>
          <w:sz w:val="18"/>
          <w:szCs w:val="18"/>
          <w:lang w:bidi="en-US"/>
        </w:rPr>
        <w:t>20</w:t>
      </w:r>
      <w:r w:rsidRPr="00ED2976">
        <w:rPr>
          <w:rFonts w:eastAsia="Calibri"/>
          <w:b/>
          <w:bCs/>
          <w:i/>
          <w:noProof/>
          <w:color w:val="54883D"/>
          <w:sz w:val="18"/>
          <w:szCs w:val="18"/>
          <w:lang w:bidi="en-US"/>
        </w:rPr>
        <w:fldChar w:fldCharType="end"/>
      </w:r>
      <w:r w:rsidRPr="00ED2976">
        <w:rPr>
          <w:rFonts w:eastAsia="Calibri"/>
          <w:b/>
          <w:bCs/>
          <w:i/>
          <w:color w:val="54883D"/>
          <w:sz w:val="18"/>
          <w:szCs w:val="18"/>
          <w:lang w:bidi="en-US"/>
        </w:rPr>
        <w:t>. Vrijednost kriterija za posljedice na društvenu stabilnost i politiku</w:t>
      </w:r>
    </w:p>
    <w:p w14:paraId="411CDBDE" w14:textId="77777777" w:rsidR="00ED2976" w:rsidRPr="00ED2976" w:rsidRDefault="00ED2976" w:rsidP="00ED2976">
      <w:pPr>
        <w:spacing w:before="0" w:after="0"/>
        <w:jc w:val="center"/>
        <w:rPr>
          <w:rFonts w:eastAsia="Calibri"/>
          <w:b/>
          <w:bCs/>
          <w:i/>
          <w:color w:val="54883D"/>
          <w:sz w:val="18"/>
          <w:szCs w:val="18"/>
          <w:lang w:bidi="en-US"/>
        </w:rPr>
      </w:pPr>
      <w:r w:rsidRPr="00ED2976">
        <w:rPr>
          <w:rFonts w:eastAsia="Calibri"/>
          <w:b/>
          <w:bCs/>
          <w:i/>
          <w:color w:val="54883D"/>
          <w:sz w:val="18"/>
          <w:szCs w:val="18"/>
          <w:lang w:bidi="en-US"/>
        </w:rPr>
        <w:t>- oštećena kritična infrastruktura – epidemije i pandemije</w:t>
      </w:r>
    </w:p>
    <w:tbl>
      <w:tblPr>
        <w:tblStyle w:val="GridTable6Colorful-Accent31"/>
        <w:tblpPr w:leftFromText="180" w:rightFromText="180" w:vertAnchor="text" w:horzAnchor="margin" w:tblpY="197"/>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2"/>
        <w:gridCol w:w="2464"/>
        <w:gridCol w:w="2993"/>
        <w:gridCol w:w="1961"/>
      </w:tblGrid>
      <w:tr w:rsidR="00ED2976" w:rsidRPr="00ED2976" w14:paraId="39C1DB0A" w14:textId="77777777" w:rsidTr="00A8213E">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0B2BA9E5" w14:textId="77777777" w:rsidR="00ED2976" w:rsidRPr="00ED2976" w:rsidRDefault="00ED2976" w:rsidP="00ED2976">
            <w:pPr>
              <w:spacing w:after="0"/>
              <w:jc w:val="center"/>
              <w:rPr>
                <w:sz w:val="20"/>
                <w:szCs w:val="20"/>
              </w:rPr>
            </w:pPr>
            <w:r w:rsidRPr="00ED2976">
              <w:rPr>
                <w:sz w:val="20"/>
                <w:szCs w:val="20"/>
              </w:rPr>
              <w:t>KATEGORIJA</w:t>
            </w:r>
          </w:p>
        </w:tc>
        <w:tc>
          <w:tcPr>
            <w:tcW w:w="1360" w:type="pct"/>
            <w:tcBorders>
              <w:bottom w:val="none" w:sz="0" w:space="0" w:color="auto"/>
            </w:tcBorders>
            <w:shd w:val="clear" w:color="auto" w:fill="EAF1DD" w:themeFill="accent3" w:themeFillTint="33"/>
          </w:tcPr>
          <w:p w14:paraId="25216C4B"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D2976">
              <w:rPr>
                <w:sz w:val="20"/>
                <w:szCs w:val="20"/>
              </w:rPr>
              <w:t>POSLJEDICE</w:t>
            </w:r>
          </w:p>
        </w:tc>
        <w:tc>
          <w:tcPr>
            <w:tcW w:w="1652" w:type="pct"/>
            <w:tcBorders>
              <w:bottom w:val="none" w:sz="0" w:space="0" w:color="auto"/>
            </w:tcBorders>
            <w:shd w:val="clear" w:color="auto" w:fill="EAF1DD" w:themeFill="accent3" w:themeFillTint="33"/>
          </w:tcPr>
          <w:p w14:paraId="0E443245"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D2976">
              <w:rPr>
                <w:sz w:val="20"/>
                <w:szCs w:val="20"/>
              </w:rPr>
              <w:t>KRITERIJ (kn)</w:t>
            </w:r>
          </w:p>
        </w:tc>
        <w:tc>
          <w:tcPr>
            <w:tcW w:w="1082" w:type="pct"/>
            <w:tcBorders>
              <w:bottom w:val="none" w:sz="0" w:space="0" w:color="auto"/>
            </w:tcBorders>
            <w:shd w:val="clear" w:color="auto" w:fill="EAF1DD" w:themeFill="accent3" w:themeFillTint="33"/>
          </w:tcPr>
          <w:p w14:paraId="69493D4E"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D2976">
              <w:rPr>
                <w:sz w:val="20"/>
                <w:szCs w:val="20"/>
              </w:rPr>
              <w:t>ODABRANO</w:t>
            </w:r>
          </w:p>
        </w:tc>
      </w:tr>
      <w:tr w:rsidR="00A8213E" w:rsidRPr="00ED2976" w14:paraId="3F5CEBF7" w14:textId="77777777" w:rsidTr="00A821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pct"/>
          </w:tcPr>
          <w:p w14:paraId="5CFCD237" w14:textId="77777777" w:rsidR="00A8213E" w:rsidRPr="00ED2976" w:rsidRDefault="00A8213E" w:rsidP="00A8213E">
            <w:pPr>
              <w:spacing w:after="0"/>
              <w:jc w:val="center"/>
              <w:rPr>
                <w:sz w:val="20"/>
                <w:szCs w:val="20"/>
              </w:rPr>
            </w:pPr>
            <w:r w:rsidRPr="00ED2976">
              <w:rPr>
                <w:sz w:val="20"/>
                <w:szCs w:val="20"/>
              </w:rPr>
              <w:t>1.</w:t>
            </w:r>
          </w:p>
        </w:tc>
        <w:tc>
          <w:tcPr>
            <w:tcW w:w="1360" w:type="pct"/>
            <w:shd w:val="clear" w:color="auto" w:fill="auto"/>
          </w:tcPr>
          <w:p w14:paraId="6A198209"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Neznatne</w:t>
            </w:r>
          </w:p>
        </w:tc>
        <w:tc>
          <w:tcPr>
            <w:tcW w:w="1652" w:type="pct"/>
            <w:shd w:val="clear" w:color="auto" w:fill="auto"/>
          </w:tcPr>
          <w:p w14:paraId="6F9E8F59" w14:textId="41A4E8F1" w:rsidR="00A8213E" w:rsidRPr="003E489C"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1082" w:type="pct"/>
            <w:shd w:val="clear" w:color="auto" w:fill="auto"/>
            <w:vAlign w:val="center"/>
          </w:tcPr>
          <w:p w14:paraId="30EE41BE" w14:textId="3B18659B"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A8213E" w:rsidRPr="00ED2976" w14:paraId="2543235C" w14:textId="77777777" w:rsidTr="00A8213E">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6AD549AE" w14:textId="77777777" w:rsidR="00A8213E" w:rsidRPr="00ED2976" w:rsidRDefault="00A8213E" w:rsidP="00A8213E">
            <w:pPr>
              <w:spacing w:after="0"/>
              <w:jc w:val="center"/>
              <w:rPr>
                <w:sz w:val="20"/>
                <w:szCs w:val="20"/>
              </w:rPr>
            </w:pPr>
            <w:r w:rsidRPr="00ED2976">
              <w:rPr>
                <w:sz w:val="20"/>
                <w:szCs w:val="20"/>
              </w:rPr>
              <w:t>2.</w:t>
            </w:r>
          </w:p>
        </w:tc>
        <w:tc>
          <w:tcPr>
            <w:tcW w:w="1360" w:type="pct"/>
            <w:shd w:val="clear" w:color="auto" w:fill="auto"/>
          </w:tcPr>
          <w:p w14:paraId="13788815" w14:textId="77777777"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Male</w:t>
            </w:r>
          </w:p>
        </w:tc>
        <w:tc>
          <w:tcPr>
            <w:tcW w:w="1652" w:type="pct"/>
            <w:shd w:val="clear" w:color="auto" w:fill="auto"/>
          </w:tcPr>
          <w:p w14:paraId="12094873" w14:textId="6E894322" w:rsidR="00A8213E" w:rsidRPr="003E489C"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auto"/>
          </w:tcPr>
          <w:p w14:paraId="092D2DCF" w14:textId="31FEB8B6"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A8213E" w:rsidRPr="00ED2976" w14:paraId="4C4A0C16" w14:textId="77777777" w:rsidTr="00A821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pct"/>
          </w:tcPr>
          <w:p w14:paraId="1BB04D00" w14:textId="77777777" w:rsidR="00A8213E" w:rsidRPr="00ED2976" w:rsidRDefault="00A8213E" w:rsidP="00A8213E">
            <w:pPr>
              <w:spacing w:after="0"/>
              <w:jc w:val="center"/>
              <w:rPr>
                <w:sz w:val="20"/>
                <w:szCs w:val="20"/>
              </w:rPr>
            </w:pPr>
            <w:r w:rsidRPr="00ED2976">
              <w:rPr>
                <w:sz w:val="20"/>
                <w:szCs w:val="20"/>
              </w:rPr>
              <w:t>3.</w:t>
            </w:r>
          </w:p>
        </w:tc>
        <w:tc>
          <w:tcPr>
            <w:tcW w:w="1360" w:type="pct"/>
            <w:shd w:val="clear" w:color="auto" w:fill="auto"/>
          </w:tcPr>
          <w:p w14:paraId="5586C4E7"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Umjerene</w:t>
            </w:r>
          </w:p>
        </w:tc>
        <w:tc>
          <w:tcPr>
            <w:tcW w:w="1652" w:type="pct"/>
            <w:shd w:val="clear" w:color="auto" w:fill="auto"/>
          </w:tcPr>
          <w:p w14:paraId="2E3CABD5" w14:textId="22E16A89" w:rsidR="00A8213E" w:rsidRPr="003E489C"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1082" w:type="pct"/>
            <w:shd w:val="clear" w:color="auto" w:fill="auto"/>
          </w:tcPr>
          <w:p w14:paraId="6898E304"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213E" w:rsidRPr="00ED2976" w14:paraId="1BFACF3F" w14:textId="77777777" w:rsidTr="00A8213E">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4FBE7697" w14:textId="77777777" w:rsidR="00A8213E" w:rsidRPr="00ED2976" w:rsidRDefault="00A8213E" w:rsidP="00A8213E">
            <w:pPr>
              <w:spacing w:after="0"/>
              <w:jc w:val="center"/>
              <w:rPr>
                <w:sz w:val="20"/>
                <w:szCs w:val="20"/>
              </w:rPr>
            </w:pPr>
            <w:r w:rsidRPr="00ED2976">
              <w:rPr>
                <w:sz w:val="20"/>
                <w:szCs w:val="20"/>
              </w:rPr>
              <w:t>4.</w:t>
            </w:r>
          </w:p>
        </w:tc>
        <w:tc>
          <w:tcPr>
            <w:tcW w:w="1360" w:type="pct"/>
            <w:shd w:val="clear" w:color="auto" w:fill="auto"/>
          </w:tcPr>
          <w:p w14:paraId="58D86D73" w14:textId="77777777"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Značajne</w:t>
            </w:r>
          </w:p>
        </w:tc>
        <w:tc>
          <w:tcPr>
            <w:tcW w:w="1652" w:type="pct"/>
            <w:shd w:val="clear" w:color="auto" w:fill="auto"/>
          </w:tcPr>
          <w:p w14:paraId="01EBB284" w14:textId="3CC0D4EC" w:rsidR="00A8213E" w:rsidRPr="003E489C"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1082" w:type="pct"/>
            <w:shd w:val="clear" w:color="auto" w:fill="auto"/>
          </w:tcPr>
          <w:p w14:paraId="4A2C2E58" w14:textId="77777777"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ED2976" w14:paraId="68C67C94" w14:textId="77777777" w:rsidTr="00A821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pct"/>
          </w:tcPr>
          <w:p w14:paraId="7FED763B" w14:textId="77777777" w:rsidR="00A8213E" w:rsidRPr="00ED2976" w:rsidRDefault="00A8213E" w:rsidP="00A8213E">
            <w:pPr>
              <w:spacing w:after="0"/>
              <w:jc w:val="center"/>
              <w:rPr>
                <w:sz w:val="20"/>
                <w:szCs w:val="20"/>
              </w:rPr>
            </w:pPr>
            <w:r w:rsidRPr="00ED2976">
              <w:rPr>
                <w:sz w:val="20"/>
                <w:szCs w:val="20"/>
              </w:rPr>
              <w:t>5.</w:t>
            </w:r>
          </w:p>
        </w:tc>
        <w:tc>
          <w:tcPr>
            <w:tcW w:w="1360" w:type="pct"/>
            <w:shd w:val="clear" w:color="auto" w:fill="auto"/>
          </w:tcPr>
          <w:p w14:paraId="53DDA72D"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Katastrofalne</w:t>
            </w:r>
          </w:p>
        </w:tc>
        <w:tc>
          <w:tcPr>
            <w:tcW w:w="1652" w:type="pct"/>
            <w:shd w:val="clear" w:color="auto" w:fill="auto"/>
          </w:tcPr>
          <w:p w14:paraId="796338FE" w14:textId="4CB542B1" w:rsidR="00A8213E" w:rsidRPr="003E489C"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auto"/>
          </w:tcPr>
          <w:p w14:paraId="6E8E6BB2"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6196CFDD" w14:textId="77777777" w:rsidR="009B1609" w:rsidRDefault="009B1609" w:rsidP="00ED2976">
      <w:pPr>
        <w:rPr>
          <w:rFonts w:eastAsiaTheme="minorHAnsi"/>
          <w:b/>
          <w:color w:val="54883D"/>
        </w:rPr>
      </w:pPr>
    </w:p>
    <w:p w14:paraId="7CC3E776" w14:textId="77777777" w:rsidR="00ED2976" w:rsidRPr="00ED2976" w:rsidRDefault="00ED2976" w:rsidP="00ED2976">
      <w:pPr>
        <w:rPr>
          <w:rFonts w:eastAsiaTheme="minorHAnsi"/>
          <w:b/>
          <w:color w:val="54883D"/>
        </w:rPr>
      </w:pPr>
      <w:r w:rsidRPr="00ED2976">
        <w:rPr>
          <w:rFonts w:eastAsiaTheme="minorHAnsi"/>
          <w:b/>
          <w:color w:val="54883D"/>
        </w:rPr>
        <w:t>Posljedice po građevine javnog društvenog značaja</w:t>
      </w:r>
    </w:p>
    <w:p w14:paraId="029381F2" w14:textId="34C5AA71" w:rsidR="00ED2976" w:rsidRPr="00ED2976" w:rsidRDefault="00ED2976" w:rsidP="00ED2976">
      <w:pPr>
        <w:spacing w:after="0"/>
      </w:pPr>
      <w:r w:rsidRPr="00ED2976">
        <w:t xml:space="preserve">Neće izazvati posljedice na građevinama javnog društvenog značaja i zbog toga su odabrane </w:t>
      </w:r>
      <w:r w:rsidR="003A6869">
        <w:t>male</w:t>
      </w:r>
      <w:r w:rsidRPr="00ED2976">
        <w:t xml:space="preserve"> posljedice.</w:t>
      </w:r>
    </w:p>
    <w:p w14:paraId="6FECDFED" w14:textId="77777777" w:rsidR="00ED2976" w:rsidRPr="00ED2976" w:rsidRDefault="00ED2976" w:rsidP="00ED2976">
      <w:pPr>
        <w:spacing w:after="0"/>
      </w:pPr>
    </w:p>
    <w:p w14:paraId="6D577E15" w14:textId="77777777" w:rsidR="00ED2976" w:rsidRPr="00ED2976" w:rsidRDefault="00ED2976" w:rsidP="00ED2976">
      <w:pPr>
        <w:spacing w:before="0" w:after="0"/>
        <w:jc w:val="center"/>
        <w:rPr>
          <w:rFonts w:eastAsia="Calibri"/>
          <w:b/>
          <w:bCs/>
          <w:i/>
          <w:color w:val="54883D"/>
          <w:sz w:val="18"/>
          <w:szCs w:val="18"/>
          <w:lang w:bidi="en-US"/>
        </w:rPr>
      </w:pPr>
      <w:r w:rsidRPr="00ED2976">
        <w:rPr>
          <w:rFonts w:eastAsia="Calibri"/>
          <w:b/>
          <w:bCs/>
          <w:i/>
          <w:color w:val="54883D"/>
          <w:sz w:val="18"/>
          <w:szCs w:val="18"/>
          <w:lang w:bidi="en-US"/>
        </w:rPr>
        <w:t xml:space="preserve">Tablica </w:t>
      </w:r>
      <w:r w:rsidRPr="00ED2976">
        <w:rPr>
          <w:rFonts w:eastAsia="Calibri"/>
          <w:b/>
          <w:bCs/>
          <w:i/>
          <w:noProof/>
          <w:color w:val="54883D"/>
          <w:sz w:val="18"/>
          <w:szCs w:val="18"/>
          <w:lang w:bidi="en-US"/>
        </w:rPr>
        <w:t>39</w:t>
      </w:r>
      <w:r w:rsidRPr="00ED2976">
        <w:rPr>
          <w:rFonts w:eastAsia="Calibri"/>
          <w:b/>
          <w:bCs/>
          <w:i/>
          <w:color w:val="54883D"/>
          <w:sz w:val="18"/>
          <w:szCs w:val="18"/>
          <w:lang w:bidi="en-US"/>
        </w:rPr>
        <w:t xml:space="preserve">. Vrijednost kriterija za posljedice na društvenu stabilnost i politiku </w:t>
      </w:r>
    </w:p>
    <w:p w14:paraId="508CEDA1" w14:textId="77777777" w:rsidR="00ED2976" w:rsidRPr="00ED2976" w:rsidRDefault="00ED2976" w:rsidP="00ED2976">
      <w:pPr>
        <w:spacing w:before="0" w:after="0"/>
        <w:jc w:val="center"/>
        <w:rPr>
          <w:rFonts w:eastAsia="Calibri"/>
          <w:b/>
          <w:bCs/>
          <w:i/>
          <w:color w:val="54883D"/>
          <w:sz w:val="18"/>
          <w:szCs w:val="18"/>
          <w:lang w:bidi="en-US"/>
        </w:rPr>
      </w:pPr>
      <w:r w:rsidRPr="00ED2976">
        <w:rPr>
          <w:rFonts w:eastAsia="Calibri"/>
          <w:b/>
          <w:bCs/>
          <w:i/>
          <w:color w:val="54883D"/>
          <w:sz w:val="18"/>
          <w:szCs w:val="18"/>
          <w:lang w:bidi="en-US"/>
        </w:rPr>
        <w:t xml:space="preserve"> - štete/gubitci na ustanovama/građevinama javnog društvenog značaja – epidemije i pandemije</w:t>
      </w:r>
    </w:p>
    <w:tbl>
      <w:tblPr>
        <w:tblStyle w:val="GridTable6Colorful-Accent31"/>
        <w:tblpPr w:leftFromText="180" w:rightFromText="180" w:vertAnchor="text" w:horzAnchor="margin" w:tblpY="149"/>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2"/>
        <w:gridCol w:w="2464"/>
        <w:gridCol w:w="2993"/>
        <w:gridCol w:w="1961"/>
      </w:tblGrid>
      <w:tr w:rsidR="00ED2976" w:rsidRPr="00ED2976" w14:paraId="1CFFD252" w14:textId="77777777" w:rsidTr="00A8213E">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49851906" w14:textId="77777777" w:rsidR="00ED2976" w:rsidRPr="00ED2976" w:rsidRDefault="00ED2976" w:rsidP="00ED2976">
            <w:pPr>
              <w:spacing w:after="0"/>
              <w:jc w:val="center"/>
              <w:rPr>
                <w:sz w:val="20"/>
                <w:szCs w:val="20"/>
              </w:rPr>
            </w:pPr>
            <w:r w:rsidRPr="00ED2976">
              <w:rPr>
                <w:sz w:val="20"/>
                <w:szCs w:val="20"/>
              </w:rPr>
              <w:t>KATEGORIJA</w:t>
            </w:r>
          </w:p>
        </w:tc>
        <w:tc>
          <w:tcPr>
            <w:tcW w:w="1360" w:type="pct"/>
            <w:tcBorders>
              <w:bottom w:val="none" w:sz="0" w:space="0" w:color="auto"/>
            </w:tcBorders>
            <w:shd w:val="clear" w:color="auto" w:fill="EAF1DD" w:themeFill="accent3" w:themeFillTint="33"/>
          </w:tcPr>
          <w:p w14:paraId="121DC55D"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D2976">
              <w:rPr>
                <w:sz w:val="20"/>
                <w:szCs w:val="20"/>
              </w:rPr>
              <w:t>POSLJEDICE</w:t>
            </w:r>
          </w:p>
        </w:tc>
        <w:tc>
          <w:tcPr>
            <w:tcW w:w="1652" w:type="pct"/>
            <w:tcBorders>
              <w:bottom w:val="none" w:sz="0" w:space="0" w:color="auto"/>
            </w:tcBorders>
            <w:shd w:val="clear" w:color="auto" w:fill="EAF1DD" w:themeFill="accent3" w:themeFillTint="33"/>
          </w:tcPr>
          <w:p w14:paraId="1B292D85"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D2976">
              <w:rPr>
                <w:sz w:val="20"/>
                <w:szCs w:val="20"/>
              </w:rPr>
              <w:t>KRITERIJ (kn)</w:t>
            </w:r>
          </w:p>
        </w:tc>
        <w:tc>
          <w:tcPr>
            <w:tcW w:w="1082" w:type="pct"/>
            <w:tcBorders>
              <w:bottom w:val="none" w:sz="0" w:space="0" w:color="auto"/>
            </w:tcBorders>
            <w:shd w:val="clear" w:color="auto" w:fill="EAF1DD" w:themeFill="accent3" w:themeFillTint="33"/>
          </w:tcPr>
          <w:p w14:paraId="15C40BA7"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D2976">
              <w:rPr>
                <w:sz w:val="20"/>
                <w:szCs w:val="20"/>
              </w:rPr>
              <w:t>ODABRANO</w:t>
            </w:r>
          </w:p>
        </w:tc>
      </w:tr>
      <w:tr w:rsidR="00A8213E" w:rsidRPr="00ED2976" w14:paraId="446F58D3" w14:textId="77777777" w:rsidTr="00A821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pct"/>
          </w:tcPr>
          <w:p w14:paraId="1D3466AA" w14:textId="77777777" w:rsidR="00A8213E" w:rsidRPr="00ED2976" w:rsidRDefault="00A8213E" w:rsidP="00A8213E">
            <w:pPr>
              <w:spacing w:after="0"/>
              <w:jc w:val="center"/>
              <w:rPr>
                <w:sz w:val="20"/>
                <w:szCs w:val="20"/>
              </w:rPr>
            </w:pPr>
            <w:r w:rsidRPr="00ED2976">
              <w:rPr>
                <w:sz w:val="20"/>
                <w:szCs w:val="20"/>
              </w:rPr>
              <w:t>1.</w:t>
            </w:r>
          </w:p>
        </w:tc>
        <w:tc>
          <w:tcPr>
            <w:tcW w:w="1360" w:type="pct"/>
            <w:shd w:val="clear" w:color="auto" w:fill="auto"/>
          </w:tcPr>
          <w:p w14:paraId="7E53372F"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Neznatne</w:t>
            </w:r>
          </w:p>
        </w:tc>
        <w:tc>
          <w:tcPr>
            <w:tcW w:w="1652" w:type="pct"/>
            <w:shd w:val="clear" w:color="auto" w:fill="auto"/>
          </w:tcPr>
          <w:p w14:paraId="59790573" w14:textId="6224C388" w:rsidR="00A8213E" w:rsidRPr="009B1609"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1082" w:type="pct"/>
            <w:shd w:val="clear" w:color="auto" w:fill="auto"/>
            <w:vAlign w:val="center"/>
          </w:tcPr>
          <w:p w14:paraId="12D304E4" w14:textId="021BBBDD"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A8213E" w:rsidRPr="00ED2976" w14:paraId="52A12C13" w14:textId="77777777" w:rsidTr="00A8213E">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7EAF60C1" w14:textId="77777777" w:rsidR="00A8213E" w:rsidRPr="00ED2976" w:rsidRDefault="00A8213E" w:rsidP="00A8213E">
            <w:pPr>
              <w:spacing w:after="0"/>
              <w:jc w:val="center"/>
              <w:rPr>
                <w:sz w:val="20"/>
                <w:szCs w:val="20"/>
              </w:rPr>
            </w:pPr>
            <w:r w:rsidRPr="00ED2976">
              <w:rPr>
                <w:sz w:val="20"/>
                <w:szCs w:val="20"/>
              </w:rPr>
              <w:t>2.</w:t>
            </w:r>
          </w:p>
        </w:tc>
        <w:tc>
          <w:tcPr>
            <w:tcW w:w="1360" w:type="pct"/>
            <w:shd w:val="clear" w:color="auto" w:fill="auto"/>
          </w:tcPr>
          <w:p w14:paraId="291FBE9B" w14:textId="77777777"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Male</w:t>
            </w:r>
          </w:p>
        </w:tc>
        <w:tc>
          <w:tcPr>
            <w:tcW w:w="1652" w:type="pct"/>
            <w:shd w:val="clear" w:color="auto" w:fill="auto"/>
          </w:tcPr>
          <w:p w14:paraId="41E008C4" w14:textId="376E2A5F" w:rsidR="00A8213E" w:rsidRPr="009B1609"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auto"/>
          </w:tcPr>
          <w:p w14:paraId="4ABD137B" w14:textId="1400E9F3"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A8213E" w:rsidRPr="00ED2976" w14:paraId="0C35161C" w14:textId="77777777" w:rsidTr="00A821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pct"/>
          </w:tcPr>
          <w:p w14:paraId="0C24BF4E" w14:textId="77777777" w:rsidR="00A8213E" w:rsidRPr="00ED2976" w:rsidRDefault="00A8213E" w:rsidP="00A8213E">
            <w:pPr>
              <w:spacing w:after="0"/>
              <w:jc w:val="center"/>
              <w:rPr>
                <w:sz w:val="20"/>
                <w:szCs w:val="20"/>
              </w:rPr>
            </w:pPr>
            <w:r w:rsidRPr="00ED2976">
              <w:rPr>
                <w:sz w:val="20"/>
                <w:szCs w:val="20"/>
              </w:rPr>
              <w:t>3.</w:t>
            </w:r>
          </w:p>
        </w:tc>
        <w:tc>
          <w:tcPr>
            <w:tcW w:w="1360" w:type="pct"/>
            <w:shd w:val="clear" w:color="auto" w:fill="auto"/>
          </w:tcPr>
          <w:p w14:paraId="78CBC41C"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Umjerene</w:t>
            </w:r>
          </w:p>
        </w:tc>
        <w:tc>
          <w:tcPr>
            <w:tcW w:w="1652" w:type="pct"/>
            <w:shd w:val="clear" w:color="auto" w:fill="auto"/>
          </w:tcPr>
          <w:p w14:paraId="3C2F6FE4" w14:textId="185C62EB" w:rsidR="00A8213E" w:rsidRPr="009B1609"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1082" w:type="pct"/>
            <w:shd w:val="clear" w:color="auto" w:fill="auto"/>
          </w:tcPr>
          <w:p w14:paraId="02E45247"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213E" w:rsidRPr="00ED2976" w14:paraId="1662233B" w14:textId="77777777" w:rsidTr="00A8213E">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6B9DD902" w14:textId="77777777" w:rsidR="00A8213E" w:rsidRPr="00ED2976" w:rsidRDefault="00A8213E" w:rsidP="00A8213E">
            <w:pPr>
              <w:spacing w:after="0"/>
              <w:jc w:val="center"/>
              <w:rPr>
                <w:sz w:val="20"/>
                <w:szCs w:val="20"/>
              </w:rPr>
            </w:pPr>
            <w:r w:rsidRPr="00ED2976">
              <w:rPr>
                <w:sz w:val="20"/>
                <w:szCs w:val="20"/>
              </w:rPr>
              <w:t>4.</w:t>
            </w:r>
          </w:p>
        </w:tc>
        <w:tc>
          <w:tcPr>
            <w:tcW w:w="1360" w:type="pct"/>
            <w:shd w:val="clear" w:color="auto" w:fill="auto"/>
          </w:tcPr>
          <w:p w14:paraId="219B1256" w14:textId="77777777"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Značajne</w:t>
            </w:r>
          </w:p>
        </w:tc>
        <w:tc>
          <w:tcPr>
            <w:tcW w:w="1652" w:type="pct"/>
            <w:shd w:val="clear" w:color="auto" w:fill="auto"/>
          </w:tcPr>
          <w:p w14:paraId="551B3818" w14:textId="2B4B9422" w:rsidR="00A8213E" w:rsidRPr="009B1609"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1082" w:type="pct"/>
            <w:shd w:val="clear" w:color="auto" w:fill="auto"/>
          </w:tcPr>
          <w:p w14:paraId="1043DC2B" w14:textId="77777777" w:rsidR="00A8213E" w:rsidRPr="00ED297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ED2976" w14:paraId="035D6483" w14:textId="77777777" w:rsidTr="00A821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pct"/>
          </w:tcPr>
          <w:p w14:paraId="4DEE5E75" w14:textId="77777777" w:rsidR="00A8213E" w:rsidRPr="00ED2976" w:rsidRDefault="00A8213E" w:rsidP="00A8213E">
            <w:pPr>
              <w:spacing w:after="0"/>
              <w:jc w:val="center"/>
              <w:rPr>
                <w:sz w:val="20"/>
                <w:szCs w:val="20"/>
              </w:rPr>
            </w:pPr>
            <w:r w:rsidRPr="00ED2976">
              <w:rPr>
                <w:sz w:val="20"/>
                <w:szCs w:val="20"/>
              </w:rPr>
              <w:t>5.</w:t>
            </w:r>
          </w:p>
        </w:tc>
        <w:tc>
          <w:tcPr>
            <w:tcW w:w="1360" w:type="pct"/>
            <w:shd w:val="clear" w:color="auto" w:fill="auto"/>
          </w:tcPr>
          <w:p w14:paraId="4CAA880B"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Katastrofalne</w:t>
            </w:r>
          </w:p>
        </w:tc>
        <w:tc>
          <w:tcPr>
            <w:tcW w:w="1652" w:type="pct"/>
            <w:shd w:val="clear" w:color="auto" w:fill="auto"/>
          </w:tcPr>
          <w:p w14:paraId="4531EA28" w14:textId="0D7EB020" w:rsidR="00A8213E" w:rsidRPr="009B1609"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auto"/>
          </w:tcPr>
          <w:p w14:paraId="26F0EA68" w14:textId="77777777" w:rsidR="00A8213E" w:rsidRPr="00ED297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0E5A911" w14:textId="77777777" w:rsidR="00ED2976" w:rsidRPr="00ED2976" w:rsidRDefault="00ED2976" w:rsidP="00ED2976">
      <w:pPr>
        <w:rPr>
          <w:lang w:bidi="en-US"/>
        </w:rPr>
      </w:pPr>
    </w:p>
    <w:p w14:paraId="7593C2D8" w14:textId="77777777" w:rsidR="00ED2976" w:rsidRPr="00ED2976" w:rsidRDefault="00ED2976" w:rsidP="00ED2976">
      <w:pPr>
        <w:spacing w:after="0"/>
        <w:rPr>
          <w:szCs w:val="22"/>
        </w:rPr>
      </w:pPr>
    </w:p>
    <w:p w14:paraId="40A6D839" w14:textId="77777777" w:rsidR="00ED2976" w:rsidRPr="00ED2976" w:rsidRDefault="00ED2976" w:rsidP="00ED2976">
      <w:pPr>
        <w:spacing w:after="0"/>
        <w:rPr>
          <w:szCs w:val="22"/>
        </w:rPr>
      </w:pPr>
      <w:r w:rsidRPr="00ED2976">
        <w:rPr>
          <w:szCs w:val="22"/>
        </w:rPr>
        <w:t>Iako je zbog povećanog broja bolovanja došlo do poteškoća u radu kritičnih službi koje su zahtijevale i prekovremeni rad i uvođenje dodatnih smjena, zbog provedbe preventivnih mjera i organizacijskih prilagodbi nije došlo do prestanka rada na rok dulji od 10 dana.</w:t>
      </w:r>
    </w:p>
    <w:p w14:paraId="5BC1D101" w14:textId="77777777" w:rsidR="00ED2976" w:rsidRPr="00ED2976" w:rsidRDefault="00ED2976" w:rsidP="00ED2976">
      <w:pPr>
        <w:spacing w:after="0"/>
        <w:rPr>
          <w:iCs/>
          <w:color w:val="auto"/>
        </w:rPr>
      </w:pPr>
    </w:p>
    <w:p w14:paraId="357C0C73" w14:textId="77777777" w:rsidR="00ED2976" w:rsidRPr="00ED2976" w:rsidRDefault="00ED2976" w:rsidP="00ED2976">
      <w:pPr>
        <w:spacing w:before="0" w:after="0"/>
        <w:jc w:val="center"/>
        <w:rPr>
          <w:rFonts w:eastAsia="Calibri"/>
          <w:b/>
          <w:bCs/>
          <w:i/>
          <w:color w:val="54883D"/>
          <w:sz w:val="18"/>
          <w:szCs w:val="18"/>
          <w:lang w:bidi="en-US"/>
        </w:rPr>
      </w:pPr>
    </w:p>
    <w:p w14:paraId="72F65FA1" w14:textId="77777777" w:rsidR="00ED2976" w:rsidRPr="00ED2976" w:rsidRDefault="00ED2976" w:rsidP="00ED2976">
      <w:pPr>
        <w:spacing w:before="0" w:after="0"/>
        <w:jc w:val="center"/>
        <w:rPr>
          <w:rFonts w:eastAsia="Calibri"/>
          <w:b/>
          <w:bCs/>
          <w:i/>
          <w:color w:val="54883D"/>
          <w:sz w:val="18"/>
          <w:szCs w:val="18"/>
          <w:lang w:bidi="en-US"/>
        </w:rPr>
      </w:pPr>
      <w:r w:rsidRPr="00ED2976">
        <w:rPr>
          <w:rFonts w:eastAsia="Calibri"/>
          <w:b/>
          <w:bCs/>
          <w:i/>
          <w:color w:val="54883D"/>
          <w:sz w:val="18"/>
          <w:szCs w:val="18"/>
          <w:lang w:bidi="en-US"/>
        </w:rPr>
        <w:t xml:space="preserve">Tablica </w:t>
      </w:r>
      <w:r w:rsidRPr="00ED2976">
        <w:rPr>
          <w:rFonts w:eastAsia="Calibri"/>
          <w:b/>
          <w:bCs/>
          <w:i/>
          <w:noProof/>
          <w:color w:val="54883D"/>
          <w:sz w:val="18"/>
          <w:szCs w:val="18"/>
          <w:lang w:bidi="en-US"/>
        </w:rPr>
        <w:fldChar w:fldCharType="begin"/>
      </w:r>
      <w:r w:rsidRPr="00ED2976">
        <w:rPr>
          <w:rFonts w:eastAsia="Calibri"/>
          <w:b/>
          <w:bCs/>
          <w:i/>
          <w:noProof/>
          <w:color w:val="54883D"/>
          <w:sz w:val="18"/>
          <w:szCs w:val="18"/>
          <w:lang w:bidi="en-US"/>
        </w:rPr>
        <w:instrText xml:space="preserve"> SEQ Tabela \* ARABIC </w:instrText>
      </w:r>
      <w:r w:rsidRPr="00ED2976">
        <w:rPr>
          <w:rFonts w:eastAsia="Calibri"/>
          <w:b/>
          <w:bCs/>
          <w:i/>
          <w:noProof/>
          <w:color w:val="54883D"/>
          <w:sz w:val="18"/>
          <w:szCs w:val="18"/>
          <w:lang w:bidi="en-US"/>
        </w:rPr>
        <w:fldChar w:fldCharType="separate"/>
      </w:r>
      <w:r w:rsidR="00593CB0">
        <w:rPr>
          <w:rFonts w:eastAsia="Calibri"/>
          <w:b/>
          <w:bCs/>
          <w:i/>
          <w:noProof/>
          <w:color w:val="54883D"/>
          <w:sz w:val="18"/>
          <w:szCs w:val="18"/>
          <w:lang w:bidi="en-US"/>
        </w:rPr>
        <w:t>21</w:t>
      </w:r>
      <w:r w:rsidRPr="00ED2976">
        <w:rPr>
          <w:rFonts w:eastAsia="Calibri"/>
          <w:b/>
          <w:bCs/>
          <w:i/>
          <w:noProof/>
          <w:color w:val="54883D"/>
          <w:sz w:val="18"/>
          <w:szCs w:val="18"/>
          <w:lang w:bidi="en-US"/>
        </w:rPr>
        <w:fldChar w:fldCharType="end"/>
      </w:r>
      <w:r w:rsidRPr="00ED2976">
        <w:rPr>
          <w:rFonts w:eastAsia="Calibri"/>
          <w:b/>
          <w:bCs/>
          <w:i/>
          <w:color w:val="54883D"/>
          <w:sz w:val="18"/>
          <w:szCs w:val="18"/>
          <w:lang w:bidi="en-US"/>
        </w:rPr>
        <w:t>. Vrijednost kriterija za društvenu stabilnost i politiku</w:t>
      </w:r>
    </w:p>
    <w:p w14:paraId="70BFAB1B" w14:textId="77777777" w:rsidR="00ED2976" w:rsidRPr="00ED2976" w:rsidRDefault="00ED2976" w:rsidP="00ED2976">
      <w:pPr>
        <w:spacing w:before="0" w:after="0"/>
        <w:jc w:val="center"/>
        <w:rPr>
          <w:rFonts w:eastAsia="Calibri"/>
          <w:b/>
          <w:bCs/>
          <w:i/>
          <w:color w:val="54883D"/>
          <w:sz w:val="18"/>
          <w:szCs w:val="18"/>
          <w:lang w:bidi="en-US"/>
        </w:rPr>
      </w:pPr>
      <w:r w:rsidRPr="00ED2976">
        <w:rPr>
          <w:rFonts w:eastAsia="Calibri"/>
          <w:b/>
          <w:bCs/>
          <w:i/>
          <w:color w:val="54883D"/>
          <w:sz w:val="18"/>
          <w:szCs w:val="18"/>
          <w:lang w:bidi="en-US"/>
        </w:rPr>
        <w:t xml:space="preserve"> - zbirno – epidemije i pandemije</w:t>
      </w:r>
    </w:p>
    <w:tbl>
      <w:tblPr>
        <w:tblStyle w:val="GridTable6Colorful-Accent31"/>
        <w:tblpPr w:leftFromText="180" w:rightFromText="180" w:vertAnchor="text" w:horzAnchor="margin" w:tblpY="170"/>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781"/>
        <w:gridCol w:w="2412"/>
        <w:gridCol w:w="3240"/>
        <w:gridCol w:w="1627"/>
      </w:tblGrid>
      <w:tr w:rsidR="00ED2976" w:rsidRPr="00ED2976" w14:paraId="3E645A8C" w14:textId="77777777" w:rsidTr="00ED29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Borders>
              <w:bottom w:val="none" w:sz="0" w:space="0" w:color="auto"/>
            </w:tcBorders>
            <w:shd w:val="clear" w:color="auto" w:fill="EAF1DD" w:themeFill="accent3" w:themeFillTint="33"/>
          </w:tcPr>
          <w:p w14:paraId="04142253" w14:textId="77777777" w:rsidR="00ED2976" w:rsidRPr="00ED2976" w:rsidRDefault="00ED2976" w:rsidP="00ED2976">
            <w:pPr>
              <w:spacing w:after="0"/>
              <w:ind w:left="29"/>
              <w:jc w:val="center"/>
              <w:rPr>
                <w:sz w:val="20"/>
              </w:rPr>
            </w:pPr>
            <w:r w:rsidRPr="00ED2976">
              <w:rPr>
                <w:sz w:val="20"/>
              </w:rPr>
              <w:t>KATEGORIJA</w:t>
            </w:r>
          </w:p>
        </w:tc>
        <w:tc>
          <w:tcPr>
            <w:tcW w:w="1331" w:type="pct"/>
            <w:tcBorders>
              <w:bottom w:val="none" w:sz="0" w:space="0" w:color="auto"/>
            </w:tcBorders>
            <w:shd w:val="clear" w:color="auto" w:fill="EAF1DD" w:themeFill="accent3" w:themeFillTint="33"/>
          </w:tcPr>
          <w:p w14:paraId="137572D7" w14:textId="77777777" w:rsidR="00ED2976" w:rsidRPr="00ED2976" w:rsidRDefault="00ED2976" w:rsidP="00ED2976">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ED2976">
              <w:rPr>
                <w:sz w:val="20"/>
              </w:rPr>
              <w:t>KRITIČNA INFRASTRUKTURA</w:t>
            </w:r>
          </w:p>
        </w:tc>
        <w:tc>
          <w:tcPr>
            <w:tcW w:w="1788" w:type="pct"/>
            <w:tcBorders>
              <w:bottom w:val="none" w:sz="0" w:space="0" w:color="auto"/>
            </w:tcBorders>
            <w:shd w:val="clear" w:color="auto" w:fill="EAF1DD" w:themeFill="accent3" w:themeFillTint="33"/>
          </w:tcPr>
          <w:p w14:paraId="1BC36DC9" w14:textId="77777777" w:rsidR="00ED2976" w:rsidRPr="00ED2976" w:rsidRDefault="00ED2976" w:rsidP="00ED2976">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ED2976">
              <w:rPr>
                <w:sz w:val="20"/>
              </w:rPr>
              <w:t>USTANOVE/GRAĐEVINE JAVNOG DRUŠTVENOG ZNAČAJA</w:t>
            </w:r>
          </w:p>
        </w:tc>
        <w:tc>
          <w:tcPr>
            <w:tcW w:w="898" w:type="pct"/>
            <w:tcBorders>
              <w:bottom w:val="none" w:sz="0" w:space="0" w:color="auto"/>
            </w:tcBorders>
            <w:shd w:val="clear" w:color="auto" w:fill="EAF1DD" w:themeFill="accent3" w:themeFillTint="33"/>
          </w:tcPr>
          <w:p w14:paraId="33577D08" w14:textId="77777777" w:rsidR="00ED2976" w:rsidRPr="00ED2976" w:rsidRDefault="00ED2976" w:rsidP="00ED2976">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ED2976">
              <w:rPr>
                <w:sz w:val="20"/>
              </w:rPr>
              <w:t>ODABRANO</w:t>
            </w:r>
          </w:p>
        </w:tc>
      </w:tr>
      <w:tr w:rsidR="00ED2976" w:rsidRPr="00ED2976" w14:paraId="44A65BCA" w14:textId="77777777" w:rsidTr="00ED29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Pr>
          <w:p w14:paraId="2AF28101" w14:textId="77777777" w:rsidR="00ED2976" w:rsidRPr="00ED2976" w:rsidRDefault="00ED2976" w:rsidP="00ED2976">
            <w:pPr>
              <w:spacing w:after="0"/>
              <w:ind w:left="29" w:hanging="29"/>
              <w:jc w:val="center"/>
              <w:rPr>
                <w:sz w:val="20"/>
              </w:rPr>
            </w:pPr>
            <w:r w:rsidRPr="00ED2976">
              <w:rPr>
                <w:sz w:val="20"/>
              </w:rPr>
              <w:t>1.</w:t>
            </w:r>
          </w:p>
        </w:tc>
        <w:tc>
          <w:tcPr>
            <w:tcW w:w="1331" w:type="pct"/>
            <w:shd w:val="clear" w:color="auto" w:fill="auto"/>
          </w:tcPr>
          <w:p w14:paraId="344BDC87" w14:textId="728515B7" w:rsidR="00ED2976" w:rsidRPr="00ED2976" w:rsidRDefault="00ED2976" w:rsidP="00ED297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auto"/>
          </w:tcPr>
          <w:p w14:paraId="5D5806BA" w14:textId="6E19E578" w:rsidR="00ED2976" w:rsidRPr="00ED2976" w:rsidRDefault="00ED2976" w:rsidP="00ED297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898" w:type="pct"/>
            <w:shd w:val="clear" w:color="auto" w:fill="auto"/>
          </w:tcPr>
          <w:p w14:paraId="1506E5B0" w14:textId="7D02C3AE" w:rsidR="00ED2976" w:rsidRPr="00ED2976" w:rsidRDefault="00ED2976" w:rsidP="00ED297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ED2976" w:rsidRPr="00ED2976" w14:paraId="2C34AE06" w14:textId="77777777" w:rsidTr="00ED2976">
        <w:tc>
          <w:tcPr>
            <w:cnfStyle w:val="001000000000" w:firstRow="0" w:lastRow="0" w:firstColumn="1" w:lastColumn="0" w:oddVBand="0" w:evenVBand="0" w:oddHBand="0" w:evenHBand="0" w:firstRowFirstColumn="0" w:firstRowLastColumn="0" w:lastRowFirstColumn="0" w:lastRowLastColumn="0"/>
            <w:tcW w:w="983" w:type="pct"/>
            <w:shd w:val="clear" w:color="auto" w:fill="EAF1DD" w:themeFill="accent3" w:themeFillTint="33"/>
          </w:tcPr>
          <w:p w14:paraId="3D1C3FD5" w14:textId="77777777" w:rsidR="00ED2976" w:rsidRPr="00ED2976" w:rsidRDefault="00ED2976" w:rsidP="00ED2976">
            <w:pPr>
              <w:spacing w:after="0"/>
              <w:ind w:left="29" w:hanging="29"/>
              <w:jc w:val="center"/>
              <w:rPr>
                <w:sz w:val="20"/>
              </w:rPr>
            </w:pPr>
            <w:r w:rsidRPr="00ED2976">
              <w:rPr>
                <w:sz w:val="20"/>
              </w:rPr>
              <w:t>2.</w:t>
            </w:r>
          </w:p>
        </w:tc>
        <w:tc>
          <w:tcPr>
            <w:tcW w:w="1331" w:type="pct"/>
            <w:shd w:val="clear" w:color="auto" w:fill="auto"/>
            <w:vAlign w:val="center"/>
          </w:tcPr>
          <w:p w14:paraId="7FC993FC" w14:textId="769F07AF" w:rsidR="00ED2976" w:rsidRPr="00ED2976" w:rsidRDefault="003E489C" w:rsidP="00ED2976">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sz w:val="20"/>
              </w:rPr>
              <w:t>x</w:t>
            </w:r>
          </w:p>
        </w:tc>
        <w:tc>
          <w:tcPr>
            <w:tcW w:w="1788" w:type="pct"/>
            <w:shd w:val="clear" w:color="auto" w:fill="auto"/>
            <w:vAlign w:val="center"/>
          </w:tcPr>
          <w:p w14:paraId="733F20EE" w14:textId="4DF6CEAB" w:rsidR="00ED2976" w:rsidRPr="00ED2976" w:rsidRDefault="003E489C" w:rsidP="00ED2976">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sz w:val="20"/>
              </w:rPr>
              <w:t>x</w:t>
            </w:r>
          </w:p>
        </w:tc>
        <w:tc>
          <w:tcPr>
            <w:tcW w:w="898" w:type="pct"/>
            <w:shd w:val="clear" w:color="auto" w:fill="auto"/>
            <w:vAlign w:val="center"/>
          </w:tcPr>
          <w:p w14:paraId="57DF4A5D" w14:textId="106346F9" w:rsidR="00ED2976" w:rsidRPr="00ED2976" w:rsidRDefault="003E489C" w:rsidP="00ED2976">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sz w:val="20"/>
              </w:rPr>
              <w:t>x</w:t>
            </w:r>
          </w:p>
        </w:tc>
      </w:tr>
      <w:tr w:rsidR="00ED2976" w:rsidRPr="00ED2976" w14:paraId="39F71F07" w14:textId="77777777" w:rsidTr="00ED29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Pr>
          <w:p w14:paraId="7C04E6A8" w14:textId="77777777" w:rsidR="00ED2976" w:rsidRPr="00ED2976" w:rsidRDefault="00ED2976" w:rsidP="00ED2976">
            <w:pPr>
              <w:spacing w:after="0"/>
              <w:ind w:left="29" w:hanging="29"/>
              <w:jc w:val="center"/>
              <w:rPr>
                <w:sz w:val="20"/>
              </w:rPr>
            </w:pPr>
            <w:r w:rsidRPr="00ED2976">
              <w:rPr>
                <w:sz w:val="20"/>
              </w:rPr>
              <w:t>3.</w:t>
            </w:r>
          </w:p>
        </w:tc>
        <w:tc>
          <w:tcPr>
            <w:tcW w:w="1331" w:type="pct"/>
            <w:shd w:val="clear" w:color="auto" w:fill="auto"/>
          </w:tcPr>
          <w:p w14:paraId="6311AA00" w14:textId="77777777" w:rsidR="00ED2976" w:rsidRPr="00ED2976" w:rsidRDefault="00ED2976" w:rsidP="00ED297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auto"/>
          </w:tcPr>
          <w:p w14:paraId="37B39C4A" w14:textId="77777777" w:rsidR="00ED2976" w:rsidRPr="00ED2976" w:rsidRDefault="00ED2976" w:rsidP="00ED297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898" w:type="pct"/>
            <w:shd w:val="clear" w:color="auto" w:fill="auto"/>
          </w:tcPr>
          <w:p w14:paraId="007F9801" w14:textId="77777777" w:rsidR="00ED2976" w:rsidRPr="00ED2976" w:rsidRDefault="00ED2976" w:rsidP="00ED297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ED2976" w:rsidRPr="00ED2976" w14:paraId="6E3D4B9A" w14:textId="77777777" w:rsidTr="00ED2976">
        <w:tc>
          <w:tcPr>
            <w:cnfStyle w:val="001000000000" w:firstRow="0" w:lastRow="0" w:firstColumn="1" w:lastColumn="0" w:oddVBand="0" w:evenVBand="0" w:oddHBand="0" w:evenHBand="0" w:firstRowFirstColumn="0" w:firstRowLastColumn="0" w:lastRowFirstColumn="0" w:lastRowLastColumn="0"/>
            <w:tcW w:w="983" w:type="pct"/>
            <w:shd w:val="clear" w:color="auto" w:fill="EAF1DD" w:themeFill="accent3" w:themeFillTint="33"/>
          </w:tcPr>
          <w:p w14:paraId="586E2004" w14:textId="77777777" w:rsidR="00ED2976" w:rsidRPr="00ED2976" w:rsidRDefault="00ED2976" w:rsidP="00ED2976">
            <w:pPr>
              <w:spacing w:after="0"/>
              <w:ind w:left="29" w:hanging="29"/>
              <w:jc w:val="center"/>
              <w:rPr>
                <w:sz w:val="20"/>
              </w:rPr>
            </w:pPr>
            <w:r w:rsidRPr="00ED2976">
              <w:rPr>
                <w:sz w:val="20"/>
              </w:rPr>
              <w:t>4.</w:t>
            </w:r>
          </w:p>
        </w:tc>
        <w:tc>
          <w:tcPr>
            <w:tcW w:w="1331" w:type="pct"/>
            <w:shd w:val="clear" w:color="auto" w:fill="auto"/>
          </w:tcPr>
          <w:p w14:paraId="13CF21E8" w14:textId="77777777" w:rsidR="00ED2976" w:rsidRPr="00ED2976" w:rsidRDefault="00ED2976" w:rsidP="00ED2976">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88" w:type="pct"/>
            <w:shd w:val="clear" w:color="auto" w:fill="auto"/>
          </w:tcPr>
          <w:p w14:paraId="0C547CB4" w14:textId="77777777" w:rsidR="00ED2976" w:rsidRPr="00ED2976" w:rsidRDefault="00ED2976" w:rsidP="00ED2976">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898" w:type="pct"/>
            <w:shd w:val="clear" w:color="auto" w:fill="auto"/>
          </w:tcPr>
          <w:p w14:paraId="2040BA71" w14:textId="77777777" w:rsidR="00ED2976" w:rsidRPr="00ED2976" w:rsidRDefault="00ED2976" w:rsidP="00ED2976">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ED2976" w:rsidRPr="00ED2976" w14:paraId="7AFBD992" w14:textId="77777777" w:rsidTr="00ED29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pct"/>
          </w:tcPr>
          <w:p w14:paraId="408A48E2" w14:textId="77777777" w:rsidR="00ED2976" w:rsidRPr="00ED2976" w:rsidRDefault="00ED2976" w:rsidP="00ED2976">
            <w:pPr>
              <w:spacing w:after="0"/>
              <w:ind w:left="29" w:hanging="29"/>
              <w:jc w:val="center"/>
              <w:rPr>
                <w:sz w:val="20"/>
              </w:rPr>
            </w:pPr>
            <w:r w:rsidRPr="00ED2976">
              <w:rPr>
                <w:sz w:val="20"/>
              </w:rPr>
              <w:t>5.</w:t>
            </w:r>
          </w:p>
        </w:tc>
        <w:tc>
          <w:tcPr>
            <w:tcW w:w="1331" w:type="pct"/>
            <w:shd w:val="clear" w:color="auto" w:fill="auto"/>
          </w:tcPr>
          <w:p w14:paraId="141ADC59" w14:textId="77777777" w:rsidR="00ED2976" w:rsidRPr="00ED2976" w:rsidRDefault="00ED2976" w:rsidP="00ED297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auto"/>
          </w:tcPr>
          <w:p w14:paraId="6583F86E" w14:textId="77777777" w:rsidR="00ED2976" w:rsidRPr="00ED2976" w:rsidRDefault="00ED2976" w:rsidP="00ED297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898" w:type="pct"/>
            <w:shd w:val="clear" w:color="auto" w:fill="auto"/>
          </w:tcPr>
          <w:p w14:paraId="12DE7359" w14:textId="77777777" w:rsidR="00ED2976" w:rsidRPr="00ED2976" w:rsidRDefault="00ED2976" w:rsidP="00ED297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0A53B7B0" w14:textId="77777777" w:rsidR="00ED2976" w:rsidRPr="00ED2976" w:rsidRDefault="00ED2976" w:rsidP="00ED2976">
      <w:pPr>
        <w:rPr>
          <w:i/>
          <w:iCs/>
          <w:color w:val="54883D"/>
        </w:rPr>
      </w:pPr>
    </w:p>
    <w:p w14:paraId="0FB6685B" w14:textId="77777777" w:rsidR="009B1609" w:rsidRDefault="009B1609" w:rsidP="00ED2976">
      <w:pPr>
        <w:rPr>
          <w:i/>
          <w:iCs/>
          <w:color w:val="54883D"/>
        </w:rPr>
      </w:pPr>
    </w:p>
    <w:p w14:paraId="48BA8F3D" w14:textId="77777777" w:rsidR="00ED2976" w:rsidRPr="00ED2976" w:rsidRDefault="00ED2976" w:rsidP="00ED2976">
      <w:pPr>
        <w:rPr>
          <w:i/>
          <w:iCs/>
          <w:color w:val="54883D"/>
        </w:rPr>
      </w:pPr>
      <w:r w:rsidRPr="00ED2976">
        <w:rPr>
          <w:i/>
          <w:iCs/>
          <w:color w:val="54883D"/>
        </w:rPr>
        <w:lastRenderedPageBreak/>
        <w:t>Vjerojatnost događaja</w:t>
      </w:r>
    </w:p>
    <w:p w14:paraId="3815E8C2" w14:textId="77777777" w:rsidR="00ED2976" w:rsidRPr="00ED2976" w:rsidRDefault="00ED2976" w:rsidP="00ED2976">
      <w:r w:rsidRPr="00ED2976">
        <w:t>S obzirom na razmatrajuće podatke, odabrana je mala vjerojatnost pojavljivanja.</w:t>
      </w:r>
    </w:p>
    <w:p w14:paraId="3B8F2CE6" w14:textId="77777777" w:rsidR="00ED2976" w:rsidRPr="00ED2976" w:rsidRDefault="00ED2976" w:rsidP="00ED2976"/>
    <w:p w14:paraId="7EBA45E6" w14:textId="77777777" w:rsidR="00ED2976" w:rsidRPr="00ED2976" w:rsidRDefault="00ED2976" w:rsidP="00ED2976">
      <w:pPr>
        <w:spacing w:before="0" w:after="0"/>
        <w:jc w:val="center"/>
        <w:rPr>
          <w:rFonts w:eastAsia="Calibri"/>
          <w:b/>
          <w:bCs/>
          <w:i/>
          <w:color w:val="54883D"/>
          <w:sz w:val="18"/>
          <w:szCs w:val="18"/>
          <w:lang w:bidi="en-US"/>
        </w:rPr>
      </w:pPr>
      <w:r w:rsidRPr="00ED2976">
        <w:rPr>
          <w:rFonts w:eastAsia="Calibri"/>
          <w:b/>
          <w:bCs/>
          <w:i/>
          <w:color w:val="54883D"/>
          <w:sz w:val="18"/>
          <w:szCs w:val="18"/>
          <w:lang w:bidi="en-US"/>
        </w:rPr>
        <w:t xml:space="preserve">Tablica </w:t>
      </w:r>
      <w:r w:rsidRPr="00ED2976">
        <w:rPr>
          <w:rFonts w:eastAsia="Calibri"/>
          <w:b/>
          <w:bCs/>
          <w:i/>
          <w:noProof/>
          <w:color w:val="54883D"/>
          <w:sz w:val="18"/>
          <w:szCs w:val="18"/>
          <w:lang w:bidi="en-US"/>
        </w:rPr>
        <w:fldChar w:fldCharType="begin"/>
      </w:r>
      <w:r w:rsidRPr="00ED2976">
        <w:rPr>
          <w:rFonts w:eastAsia="Calibri"/>
          <w:b/>
          <w:bCs/>
          <w:i/>
          <w:noProof/>
          <w:color w:val="54883D"/>
          <w:sz w:val="18"/>
          <w:szCs w:val="18"/>
          <w:lang w:bidi="en-US"/>
        </w:rPr>
        <w:instrText xml:space="preserve"> SEQ Tabela \* ARABIC </w:instrText>
      </w:r>
      <w:r w:rsidRPr="00ED2976">
        <w:rPr>
          <w:rFonts w:eastAsia="Calibri"/>
          <w:b/>
          <w:bCs/>
          <w:i/>
          <w:noProof/>
          <w:color w:val="54883D"/>
          <w:sz w:val="18"/>
          <w:szCs w:val="18"/>
          <w:lang w:bidi="en-US"/>
        </w:rPr>
        <w:fldChar w:fldCharType="separate"/>
      </w:r>
      <w:r w:rsidR="00593CB0">
        <w:rPr>
          <w:rFonts w:eastAsia="Calibri"/>
          <w:b/>
          <w:bCs/>
          <w:i/>
          <w:noProof/>
          <w:color w:val="54883D"/>
          <w:sz w:val="18"/>
          <w:szCs w:val="18"/>
          <w:lang w:bidi="en-US"/>
        </w:rPr>
        <w:t>22</w:t>
      </w:r>
      <w:r w:rsidRPr="00ED2976">
        <w:rPr>
          <w:rFonts w:eastAsia="Calibri"/>
          <w:b/>
          <w:bCs/>
          <w:i/>
          <w:noProof/>
          <w:color w:val="54883D"/>
          <w:sz w:val="18"/>
          <w:szCs w:val="18"/>
          <w:lang w:bidi="en-US"/>
        </w:rPr>
        <w:fldChar w:fldCharType="end"/>
      </w:r>
      <w:r w:rsidRPr="00ED2976">
        <w:rPr>
          <w:rFonts w:eastAsia="Calibri"/>
          <w:b/>
          <w:bCs/>
          <w:i/>
          <w:color w:val="54883D"/>
          <w:sz w:val="18"/>
          <w:szCs w:val="18"/>
          <w:lang w:bidi="en-US"/>
        </w:rPr>
        <w:t>. Vjerojatnost / frekvencija – epidemije i pandemije</w:t>
      </w:r>
    </w:p>
    <w:tbl>
      <w:tblPr>
        <w:tblStyle w:val="GridTable6Colorful-Accent31"/>
        <w:tblpPr w:leftFromText="180" w:rightFromText="180" w:vertAnchor="text" w:horzAnchor="margin" w:tblpY="208"/>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1694"/>
        <w:gridCol w:w="1828"/>
        <w:gridCol w:w="2616"/>
        <w:gridCol w:w="1394"/>
      </w:tblGrid>
      <w:tr w:rsidR="00ED2976" w:rsidRPr="00ED2976" w14:paraId="18BD120A" w14:textId="77777777" w:rsidTr="00AB6B2A">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43" w:type="pct"/>
            <w:vMerge w:val="restart"/>
            <w:tcBorders>
              <w:bottom w:val="none" w:sz="0" w:space="0" w:color="auto"/>
            </w:tcBorders>
            <w:shd w:val="clear" w:color="auto" w:fill="EAF1DD" w:themeFill="accent3" w:themeFillTint="33"/>
            <w:vAlign w:val="center"/>
          </w:tcPr>
          <w:p w14:paraId="4B187A4C" w14:textId="77777777" w:rsidR="00ED2976" w:rsidRPr="00ED2976" w:rsidRDefault="00ED2976" w:rsidP="00ED2976">
            <w:pPr>
              <w:spacing w:after="0"/>
              <w:jc w:val="center"/>
              <w:rPr>
                <w:sz w:val="20"/>
                <w:szCs w:val="20"/>
              </w:rPr>
            </w:pPr>
            <w:r w:rsidRPr="00ED2976">
              <w:rPr>
                <w:sz w:val="20"/>
                <w:szCs w:val="20"/>
              </w:rPr>
              <w:t>KATEGORIJA</w:t>
            </w:r>
          </w:p>
        </w:tc>
        <w:tc>
          <w:tcPr>
            <w:tcW w:w="4157" w:type="pct"/>
            <w:gridSpan w:val="4"/>
            <w:tcBorders>
              <w:bottom w:val="none" w:sz="0" w:space="0" w:color="auto"/>
            </w:tcBorders>
            <w:shd w:val="clear" w:color="auto" w:fill="EAF1DD" w:themeFill="accent3" w:themeFillTint="33"/>
          </w:tcPr>
          <w:p w14:paraId="05188543" w14:textId="77777777" w:rsidR="00ED2976" w:rsidRPr="00ED2976" w:rsidRDefault="00ED2976" w:rsidP="00ED297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D2976">
              <w:rPr>
                <w:sz w:val="20"/>
                <w:szCs w:val="20"/>
              </w:rPr>
              <w:t>VJEROJATNOST / FREKVENCIJA</w:t>
            </w:r>
          </w:p>
        </w:tc>
      </w:tr>
      <w:tr w:rsidR="00ED2976" w:rsidRPr="00ED2976" w14:paraId="0BAAFB31" w14:textId="77777777" w:rsidTr="00AB6B2A">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843" w:type="pct"/>
            <w:vMerge/>
          </w:tcPr>
          <w:p w14:paraId="2869D40A" w14:textId="77777777" w:rsidR="00ED2976" w:rsidRPr="00ED2976" w:rsidRDefault="00ED2976" w:rsidP="00ED2976">
            <w:pPr>
              <w:spacing w:after="0"/>
              <w:rPr>
                <w:b w:val="0"/>
                <w:sz w:val="20"/>
                <w:szCs w:val="20"/>
              </w:rPr>
            </w:pPr>
          </w:p>
        </w:tc>
        <w:tc>
          <w:tcPr>
            <w:tcW w:w="935" w:type="pct"/>
          </w:tcPr>
          <w:p w14:paraId="7EF84544"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ED2976">
              <w:rPr>
                <w:b/>
                <w:sz w:val="20"/>
                <w:szCs w:val="20"/>
              </w:rPr>
              <w:t>KVALITATIVNO</w:t>
            </w:r>
          </w:p>
        </w:tc>
        <w:tc>
          <w:tcPr>
            <w:tcW w:w="1009" w:type="pct"/>
          </w:tcPr>
          <w:p w14:paraId="15864667"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ED2976">
              <w:rPr>
                <w:b/>
                <w:sz w:val="20"/>
                <w:szCs w:val="20"/>
              </w:rPr>
              <w:t>VJEROJATNOST</w:t>
            </w:r>
          </w:p>
        </w:tc>
        <w:tc>
          <w:tcPr>
            <w:tcW w:w="1444" w:type="pct"/>
          </w:tcPr>
          <w:p w14:paraId="5B47AB44"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ED2976">
              <w:rPr>
                <w:b/>
                <w:sz w:val="20"/>
                <w:szCs w:val="20"/>
              </w:rPr>
              <w:t>FREKVENCIJA</w:t>
            </w:r>
          </w:p>
        </w:tc>
        <w:tc>
          <w:tcPr>
            <w:tcW w:w="769" w:type="pct"/>
          </w:tcPr>
          <w:p w14:paraId="67824557"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ED2976">
              <w:rPr>
                <w:b/>
                <w:sz w:val="20"/>
                <w:szCs w:val="20"/>
              </w:rPr>
              <w:t>ODABRANO</w:t>
            </w:r>
          </w:p>
        </w:tc>
      </w:tr>
      <w:tr w:rsidR="00ED2976" w:rsidRPr="00ED2976" w14:paraId="52A71547" w14:textId="77777777" w:rsidTr="00AB6B2A">
        <w:trPr>
          <w:trHeight w:val="254"/>
        </w:trPr>
        <w:tc>
          <w:tcPr>
            <w:cnfStyle w:val="001000000000" w:firstRow="0" w:lastRow="0" w:firstColumn="1" w:lastColumn="0" w:oddVBand="0" w:evenVBand="0" w:oddHBand="0" w:evenHBand="0" w:firstRowFirstColumn="0" w:firstRowLastColumn="0" w:lastRowFirstColumn="0" w:lastRowLastColumn="0"/>
            <w:tcW w:w="843" w:type="pct"/>
            <w:shd w:val="clear" w:color="auto" w:fill="EAF1DD" w:themeFill="accent3" w:themeFillTint="33"/>
          </w:tcPr>
          <w:p w14:paraId="39733F73" w14:textId="77777777" w:rsidR="00ED2976" w:rsidRPr="00ED2976" w:rsidRDefault="00ED2976" w:rsidP="00ED2976">
            <w:pPr>
              <w:spacing w:after="0"/>
              <w:jc w:val="center"/>
              <w:rPr>
                <w:sz w:val="20"/>
                <w:szCs w:val="20"/>
              </w:rPr>
            </w:pPr>
            <w:r w:rsidRPr="00ED2976">
              <w:rPr>
                <w:sz w:val="20"/>
                <w:szCs w:val="20"/>
              </w:rPr>
              <w:t>1.</w:t>
            </w:r>
          </w:p>
        </w:tc>
        <w:tc>
          <w:tcPr>
            <w:tcW w:w="935" w:type="pct"/>
            <w:shd w:val="clear" w:color="auto" w:fill="auto"/>
          </w:tcPr>
          <w:p w14:paraId="1555DE8B"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Iznimno mala</w:t>
            </w:r>
          </w:p>
        </w:tc>
        <w:tc>
          <w:tcPr>
            <w:tcW w:w="1009" w:type="pct"/>
            <w:shd w:val="clear" w:color="auto" w:fill="auto"/>
          </w:tcPr>
          <w:p w14:paraId="1A474414"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&lt; 1 %</w:t>
            </w:r>
          </w:p>
        </w:tc>
        <w:tc>
          <w:tcPr>
            <w:tcW w:w="1444" w:type="pct"/>
            <w:shd w:val="clear" w:color="auto" w:fill="auto"/>
          </w:tcPr>
          <w:p w14:paraId="3B0B74FA"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1 događaj u 100 godina i rjeđe</w:t>
            </w:r>
          </w:p>
        </w:tc>
        <w:tc>
          <w:tcPr>
            <w:tcW w:w="769" w:type="pct"/>
            <w:shd w:val="clear" w:color="auto" w:fill="auto"/>
          </w:tcPr>
          <w:p w14:paraId="41938020"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D2976" w:rsidRPr="00ED2976" w14:paraId="01338FB6" w14:textId="77777777" w:rsidTr="00AB6B2A">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43" w:type="pct"/>
          </w:tcPr>
          <w:p w14:paraId="6EE833D6" w14:textId="77777777" w:rsidR="00ED2976" w:rsidRPr="00ED2976" w:rsidRDefault="00ED2976" w:rsidP="00ED2976">
            <w:pPr>
              <w:spacing w:after="0"/>
              <w:jc w:val="center"/>
              <w:rPr>
                <w:sz w:val="20"/>
                <w:szCs w:val="20"/>
              </w:rPr>
            </w:pPr>
            <w:r w:rsidRPr="00ED2976">
              <w:rPr>
                <w:sz w:val="20"/>
                <w:szCs w:val="20"/>
              </w:rPr>
              <w:t>2.</w:t>
            </w:r>
          </w:p>
        </w:tc>
        <w:tc>
          <w:tcPr>
            <w:tcW w:w="935" w:type="pct"/>
            <w:shd w:val="clear" w:color="auto" w:fill="auto"/>
          </w:tcPr>
          <w:p w14:paraId="5D1979EC"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Mala</w:t>
            </w:r>
          </w:p>
        </w:tc>
        <w:tc>
          <w:tcPr>
            <w:tcW w:w="1009" w:type="pct"/>
            <w:shd w:val="clear" w:color="auto" w:fill="auto"/>
          </w:tcPr>
          <w:p w14:paraId="35674334"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1 – 5 %</w:t>
            </w:r>
          </w:p>
        </w:tc>
        <w:tc>
          <w:tcPr>
            <w:tcW w:w="1444" w:type="pct"/>
            <w:shd w:val="clear" w:color="auto" w:fill="auto"/>
          </w:tcPr>
          <w:p w14:paraId="5589EE04"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1 događaj u 20 do 100 godina</w:t>
            </w:r>
          </w:p>
        </w:tc>
        <w:tc>
          <w:tcPr>
            <w:tcW w:w="769" w:type="pct"/>
            <w:shd w:val="clear" w:color="auto" w:fill="auto"/>
          </w:tcPr>
          <w:p w14:paraId="277CFE46"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x</w:t>
            </w:r>
          </w:p>
        </w:tc>
      </w:tr>
      <w:tr w:rsidR="00ED2976" w:rsidRPr="00ED2976" w14:paraId="1F133F5E" w14:textId="77777777" w:rsidTr="00AB6B2A">
        <w:trPr>
          <w:trHeight w:val="254"/>
        </w:trPr>
        <w:tc>
          <w:tcPr>
            <w:cnfStyle w:val="001000000000" w:firstRow="0" w:lastRow="0" w:firstColumn="1" w:lastColumn="0" w:oddVBand="0" w:evenVBand="0" w:oddHBand="0" w:evenHBand="0" w:firstRowFirstColumn="0" w:firstRowLastColumn="0" w:lastRowFirstColumn="0" w:lastRowLastColumn="0"/>
            <w:tcW w:w="843" w:type="pct"/>
            <w:shd w:val="clear" w:color="auto" w:fill="EAF1DD" w:themeFill="accent3" w:themeFillTint="33"/>
          </w:tcPr>
          <w:p w14:paraId="321CE926" w14:textId="77777777" w:rsidR="00ED2976" w:rsidRPr="00ED2976" w:rsidRDefault="00ED2976" w:rsidP="00ED2976">
            <w:pPr>
              <w:spacing w:after="0"/>
              <w:jc w:val="center"/>
              <w:rPr>
                <w:sz w:val="20"/>
                <w:szCs w:val="20"/>
              </w:rPr>
            </w:pPr>
            <w:r w:rsidRPr="00ED2976">
              <w:rPr>
                <w:sz w:val="20"/>
                <w:szCs w:val="20"/>
              </w:rPr>
              <w:t>3.</w:t>
            </w:r>
          </w:p>
        </w:tc>
        <w:tc>
          <w:tcPr>
            <w:tcW w:w="935" w:type="pct"/>
            <w:shd w:val="clear" w:color="auto" w:fill="auto"/>
          </w:tcPr>
          <w:p w14:paraId="1A291AD8"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Umjerena</w:t>
            </w:r>
          </w:p>
        </w:tc>
        <w:tc>
          <w:tcPr>
            <w:tcW w:w="1009" w:type="pct"/>
            <w:shd w:val="clear" w:color="auto" w:fill="auto"/>
          </w:tcPr>
          <w:p w14:paraId="35F78CC0"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5 – 50 %</w:t>
            </w:r>
          </w:p>
        </w:tc>
        <w:tc>
          <w:tcPr>
            <w:tcW w:w="1444" w:type="pct"/>
            <w:shd w:val="clear" w:color="auto" w:fill="auto"/>
          </w:tcPr>
          <w:p w14:paraId="74DF6D63"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1 događaj u 2 do 20 godina</w:t>
            </w:r>
          </w:p>
        </w:tc>
        <w:tc>
          <w:tcPr>
            <w:tcW w:w="769" w:type="pct"/>
            <w:shd w:val="clear" w:color="auto" w:fill="auto"/>
          </w:tcPr>
          <w:p w14:paraId="3A7469FF"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ED2976" w:rsidRPr="00ED2976" w14:paraId="473E556B" w14:textId="77777777" w:rsidTr="00AB6B2A">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43" w:type="pct"/>
          </w:tcPr>
          <w:p w14:paraId="4072C9EC" w14:textId="77777777" w:rsidR="00ED2976" w:rsidRPr="00ED2976" w:rsidRDefault="00ED2976" w:rsidP="00ED2976">
            <w:pPr>
              <w:spacing w:after="0"/>
              <w:jc w:val="center"/>
              <w:rPr>
                <w:sz w:val="20"/>
                <w:szCs w:val="20"/>
              </w:rPr>
            </w:pPr>
            <w:r w:rsidRPr="00ED2976">
              <w:rPr>
                <w:sz w:val="20"/>
                <w:szCs w:val="20"/>
              </w:rPr>
              <w:t>4.</w:t>
            </w:r>
          </w:p>
        </w:tc>
        <w:tc>
          <w:tcPr>
            <w:tcW w:w="935" w:type="pct"/>
            <w:shd w:val="clear" w:color="auto" w:fill="auto"/>
          </w:tcPr>
          <w:p w14:paraId="0EB9353C"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Velika</w:t>
            </w:r>
          </w:p>
        </w:tc>
        <w:tc>
          <w:tcPr>
            <w:tcW w:w="1009" w:type="pct"/>
            <w:shd w:val="clear" w:color="auto" w:fill="auto"/>
          </w:tcPr>
          <w:p w14:paraId="723BF1BF"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51 – 98 %</w:t>
            </w:r>
          </w:p>
        </w:tc>
        <w:tc>
          <w:tcPr>
            <w:tcW w:w="1444" w:type="pct"/>
            <w:shd w:val="clear" w:color="auto" w:fill="auto"/>
          </w:tcPr>
          <w:p w14:paraId="00B61A03"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D2976">
              <w:rPr>
                <w:sz w:val="20"/>
                <w:szCs w:val="20"/>
              </w:rPr>
              <w:t>1 događaj 1 do 2 godine</w:t>
            </w:r>
          </w:p>
        </w:tc>
        <w:tc>
          <w:tcPr>
            <w:tcW w:w="769" w:type="pct"/>
            <w:shd w:val="clear" w:color="auto" w:fill="auto"/>
          </w:tcPr>
          <w:p w14:paraId="65108EAC" w14:textId="77777777" w:rsidR="00ED2976" w:rsidRPr="00ED2976" w:rsidRDefault="00ED2976" w:rsidP="00ED297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ED2976" w:rsidRPr="00ED2976" w14:paraId="55EA4323" w14:textId="77777777" w:rsidTr="00AB6B2A">
        <w:trPr>
          <w:trHeight w:val="270"/>
        </w:trPr>
        <w:tc>
          <w:tcPr>
            <w:cnfStyle w:val="001000000000" w:firstRow="0" w:lastRow="0" w:firstColumn="1" w:lastColumn="0" w:oddVBand="0" w:evenVBand="0" w:oddHBand="0" w:evenHBand="0" w:firstRowFirstColumn="0" w:firstRowLastColumn="0" w:lastRowFirstColumn="0" w:lastRowLastColumn="0"/>
            <w:tcW w:w="843" w:type="pct"/>
            <w:shd w:val="clear" w:color="auto" w:fill="EAF1DD" w:themeFill="accent3" w:themeFillTint="33"/>
          </w:tcPr>
          <w:p w14:paraId="3D5FD59E" w14:textId="77777777" w:rsidR="00ED2976" w:rsidRPr="00ED2976" w:rsidRDefault="00ED2976" w:rsidP="00ED2976">
            <w:pPr>
              <w:spacing w:after="0"/>
              <w:jc w:val="center"/>
              <w:rPr>
                <w:sz w:val="20"/>
                <w:szCs w:val="20"/>
              </w:rPr>
            </w:pPr>
            <w:r w:rsidRPr="00ED2976">
              <w:rPr>
                <w:sz w:val="20"/>
                <w:szCs w:val="20"/>
              </w:rPr>
              <w:t>5.</w:t>
            </w:r>
          </w:p>
        </w:tc>
        <w:tc>
          <w:tcPr>
            <w:tcW w:w="935" w:type="pct"/>
            <w:shd w:val="clear" w:color="auto" w:fill="auto"/>
          </w:tcPr>
          <w:p w14:paraId="2092EFE2"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Iznimno velika</w:t>
            </w:r>
          </w:p>
        </w:tc>
        <w:tc>
          <w:tcPr>
            <w:tcW w:w="1009" w:type="pct"/>
            <w:shd w:val="clear" w:color="auto" w:fill="auto"/>
          </w:tcPr>
          <w:p w14:paraId="400970A4"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&gt; 98 %</w:t>
            </w:r>
          </w:p>
        </w:tc>
        <w:tc>
          <w:tcPr>
            <w:tcW w:w="1444" w:type="pct"/>
            <w:shd w:val="clear" w:color="auto" w:fill="auto"/>
          </w:tcPr>
          <w:p w14:paraId="45331E9E"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D2976">
              <w:rPr>
                <w:sz w:val="20"/>
                <w:szCs w:val="20"/>
              </w:rPr>
              <w:t>1 događaj godišnje ili češće</w:t>
            </w:r>
          </w:p>
        </w:tc>
        <w:tc>
          <w:tcPr>
            <w:tcW w:w="769" w:type="pct"/>
            <w:shd w:val="clear" w:color="auto" w:fill="auto"/>
          </w:tcPr>
          <w:p w14:paraId="552A6179" w14:textId="77777777" w:rsidR="00ED2976" w:rsidRPr="00ED2976" w:rsidRDefault="00ED2976" w:rsidP="00ED297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235E98EB" w14:textId="77777777" w:rsidR="00AF051D" w:rsidRDefault="00AF051D" w:rsidP="0075128E">
      <w:pPr>
        <w:rPr>
          <w:highlight w:val="yellow"/>
        </w:rPr>
      </w:pPr>
    </w:p>
    <w:p w14:paraId="7F1D2FA8" w14:textId="6EC62A78" w:rsidR="00AF051D" w:rsidRDefault="00AF051D" w:rsidP="0075128E">
      <w:pPr>
        <w:rPr>
          <w:highlight w:val="yellow"/>
        </w:rPr>
      </w:pPr>
    </w:p>
    <w:p w14:paraId="6B9367C6" w14:textId="77777777" w:rsidR="00AB6B2A" w:rsidRPr="00B9583A" w:rsidRDefault="00AB6B2A" w:rsidP="0075128E">
      <w:pPr>
        <w:rPr>
          <w:highlight w:val="yellow"/>
        </w:rPr>
      </w:pPr>
    </w:p>
    <w:p w14:paraId="254475F6" w14:textId="77777777" w:rsidR="0075128E" w:rsidRPr="0056126B" w:rsidRDefault="0075128E" w:rsidP="00AF051D">
      <w:pPr>
        <w:pStyle w:val="Heading3"/>
      </w:pPr>
      <w:bookmarkStart w:id="169" w:name="_Toc99955700"/>
      <w:bookmarkStart w:id="170" w:name="_Toc99955964"/>
      <w:r w:rsidRPr="0056126B">
        <w:t>Podaci, izvori i metode proračuna</w:t>
      </w:r>
      <w:bookmarkEnd w:id="169"/>
      <w:bookmarkEnd w:id="170"/>
    </w:p>
    <w:p w14:paraId="4E6E282C" w14:textId="77777777" w:rsidR="0075128E" w:rsidRPr="0056126B" w:rsidRDefault="0075128E" w:rsidP="0075128E">
      <w:pPr>
        <w:rPr>
          <w:szCs w:val="22"/>
        </w:rPr>
      </w:pPr>
      <w:r w:rsidRPr="0056126B">
        <w:rPr>
          <w:szCs w:val="22"/>
        </w:rPr>
        <w:t>Prilikom izračuna zona ugroženosti i procjene rizika korišteni su podaci iz:</w:t>
      </w:r>
    </w:p>
    <w:p w14:paraId="7307F699" w14:textId="22926313" w:rsidR="0075128E" w:rsidRPr="0056126B" w:rsidRDefault="0075128E" w:rsidP="00F940BF">
      <w:pPr>
        <w:pStyle w:val="ListParagraph"/>
        <w:numPr>
          <w:ilvl w:val="0"/>
          <w:numId w:val="6"/>
        </w:numPr>
      </w:pPr>
      <w:r w:rsidRPr="0056126B">
        <w:t xml:space="preserve">Procjene ugroženosti stanovništva, materijalnih i kulturnih dobara te okoliša za područje Grada </w:t>
      </w:r>
      <w:r w:rsidR="003E489C">
        <w:t>Buja</w:t>
      </w:r>
      <w:r w:rsidR="0056126B" w:rsidRPr="0056126B">
        <w:t xml:space="preserve"> </w:t>
      </w:r>
      <w:r w:rsidRPr="0056126B">
        <w:t>(</w:t>
      </w:r>
      <w:r w:rsidR="00546719" w:rsidRPr="0056126B">
        <w:t>2015</w:t>
      </w:r>
      <w:r w:rsidRPr="0056126B">
        <w:t>.)</w:t>
      </w:r>
    </w:p>
    <w:p w14:paraId="0821B152" w14:textId="77777777" w:rsidR="003B6CBA" w:rsidRPr="0056126B" w:rsidRDefault="003B6CBA" w:rsidP="00F940BF">
      <w:pPr>
        <w:pStyle w:val="ListParagraph"/>
        <w:numPr>
          <w:ilvl w:val="0"/>
          <w:numId w:val="6"/>
        </w:numPr>
      </w:pPr>
      <w:r w:rsidRPr="0056126B">
        <w:t xml:space="preserve">Procjena ugroženosti od katastrofa za Republiku Hrvatsku </w:t>
      </w:r>
    </w:p>
    <w:p w14:paraId="0F9C5BE0" w14:textId="574A46F9" w:rsidR="0075128E" w:rsidRPr="0056126B" w:rsidRDefault="003E489C" w:rsidP="00F940BF">
      <w:pPr>
        <w:pStyle w:val="ListParagraph"/>
        <w:numPr>
          <w:ilvl w:val="0"/>
          <w:numId w:val="6"/>
        </w:numPr>
      </w:pPr>
      <w:r>
        <w:t>Popis stanovništva 202</w:t>
      </w:r>
      <w:r w:rsidR="0066036F" w:rsidRPr="0056126B">
        <w:t>1.,</w:t>
      </w:r>
    </w:p>
    <w:p w14:paraId="4BB0F0D7" w14:textId="2223C218" w:rsidR="0066036F" w:rsidRPr="0056126B" w:rsidRDefault="0075128E" w:rsidP="00F940BF">
      <w:pPr>
        <w:pStyle w:val="ListParagraph"/>
        <w:numPr>
          <w:ilvl w:val="0"/>
          <w:numId w:val="6"/>
        </w:numPr>
      </w:pPr>
      <w:r w:rsidRPr="0056126B">
        <w:t xml:space="preserve">Grada </w:t>
      </w:r>
      <w:r w:rsidR="00934E30">
        <w:t>Buja</w:t>
      </w:r>
    </w:p>
    <w:p w14:paraId="6FA98950" w14:textId="77777777" w:rsidR="0056126B" w:rsidRDefault="0056126B" w:rsidP="0056126B">
      <w:pPr>
        <w:rPr>
          <w:highlight w:val="yellow"/>
        </w:rPr>
      </w:pPr>
    </w:p>
    <w:p w14:paraId="1DBA3A64" w14:textId="77777777" w:rsidR="00AF051D" w:rsidRDefault="00AF051D" w:rsidP="0056126B">
      <w:pPr>
        <w:rPr>
          <w:highlight w:val="yellow"/>
        </w:rPr>
      </w:pPr>
    </w:p>
    <w:p w14:paraId="0C5ED9A2" w14:textId="77777777" w:rsidR="00AF051D" w:rsidRDefault="00AF051D" w:rsidP="0056126B">
      <w:pPr>
        <w:rPr>
          <w:highlight w:val="yellow"/>
        </w:rPr>
      </w:pPr>
    </w:p>
    <w:p w14:paraId="2DCFE462" w14:textId="77777777" w:rsidR="00AF051D" w:rsidRDefault="00AF051D" w:rsidP="0056126B">
      <w:pPr>
        <w:rPr>
          <w:highlight w:val="yellow"/>
        </w:rPr>
      </w:pPr>
    </w:p>
    <w:p w14:paraId="1B7956D9" w14:textId="77777777" w:rsidR="00AF051D" w:rsidRDefault="00AF051D" w:rsidP="0056126B">
      <w:pPr>
        <w:rPr>
          <w:highlight w:val="yellow"/>
        </w:rPr>
      </w:pPr>
    </w:p>
    <w:p w14:paraId="1905951B" w14:textId="77777777" w:rsidR="00AF051D" w:rsidRDefault="00AF051D" w:rsidP="0056126B">
      <w:pPr>
        <w:rPr>
          <w:highlight w:val="yellow"/>
        </w:rPr>
      </w:pPr>
    </w:p>
    <w:p w14:paraId="0635F139" w14:textId="77777777" w:rsidR="00AF051D" w:rsidRDefault="00AF051D" w:rsidP="0056126B">
      <w:pPr>
        <w:rPr>
          <w:highlight w:val="yellow"/>
        </w:rPr>
      </w:pPr>
    </w:p>
    <w:p w14:paraId="5E73C4F6" w14:textId="77777777" w:rsidR="00AF051D" w:rsidRDefault="00AF051D" w:rsidP="0056126B">
      <w:pPr>
        <w:rPr>
          <w:highlight w:val="yellow"/>
        </w:rPr>
      </w:pPr>
    </w:p>
    <w:p w14:paraId="1A58067C" w14:textId="77777777" w:rsidR="00AF051D" w:rsidRDefault="00AF051D" w:rsidP="0056126B">
      <w:pPr>
        <w:rPr>
          <w:highlight w:val="yellow"/>
        </w:rPr>
      </w:pPr>
    </w:p>
    <w:p w14:paraId="3DFD72DA" w14:textId="77777777" w:rsidR="00AF051D" w:rsidRDefault="00AF051D" w:rsidP="0056126B">
      <w:pPr>
        <w:rPr>
          <w:highlight w:val="yellow"/>
        </w:rPr>
      </w:pPr>
    </w:p>
    <w:p w14:paraId="19D4F099" w14:textId="77777777" w:rsidR="0056126B" w:rsidRDefault="0056126B" w:rsidP="0056126B">
      <w:pPr>
        <w:rPr>
          <w:highlight w:val="yellow"/>
        </w:rPr>
      </w:pPr>
    </w:p>
    <w:p w14:paraId="5E145713" w14:textId="77777777" w:rsidR="0075128E" w:rsidRPr="0056126B" w:rsidRDefault="0075128E" w:rsidP="00AF051D">
      <w:pPr>
        <w:pStyle w:val="Heading3"/>
      </w:pPr>
      <w:bookmarkStart w:id="171" w:name="_Toc99955701"/>
      <w:bookmarkStart w:id="172" w:name="_Toc99955965"/>
      <w:r w:rsidRPr="0056126B">
        <w:lastRenderedPageBreak/>
        <w:t>Matrice rizika</w:t>
      </w:r>
      <w:bookmarkEnd w:id="171"/>
      <w:bookmarkEnd w:id="172"/>
    </w:p>
    <w:p w14:paraId="4D5D4E1E" w14:textId="77777777" w:rsidR="0075128E" w:rsidRPr="0056126B" w:rsidRDefault="0075128E" w:rsidP="0075128E">
      <w:r w:rsidRPr="0056126B">
        <w:t xml:space="preserve">Rizik: </w:t>
      </w:r>
      <w:r w:rsidR="0066036F" w:rsidRPr="0056126B">
        <w:t>Epidemije i pandemije</w:t>
      </w:r>
    </w:p>
    <w:p w14:paraId="0F8AA30D" w14:textId="06B9F007" w:rsidR="0075128E" w:rsidRPr="0056126B" w:rsidRDefault="0075128E" w:rsidP="0075128E">
      <w:r w:rsidRPr="0056126B">
        <w:t>Naziv scenarija: P</w:t>
      </w:r>
      <w:r w:rsidR="0066036F" w:rsidRPr="0056126B">
        <w:t xml:space="preserve">andemija </w:t>
      </w:r>
      <w:r w:rsidR="00AB6B2A">
        <w:t>SARS-CoV-2 virusa</w:t>
      </w:r>
    </w:p>
    <w:p w14:paraId="549DEE82" w14:textId="77777777" w:rsidR="0075128E" w:rsidRPr="0056126B" w:rsidRDefault="0075128E" w:rsidP="0075128E"/>
    <w:p w14:paraId="49D3C153" w14:textId="77777777" w:rsidR="0075128E" w:rsidRPr="0056126B" w:rsidRDefault="0075128E" w:rsidP="0075128E">
      <w:pPr>
        <w:jc w:val="center"/>
      </w:pPr>
    </w:p>
    <w:p w14:paraId="5BAC6DA9" w14:textId="77777777" w:rsidR="0075128E" w:rsidRPr="0056126B" w:rsidRDefault="0075128E" w:rsidP="0075128E">
      <w:pPr>
        <w:jc w:val="center"/>
      </w:pPr>
      <w:r w:rsidRPr="0056126B">
        <w:rPr>
          <w:rFonts w:ascii="Courier New" w:eastAsia="Courier New" w:hAnsi="Courier New" w:cs="Courier New"/>
          <w:noProof/>
          <w:color w:val="000000"/>
          <w:lang w:eastAsia="hr-HR"/>
        </w:rPr>
        <mc:AlternateContent>
          <mc:Choice Requires="wps">
            <w:drawing>
              <wp:anchor distT="0" distB="0" distL="114300" distR="114300" simplePos="0" relativeHeight="251691008" behindDoc="0" locked="0" layoutInCell="1" allowOverlap="1" wp14:anchorId="2F7BA2B6" wp14:editId="1F695F31">
                <wp:simplePos x="0" y="0"/>
                <wp:positionH relativeFrom="column">
                  <wp:posOffset>2149055</wp:posOffset>
                </wp:positionH>
                <wp:positionV relativeFrom="paragraph">
                  <wp:posOffset>1740259</wp:posOffset>
                </wp:positionV>
                <wp:extent cx="314325" cy="252730"/>
                <wp:effectExtent l="19050" t="0" r="28575" b="13970"/>
                <wp:wrapNone/>
                <wp:docPr id="60" name="Hexagon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3A955" id="Hexagon 60" o:spid="_x0000_s1026" type="#_x0000_t9" style="position:absolute;margin-left:169.2pt;margin-top:137.05pt;width:24.75pt;height:19.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" adj="5313" fillcolor="#4f81bd [3204]" strokecolor="#4f81bd [3204]"/>
            </w:pict>
          </mc:Fallback>
        </mc:AlternateContent>
      </w:r>
      <w:r w:rsidRPr="0056126B">
        <w:rPr>
          <w:rFonts w:ascii="Courier New" w:eastAsia="Courier New" w:hAnsi="Courier New" w:cs="Courier New"/>
          <w:noProof/>
          <w:color w:val="000000"/>
          <w:lang w:eastAsia="hr-HR"/>
        </w:rPr>
        <w:drawing>
          <wp:inline distT="0" distB="0" distL="0" distR="0" wp14:anchorId="5A195D07" wp14:editId="1A12C0B1">
            <wp:extent cx="5210175" cy="4443973"/>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3C37C093" w14:textId="77777777" w:rsidR="0066036F" w:rsidRPr="0056126B" w:rsidRDefault="0066036F" w:rsidP="0066036F">
      <w:pPr>
        <w:jc w:val="left"/>
      </w:pPr>
    </w:p>
    <w:p w14:paraId="41E3909C" w14:textId="77777777" w:rsidR="0066036F" w:rsidRPr="0056126B" w:rsidRDefault="0066036F" w:rsidP="0066036F">
      <w:pPr>
        <w:jc w:val="center"/>
        <w:rPr>
          <w:b/>
          <w:sz w:val="20"/>
        </w:rPr>
      </w:pPr>
      <w:r w:rsidRPr="0056126B">
        <w:rPr>
          <w:b/>
          <w:sz w:val="20"/>
        </w:rPr>
        <w:t>Život i zdravlje ljudi</w:t>
      </w:r>
      <w:r w:rsidRPr="0056126B">
        <w:rPr>
          <w:b/>
          <w:sz w:val="20"/>
        </w:rPr>
        <w:tab/>
      </w:r>
      <w:r w:rsidRPr="0056126B">
        <w:rPr>
          <w:b/>
          <w:sz w:val="20"/>
        </w:rPr>
        <w:tab/>
        <w:t xml:space="preserve">       Gospodarstvo</w:t>
      </w:r>
      <w:r w:rsidRPr="0056126B">
        <w:rPr>
          <w:b/>
          <w:sz w:val="20"/>
        </w:rPr>
        <w:tab/>
        <w:t xml:space="preserve">          Društvena stabilnost i politika</w:t>
      </w:r>
    </w:p>
    <w:p w14:paraId="522F815E" w14:textId="7A655742" w:rsidR="0066036F" w:rsidRDefault="00934E30" w:rsidP="0066036F">
      <w:pPr>
        <w:jc w:val="center"/>
        <w:rPr>
          <w:b/>
          <w:sz w:val="20"/>
        </w:rPr>
      </w:pPr>
      <w:r w:rsidRPr="0056126B">
        <w:rPr>
          <w:rFonts w:ascii="Courier New" w:eastAsia="Courier New" w:hAnsi="Courier New" w:cs="Courier New"/>
          <w:noProof/>
          <w:color w:val="000000"/>
          <w:lang w:eastAsia="hr-HR"/>
        </w:rPr>
        <mc:AlternateContent>
          <mc:Choice Requires="wps">
            <w:drawing>
              <wp:anchor distT="0" distB="0" distL="114300" distR="114300" simplePos="0" relativeHeight="251695104" behindDoc="0" locked="0" layoutInCell="1" allowOverlap="1" wp14:anchorId="1131975B" wp14:editId="320D41F8">
                <wp:simplePos x="0" y="0"/>
                <wp:positionH relativeFrom="column">
                  <wp:posOffset>4486275</wp:posOffset>
                </wp:positionH>
                <wp:positionV relativeFrom="paragraph">
                  <wp:posOffset>853574</wp:posOffset>
                </wp:positionV>
                <wp:extent cx="111125" cy="90805"/>
                <wp:effectExtent l="19050" t="0" r="41275" b="23495"/>
                <wp:wrapNone/>
                <wp:docPr id="314" name="Hexagon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27C58" id="Hexagon 314" o:spid="_x0000_s1026" type="#_x0000_t9" style="position:absolute;margin-left:353.25pt;margin-top:67.2pt;width:8.75pt;height:7.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" fillcolor="#4f81bd [3204]" strokecolor="#4f81bd [3204]"/>
            </w:pict>
          </mc:Fallback>
        </mc:AlternateContent>
      </w:r>
      <w:r w:rsidR="0056126B" w:rsidRPr="0056126B">
        <w:rPr>
          <w:rFonts w:ascii="Courier New" w:eastAsia="Courier New" w:hAnsi="Courier New" w:cs="Courier New"/>
          <w:noProof/>
          <w:color w:val="000000"/>
          <w:lang w:eastAsia="hr-HR"/>
        </w:rPr>
        <mc:AlternateContent>
          <mc:Choice Requires="wps">
            <w:drawing>
              <wp:anchor distT="0" distB="0" distL="114300" distR="114300" simplePos="0" relativeHeight="251694080" behindDoc="0" locked="0" layoutInCell="1" allowOverlap="1" wp14:anchorId="5C771666" wp14:editId="7E94463A">
                <wp:simplePos x="0" y="0"/>
                <wp:positionH relativeFrom="column">
                  <wp:posOffset>2603266</wp:posOffset>
                </wp:positionH>
                <wp:positionV relativeFrom="paragraph">
                  <wp:posOffset>883151</wp:posOffset>
                </wp:positionV>
                <wp:extent cx="111125" cy="90805"/>
                <wp:effectExtent l="19050" t="0" r="41275" b="23495"/>
                <wp:wrapNone/>
                <wp:docPr id="315" name="Hexagon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69F336" id="Hexagon 315" o:spid="_x0000_s1026" type="#_x0000_t9" style="position:absolute;margin-left:205pt;margin-top:69.55pt;width:8.75pt;height:7.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" fillcolor="#4f81bd [3204]" strokecolor="#4f81bd [3204]"/>
            </w:pict>
          </mc:Fallback>
        </mc:AlternateContent>
      </w:r>
      <w:r w:rsidR="00CA19AE" w:rsidRPr="0056126B">
        <w:rPr>
          <w:rFonts w:ascii="Courier New" w:eastAsia="Courier New" w:hAnsi="Courier New" w:cs="Courier New"/>
          <w:noProof/>
          <w:color w:val="000000"/>
          <w:lang w:eastAsia="hr-HR"/>
        </w:rPr>
        <mc:AlternateContent>
          <mc:Choice Requires="wps">
            <w:drawing>
              <wp:anchor distT="0" distB="0" distL="114300" distR="114300" simplePos="0" relativeHeight="251693056" behindDoc="0" locked="0" layoutInCell="1" allowOverlap="1" wp14:anchorId="2456AA1F" wp14:editId="1CD17D3C">
                <wp:simplePos x="0" y="0"/>
                <wp:positionH relativeFrom="column">
                  <wp:posOffset>747766</wp:posOffset>
                </wp:positionH>
                <wp:positionV relativeFrom="paragraph">
                  <wp:posOffset>297264</wp:posOffset>
                </wp:positionV>
                <wp:extent cx="111125" cy="90805"/>
                <wp:effectExtent l="19050" t="0" r="41275" b="23495"/>
                <wp:wrapNone/>
                <wp:docPr id="316" name="Hexagon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9FC89" id="Hexagon 316" o:spid="_x0000_s1026" type="#_x0000_t9" style="position:absolute;margin-left:58.9pt;margin-top:23.4pt;width:8.75pt;height:7.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" fillcolor="#4f81bd [3204]" strokecolor="#4f81bd [3204]"/>
            </w:pict>
          </mc:Fallback>
        </mc:AlternateContent>
      </w:r>
      <w:r w:rsidR="0066036F" w:rsidRPr="0056126B">
        <w:rPr>
          <w:rFonts w:ascii="Courier New" w:eastAsia="Courier New" w:hAnsi="Courier New" w:cs="Courier New"/>
          <w:noProof/>
          <w:color w:val="000000"/>
          <w:lang w:eastAsia="hr-HR"/>
        </w:rPr>
        <w:drawing>
          <wp:inline distT="0" distB="0" distL="0" distR="0" wp14:anchorId="5FBCD7AE" wp14:editId="6AAB1C5A">
            <wp:extent cx="1828800" cy="1554480"/>
            <wp:effectExtent l="0" t="0" r="0"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66036F" w:rsidRPr="0056126B">
        <w:rPr>
          <w:rFonts w:ascii="Courier New" w:eastAsia="Courier New" w:hAnsi="Courier New" w:cs="Courier New"/>
          <w:noProof/>
          <w:color w:val="000000"/>
          <w:lang w:eastAsia="hr-HR"/>
        </w:rPr>
        <w:drawing>
          <wp:inline distT="0" distB="0" distL="0" distR="0" wp14:anchorId="416BA959" wp14:editId="5A4C9073">
            <wp:extent cx="1905000" cy="16192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66036F" w:rsidRPr="0056126B">
        <w:rPr>
          <w:rFonts w:ascii="Courier New" w:eastAsia="Courier New" w:hAnsi="Courier New" w:cs="Courier New"/>
          <w:noProof/>
          <w:color w:val="000000"/>
          <w:lang w:eastAsia="hr-HR"/>
        </w:rPr>
        <w:drawing>
          <wp:inline distT="0" distB="0" distL="0" distR="0" wp14:anchorId="464E72CE" wp14:editId="4A97194F">
            <wp:extent cx="1906270" cy="1620329"/>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79C6F319" w14:textId="77777777" w:rsidR="00B9583A" w:rsidRDefault="00B9583A" w:rsidP="0066036F">
      <w:pPr>
        <w:jc w:val="center"/>
        <w:rPr>
          <w:b/>
          <w:sz w:val="20"/>
        </w:rPr>
      </w:pPr>
    </w:p>
    <w:p w14:paraId="2218049E" w14:textId="77777777" w:rsidR="00B9583A" w:rsidRDefault="00B9583A" w:rsidP="0066036F">
      <w:pPr>
        <w:jc w:val="center"/>
        <w:rPr>
          <w:b/>
          <w:sz w:val="20"/>
        </w:rPr>
      </w:pPr>
    </w:p>
    <w:p w14:paraId="4F998E11" w14:textId="77777777" w:rsidR="00CC42BF" w:rsidRPr="006312F3" w:rsidRDefault="00CC42BF" w:rsidP="00CC42BF">
      <w:pPr>
        <w:pStyle w:val="Heading2"/>
      </w:pPr>
      <w:bookmarkStart w:id="173" w:name="_Toc99955702"/>
      <w:bookmarkStart w:id="174" w:name="_Toc99955966"/>
      <w:r w:rsidRPr="006312F3">
        <w:lastRenderedPageBreak/>
        <w:t>Industrijske nesreće</w:t>
      </w:r>
      <w:bookmarkEnd w:id="173"/>
      <w:bookmarkEnd w:id="174"/>
    </w:p>
    <w:p w14:paraId="50EC0F6C" w14:textId="2639E707" w:rsidR="00CC42BF" w:rsidRDefault="00CC42BF" w:rsidP="00AF051D">
      <w:pPr>
        <w:pStyle w:val="Heading3"/>
      </w:pPr>
      <w:bookmarkStart w:id="175" w:name="_Toc99955703"/>
      <w:bookmarkStart w:id="176" w:name="_Toc99955967"/>
      <w:r w:rsidRPr="006312F3">
        <w:t>Naziv scenarija</w:t>
      </w:r>
      <w:bookmarkEnd w:id="175"/>
      <w:bookmarkEnd w:id="176"/>
    </w:p>
    <w:p w14:paraId="1660D103" w14:textId="1B3F0EEC" w:rsidR="00AB6B2A" w:rsidRDefault="00AB6B2A" w:rsidP="00AB6B2A">
      <w:pPr>
        <w:rPr>
          <w:lang w:bidi="en-US"/>
        </w:rPr>
      </w:pPr>
    </w:p>
    <w:tbl>
      <w:tblPr>
        <w:tblStyle w:val="ivopisnatablicareetke6-isticanje33"/>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16"/>
        <w:gridCol w:w="7244"/>
      </w:tblGrid>
      <w:tr w:rsidR="00AB6B2A" w:rsidRPr="00ED2976" w14:paraId="45133949" w14:textId="77777777" w:rsidTr="00C81C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0EBA94E8" w14:textId="77777777" w:rsidR="00AB6B2A" w:rsidRPr="00ED2976" w:rsidRDefault="00AB6B2A" w:rsidP="00C81C4B">
            <w:pPr>
              <w:spacing w:after="0"/>
              <w:ind w:left="29"/>
              <w:rPr>
                <w:szCs w:val="20"/>
              </w:rPr>
            </w:pPr>
            <w:r w:rsidRPr="00ED2976">
              <w:rPr>
                <w:szCs w:val="20"/>
              </w:rPr>
              <w:t>Naziv scenarija</w:t>
            </w:r>
          </w:p>
        </w:tc>
        <w:tc>
          <w:tcPr>
            <w:tcW w:w="3998" w:type="pct"/>
            <w:shd w:val="clear" w:color="auto" w:fill="auto"/>
          </w:tcPr>
          <w:p w14:paraId="26EF4ABF" w14:textId="364A1F0F" w:rsidR="00AB6B2A" w:rsidRPr="009A771D" w:rsidRDefault="009A771D" w:rsidP="00C81C4B">
            <w:pPr>
              <w:spacing w:after="0"/>
              <w:cnfStyle w:val="100000000000" w:firstRow="1" w:lastRow="0" w:firstColumn="0" w:lastColumn="0" w:oddVBand="0" w:evenVBand="0" w:oddHBand="0" w:evenHBand="0" w:firstRowFirstColumn="0" w:firstRowLastColumn="0" w:lastRowFirstColumn="0" w:lastRowLastColumn="0"/>
              <w:rPr>
                <w:b w:val="0"/>
                <w:bCs w:val="0"/>
                <w:szCs w:val="20"/>
              </w:rPr>
            </w:pPr>
            <w:bookmarkStart w:id="177" w:name="_Hlk514845759"/>
            <w:r w:rsidRPr="009A771D">
              <w:rPr>
                <w:b w:val="0"/>
              </w:rPr>
              <w:t>Puknuće i eksplozija nadzemnog spremnika UNP-a na lokaciji BP Buje tvrtke INA d.d.</w:t>
            </w:r>
            <w:bookmarkEnd w:id="177"/>
          </w:p>
        </w:tc>
      </w:tr>
      <w:tr w:rsidR="00AB6B2A" w:rsidRPr="00ED2976" w14:paraId="619767E1" w14:textId="77777777" w:rsidTr="00C81C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0D896C55" w14:textId="77777777" w:rsidR="00AB6B2A" w:rsidRPr="00ED2976" w:rsidRDefault="00AB6B2A" w:rsidP="00C81C4B">
            <w:pPr>
              <w:spacing w:after="0"/>
              <w:ind w:left="29"/>
              <w:rPr>
                <w:szCs w:val="20"/>
              </w:rPr>
            </w:pPr>
          </w:p>
        </w:tc>
        <w:tc>
          <w:tcPr>
            <w:tcW w:w="3998" w:type="pct"/>
            <w:shd w:val="clear" w:color="auto" w:fill="auto"/>
          </w:tcPr>
          <w:p w14:paraId="6C0D9EF1" w14:textId="77777777" w:rsidR="00AB6B2A" w:rsidRPr="00ED2976" w:rsidRDefault="00AB6B2A" w:rsidP="00C81C4B">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AB6B2A" w:rsidRPr="00ED2976" w14:paraId="648674D4" w14:textId="77777777" w:rsidTr="00C81C4B">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087904F9" w14:textId="77777777" w:rsidR="00AB6B2A" w:rsidRPr="00ED2976" w:rsidRDefault="00AB6B2A" w:rsidP="00C81C4B">
            <w:pPr>
              <w:spacing w:after="0"/>
              <w:ind w:left="29"/>
              <w:rPr>
                <w:szCs w:val="20"/>
              </w:rPr>
            </w:pPr>
            <w:r w:rsidRPr="00ED2976">
              <w:rPr>
                <w:szCs w:val="20"/>
              </w:rPr>
              <w:t>Grupa rizika</w:t>
            </w:r>
          </w:p>
        </w:tc>
        <w:tc>
          <w:tcPr>
            <w:tcW w:w="3998" w:type="pct"/>
            <w:shd w:val="clear" w:color="auto" w:fill="auto"/>
          </w:tcPr>
          <w:p w14:paraId="25C07CF4" w14:textId="0178AA5F" w:rsidR="00AB6B2A" w:rsidRPr="00ED2976" w:rsidRDefault="00AB6B2A" w:rsidP="00C81C4B">
            <w:pPr>
              <w:spacing w:after="0"/>
              <w:cnfStyle w:val="000000000000" w:firstRow="0" w:lastRow="0" w:firstColumn="0" w:lastColumn="0" w:oddVBand="0" w:evenVBand="0" w:oddHBand="0" w:evenHBand="0" w:firstRowFirstColumn="0" w:firstRowLastColumn="0" w:lastRowFirstColumn="0" w:lastRowLastColumn="0"/>
              <w:rPr>
                <w:bCs/>
                <w:szCs w:val="20"/>
              </w:rPr>
            </w:pPr>
            <w:r>
              <w:rPr>
                <w:szCs w:val="20"/>
              </w:rPr>
              <w:t>Tehničko tehnološke nesreće s opasnim tvarima</w:t>
            </w:r>
          </w:p>
        </w:tc>
      </w:tr>
      <w:tr w:rsidR="00AB6B2A" w:rsidRPr="00ED2976" w14:paraId="7C2FBF8A" w14:textId="77777777" w:rsidTr="00C81C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153CE134" w14:textId="77777777" w:rsidR="00AB6B2A" w:rsidRPr="00ED2976" w:rsidRDefault="00AB6B2A" w:rsidP="00C81C4B">
            <w:pPr>
              <w:spacing w:after="0"/>
              <w:ind w:left="29"/>
              <w:rPr>
                <w:szCs w:val="20"/>
              </w:rPr>
            </w:pPr>
          </w:p>
        </w:tc>
        <w:tc>
          <w:tcPr>
            <w:tcW w:w="3998" w:type="pct"/>
            <w:shd w:val="clear" w:color="auto" w:fill="auto"/>
          </w:tcPr>
          <w:p w14:paraId="5B9848DA" w14:textId="77777777" w:rsidR="00AB6B2A" w:rsidRPr="00ED2976" w:rsidRDefault="00AB6B2A" w:rsidP="00C81C4B">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AB6B2A" w:rsidRPr="00ED2976" w14:paraId="3B59E6BB" w14:textId="77777777" w:rsidTr="00C81C4B">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4ED403FF" w14:textId="77777777" w:rsidR="00AB6B2A" w:rsidRPr="00ED2976" w:rsidRDefault="00AB6B2A" w:rsidP="00C81C4B">
            <w:pPr>
              <w:spacing w:after="0"/>
              <w:ind w:left="29"/>
              <w:rPr>
                <w:szCs w:val="20"/>
              </w:rPr>
            </w:pPr>
            <w:r w:rsidRPr="00ED2976">
              <w:rPr>
                <w:szCs w:val="20"/>
              </w:rPr>
              <w:t>Rizik</w:t>
            </w:r>
          </w:p>
        </w:tc>
        <w:tc>
          <w:tcPr>
            <w:tcW w:w="3998" w:type="pct"/>
            <w:shd w:val="clear" w:color="auto" w:fill="auto"/>
          </w:tcPr>
          <w:p w14:paraId="36AA3903" w14:textId="196C3E5C" w:rsidR="00AB6B2A" w:rsidRPr="00ED2976" w:rsidRDefault="00AB6B2A" w:rsidP="00C81C4B">
            <w:pPr>
              <w:spacing w:after="0"/>
              <w:cnfStyle w:val="000000000000" w:firstRow="0" w:lastRow="0" w:firstColumn="0" w:lastColumn="0" w:oddVBand="0" w:evenVBand="0" w:oddHBand="0" w:evenHBand="0" w:firstRowFirstColumn="0" w:firstRowLastColumn="0" w:lastRowFirstColumn="0" w:lastRowLastColumn="0"/>
              <w:rPr>
                <w:bCs/>
                <w:szCs w:val="20"/>
              </w:rPr>
            </w:pPr>
            <w:r>
              <w:rPr>
                <w:szCs w:val="20"/>
              </w:rPr>
              <w:t>Industrijske nesreće</w:t>
            </w:r>
          </w:p>
        </w:tc>
      </w:tr>
      <w:tr w:rsidR="00AB6B2A" w:rsidRPr="00ED2976" w14:paraId="62657BA5" w14:textId="77777777" w:rsidTr="00C81C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02F56815" w14:textId="77777777" w:rsidR="00AB6B2A" w:rsidRPr="00ED2976" w:rsidRDefault="00AB6B2A" w:rsidP="00C81C4B">
            <w:pPr>
              <w:spacing w:after="0"/>
              <w:ind w:left="29"/>
              <w:rPr>
                <w:szCs w:val="20"/>
              </w:rPr>
            </w:pPr>
          </w:p>
        </w:tc>
        <w:tc>
          <w:tcPr>
            <w:tcW w:w="3998" w:type="pct"/>
            <w:shd w:val="clear" w:color="auto" w:fill="auto"/>
          </w:tcPr>
          <w:p w14:paraId="1BA6A06F" w14:textId="77777777" w:rsidR="00AB6B2A" w:rsidRPr="00ED2976" w:rsidRDefault="00AB6B2A" w:rsidP="00C81C4B">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3A6869" w:rsidRPr="00ED2976" w14:paraId="79D91CDA" w14:textId="77777777" w:rsidTr="00E44E8F">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6A45580F" w14:textId="77777777" w:rsidR="003A6869" w:rsidRPr="00ED2976" w:rsidRDefault="003A6869" w:rsidP="003A6869">
            <w:pPr>
              <w:spacing w:after="0"/>
              <w:ind w:left="29"/>
              <w:rPr>
                <w:szCs w:val="20"/>
              </w:rPr>
            </w:pPr>
            <w:r w:rsidRPr="003A6869">
              <w:rPr>
                <w:szCs w:val="20"/>
              </w:rPr>
              <w:t>Radna skupina</w:t>
            </w:r>
          </w:p>
        </w:tc>
        <w:tc>
          <w:tcPr>
            <w:tcW w:w="3998" w:type="pct"/>
            <w:tcBorders>
              <w:left w:val="single" w:sz="4" w:space="0" w:color="9BBB59" w:themeColor="accent3"/>
              <w:right w:val="single" w:sz="4" w:space="0" w:color="9BBB59" w:themeColor="accent3"/>
            </w:tcBorders>
            <w:shd w:val="clear" w:color="auto" w:fill="FFFFFF" w:themeFill="background1"/>
          </w:tcPr>
          <w:p w14:paraId="01501F9B" w14:textId="2F77905B" w:rsidR="003A6869" w:rsidRPr="00ED2976" w:rsidRDefault="003A6869" w:rsidP="003A6869">
            <w:pPr>
              <w:spacing w:after="0"/>
              <w:cnfStyle w:val="000000000000" w:firstRow="0" w:lastRow="0" w:firstColumn="0" w:lastColumn="0" w:oddVBand="0" w:evenVBand="0" w:oddHBand="0" w:evenHBand="0" w:firstRowFirstColumn="0" w:firstRowLastColumn="0" w:lastRowFirstColumn="0" w:lastRowLastColumn="0"/>
              <w:rPr>
                <w:bCs/>
                <w:szCs w:val="20"/>
              </w:rPr>
            </w:pPr>
            <w:r w:rsidRPr="008F7F17">
              <w:rPr>
                <w:bCs/>
                <w:color w:val="auto"/>
                <w:szCs w:val="20"/>
              </w:rPr>
              <w:t>Elvis Glavičić, voditelj</w:t>
            </w:r>
          </w:p>
        </w:tc>
      </w:tr>
      <w:tr w:rsidR="003A6869" w:rsidRPr="00ED2976" w14:paraId="1BA28DAD" w14:textId="77777777" w:rsidTr="00E44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1934C319" w14:textId="77777777" w:rsidR="003A6869" w:rsidRPr="00ED2976" w:rsidRDefault="003A6869" w:rsidP="003A6869">
            <w:pPr>
              <w:spacing w:after="0"/>
              <w:rPr>
                <w:b w:val="0"/>
                <w:color w:val="FF0000"/>
                <w:sz w:val="20"/>
                <w:szCs w:val="20"/>
              </w:rPr>
            </w:pPr>
          </w:p>
        </w:tc>
        <w:tc>
          <w:tcPr>
            <w:tcW w:w="3998" w:type="pct"/>
            <w:tcBorders>
              <w:left w:val="single" w:sz="4" w:space="0" w:color="9BBB59" w:themeColor="accent3"/>
              <w:right w:val="single" w:sz="4" w:space="0" w:color="9BBB59" w:themeColor="accent3"/>
            </w:tcBorders>
            <w:shd w:val="clear" w:color="auto" w:fill="FFFFFF" w:themeFill="background1"/>
          </w:tcPr>
          <w:p w14:paraId="182D4451" w14:textId="18E9CC60" w:rsidR="003A6869" w:rsidRPr="00ED2976" w:rsidRDefault="003A6869" w:rsidP="003A6869">
            <w:pPr>
              <w:spacing w:after="0"/>
              <w:cnfStyle w:val="000000100000" w:firstRow="0" w:lastRow="0" w:firstColumn="0" w:lastColumn="0" w:oddVBand="0" w:evenVBand="0" w:oddHBand="1" w:evenHBand="0" w:firstRowFirstColumn="0" w:firstRowLastColumn="0" w:lastRowFirstColumn="0" w:lastRowLastColumn="0"/>
              <w:rPr>
                <w:bCs/>
                <w:color w:val="FF0000"/>
                <w:sz w:val="20"/>
                <w:szCs w:val="20"/>
              </w:rPr>
            </w:pPr>
            <w:r w:rsidRPr="008F7F17">
              <w:rPr>
                <w:bCs/>
                <w:color w:val="auto"/>
                <w:szCs w:val="20"/>
              </w:rPr>
              <w:t>Denis Stipanov, član</w:t>
            </w:r>
          </w:p>
        </w:tc>
      </w:tr>
      <w:tr w:rsidR="003A6869" w:rsidRPr="00ED2976" w14:paraId="611132D4" w14:textId="77777777" w:rsidTr="00E44E8F">
        <w:tc>
          <w:tcPr>
            <w:cnfStyle w:val="001000000000" w:firstRow="0" w:lastRow="0" w:firstColumn="1" w:lastColumn="0" w:oddVBand="0" w:evenVBand="0" w:oddHBand="0" w:evenHBand="0" w:firstRowFirstColumn="0" w:firstRowLastColumn="0" w:lastRowFirstColumn="0" w:lastRowLastColumn="0"/>
            <w:tcW w:w="1002" w:type="pct"/>
          </w:tcPr>
          <w:p w14:paraId="556DFC7A" w14:textId="77777777" w:rsidR="003A6869" w:rsidRPr="00ED2976" w:rsidRDefault="003A6869" w:rsidP="003A6869">
            <w:pPr>
              <w:spacing w:after="0"/>
              <w:rPr>
                <w:b w:val="0"/>
                <w:color w:val="FF0000"/>
                <w:sz w:val="20"/>
                <w:szCs w:val="20"/>
              </w:rPr>
            </w:pPr>
          </w:p>
        </w:tc>
        <w:tc>
          <w:tcPr>
            <w:tcW w:w="3998" w:type="pct"/>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777BBD11" w14:textId="5C524621" w:rsidR="003A6869" w:rsidRPr="00ED2976" w:rsidRDefault="003A6869" w:rsidP="003A6869">
            <w:pPr>
              <w:spacing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sidRPr="008F7F17">
              <w:rPr>
                <w:bCs/>
                <w:color w:val="auto"/>
                <w:szCs w:val="20"/>
              </w:rPr>
              <w:t>Davor Lakošeljac, član</w:t>
            </w:r>
          </w:p>
        </w:tc>
      </w:tr>
    </w:tbl>
    <w:p w14:paraId="77FD5EE4" w14:textId="77777777" w:rsidR="00AB6B2A" w:rsidRPr="00B9583A" w:rsidRDefault="00AB6B2A" w:rsidP="00CC42BF">
      <w:pPr>
        <w:rPr>
          <w:highlight w:val="yellow"/>
        </w:rPr>
      </w:pPr>
    </w:p>
    <w:p w14:paraId="0D723D15" w14:textId="77777777" w:rsidR="00CC42BF" w:rsidRPr="00C81C59" w:rsidRDefault="00CC42BF" w:rsidP="00AF051D">
      <w:pPr>
        <w:pStyle w:val="Heading3"/>
      </w:pPr>
      <w:bookmarkStart w:id="178" w:name="_Toc99955704"/>
      <w:bookmarkStart w:id="179" w:name="_Toc99955968"/>
      <w:r w:rsidRPr="00C81C59">
        <w:t>Uvod</w:t>
      </w:r>
      <w:bookmarkEnd w:id="178"/>
      <w:bookmarkEnd w:id="179"/>
    </w:p>
    <w:p w14:paraId="3BE08342" w14:textId="77777777" w:rsidR="009A771D" w:rsidRPr="009A771D" w:rsidRDefault="009A771D" w:rsidP="009A771D">
      <w:pPr>
        <w:autoSpaceDE w:val="0"/>
        <w:autoSpaceDN w:val="0"/>
        <w:adjustRightInd w:val="0"/>
        <w:spacing w:before="120" w:after="120"/>
      </w:pPr>
      <w:r w:rsidRPr="009A771D">
        <w:t>Na području Grada Buje -Buie nalazi se nekoliko pravnih osoba koje na lokaciji skladište ili manipuliraju opasnim tvarima. U nastavku je dana tablica s popisom pravnih osoba, te vrstama i količinama opasnih tvari kao i način skladištenja istih na pojedinoj lokaciji.</w:t>
      </w:r>
    </w:p>
    <w:p w14:paraId="361417C4" w14:textId="77777777" w:rsidR="009A771D" w:rsidRPr="00C81C59" w:rsidRDefault="009A771D" w:rsidP="00CC42BF">
      <w:pPr>
        <w:spacing w:before="120" w:after="120"/>
        <w:rPr>
          <w:szCs w:val="22"/>
        </w:rPr>
      </w:pPr>
    </w:p>
    <w:tbl>
      <w:tblPr>
        <w:tblW w:w="9764" w:type="dxa"/>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ayout w:type="fixed"/>
        <w:tblCellMar>
          <w:left w:w="70" w:type="dxa"/>
          <w:right w:w="70" w:type="dxa"/>
        </w:tblCellMar>
        <w:tblLook w:val="0000" w:firstRow="0" w:lastRow="0" w:firstColumn="0" w:lastColumn="0" w:noHBand="0" w:noVBand="0"/>
      </w:tblPr>
      <w:tblGrid>
        <w:gridCol w:w="1454"/>
        <w:gridCol w:w="1428"/>
        <w:gridCol w:w="1039"/>
        <w:gridCol w:w="1558"/>
        <w:gridCol w:w="1169"/>
        <w:gridCol w:w="1298"/>
        <w:gridCol w:w="1818"/>
      </w:tblGrid>
      <w:tr w:rsidR="009A771D" w:rsidRPr="00D7448F" w14:paraId="7344EBC9" w14:textId="77777777" w:rsidTr="009A771D">
        <w:trPr>
          <w:cantSplit/>
          <w:trHeight w:val="400"/>
          <w:jc w:val="center"/>
        </w:trPr>
        <w:tc>
          <w:tcPr>
            <w:tcW w:w="1454" w:type="dxa"/>
            <w:shd w:val="clear" w:color="auto" w:fill="D6E3BC" w:themeFill="accent3" w:themeFillTint="66"/>
            <w:vAlign w:val="center"/>
          </w:tcPr>
          <w:p w14:paraId="65D825D1" w14:textId="77777777" w:rsidR="009A771D" w:rsidRPr="009A771D" w:rsidRDefault="009A771D" w:rsidP="009A771D">
            <w:pPr>
              <w:numPr>
                <w:ilvl w:val="12"/>
                <w:numId w:val="0"/>
              </w:numPr>
              <w:spacing w:before="0" w:after="0" w:line="240" w:lineRule="auto"/>
              <w:rPr>
                <w:b/>
                <w:sz w:val="20"/>
                <w:szCs w:val="20"/>
              </w:rPr>
            </w:pPr>
            <w:r w:rsidRPr="009A771D">
              <w:rPr>
                <w:b/>
                <w:sz w:val="20"/>
                <w:szCs w:val="20"/>
              </w:rPr>
              <w:t>Pravna osoba</w:t>
            </w:r>
          </w:p>
        </w:tc>
        <w:tc>
          <w:tcPr>
            <w:tcW w:w="1428" w:type="dxa"/>
            <w:shd w:val="clear" w:color="auto" w:fill="D6E3BC" w:themeFill="accent3" w:themeFillTint="66"/>
            <w:vAlign w:val="center"/>
          </w:tcPr>
          <w:p w14:paraId="302FA84E" w14:textId="77777777" w:rsidR="009A771D" w:rsidRPr="009A771D" w:rsidRDefault="009A771D" w:rsidP="004D7D87">
            <w:pPr>
              <w:numPr>
                <w:ilvl w:val="12"/>
                <w:numId w:val="0"/>
              </w:numPr>
              <w:spacing w:before="0" w:after="0" w:line="240" w:lineRule="auto"/>
              <w:jc w:val="center"/>
              <w:rPr>
                <w:b/>
                <w:sz w:val="20"/>
                <w:szCs w:val="20"/>
              </w:rPr>
            </w:pPr>
            <w:r w:rsidRPr="009A771D">
              <w:rPr>
                <w:b/>
                <w:sz w:val="20"/>
                <w:szCs w:val="20"/>
              </w:rPr>
              <w:t>Lokacija/adresa</w:t>
            </w:r>
          </w:p>
        </w:tc>
        <w:tc>
          <w:tcPr>
            <w:tcW w:w="1039" w:type="dxa"/>
            <w:shd w:val="clear" w:color="auto" w:fill="D6E3BC" w:themeFill="accent3" w:themeFillTint="66"/>
            <w:vAlign w:val="center"/>
          </w:tcPr>
          <w:p w14:paraId="2F5888F6" w14:textId="77777777" w:rsidR="009A771D" w:rsidRPr="009A771D" w:rsidRDefault="009A771D" w:rsidP="004D7D87">
            <w:pPr>
              <w:numPr>
                <w:ilvl w:val="12"/>
                <w:numId w:val="0"/>
              </w:numPr>
              <w:spacing w:before="0" w:after="0" w:line="240" w:lineRule="auto"/>
              <w:jc w:val="center"/>
              <w:rPr>
                <w:b/>
                <w:sz w:val="20"/>
                <w:szCs w:val="20"/>
              </w:rPr>
            </w:pPr>
            <w:r w:rsidRPr="009A771D">
              <w:rPr>
                <w:b/>
                <w:sz w:val="20"/>
                <w:szCs w:val="20"/>
              </w:rPr>
              <w:t>Vrsta opasne tvari</w:t>
            </w:r>
          </w:p>
        </w:tc>
        <w:tc>
          <w:tcPr>
            <w:tcW w:w="1558" w:type="dxa"/>
            <w:shd w:val="clear" w:color="auto" w:fill="D6E3BC" w:themeFill="accent3" w:themeFillTint="66"/>
            <w:vAlign w:val="center"/>
          </w:tcPr>
          <w:p w14:paraId="728B09EC" w14:textId="77777777" w:rsidR="009A771D" w:rsidRPr="009A771D" w:rsidRDefault="009A771D" w:rsidP="004D7D87">
            <w:pPr>
              <w:numPr>
                <w:ilvl w:val="12"/>
                <w:numId w:val="0"/>
              </w:numPr>
              <w:spacing w:before="0" w:after="0" w:line="240" w:lineRule="auto"/>
              <w:jc w:val="center"/>
              <w:rPr>
                <w:b/>
                <w:sz w:val="20"/>
                <w:szCs w:val="20"/>
              </w:rPr>
            </w:pPr>
            <w:r w:rsidRPr="009A771D">
              <w:rPr>
                <w:b/>
                <w:sz w:val="20"/>
                <w:szCs w:val="20"/>
              </w:rPr>
              <w:t>Način skladištenja</w:t>
            </w:r>
          </w:p>
        </w:tc>
        <w:tc>
          <w:tcPr>
            <w:tcW w:w="1169" w:type="dxa"/>
            <w:shd w:val="clear" w:color="auto" w:fill="D6E3BC" w:themeFill="accent3" w:themeFillTint="66"/>
            <w:vAlign w:val="center"/>
          </w:tcPr>
          <w:p w14:paraId="5B08AAA7" w14:textId="77777777" w:rsidR="009A771D" w:rsidRPr="009A771D" w:rsidRDefault="009A771D" w:rsidP="004D7D87">
            <w:pPr>
              <w:numPr>
                <w:ilvl w:val="12"/>
                <w:numId w:val="0"/>
              </w:numPr>
              <w:spacing w:before="0" w:after="0" w:line="240" w:lineRule="auto"/>
              <w:jc w:val="center"/>
              <w:rPr>
                <w:b/>
                <w:sz w:val="20"/>
                <w:szCs w:val="20"/>
              </w:rPr>
            </w:pPr>
            <w:r w:rsidRPr="009A771D">
              <w:rPr>
                <w:b/>
                <w:sz w:val="20"/>
                <w:szCs w:val="20"/>
              </w:rPr>
              <w:t>Količina</w:t>
            </w:r>
          </w:p>
          <w:p w14:paraId="7687B5B0" w14:textId="77777777" w:rsidR="009A771D" w:rsidRPr="009A771D" w:rsidRDefault="009A771D" w:rsidP="004D7D87">
            <w:pPr>
              <w:numPr>
                <w:ilvl w:val="12"/>
                <w:numId w:val="0"/>
              </w:numPr>
              <w:spacing w:before="0" w:after="0" w:line="240" w:lineRule="auto"/>
              <w:jc w:val="center"/>
              <w:rPr>
                <w:b/>
                <w:sz w:val="20"/>
                <w:szCs w:val="20"/>
              </w:rPr>
            </w:pPr>
            <w:r w:rsidRPr="009A771D">
              <w:rPr>
                <w:b/>
                <w:sz w:val="20"/>
                <w:szCs w:val="20"/>
              </w:rPr>
              <w:t>( prosječna)</w:t>
            </w:r>
          </w:p>
        </w:tc>
        <w:tc>
          <w:tcPr>
            <w:tcW w:w="1298" w:type="dxa"/>
            <w:shd w:val="clear" w:color="auto" w:fill="D6E3BC" w:themeFill="accent3" w:themeFillTint="66"/>
            <w:vAlign w:val="center"/>
          </w:tcPr>
          <w:p w14:paraId="4F5205CA" w14:textId="77777777" w:rsidR="009A771D" w:rsidRPr="009A771D" w:rsidRDefault="009A771D" w:rsidP="004D7D87">
            <w:pPr>
              <w:numPr>
                <w:ilvl w:val="12"/>
                <w:numId w:val="0"/>
              </w:numPr>
              <w:spacing w:before="0" w:after="0" w:line="240" w:lineRule="auto"/>
              <w:jc w:val="center"/>
              <w:rPr>
                <w:b/>
                <w:sz w:val="20"/>
                <w:szCs w:val="20"/>
              </w:rPr>
            </w:pPr>
            <w:r w:rsidRPr="009A771D">
              <w:rPr>
                <w:b/>
                <w:sz w:val="20"/>
                <w:szCs w:val="20"/>
              </w:rPr>
              <w:t>Udaljenost od naselja</w:t>
            </w:r>
          </w:p>
        </w:tc>
        <w:tc>
          <w:tcPr>
            <w:tcW w:w="1818" w:type="dxa"/>
            <w:shd w:val="clear" w:color="auto" w:fill="D6E3BC" w:themeFill="accent3" w:themeFillTint="66"/>
          </w:tcPr>
          <w:p w14:paraId="18B5031B" w14:textId="77777777" w:rsidR="009A771D" w:rsidRPr="009A771D" w:rsidRDefault="009A771D" w:rsidP="004D7D87">
            <w:pPr>
              <w:numPr>
                <w:ilvl w:val="12"/>
                <w:numId w:val="0"/>
              </w:numPr>
              <w:spacing w:before="0" w:after="0" w:line="240" w:lineRule="auto"/>
              <w:jc w:val="center"/>
              <w:rPr>
                <w:b/>
                <w:sz w:val="20"/>
                <w:szCs w:val="20"/>
              </w:rPr>
            </w:pPr>
            <w:r w:rsidRPr="009A771D">
              <w:rPr>
                <w:b/>
                <w:sz w:val="20"/>
                <w:szCs w:val="20"/>
              </w:rPr>
              <w:t xml:space="preserve">Obveza izrade Procijene rizika i </w:t>
            </w:r>
            <w:r w:rsidRPr="009A771D">
              <w:rPr>
                <w:b/>
                <w:color w:val="auto"/>
                <w:sz w:val="20"/>
                <w:szCs w:val="20"/>
              </w:rPr>
              <w:t>Operativnog plana s obzirom na količine opasnih tvari</w:t>
            </w:r>
          </w:p>
        </w:tc>
      </w:tr>
      <w:tr w:rsidR="009A771D" w:rsidRPr="00D7448F" w14:paraId="55D2E5B7" w14:textId="77777777" w:rsidTr="009A771D">
        <w:trPr>
          <w:cantSplit/>
          <w:trHeight w:val="1327"/>
          <w:jc w:val="center"/>
        </w:trPr>
        <w:tc>
          <w:tcPr>
            <w:tcW w:w="1454" w:type="dxa"/>
            <w:vMerge w:val="restart"/>
            <w:vAlign w:val="center"/>
          </w:tcPr>
          <w:p w14:paraId="36167B13" w14:textId="77777777" w:rsidR="009A771D" w:rsidRPr="009A771D" w:rsidRDefault="009A771D" w:rsidP="004D7D87">
            <w:pPr>
              <w:numPr>
                <w:ilvl w:val="12"/>
                <w:numId w:val="0"/>
              </w:numPr>
              <w:tabs>
                <w:tab w:val="left" w:pos="1770"/>
              </w:tabs>
              <w:spacing w:before="0" w:after="0"/>
              <w:jc w:val="center"/>
              <w:rPr>
                <w:sz w:val="20"/>
                <w:szCs w:val="20"/>
              </w:rPr>
            </w:pPr>
          </w:p>
          <w:p w14:paraId="177C67E3"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BIFIX BUJE</w:t>
            </w:r>
          </w:p>
          <w:p w14:paraId="1AAA3D18" w14:textId="77777777" w:rsidR="009A771D" w:rsidRPr="009A771D" w:rsidRDefault="009A771D" w:rsidP="004D7D87">
            <w:pPr>
              <w:numPr>
                <w:ilvl w:val="12"/>
                <w:numId w:val="0"/>
              </w:numPr>
              <w:tabs>
                <w:tab w:val="left" w:pos="1770"/>
              </w:tabs>
              <w:spacing w:before="0" w:after="0"/>
              <w:jc w:val="center"/>
              <w:rPr>
                <w:sz w:val="20"/>
                <w:szCs w:val="20"/>
              </w:rPr>
            </w:pPr>
          </w:p>
        </w:tc>
        <w:tc>
          <w:tcPr>
            <w:tcW w:w="1428" w:type="dxa"/>
            <w:vMerge w:val="restart"/>
          </w:tcPr>
          <w:p w14:paraId="0FF67C17" w14:textId="77777777" w:rsidR="009A771D" w:rsidRPr="009A771D" w:rsidRDefault="009A771D" w:rsidP="004D7D87">
            <w:pPr>
              <w:numPr>
                <w:ilvl w:val="12"/>
                <w:numId w:val="0"/>
              </w:numPr>
              <w:tabs>
                <w:tab w:val="left" w:pos="1770"/>
              </w:tabs>
              <w:spacing w:before="0" w:after="0"/>
              <w:jc w:val="center"/>
              <w:rPr>
                <w:sz w:val="20"/>
                <w:szCs w:val="20"/>
              </w:rPr>
            </w:pPr>
          </w:p>
          <w:p w14:paraId="7E0344EF" w14:textId="77777777" w:rsidR="009A771D" w:rsidRPr="009A771D" w:rsidRDefault="009A771D" w:rsidP="004D7D87">
            <w:pPr>
              <w:numPr>
                <w:ilvl w:val="12"/>
                <w:numId w:val="0"/>
              </w:numPr>
              <w:tabs>
                <w:tab w:val="left" w:pos="1770"/>
              </w:tabs>
              <w:spacing w:before="0" w:after="0"/>
              <w:jc w:val="center"/>
              <w:rPr>
                <w:sz w:val="20"/>
                <w:szCs w:val="20"/>
              </w:rPr>
            </w:pPr>
          </w:p>
          <w:p w14:paraId="5E788912"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 Digitronska 10 </w:t>
            </w:r>
            <w:r w:rsidRPr="009A771D">
              <w:rPr>
                <w:sz w:val="20"/>
                <w:szCs w:val="20"/>
              </w:rPr>
              <w:br/>
              <w:t>52460 BUJE</w:t>
            </w:r>
          </w:p>
        </w:tc>
        <w:tc>
          <w:tcPr>
            <w:tcW w:w="1039" w:type="dxa"/>
            <w:vAlign w:val="center"/>
          </w:tcPr>
          <w:p w14:paraId="512F684E" w14:textId="77777777" w:rsidR="009A771D" w:rsidRPr="009A771D" w:rsidRDefault="009A771D" w:rsidP="004D7D87">
            <w:pPr>
              <w:numPr>
                <w:ilvl w:val="12"/>
                <w:numId w:val="0"/>
              </w:numPr>
              <w:tabs>
                <w:tab w:val="left" w:pos="1770"/>
              </w:tabs>
              <w:spacing w:before="0" w:after="0"/>
              <w:jc w:val="center"/>
              <w:rPr>
                <w:sz w:val="20"/>
                <w:szCs w:val="20"/>
              </w:rPr>
            </w:pPr>
          </w:p>
          <w:p w14:paraId="22C16057"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lož ulje</w:t>
            </w:r>
          </w:p>
        </w:tc>
        <w:tc>
          <w:tcPr>
            <w:tcW w:w="1558" w:type="dxa"/>
            <w:vAlign w:val="center"/>
          </w:tcPr>
          <w:p w14:paraId="6F99A193" w14:textId="77777777" w:rsidR="009A771D" w:rsidRPr="009A771D" w:rsidRDefault="009A771D" w:rsidP="004D7D87">
            <w:pPr>
              <w:tabs>
                <w:tab w:val="left" w:pos="1770"/>
              </w:tabs>
              <w:spacing w:before="0" w:after="0"/>
              <w:jc w:val="center"/>
              <w:rPr>
                <w:sz w:val="20"/>
                <w:szCs w:val="20"/>
              </w:rPr>
            </w:pPr>
          </w:p>
          <w:p w14:paraId="73D8788A" w14:textId="77777777" w:rsidR="009A771D" w:rsidRPr="009A771D" w:rsidRDefault="009A771D" w:rsidP="004D7D87">
            <w:pPr>
              <w:tabs>
                <w:tab w:val="left" w:pos="1770"/>
              </w:tabs>
              <w:spacing w:before="0" w:after="0"/>
              <w:jc w:val="center"/>
              <w:rPr>
                <w:sz w:val="20"/>
                <w:szCs w:val="20"/>
              </w:rPr>
            </w:pPr>
            <w:r w:rsidRPr="009A771D">
              <w:rPr>
                <w:sz w:val="20"/>
                <w:szCs w:val="20"/>
              </w:rPr>
              <w:t>ukopani rezervoar  zapremnine 15000 l</w:t>
            </w:r>
          </w:p>
        </w:tc>
        <w:tc>
          <w:tcPr>
            <w:tcW w:w="1169" w:type="dxa"/>
            <w:vAlign w:val="center"/>
          </w:tcPr>
          <w:p w14:paraId="529534F3" w14:textId="77777777" w:rsidR="009A771D" w:rsidRPr="009A771D" w:rsidRDefault="009A771D" w:rsidP="004D7D87">
            <w:pPr>
              <w:numPr>
                <w:ilvl w:val="12"/>
                <w:numId w:val="0"/>
              </w:numPr>
              <w:tabs>
                <w:tab w:val="left" w:pos="1770"/>
              </w:tabs>
              <w:spacing w:before="0" w:after="0"/>
              <w:jc w:val="center"/>
              <w:rPr>
                <w:sz w:val="20"/>
                <w:szCs w:val="20"/>
              </w:rPr>
            </w:pPr>
          </w:p>
          <w:p w14:paraId="411D40FE" w14:textId="77777777" w:rsidR="009A771D" w:rsidRPr="009A771D" w:rsidRDefault="009A771D" w:rsidP="004D7D87">
            <w:pPr>
              <w:numPr>
                <w:ilvl w:val="12"/>
                <w:numId w:val="0"/>
              </w:numPr>
              <w:tabs>
                <w:tab w:val="left" w:pos="1770"/>
              </w:tabs>
              <w:spacing w:before="0" w:after="0"/>
              <w:jc w:val="center"/>
              <w:rPr>
                <w:sz w:val="20"/>
                <w:szCs w:val="20"/>
              </w:rPr>
            </w:pPr>
            <w:smartTag w:uri="urn:schemas-microsoft-com:office:smarttags" w:element="metricconverter">
              <w:smartTagPr>
                <w:attr w:name="ProductID" w:val="7 500 l"/>
              </w:smartTagPr>
              <w:r w:rsidRPr="009A771D">
                <w:rPr>
                  <w:sz w:val="20"/>
                  <w:szCs w:val="20"/>
                </w:rPr>
                <w:t>7 500 l</w:t>
              </w:r>
            </w:smartTag>
          </w:p>
        </w:tc>
        <w:tc>
          <w:tcPr>
            <w:tcW w:w="1298" w:type="dxa"/>
            <w:vAlign w:val="center"/>
          </w:tcPr>
          <w:p w14:paraId="1A532DA3" w14:textId="77777777" w:rsidR="009A771D" w:rsidRPr="009A771D" w:rsidRDefault="009A771D" w:rsidP="004D7D87">
            <w:pPr>
              <w:numPr>
                <w:ilvl w:val="12"/>
                <w:numId w:val="0"/>
              </w:numPr>
              <w:tabs>
                <w:tab w:val="left" w:pos="1770"/>
              </w:tabs>
              <w:spacing w:before="0" w:after="0"/>
              <w:jc w:val="center"/>
              <w:rPr>
                <w:sz w:val="20"/>
                <w:szCs w:val="20"/>
              </w:rPr>
            </w:pPr>
          </w:p>
          <w:p w14:paraId="040A8622"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u naselju</w:t>
            </w:r>
          </w:p>
        </w:tc>
        <w:tc>
          <w:tcPr>
            <w:tcW w:w="1818" w:type="dxa"/>
          </w:tcPr>
          <w:p w14:paraId="22C87782" w14:textId="77777777" w:rsidR="009A771D" w:rsidRPr="009A771D" w:rsidRDefault="009A771D" w:rsidP="004D7D87">
            <w:pPr>
              <w:numPr>
                <w:ilvl w:val="12"/>
                <w:numId w:val="0"/>
              </w:numPr>
              <w:tabs>
                <w:tab w:val="left" w:pos="1770"/>
              </w:tabs>
              <w:spacing w:before="0" w:after="0"/>
              <w:jc w:val="center"/>
              <w:rPr>
                <w:sz w:val="20"/>
                <w:szCs w:val="20"/>
              </w:rPr>
            </w:pPr>
          </w:p>
          <w:p w14:paraId="7F9D6FB1"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NE</w:t>
            </w:r>
          </w:p>
        </w:tc>
      </w:tr>
      <w:tr w:rsidR="009A771D" w:rsidRPr="00D7448F" w14:paraId="18827375" w14:textId="77777777" w:rsidTr="009A771D">
        <w:trPr>
          <w:cantSplit/>
          <w:trHeight w:val="263"/>
          <w:jc w:val="center"/>
        </w:trPr>
        <w:tc>
          <w:tcPr>
            <w:tcW w:w="1454" w:type="dxa"/>
            <w:vMerge/>
            <w:vAlign w:val="center"/>
          </w:tcPr>
          <w:p w14:paraId="16C3869C" w14:textId="77777777" w:rsidR="009A771D" w:rsidRPr="009A771D" w:rsidRDefault="009A771D" w:rsidP="004D7D87">
            <w:pPr>
              <w:numPr>
                <w:ilvl w:val="12"/>
                <w:numId w:val="0"/>
              </w:numPr>
              <w:tabs>
                <w:tab w:val="left" w:pos="1770"/>
              </w:tabs>
              <w:spacing w:before="0" w:after="0"/>
              <w:jc w:val="center"/>
              <w:rPr>
                <w:sz w:val="20"/>
                <w:szCs w:val="20"/>
              </w:rPr>
            </w:pPr>
          </w:p>
        </w:tc>
        <w:tc>
          <w:tcPr>
            <w:tcW w:w="1428" w:type="dxa"/>
            <w:vMerge/>
          </w:tcPr>
          <w:p w14:paraId="660FBC14" w14:textId="77777777" w:rsidR="009A771D" w:rsidRPr="009A771D" w:rsidRDefault="009A771D" w:rsidP="004D7D87">
            <w:pPr>
              <w:numPr>
                <w:ilvl w:val="12"/>
                <w:numId w:val="0"/>
              </w:numPr>
              <w:tabs>
                <w:tab w:val="left" w:pos="1770"/>
              </w:tabs>
              <w:spacing w:before="0" w:after="0"/>
              <w:jc w:val="center"/>
              <w:rPr>
                <w:sz w:val="20"/>
                <w:szCs w:val="20"/>
              </w:rPr>
            </w:pPr>
          </w:p>
        </w:tc>
        <w:tc>
          <w:tcPr>
            <w:tcW w:w="1039" w:type="dxa"/>
            <w:vAlign w:val="center"/>
          </w:tcPr>
          <w:p w14:paraId="04AF27F5" w14:textId="77777777" w:rsidR="009A771D" w:rsidRPr="009A771D" w:rsidRDefault="009A771D" w:rsidP="004D7D87">
            <w:pPr>
              <w:numPr>
                <w:ilvl w:val="12"/>
                <w:numId w:val="0"/>
              </w:numPr>
              <w:tabs>
                <w:tab w:val="left" w:pos="1770"/>
              </w:tabs>
              <w:spacing w:before="0" w:after="0"/>
              <w:jc w:val="center"/>
              <w:rPr>
                <w:sz w:val="20"/>
                <w:szCs w:val="20"/>
              </w:rPr>
            </w:pPr>
          </w:p>
          <w:p w14:paraId="4E9C8991"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pigmenti</w:t>
            </w:r>
          </w:p>
          <w:p w14:paraId="665655EB" w14:textId="77777777" w:rsidR="009A771D" w:rsidRPr="009A771D" w:rsidRDefault="009A771D" w:rsidP="004D7D87">
            <w:pPr>
              <w:numPr>
                <w:ilvl w:val="12"/>
                <w:numId w:val="0"/>
              </w:numPr>
              <w:tabs>
                <w:tab w:val="left" w:pos="1770"/>
              </w:tabs>
              <w:spacing w:before="0" w:after="0"/>
              <w:jc w:val="center"/>
              <w:rPr>
                <w:sz w:val="20"/>
                <w:szCs w:val="20"/>
              </w:rPr>
            </w:pPr>
          </w:p>
        </w:tc>
        <w:tc>
          <w:tcPr>
            <w:tcW w:w="1558" w:type="dxa"/>
            <w:vAlign w:val="center"/>
          </w:tcPr>
          <w:p w14:paraId="192AF4D6" w14:textId="77777777" w:rsidR="009A771D" w:rsidRPr="009A771D" w:rsidRDefault="009A771D" w:rsidP="004D7D87">
            <w:pPr>
              <w:numPr>
                <w:ilvl w:val="12"/>
                <w:numId w:val="0"/>
              </w:numPr>
              <w:tabs>
                <w:tab w:val="left" w:pos="1770"/>
              </w:tabs>
              <w:spacing w:before="0" w:after="0"/>
              <w:jc w:val="center"/>
              <w:rPr>
                <w:sz w:val="20"/>
                <w:szCs w:val="20"/>
              </w:rPr>
            </w:pPr>
          </w:p>
          <w:p w14:paraId="1FFF6EC4"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 xml:space="preserve">skladište površine </w:t>
            </w:r>
            <w:smartTag w:uri="urn:schemas-microsoft-com:office:smarttags" w:element="metricconverter">
              <w:smartTagPr>
                <w:attr w:name="ProductID" w:val="40 m2"/>
              </w:smartTagPr>
              <w:r w:rsidRPr="009A771D">
                <w:rPr>
                  <w:sz w:val="20"/>
                  <w:szCs w:val="20"/>
                </w:rPr>
                <w:t>40 m</w:t>
              </w:r>
              <w:r w:rsidRPr="009A771D">
                <w:rPr>
                  <w:sz w:val="20"/>
                  <w:szCs w:val="20"/>
                  <w:vertAlign w:val="superscript"/>
                </w:rPr>
                <w:t>2</w:t>
              </w:r>
            </w:smartTag>
          </w:p>
        </w:tc>
        <w:tc>
          <w:tcPr>
            <w:tcW w:w="1169" w:type="dxa"/>
            <w:vAlign w:val="center"/>
          </w:tcPr>
          <w:p w14:paraId="25491173" w14:textId="77777777" w:rsidR="009A771D" w:rsidRPr="009A771D" w:rsidRDefault="009A771D" w:rsidP="004D7D87">
            <w:pPr>
              <w:numPr>
                <w:ilvl w:val="12"/>
                <w:numId w:val="0"/>
              </w:numPr>
              <w:tabs>
                <w:tab w:val="left" w:pos="1770"/>
              </w:tabs>
              <w:spacing w:before="0" w:after="0"/>
              <w:jc w:val="center"/>
              <w:rPr>
                <w:sz w:val="20"/>
                <w:szCs w:val="20"/>
              </w:rPr>
            </w:pPr>
          </w:p>
          <w:p w14:paraId="7F2F1DC0" w14:textId="77777777" w:rsidR="009A771D" w:rsidRPr="009A771D" w:rsidRDefault="009A771D" w:rsidP="004D7D87">
            <w:pPr>
              <w:numPr>
                <w:ilvl w:val="12"/>
                <w:numId w:val="0"/>
              </w:numPr>
              <w:tabs>
                <w:tab w:val="left" w:pos="1770"/>
              </w:tabs>
              <w:spacing w:before="0" w:after="0"/>
              <w:jc w:val="center"/>
              <w:rPr>
                <w:sz w:val="20"/>
                <w:szCs w:val="20"/>
              </w:rPr>
            </w:pPr>
            <w:smartTag w:uri="urn:schemas-microsoft-com:office:smarttags" w:element="metricconverter">
              <w:smartTagPr>
                <w:attr w:name="ProductID" w:val="1 000 kg"/>
              </w:smartTagPr>
              <w:r w:rsidRPr="009A771D">
                <w:rPr>
                  <w:sz w:val="20"/>
                  <w:szCs w:val="20"/>
                </w:rPr>
                <w:t>1 000 kg</w:t>
              </w:r>
            </w:smartTag>
          </w:p>
        </w:tc>
        <w:tc>
          <w:tcPr>
            <w:tcW w:w="1298" w:type="dxa"/>
            <w:vAlign w:val="center"/>
          </w:tcPr>
          <w:p w14:paraId="4D9538B3" w14:textId="77777777" w:rsidR="009A771D" w:rsidRPr="009A771D" w:rsidRDefault="009A771D" w:rsidP="004D7D87">
            <w:pPr>
              <w:numPr>
                <w:ilvl w:val="12"/>
                <w:numId w:val="0"/>
              </w:numPr>
              <w:tabs>
                <w:tab w:val="left" w:pos="1770"/>
              </w:tabs>
              <w:spacing w:before="0" w:after="0"/>
              <w:jc w:val="center"/>
              <w:rPr>
                <w:sz w:val="20"/>
                <w:szCs w:val="20"/>
              </w:rPr>
            </w:pPr>
          </w:p>
          <w:p w14:paraId="70ACFEDF"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u naselju</w:t>
            </w:r>
          </w:p>
        </w:tc>
        <w:tc>
          <w:tcPr>
            <w:tcW w:w="1818" w:type="dxa"/>
          </w:tcPr>
          <w:p w14:paraId="37BA94AB" w14:textId="77777777" w:rsidR="009A771D" w:rsidRPr="009A771D" w:rsidRDefault="009A771D" w:rsidP="004D7D87">
            <w:pPr>
              <w:numPr>
                <w:ilvl w:val="12"/>
                <w:numId w:val="0"/>
              </w:numPr>
              <w:tabs>
                <w:tab w:val="left" w:pos="1770"/>
              </w:tabs>
              <w:spacing w:before="0" w:after="0"/>
              <w:jc w:val="center"/>
              <w:rPr>
                <w:sz w:val="20"/>
                <w:szCs w:val="20"/>
              </w:rPr>
            </w:pPr>
          </w:p>
          <w:p w14:paraId="0BE62E14"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NE</w:t>
            </w:r>
          </w:p>
        </w:tc>
      </w:tr>
      <w:tr w:rsidR="009A771D" w:rsidRPr="00D7448F" w14:paraId="576E193C" w14:textId="77777777" w:rsidTr="009A771D">
        <w:trPr>
          <w:trHeight w:val="1312"/>
          <w:jc w:val="center"/>
        </w:trPr>
        <w:tc>
          <w:tcPr>
            <w:tcW w:w="1454" w:type="dxa"/>
            <w:vAlign w:val="center"/>
          </w:tcPr>
          <w:p w14:paraId="5F942033" w14:textId="77777777" w:rsidR="009A771D" w:rsidRPr="009A771D" w:rsidRDefault="009A771D" w:rsidP="004D7D87">
            <w:pPr>
              <w:numPr>
                <w:ilvl w:val="12"/>
                <w:numId w:val="0"/>
              </w:numPr>
              <w:tabs>
                <w:tab w:val="left" w:pos="1770"/>
              </w:tabs>
              <w:spacing w:before="0" w:after="0"/>
              <w:jc w:val="center"/>
              <w:rPr>
                <w:sz w:val="20"/>
                <w:szCs w:val="20"/>
              </w:rPr>
            </w:pPr>
          </w:p>
          <w:p w14:paraId="50A4366B"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FEROPLAST</w:t>
            </w:r>
          </w:p>
          <w:p w14:paraId="46C8844E"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BUJE</w:t>
            </w:r>
          </w:p>
        </w:tc>
        <w:tc>
          <w:tcPr>
            <w:tcW w:w="1428" w:type="dxa"/>
          </w:tcPr>
          <w:p w14:paraId="15889196" w14:textId="77777777" w:rsidR="009A771D" w:rsidRPr="009A771D" w:rsidRDefault="009A771D" w:rsidP="004D7D87">
            <w:pPr>
              <w:numPr>
                <w:ilvl w:val="12"/>
                <w:numId w:val="0"/>
              </w:numPr>
              <w:tabs>
                <w:tab w:val="left" w:pos="1770"/>
              </w:tabs>
              <w:spacing w:before="0" w:after="0"/>
              <w:jc w:val="center"/>
              <w:rPr>
                <w:sz w:val="20"/>
                <w:szCs w:val="20"/>
              </w:rPr>
            </w:pPr>
          </w:p>
          <w:p w14:paraId="3345D486"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Grožnjanska cesta 5 52460 Buje</w:t>
            </w:r>
          </w:p>
        </w:tc>
        <w:tc>
          <w:tcPr>
            <w:tcW w:w="1039" w:type="dxa"/>
            <w:vAlign w:val="center"/>
          </w:tcPr>
          <w:p w14:paraId="18F6F8E4" w14:textId="77777777" w:rsidR="009A771D" w:rsidRPr="009A771D" w:rsidRDefault="009A771D" w:rsidP="004D7D87">
            <w:pPr>
              <w:numPr>
                <w:ilvl w:val="12"/>
                <w:numId w:val="0"/>
              </w:numPr>
              <w:tabs>
                <w:tab w:val="left" w:pos="1770"/>
              </w:tabs>
              <w:spacing w:before="0" w:after="0"/>
              <w:jc w:val="center"/>
              <w:rPr>
                <w:sz w:val="20"/>
                <w:szCs w:val="20"/>
              </w:rPr>
            </w:pPr>
          </w:p>
          <w:p w14:paraId="55B6FEFF"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lož ulje</w:t>
            </w:r>
          </w:p>
        </w:tc>
        <w:tc>
          <w:tcPr>
            <w:tcW w:w="1558" w:type="dxa"/>
            <w:vAlign w:val="center"/>
          </w:tcPr>
          <w:p w14:paraId="68615101" w14:textId="77777777" w:rsidR="009A771D" w:rsidRPr="009A771D" w:rsidRDefault="009A771D" w:rsidP="004D7D87">
            <w:pPr>
              <w:numPr>
                <w:ilvl w:val="12"/>
                <w:numId w:val="0"/>
              </w:numPr>
              <w:tabs>
                <w:tab w:val="left" w:pos="1770"/>
              </w:tabs>
              <w:spacing w:before="0" w:after="0"/>
              <w:jc w:val="center"/>
              <w:rPr>
                <w:sz w:val="20"/>
                <w:szCs w:val="20"/>
              </w:rPr>
            </w:pPr>
          </w:p>
          <w:p w14:paraId="786D816E"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rezervoar zapremnine</w:t>
            </w:r>
          </w:p>
          <w:p w14:paraId="1C0B52A6" w14:textId="77777777" w:rsidR="009A771D" w:rsidRPr="009A771D" w:rsidRDefault="009A771D" w:rsidP="004D7D87">
            <w:pPr>
              <w:numPr>
                <w:ilvl w:val="12"/>
                <w:numId w:val="0"/>
              </w:numPr>
              <w:tabs>
                <w:tab w:val="left" w:pos="1770"/>
              </w:tabs>
              <w:spacing w:before="0" w:after="0"/>
              <w:jc w:val="center"/>
              <w:rPr>
                <w:sz w:val="20"/>
                <w:szCs w:val="20"/>
              </w:rPr>
            </w:pPr>
            <w:smartTag w:uri="urn:schemas-microsoft-com:office:smarttags" w:element="metricconverter">
              <w:smartTagPr>
                <w:attr w:name="ProductID" w:val="15000 l"/>
              </w:smartTagPr>
              <w:r w:rsidRPr="009A771D">
                <w:rPr>
                  <w:sz w:val="20"/>
                  <w:szCs w:val="20"/>
                </w:rPr>
                <w:t>15000 l</w:t>
              </w:r>
            </w:smartTag>
          </w:p>
          <w:p w14:paraId="796E5D2E" w14:textId="77777777" w:rsidR="009A771D" w:rsidRPr="009A771D" w:rsidRDefault="009A771D" w:rsidP="004D7D87">
            <w:pPr>
              <w:numPr>
                <w:ilvl w:val="12"/>
                <w:numId w:val="0"/>
              </w:numPr>
              <w:tabs>
                <w:tab w:val="left" w:pos="1770"/>
              </w:tabs>
              <w:spacing w:before="0" w:after="0"/>
              <w:jc w:val="center"/>
              <w:rPr>
                <w:sz w:val="20"/>
                <w:szCs w:val="20"/>
              </w:rPr>
            </w:pPr>
          </w:p>
        </w:tc>
        <w:tc>
          <w:tcPr>
            <w:tcW w:w="1169" w:type="dxa"/>
            <w:vAlign w:val="center"/>
          </w:tcPr>
          <w:p w14:paraId="19F9945E" w14:textId="77777777" w:rsidR="009A771D" w:rsidRPr="009A771D" w:rsidRDefault="009A771D" w:rsidP="004D7D87">
            <w:pPr>
              <w:numPr>
                <w:ilvl w:val="12"/>
                <w:numId w:val="0"/>
              </w:numPr>
              <w:tabs>
                <w:tab w:val="left" w:pos="1770"/>
              </w:tabs>
              <w:spacing w:before="0" w:after="0"/>
              <w:jc w:val="center"/>
              <w:rPr>
                <w:sz w:val="20"/>
                <w:szCs w:val="20"/>
              </w:rPr>
            </w:pPr>
          </w:p>
          <w:p w14:paraId="16BD87EF"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 xml:space="preserve">5 000- </w:t>
            </w:r>
            <w:smartTag w:uri="urn:schemas-microsoft-com:office:smarttags" w:element="metricconverter">
              <w:smartTagPr>
                <w:attr w:name="ProductID" w:val="6 000 l"/>
              </w:smartTagPr>
              <w:r w:rsidRPr="009A771D">
                <w:rPr>
                  <w:sz w:val="20"/>
                  <w:szCs w:val="20"/>
                </w:rPr>
                <w:t>6 000 l</w:t>
              </w:r>
            </w:smartTag>
          </w:p>
        </w:tc>
        <w:tc>
          <w:tcPr>
            <w:tcW w:w="1298" w:type="dxa"/>
            <w:vAlign w:val="center"/>
          </w:tcPr>
          <w:p w14:paraId="00148EA1" w14:textId="77777777" w:rsidR="009A771D" w:rsidRPr="009A771D" w:rsidRDefault="009A771D" w:rsidP="004D7D87">
            <w:pPr>
              <w:numPr>
                <w:ilvl w:val="12"/>
                <w:numId w:val="0"/>
              </w:numPr>
              <w:tabs>
                <w:tab w:val="left" w:pos="1770"/>
              </w:tabs>
              <w:spacing w:before="0" w:after="0"/>
              <w:jc w:val="center"/>
              <w:rPr>
                <w:sz w:val="20"/>
                <w:szCs w:val="20"/>
              </w:rPr>
            </w:pPr>
          </w:p>
          <w:p w14:paraId="2FB06FCF"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u naselju</w:t>
            </w:r>
          </w:p>
        </w:tc>
        <w:tc>
          <w:tcPr>
            <w:tcW w:w="1818" w:type="dxa"/>
          </w:tcPr>
          <w:p w14:paraId="1EBE3052" w14:textId="77777777" w:rsidR="009A771D" w:rsidRPr="009A771D" w:rsidRDefault="009A771D" w:rsidP="004D7D87">
            <w:pPr>
              <w:numPr>
                <w:ilvl w:val="12"/>
                <w:numId w:val="0"/>
              </w:numPr>
              <w:tabs>
                <w:tab w:val="left" w:pos="1770"/>
              </w:tabs>
              <w:spacing w:before="0" w:after="0"/>
              <w:jc w:val="center"/>
              <w:rPr>
                <w:sz w:val="20"/>
                <w:szCs w:val="20"/>
              </w:rPr>
            </w:pPr>
          </w:p>
          <w:p w14:paraId="01506BEC" w14:textId="77777777" w:rsidR="009A771D" w:rsidRPr="009A771D" w:rsidRDefault="009A771D" w:rsidP="004D7D87">
            <w:pPr>
              <w:numPr>
                <w:ilvl w:val="12"/>
                <w:numId w:val="0"/>
              </w:numPr>
              <w:tabs>
                <w:tab w:val="left" w:pos="1770"/>
              </w:tabs>
              <w:spacing w:before="0" w:after="0"/>
              <w:jc w:val="center"/>
              <w:rPr>
                <w:sz w:val="20"/>
                <w:szCs w:val="20"/>
              </w:rPr>
            </w:pPr>
          </w:p>
          <w:p w14:paraId="0548DDB5"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NE</w:t>
            </w:r>
          </w:p>
        </w:tc>
      </w:tr>
      <w:tr w:rsidR="009A771D" w:rsidRPr="00D7448F" w14:paraId="0A6288B6" w14:textId="77777777" w:rsidTr="009A771D">
        <w:trPr>
          <w:trHeight w:val="1067"/>
          <w:jc w:val="center"/>
        </w:trPr>
        <w:tc>
          <w:tcPr>
            <w:tcW w:w="1454" w:type="dxa"/>
            <w:vAlign w:val="center"/>
          </w:tcPr>
          <w:p w14:paraId="35CAE5C7"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DIGITRON BUJE</w:t>
            </w:r>
          </w:p>
        </w:tc>
        <w:tc>
          <w:tcPr>
            <w:tcW w:w="1428" w:type="dxa"/>
          </w:tcPr>
          <w:p w14:paraId="43DDC8C0" w14:textId="77777777" w:rsidR="009A771D" w:rsidRPr="009A771D" w:rsidRDefault="009A771D" w:rsidP="004D7D87">
            <w:pPr>
              <w:numPr>
                <w:ilvl w:val="12"/>
                <w:numId w:val="0"/>
              </w:numPr>
              <w:tabs>
                <w:tab w:val="left" w:pos="1770"/>
              </w:tabs>
              <w:spacing w:before="0" w:after="0"/>
              <w:jc w:val="center"/>
              <w:rPr>
                <w:sz w:val="20"/>
                <w:szCs w:val="20"/>
              </w:rPr>
            </w:pPr>
          </w:p>
          <w:p w14:paraId="2E6B5634" w14:textId="77777777" w:rsidR="009A771D" w:rsidRPr="009A771D" w:rsidRDefault="009A771D" w:rsidP="004D7D87">
            <w:pPr>
              <w:jc w:val="center"/>
              <w:rPr>
                <w:sz w:val="20"/>
                <w:szCs w:val="20"/>
              </w:rPr>
            </w:pPr>
            <w:r w:rsidRPr="009A771D">
              <w:rPr>
                <w:sz w:val="20"/>
                <w:szCs w:val="20"/>
              </w:rPr>
              <w:t>Digitronska 33, 52460 Buje</w:t>
            </w:r>
          </w:p>
        </w:tc>
        <w:tc>
          <w:tcPr>
            <w:tcW w:w="1039" w:type="dxa"/>
            <w:vAlign w:val="center"/>
          </w:tcPr>
          <w:p w14:paraId="66D6C44F"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lož ulje</w:t>
            </w:r>
          </w:p>
        </w:tc>
        <w:tc>
          <w:tcPr>
            <w:tcW w:w="1558" w:type="dxa"/>
            <w:vAlign w:val="center"/>
          </w:tcPr>
          <w:p w14:paraId="5835E61C"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Rezervoar zapremine</w:t>
            </w:r>
          </w:p>
          <w:p w14:paraId="26C9B117" w14:textId="77777777" w:rsidR="009A771D" w:rsidRPr="009A771D" w:rsidRDefault="009A771D" w:rsidP="004D7D87">
            <w:pPr>
              <w:numPr>
                <w:ilvl w:val="12"/>
                <w:numId w:val="0"/>
              </w:numPr>
              <w:tabs>
                <w:tab w:val="left" w:pos="1770"/>
              </w:tabs>
              <w:spacing w:before="0" w:after="0"/>
              <w:jc w:val="center"/>
              <w:rPr>
                <w:sz w:val="20"/>
                <w:szCs w:val="20"/>
              </w:rPr>
            </w:pPr>
            <w:smartTag w:uri="urn:schemas-microsoft-com:office:smarttags" w:element="metricconverter">
              <w:smartTagPr>
                <w:attr w:name="ProductID" w:val="20 000 l"/>
              </w:smartTagPr>
              <w:r w:rsidRPr="009A771D">
                <w:rPr>
                  <w:sz w:val="20"/>
                  <w:szCs w:val="20"/>
                </w:rPr>
                <w:t>20 000 l</w:t>
              </w:r>
            </w:smartTag>
          </w:p>
          <w:p w14:paraId="229B8EEE" w14:textId="77777777" w:rsidR="009A771D" w:rsidRPr="009A771D" w:rsidRDefault="009A771D" w:rsidP="004D7D87">
            <w:pPr>
              <w:numPr>
                <w:ilvl w:val="12"/>
                <w:numId w:val="0"/>
              </w:numPr>
              <w:tabs>
                <w:tab w:val="left" w:pos="1770"/>
              </w:tabs>
              <w:spacing w:before="0" w:after="0"/>
              <w:jc w:val="center"/>
              <w:rPr>
                <w:sz w:val="20"/>
                <w:szCs w:val="20"/>
              </w:rPr>
            </w:pPr>
          </w:p>
        </w:tc>
        <w:tc>
          <w:tcPr>
            <w:tcW w:w="1169" w:type="dxa"/>
            <w:vAlign w:val="center"/>
          </w:tcPr>
          <w:p w14:paraId="44C7168E"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5 000-</w:t>
            </w:r>
            <w:smartTag w:uri="urn:schemas-microsoft-com:office:smarttags" w:element="metricconverter">
              <w:smartTagPr>
                <w:attr w:name="ProductID" w:val="6 000 l"/>
              </w:smartTagPr>
              <w:r w:rsidRPr="009A771D">
                <w:rPr>
                  <w:sz w:val="20"/>
                  <w:szCs w:val="20"/>
                </w:rPr>
                <w:t>6 000 l</w:t>
              </w:r>
            </w:smartTag>
          </w:p>
        </w:tc>
        <w:tc>
          <w:tcPr>
            <w:tcW w:w="1298" w:type="dxa"/>
            <w:vAlign w:val="center"/>
          </w:tcPr>
          <w:p w14:paraId="24B9141D" w14:textId="77777777" w:rsidR="009A771D" w:rsidRPr="009A771D" w:rsidRDefault="009A771D" w:rsidP="004D7D87">
            <w:pPr>
              <w:numPr>
                <w:ilvl w:val="12"/>
                <w:numId w:val="0"/>
              </w:numPr>
              <w:tabs>
                <w:tab w:val="left" w:pos="1770"/>
              </w:tabs>
              <w:spacing w:before="0" w:after="0"/>
              <w:jc w:val="center"/>
              <w:rPr>
                <w:sz w:val="20"/>
                <w:szCs w:val="20"/>
              </w:rPr>
            </w:pPr>
            <w:smartTag w:uri="urn:schemas-microsoft-com:office:smarttags" w:element="metricconverter">
              <w:smartTagPr>
                <w:attr w:name="ProductID" w:val="800 m"/>
              </w:smartTagPr>
              <w:r w:rsidRPr="009A771D">
                <w:rPr>
                  <w:sz w:val="20"/>
                  <w:szCs w:val="20"/>
                </w:rPr>
                <w:t>800 m</w:t>
              </w:r>
            </w:smartTag>
          </w:p>
        </w:tc>
        <w:tc>
          <w:tcPr>
            <w:tcW w:w="1818" w:type="dxa"/>
            <w:vAlign w:val="center"/>
          </w:tcPr>
          <w:p w14:paraId="6B455DCC" w14:textId="77777777" w:rsidR="009A771D" w:rsidRPr="009A771D" w:rsidRDefault="009A771D" w:rsidP="004D7D87">
            <w:pPr>
              <w:numPr>
                <w:ilvl w:val="12"/>
                <w:numId w:val="0"/>
              </w:numPr>
              <w:tabs>
                <w:tab w:val="left" w:pos="1770"/>
              </w:tabs>
              <w:spacing w:before="0" w:after="0"/>
              <w:jc w:val="center"/>
              <w:rPr>
                <w:sz w:val="20"/>
                <w:szCs w:val="20"/>
              </w:rPr>
            </w:pPr>
          </w:p>
          <w:p w14:paraId="5F2C3CF7" w14:textId="77777777" w:rsidR="009A771D" w:rsidRPr="009A771D" w:rsidRDefault="009A771D" w:rsidP="004D7D87">
            <w:pPr>
              <w:numPr>
                <w:ilvl w:val="12"/>
                <w:numId w:val="0"/>
              </w:numPr>
              <w:tabs>
                <w:tab w:val="left" w:pos="1770"/>
              </w:tabs>
              <w:spacing w:before="0" w:after="0"/>
              <w:jc w:val="center"/>
              <w:rPr>
                <w:sz w:val="20"/>
                <w:szCs w:val="20"/>
              </w:rPr>
            </w:pPr>
          </w:p>
          <w:p w14:paraId="3F2BB243"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NE</w:t>
            </w:r>
          </w:p>
        </w:tc>
      </w:tr>
      <w:tr w:rsidR="009A771D" w:rsidRPr="00D7448F" w14:paraId="24EA7FC6" w14:textId="77777777" w:rsidTr="009A771D">
        <w:trPr>
          <w:trHeight w:val="534"/>
          <w:jc w:val="center"/>
        </w:trPr>
        <w:tc>
          <w:tcPr>
            <w:tcW w:w="1454" w:type="dxa"/>
            <w:vAlign w:val="center"/>
          </w:tcPr>
          <w:p w14:paraId="012375D4"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lastRenderedPageBreak/>
              <w:t>OŠ Mate Balota Buje</w:t>
            </w:r>
          </w:p>
        </w:tc>
        <w:tc>
          <w:tcPr>
            <w:tcW w:w="1428" w:type="dxa"/>
          </w:tcPr>
          <w:p w14:paraId="486BF2F9"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Školski brijeg 2, 52460, Buje</w:t>
            </w:r>
          </w:p>
        </w:tc>
        <w:tc>
          <w:tcPr>
            <w:tcW w:w="1039" w:type="dxa"/>
            <w:vAlign w:val="center"/>
          </w:tcPr>
          <w:p w14:paraId="705513B2"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lož ulje</w:t>
            </w:r>
          </w:p>
        </w:tc>
        <w:tc>
          <w:tcPr>
            <w:tcW w:w="1558" w:type="dxa"/>
            <w:vAlign w:val="center"/>
          </w:tcPr>
          <w:p w14:paraId="0AE185C9"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spremnik</w:t>
            </w:r>
          </w:p>
        </w:tc>
        <w:tc>
          <w:tcPr>
            <w:tcW w:w="1169" w:type="dxa"/>
            <w:vAlign w:val="center"/>
          </w:tcPr>
          <w:p w14:paraId="08D615B6" w14:textId="77777777" w:rsidR="009A771D" w:rsidRPr="009A771D" w:rsidRDefault="009A771D" w:rsidP="004D7D87">
            <w:pPr>
              <w:numPr>
                <w:ilvl w:val="12"/>
                <w:numId w:val="0"/>
              </w:numPr>
              <w:tabs>
                <w:tab w:val="left" w:pos="1770"/>
              </w:tabs>
              <w:spacing w:before="0" w:after="0"/>
              <w:jc w:val="center"/>
              <w:rPr>
                <w:sz w:val="20"/>
                <w:szCs w:val="20"/>
              </w:rPr>
            </w:pPr>
            <w:smartTag w:uri="urn:schemas-microsoft-com:office:smarttags" w:element="metricconverter">
              <w:smartTagPr>
                <w:attr w:name="ProductID" w:val="30 000 l"/>
              </w:smartTagPr>
              <w:r w:rsidRPr="009A771D">
                <w:rPr>
                  <w:sz w:val="20"/>
                  <w:szCs w:val="20"/>
                </w:rPr>
                <w:t>30 000 l</w:t>
              </w:r>
            </w:smartTag>
          </w:p>
        </w:tc>
        <w:tc>
          <w:tcPr>
            <w:tcW w:w="1298" w:type="dxa"/>
            <w:vAlign w:val="center"/>
          </w:tcPr>
          <w:p w14:paraId="180BA89B" w14:textId="77777777" w:rsidR="009A771D" w:rsidRPr="009A771D" w:rsidRDefault="009A771D" w:rsidP="004D7D87">
            <w:pPr>
              <w:numPr>
                <w:ilvl w:val="12"/>
                <w:numId w:val="0"/>
              </w:numPr>
              <w:tabs>
                <w:tab w:val="left" w:pos="1770"/>
              </w:tabs>
              <w:spacing w:before="0" w:after="0"/>
              <w:jc w:val="center"/>
              <w:rPr>
                <w:sz w:val="20"/>
                <w:szCs w:val="20"/>
              </w:rPr>
            </w:pPr>
            <w:smartTag w:uri="urn:schemas-microsoft-com:office:smarttags" w:element="metricconverter">
              <w:smartTagPr>
                <w:attr w:name="ProductID" w:val="100 m"/>
              </w:smartTagPr>
              <w:r w:rsidRPr="009A771D">
                <w:rPr>
                  <w:sz w:val="20"/>
                  <w:szCs w:val="20"/>
                </w:rPr>
                <w:t>100 m</w:t>
              </w:r>
            </w:smartTag>
          </w:p>
        </w:tc>
        <w:tc>
          <w:tcPr>
            <w:tcW w:w="1818" w:type="dxa"/>
            <w:vAlign w:val="center"/>
          </w:tcPr>
          <w:p w14:paraId="125012B6"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NE</w:t>
            </w:r>
          </w:p>
        </w:tc>
      </w:tr>
      <w:tr w:rsidR="009A771D" w:rsidRPr="00D7448F" w14:paraId="2476AD4A" w14:textId="77777777" w:rsidTr="009A771D">
        <w:trPr>
          <w:trHeight w:val="422"/>
          <w:jc w:val="center"/>
        </w:trPr>
        <w:tc>
          <w:tcPr>
            <w:tcW w:w="1454" w:type="dxa"/>
            <w:vMerge w:val="restart"/>
            <w:vAlign w:val="center"/>
          </w:tcPr>
          <w:p w14:paraId="5334967C"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INA – BENZINSKA CRPKA PLOVANIJA</w:t>
            </w:r>
          </w:p>
        </w:tc>
        <w:tc>
          <w:tcPr>
            <w:tcW w:w="1428" w:type="dxa"/>
            <w:vMerge w:val="restart"/>
          </w:tcPr>
          <w:p w14:paraId="237DFECC" w14:textId="77777777" w:rsidR="009A771D" w:rsidRPr="009A771D" w:rsidRDefault="009A771D" w:rsidP="004D7D87">
            <w:pPr>
              <w:numPr>
                <w:ilvl w:val="12"/>
                <w:numId w:val="0"/>
              </w:numPr>
              <w:tabs>
                <w:tab w:val="left" w:pos="1770"/>
              </w:tabs>
              <w:spacing w:before="0" w:after="0"/>
              <w:jc w:val="center"/>
              <w:rPr>
                <w:sz w:val="20"/>
                <w:szCs w:val="20"/>
              </w:rPr>
            </w:pPr>
          </w:p>
          <w:p w14:paraId="33A4933B" w14:textId="77777777" w:rsidR="009A771D" w:rsidRPr="009A771D" w:rsidRDefault="000B4FE2" w:rsidP="004D7D87">
            <w:pPr>
              <w:numPr>
                <w:ilvl w:val="12"/>
                <w:numId w:val="0"/>
              </w:numPr>
              <w:tabs>
                <w:tab w:val="left" w:pos="1770"/>
              </w:tabs>
              <w:spacing w:before="0" w:after="0"/>
              <w:jc w:val="center"/>
              <w:rPr>
                <w:sz w:val="20"/>
                <w:szCs w:val="20"/>
              </w:rPr>
            </w:pPr>
            <w:hyperlink r:id="rId52" w:tooltip="Plovanija " w:history="1">
              <w:r w:rsidR="009A771D" w:rsidRPr="009A771D">
                <w:rPr>
                  <w:sz w:val="20"/>
                  <w:szCs w:val="20"/>
                </w:rPr>
                <w:t>Plovanija 2</w:t>
              </w:r>
            </w:hyperlink>
            <w:r w:rsidR="009A771D" w:rsidRPr="009A771D">
              <w:rPr>
                <w:sz w:val="20"/>
                <w:szCs w:val="20"/>
              </w:rPr>
              <w:t> </w:t>
            </w:r>
            <w:hyperlink r:id="rId53" w:tooltip="Kaldanija " w:history="1">
              <w:r w:rsidR="009A771D" w:rsidRPr="009A771D">
                <w:rPr>
                  <w:sz w:val="20"/>
                  <w:szCs w:val="20"/>
                </w:rPr>
                <w:t>52460 Kaldanija </w:t>
              </w:r>
            </w:hyperlink>
          </w:p>
        </w:tc>
        <w:tc>
          <w:tcPr>
            <w:tcW w:w="1039" w:type="dxa"/>
          </w:tcPr>
          <w:p w14:paraId="4BB0FDF9"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dizel gorivo</w:t>
            </w:r>
          </w:p>
          <w:p w14:paraId="600C147E" w14:textId="77777777" w:rsidR="009A771D" w:rsidRPr="009A771D" w:rsidRDefault="009A771D" w:rsidP="004D7D87">
            <w:pPr>
              <w:numPr>
                <w:ilvl w:val="12"/>
                <w:numId w:val="0"/>
              </w:numPr>
              <w:tabs>
                <w:tab w:val="left" w:pos="1770"/>
              </w:tabs>
              <w:spacing w:before="0" w:after="0"/>
              <w:jc w:val="center"/>
              <w:rPr>
                <w:sz w:val="20"/>
                <w:szCs w:val="20"/>
              </w:rPr>
            </w:pPr>
          </w:p>
        </w:tc>
        <w:tc>
          <w:tcPr>
            <w:tcW w:w="1558" w:type="dxa"/>
          </w:tcPr>
          <w:p w14:paraId="4A7B1A36"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Podzemni spremnik</w:t>
            </w:r>
          </w:p>
        </w:tc>
        <w:tc>
          <w:tcPr>
            <w:tcW w:w="1169" w:type="dxa"/>
          </w:tcPr>
          <w:p w14:paraId="6FA96DCB"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58 200 l</w:t>
            </w:r>
          </w:p>
          <w:p w14:paraId="51E5FF54"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(max. kol.)</w:t>
            </w:r>
          </w:p>
        </w:tc>
        <w:tc>
          <w:tcPr>
            <w:tcW w:w="1298" w:type="dxa"/>
            <w:vMerge w:val="restart"/>
            <w:vAlign w:val="center"/>
          </w:tcPr>
          <w:p w14:paraId="7F8119A5"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250 m</w:t>
            </w:r>
          </w:p>
        </w:tc>
        <w:tc>
          <w:tcPr>
            <w:tcW w:w="1818" w:type="dxa"/>
            <w:vMerge w:val="restart"/>
            <w:vAlign w:val="center"/>
          </w:tcPr>
          <w:p w14:paraId="16C1D0DF"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DA</w:t>
            </w:r>
          </w:p>
        </w:tc>
      </w:tr>
      <w:tr w:rsidR="009A771D" w:rsidRPr="00D7448F" w14:paraId="7B77B5D0" w14:textId="77777777" w:rsidTr="009A771D">
        <w:trPr>
          <w:trHeight w:val="422"/>
          <w:jc w:val="center"/>
        </w:trPr>
        <w:tc>
          <w:tcPr>
            <w:tcW w:w="1454" w:type="dxa"/>
            <w:vMerge/>
            <w:vAlign w:val="center"/>
          </w:tcPr>
          <w:p w14:paraId="77E2C526" w14:textId="77777777" w:rsidR="009A771D" w:rsidRPr="009A771D" w:rsidRDefault="009A771D" w:rsidP="004D7D87">
            <w:pPr>
              <w:numPr>
                <w:ilvl w:val="12"/>
                <w:numId w:val="0"/>
              </w:numPr>
              <w:tabs>
                <w:tab w:val="left" w:pos="1770"/>
              </w:tabs>
              <w:spacing w:before="0" w:after="0"/>
              <w:jc w:val="center"/>
              <w:rPr>
                <w:sz w:val="20"/>
                <w:szCs w:val="20"/>
              </w:rPr>
            </w:pPr>
          </w:p>
        </w:tc>
        <w:tc>
          <w:tcPr>
            <w:tcW w:w="1428" w:type="dxa"/>
            <w:vMerge/>
          </w:tcPr>
          <w:p w14:paraId="51B237C4" w14:textId="77777777" w:rsidR="009A771D" w:rsidRPr="009A771D" w:rsidRDefault="009A771D" w:rsidP="004D7D87">
            <w:pPr>
              <w:numPr>
                <w:ilvl w:val="12"/>
                <w:numId w:val="0"/>
              </w:numPr>
              <w:tabs>
                <w:tab w:val="left" w:pos="1770"/>
              </w:tabs>
              <w:spacing w:before="0" w:after="0"/>
              <w:jc w:val="center"/>
              <w:rPr>
                <w:sz w:val="20"/>
                <w:szCs w:val="20"/>
              </w:rPr>
            </w:pPr>
          </w:p>
        </w:tc>
        <w:tc>
          <w:tcPr>
            <w:tcW w:w="1039" w:type="dxa"/>
          </w:tcPr>
          <w:p w14:paraId="3D1248DF"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benzinsko gorivo</w:t>
            </w:r>
          </w:p>
        </w:tc>
        <w:tc>
          <w:tcPr>
            <w:tcW w:w="1558" w:type="dxa"/>
          </w:tcPr>
          <w:p w14:paraId="018277B8"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Podzemni spremnik</w:t>
            </w:r>
          </w:p>
        </w:tc>
        <w:tc>
          <w:tcPr>
            <w:tcW w:w="1169" w:type="dxa"/>
          </w:tcPr>
          <w:p w14:paraId="0537861E"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29 100 l</w:t>
            </w:r>
          </w:p>
          <w:p w14:paraId="3E20F030"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(max. kol.)</w:t>
            </w:r>
          </w:p>
        </w:tc>
        <w:tc>
          <w:tcPr>
            <w:tcW w:w="1298" w:type="dxa"/>
            <w:vMerge/>
            <w:vAlign w:val="center"/>
          </w:tcPr>
          <w:p w14:paraId="10AB24C2" w14:textId="77777777" w:rsidR="009A771D" w:rsidRPr="009A771D" w:rsidRDefault="009A771D" w:rsidP="004D7D87">
            <w:pPr>
              <w:numPr>
                <w:ilvl w:val="12"/>
                <w:numId w:val="0"/>
              </w:numPr>
              <w:tabs>
                <w:tab w:val="left" w:pos="1770"/>
              </w:tabs>
              <w:spacing w:before="0" w:after="0"/>
              <w:jc w:val="center"/>
              <w:rPr>
                <w:sz w:val="20"/>
                <w:szCs w:val="20"/>
              </w:rPr>
            </w:pPr>
          </w:p>
        </w:tc>
        <w:tc>
          <w:tcPr>
            <w:tcW w:w="1818" w:type="dxa"/>
            <w:vMerge/>
          </w:tcPr>
          <w:p w14:paraId="10ADED5D" w14:textId="77777777" w:rsidR="009A771D" w:rsidRPr="009A771D" w:rsidRDefault="009A771D" w:rsidP="004D7D87">
            <w:pPr>
              <w:numPr>
                <w:ilvl w:val="12"/>
                <w:numId w:val="0"/>
              </w:numPr>
              <w:tabs>
                <w:tab w:val="left" w:pos="1770"/>
              </w:tabs>
              <w:spacing w:before="0" w:after="0"/>
              <w:jc w:val="center"/>
              <w:rPr>
                <w:sz w:val="20"/>
                <w:szCs w:val="20"/>
              </w:rPr>
            </w:pPr>
          </w:p>
        </w:tc>
      </w:tr>
      <w:tr w:rsidR="009A771D" w:rsidRPr="00D7448F" w14:paraId="5C7297F7" w14:textId="77777777" w:rsidTr="009A771D">
        <w:trPr>
          <w:trHeight w:val="362"/>
          <w:jc w:val="center"/>
        </w:trPr>
        <w:tc>
          <w:tcPr>
            <w:tcW w:w="1454" w:type="dxa"/>
            <w:vMerge w:val="restart"/>
            <w:vAlign w:val="center"/>
          </w:tcPr>
          <w:p w14:paraId="3A86F322"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INA – BENZINSKA CRPKA BUJE</w:t>
            </w:r>
          </w:p>
        </w:tc>
        <w:tc>
          <w:tcPr>
            <w:tcW w:w="1428" w:type="dxa"/>
            <w:vMerge w:val="restart"/>
          </w:tcPr>
          <w:p w14:paraId="662A41E1" w14:textId="77777777" w:rsidR="009A771D" w:rsidRPr="009A771D" w:rsidRDefault="009A771D" w:rsidP="004D7D87">
            <w:pPr>
              <w:numPr>
                <w:ilvl w:val="12"/>
                <w:numId w:val="0"/>
              </w:numPr>
              <w:tabs>
                <w:tab w:val="left" w:pos="1770"/>
              </w:tabs>
              <w:spacing w:before="0" w:after="0"/>
              <w:jc w:val="center"/>
              <w:rPr>
                <w:sz w:val="20"/>
                <w:szCs w:val="20"/>
              </w:rPr>
            </w:pPr>
          </w:p>
          <w:p w14:paraId="7E2E4F78" w14:textId="77777777" w:rsidR="009A771D" w:rsidRPr="009A771D" w:rsidRDefault="009A771D" w:rsidP="004D7D87">
            <w:pPr>
              <w:numPr>
                <w:ilvl w:val="12"/>
                <w:numId w:val="0"/>
              </w:numPr>
              <w:tabs>
                <w:tab w:val="left" w:pos="1770"/>
              </w:tabs>
              <w:spacing w:before="0" w:after="0"/>
              <w:jc w:val="center"/>
              <w:rPr>
                <w:sz w:val="20"/>
                <w:szCs w:val="20"/>
              </w:rPr>
            </w:pPr>
          </w:p>
          <w:p w14:paraId="51AB9CAA"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Gospodarska 3</w:t>
            </w:r>
          </w:p>
          <w:p w14:paraId="3FA5F927"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52460 Buje</w:t>
            </w:r>
          </w:p>
          <w:p w14:paraId="5D542D60" w14:textId="77777777" w:rsidR="009A771D" w:rsidRPr="009A771D" w:rsidRDefault="009A771D" w:rsidP="004D7D87">
            <w:pPr>
              <w:numPr>
                <w:ilvl w:val="12"/>
                <w:numId w:val="0"/>
              </w:numPr>
              <w:tabs>
                <w:tab w:val="left" w:pos="1770"/>
              </w:tabs>
              <w:spacing w:before="0" w:after="0"/>
              <w:jc w:val="center"/>
              <w:rPr>
                <w:sz w:val="20"/>
                <w:szCs w:val="20"/>
              </w:rPr>
            </w:pPr>
          </w:p>
        </w:tc>
        <w:tc>
          <w:tcPr>
            <w:tcW w:w="1039" w:type="dxa"/>
          </w:tcPr>
          <w:p w14:paraId="015D9E69"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dizel gorivo</w:t>
            </w:r>
          </w:p>
          <w:p w14:paraId="7F92D026" w14:textId="77777777" w:rsidR="009A771D" w:rsidRPr="009A771D" w:rsidRDefault="009A771D" w:rsidP="004D7D87">
            <w:pPr>
              <w:numPr>
                <w:ilvl w:val="12"/>
                <w:numId w:val="0"/>
              </w:numPr>
              <w:tabs>
                <w:tab w:val="left" w:pos="1770"/>
              </w:tabs>
              <w:spacing w:before="0" w:after="0"/>
              <w:jc w:val="center"/>
              <w:rPr>
                <w:sz w:val="20"/>
                <w:szCs w:val="20"/>
              </w:rPr>
            </w:pPr>
          </w:p>
        </w:tc>
        <w:tc>
          <w:tcPr>
            <w:tcW w:w="1558" w:type="dxa"/>
          </w:tcPr>
          <w:p w14:paraId="3E482FE0"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Podzemni spremnik</w:t>
            </w:r>
          </w:p>
        </w:tc>
        <w:tc>
          <w:tcPr>
            <w:tcW w:w="1169" w:type="dxa"/>
          </w:tcPr>
          <w:p w14:paraId="7261834E"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97 000 l</w:t>
            </w:r>
          </w:p>
          <w:p w14:paraId="21F74CDC"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(max. kol.)</w:t>
            </w:r>
          </w:p>
        </w:tc>
        <w:tc>
          <w:tcPr>
            <w:tcW w:w="1298" w:type="dxa"/>
            <w:vMerge w:val="restart"/>
            <w:vAlign w:val="center"/>
          </w:tcPr>
          <w:p w14:paraId="274C61C6"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U naselju</w:t>
            </w:r>
          </w:p>
        </w:tc>
        <w:tc>
          <w:tcPr>
            <w:tcW w:w="1818" w:type="dxa"/>
            <w:vMerge w:val="restart"/>
            <w:vAlign w:val="center"/>
          </w:tcPr>
          <w:p w14:paraId="384FB834" w14:textId="77777777" w:rsidR="009A771D" w:rsidRPr="009A771D" w:rsidRDefault="009A771D" w:rsidP="004D7D87">
            <w:pPr>
              <w:numPr>
                <w:ilvl w:val="12"/>
                <w:numId w:val="0"/>
              </w:numPr>
              <w:tabs>
                <w:tab w:val="left" w:pos="1770"/>
              </w:tabs>
              <w:spacing w:before="0" w:after="0"/>
              <w:jc w:val="center"/>
              <w:rPr>
                <w:sz w:val="20"/>
                <w:szCs w:val="20"/>
              </w:rPr>
            </w:pPr>
          </w:p>
          <w:p w14:paraId="655A8379"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DA</w:t>
            </w:r>
          </w:p>
        </w:tc>
      </w:tr>
      <w:tr w:rsidR="009A771D" w:rsidRPr="00D7448F" w14:paraId="573B3F16" w14:textId="77777777" w:rsidTr="009A771D">
        <w:trPr>
          <w:trHeight w:val="362"/>
          <w:jc w:val="center"/>
        </w:trPr>
        <w:tc>
          <w:tcPr>
            <w:tcW w:w="1454" w:type="dxa"/>
            <w:vMerge/>
            <w:vAlign w:val="center"/>
          </w:tcPr>
          <w:p w14:paraId="333CC4DC" w14:textId="77777777" w:rsidR="009A771D" w:rsidRPr="009A771D" w:rsidRDefault="009A771D" w:rsidP="004D7D87">
            <w:pPr>
              <w:numPr>
                <w:ilvl w:val="12"/>
                <w:numId w:val="0"/>
              </w:numPr>
              <w:tabs>
                <w:tab w:val="left" w:pos="1770"/>
              </w:tabs>
              <w:spacing w:before="0" w:after="0"/>
              <w:jc w:val="center"/>
              <w:rPr>
                <w:sz w:val="20"/>
                <w:szCs w:val="20"/>
              </w:rPr>
            </w:pPr>
          </w:p>
        </w:tc>
        <w:tc>
          <w:tcPr>
            <w:tcW w:w="1428" w:type="dxa"/>
            <w:vMerge/>
          </w:tcPr>
          <w:p w14:paraId="3D58F580" w14:textId="77777777" w:rsidR="009A771D" w:rsidRPr="009A771D" w:rsidRDefault="009A771D" w:rsidP="004D7D87">
            <w:pPr>
              <w:shd w:val="clear" w:color="auto" w:fill="FFFFFF"/>
              <w:spacing w:before="0" w:after="0" w:line="240" w:lineRule="auto"/>
              <w:jc w:val="left"/>
              <w:rPr>
                <w:color w:val="666666"/>
                <w:sz w:val="20"/>
                <w:szCs w:val="20"/>
                <w:lang w:eastAsia="hr-HR"/>
              </w:rPr>
            </w:pPr>
          </w:p>
        </w:tc>
        <w:tc>
          <w:tcPr>
            <w:tcW w:w="1039" w:type="dxa"/>
          </w:tcPr>
          <w:p w14:paraId="18CF1794"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benzinsko gorivo</w:t>
            </w:r>
          </w:p>
        </w:tc>
        <w:tc>
          <w:tcPr>
            <w:tcW w:w="1558" w:type="dxa"/>
          </w:tcPr>
          <w:p w14:paraId="5BC847B4"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Podzemni spremnik</w:t>
            </w:r>
          </w:p>
        </w:tc>
        <w:tc>
          <w:tcPr>
            <w:tcW w:w="1169" w:type="dxa"/>
          </w:tcPr>
          <w:p w14:paraId="2D73B469"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97 000 l</w:t>
            </w:r>
          </w:p>
          <w:p w14:paraId="4ADCE8D3"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(max. kol.)</w:t>
            </w:r>
          </w:p>
        </w:tc>
        <w:tc>
          <w:tcPr>
            <w:tcW w:w="1298" w:type="dxa"/>
            <w:vMerge/>
            <w:vAlign w:val="center"/>
          </w:tcPr>
          <w:p w14:paraId="17DCC7D6" w14:textId="77777777" w:rsidR="009A771D" w:rsidRPr="009A771D" w:rsidRDefault="009A771D" w:rsidP="004D7D87">
            <w:pPr>
              <w:numPr>
                <w:ilvl w:val="12"/>
                <w:numId w:val="0"/>
              </w:numPr>
              <w:tabs>
                <w:tab w:val="left" w:pos="1770"/>
              </w:tabs>
              <w:spacing w:before="0" w:after="0"/>
              <w:jc w:val="center"/>
              <w:rPr>
                <w:sz w:val="20"/>
                <w:szCs w:val="20"/>
              </w:rPr>
            </w:pPr>
          </w:p>
        </w:tc>
        <w:tc>
          <w:tcPr>
            <w:tcW w:w="1818" w:type="dxa"/>
            <w:vMerge/>
          </w:tcPr>
          <w:p w14:paraId="0BEB26C6" w14:textId="77777777" w:rsidR="009A771D" w:rsidRPr="009A771D" w:rsidRDefault="009A771D" w:rsidP="004D7D87">
            <w:pPr>
              <w:numPr>
                <w:ilvl w:val="12"/>
                <w:numId w:val="0"/>
              </w:numPr>
              <w:tabs>
                <w:tab w:val="left" w:pos="1770"/>
              </w:tabs>
              <w:spacing w:before="0" w:after="0"/>
              <w:jc w:val="center"/>
              <w:rPr>
                <w:sz w:val="20"/>
                <w:szCs w:val="20"/>
              </w:rPr>
            </w:pPr>
          </w:p>
        </w:tc>
      </w:tr>
      <w:tr w:rsidR="009A771D" w:rsidRPr="00D7448F" w14:paraId="2111C0A8" w14:textId="77777777" w:rsidTr="009A771D">
        <w:trPr>
          <w:trHeight w:val="362"/>
          <w:jc w:val="center"/>
        </w:trPr>
        <w:tc>
          <w:tcPr>
            <w:tcW w:w="1454" w:type="dxa"/>
            <w:vMerge/>
            <w:vAlign w:val="center"/>
          </w:tcPr>
          <w:p w14:paraId="16F021EF" w14:textId="77777777" w:rsidR="009A771D" w:rsidRPr="009A771D" w:rsidRDefault="009A771D" w:rsidP="004D7D87">
            <w:pPr>
              <w:numPr>
                <w:ilvl w:val="12"/>
                <w:numId w:val="0"/>
              </w:numPr>
              <w:tabs>
                <w:tab w:val="left" w:pos="1770"/>
              </w:tabs>
              <w:spacing w:before="0" w:after="0"/>
              <w:jc w:val="center"/>
              <w:rPr>
                <w:sz w:val="20"/>
                <w:szCs w:val="20"/>
              </w:rPr>
            </w:pPr>
          </w:p>
        </w:tc>
        <w:tc>
          <w:tcPr>
            <w:tcW w:w="1428" w:type="dxa"/>
            <w:vMerge/>
          </w:tcPr>
          <w:p w14:paraId="155299BB" w14:textId="77777777" w:rsidR="009A771D" w:rsidRPr="009A771D" w:rsidRDefault="009A771D" w:rsidP="004D7D87">
            <w:pPr>
              <w:shd w:val="clear" w:color="auto" w:fill="FFFFFF"/>
              <w:spacing w:before="0" w:after="0" w:line="240" w:lineRule="auto"/>
              <w:jc w:val="left"/>
              <w:rPr>
                <w:color w:val="666666"/>
                <w:sz w:val="20"/>
                <w:szCs w:val="20"/>
                <w:lang w:eastAsia="hr-HR"/>
              </w:rPr>
            </w:pPr>
          </w:p>
        </w:tc>
        <w:tc>
          <w:tcPr>
            <w:tcW w:w="1039" w:type="dxa"/>
          </w:tcPr>
          <w:p w14:paraId="1CE04E7D"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UNP</w:t>
            </w:r>
          </w:p>
        </w:tc>
        <w:tc>
          <w:tcPr>
            <w:tcW w:w="1558" w:type="dxa"/>
          </w:tcPr>
          <w:p w14:paraId="642FC3AF"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Nadzemni spremnik</w:t>
            </w:r>
          </w:p>
        </w:tc>
        <w:tc>
          <w:tcPr>
            <w:tcW w:w="1169" w:type="dxa"/>
          </w:tcPr>
          <w:p w14:paraId="17730C35"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3 880 l</w:t>
            </w:r>
          </w:p>
          <w:p w14:paraId="33A81BDB"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(max. kol.)</w:t>
            </w:r>
          </w:p>
        </w:tc>
        <w:tc>
          <w:tcPr>
            <w:tcW w:w="1298" w:type="dxa"/>
            <w:vMerge/>
            <w:vAlign w:val="center"/>
          </w:tcPr>
          <w:p w14:paraId="534168CA" w14:textId="77777777" w:rsidR="009A771D" w:rsidRPr="009A771D" w:rsidRDefault="009A771D" w:rsidP="004D7D87">
            <w:pPr>
              <w:numPr>
                <w:ilvl w:val="12"/>
                <w:numId w:val="0"/>
              </w:numPr>
              <w:tabs>
                <w:tab w:val="left" w:pos="1770"/>
              </w:tabs>
              <w:spacing w:before="0" w:after="0"/>
              <w:jc w:val="center"/>
              <w:rPr>
                <w:sz w:val="20"/>
                <w:szCs w:val="20"/>
              </w:rPr>
            </w:pPr>
          </w:p>
        </w:tc>
        <w:tc>
          <w:tcPr>
            <w:tcW w:w="1818" w:type="dxa"/>
            <w:vMerge/>
          </w:tcPr>
          <w:p w14:paraId="0F5DEB1F" w14:textId="77777777" w:rsidR="009A771D" w:rsidRPr="009A771D" w:rsidRDefault="009A771D" w:rsidP="004D7D87">
            <w:pPr>
              <w:numPr>
                <w:ilvl w:val="12"/>
                <w:numId w:val="0"/>
              </w:numPr>
              <w:tabs>
                <w:tab w:val="left" w:pos="1770"/>
              </w:tabs>
              <w:spacing w:before="0" w:after="0"/>
              <w:jc w:val="center"/>
              <w:rPr>
                <w:sz w:val="20"/>
                <w:szCs w:val="20"/>
              </w:rPr>
            </w:pPr>
          </w:p>
        </w:tc>
      </w:tr>
      <w:tr w:rsidR="009A771D" w:rsidRPr="00D7448F" w14:paraId="144EAA72" w14:textId="77777777" w:rsidTr="009A771D">
        <w:trPr>
          <w:trHeight w:val="400"/>
          <w:jc w:val="center"/>
        </w:trPr>
        <w:tc>
          <w:tcPr>
            <w:tcW w:w="1454" w:type="dxa"/>
            <w:vMerge w:val="restart"/>
            <w:vAlign w:val="center"/>
          </w:tcPr>
          <w:p w14:paraId="4118AFF1"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ZEBRA d.o.o. NEDEŠĆINA PLOVANIJA</w:t>
            </w:r>
          </w:p>
        </w:tc>
        <w:tc>
          <w:tcPr>
            <w:tcW w:w="1428" w:type="dxa"/>
            <w:vMerge w:val="restart"/>
          </w:tcPr>
          <w:p w14:paraId="6B229241" w14:textId="77777777" w:rsidR="009A771D" w:rsidRPr="009A771D" w:rsidRDefault="009A771D" w:rsidP="004D7D87">
            <w:pPr>
              <w:numPr>
                <w:ilvl w:val="12"/>
                <w:numId w:val="0"/>
              </w:numPr>
              <w:tabs>
                <w:tab w:val="left" w:pos="1770"/>
              </w:tabs>
              <w:spacing w:before="0" w:after="0"/>
              <w:rPr>
                <w:sz w:val="20"/>
                <w:szCs w:val="20"/>
              </w:rPr>
            </w:pPr>
          </w:p>
        </w:tc>
        <w:tc>
          <w:tcPr>
            <w:tcW w:w="1039" w:type="dxa"/>
            <w:vAlign w:val="center"/>
          </w:tcPr>
          <w:p w14:paraId="2851C26C"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lož ulje</w:t>
            </w:r>
          </w:p>
        </w:tc>
        <w:tc>
          <w:tcPr>
            <w:tcW w:w="1558" w:type="dxa"/>
            <w:vAlign w:val="center"/>
          </w:tcPr>
          <w:p w14:paraId="639C77FB"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Nadzemni spremnik</w:t>
            </w:r>
          </w:p>
        </w:tc>
        <w:tc>
          <w:tcPr>
            <w:tcW w:w="1169" w:type="dxa"/>
            <w:vAlign w:val="center"/>
          </w:tcPr>
          <w:p w14:paraId="04B3D4B8" w14:textId="77777777" w:rsidR="009A771D" w:rsidRPr="009A771D" w:rsidRDefault="009A771D" w:rsidP="004D7D87">
            <w:pPr>
              <w:numPr>
                <w:ilvl w:val="12"/>
                <w:numId w:val="0"/>
              </w:numPr>
              <w:tabs>
                <w:tab w:val="left" w:pos="1770"/>
              </w:tabs>
              <w:spacing w:before="0" w:after="0"/>
              <w:jc w:val="center"/>
              <w:rPr>
                <w:sz w:val="20"/>
                <w:szCs w:val="20"/>
              </w:rPr>
            </w:pPr>
            <w:smartTag w:uri="urn:schemas-microsoft-com:office:smarttags" w:element="metricconverter">
              <w:smartTagPr>
                <w:attr w:name="ProductID" w:val="20 000 l"/>
              </w:smartTagPr>
              <w:r w:rsidRPr="009A771D">
                <w:rPr>
                  <w:sz w:val="20"/>
                  <w:szCs w:val="20"/>
                </w:rPr>
                <w:t>20 000 l</w:t>
              </w:r>
            </w:smartTag>
          </w:p>
        </w:tc>
        <w:tc>
          <w:tcPr>
            <w:tcW w:w="1298" w:type="dxa"/>
            <w:vMerge w:val="restart"/>
            <w:vAlign w:val="center"/>
          </w:tcPr>
          <w:p w14:paraId="01F445FA" w14:textId="77777777" w:rsidR="009A771D" w:rsidRPr="009A771D" w:rsidRDefault="009A771D" w:rsidP="004D7D87">
            <w:pPr>
              <w:numPr>
                <w:ilvl w:val="12"/>
                <w:numId w:val="0"/>
              </w:numPr>
              <w:tabs>
                <w:tab w:val="left" w:pos="1770"/>
              </w:tabs>
              <w:spacing w:before="0" w:after="0"/>
              <w:jc w:val="center"/>
              <w:rPr>
                <w:sz w:val="20"/>
                <w:szCs w:val="20"/>
              </w:rPr>
            </w:pPr>
          </w:p>
        </w:tc>
        <w:tc>
          <w:tcPr>
            <w:tcW w:w="1818" w:type="dxa"/>
            <w:vMerge w:val="restart"/>
          </w:tcPr>
          <w:p w14:paraId="132D44F7" w14:textId="77777777" w:rsidR="009A771D" w:rsidRPr="009A771D" w:rsidRDefault="009A771D" w:rsidP="004D7D87">
            <w:pPr>
              <w:numPr>
                <w:ilvl w:val="12"/>
                <w:numId w:val="0"/>
              </w:numPr>
              <w:tabs>
                <w:tab w:val="left" w:pos="1770"/>
              </w:tabs>
              <w:spacing w:before="0" w:after="0"/>
              <w:jc w:val="center"/>
              <w:rPr>
                <w:sz w:val="20"/>
                <w:szCs w:val="20"/>
              </w:rPr>
            </w:pPr>
          </w:p>
          <w:p w14:paraId="4ABB739A" w14:textId="77777777" w:rsidR="009A771D" w:rsidRPr="009A771D" w:rsidRDefault="009A771D" w:rsidP="004D7D87">
            <w:pPr>
              <w:numPr>
                <w:ilvl w:val="12"/>
                <w:numId w:val="0"/>
              </w:numPr>
              <w:tabs>
                <w:tab w:val="left" w:pos="1770"/>
              </w:tabs>
              <w:spacing w:before="0" w:after="0"/>
              <w:jc w:val="center"/>
              <w:rPr>
                <w:sz w:val="20"/>
                <w:szCs w:val="20"/>
              </w:rPr>
            </w:pPr>
            <w:r w:rsidRPr="009A771D">
              <w:rPr>
                <w:sz w:val="20"/>
                <w:szCs w:val="20"/>
              </w:rPr>
              <w:t>NE</w:t>
            </w:r>
          </w:p>
        </w:tc>
      </w:tr>
      <w:tr w:rsidR="009A771D" w:rsidRPr="00D7448F" w14:paraId="2AE12EBC" w14:textId="77777777" w:rsidTr="009A771D">
        <w:trPr>
          <w:trHeight w:val="399"/>
          <w:jc w:val="center"/>
        </w:trPr>
        <w:tc>
          <w:tcPr>
            <w:tcW w:w="1454" w:type="dxa"/>
            <w:vMerge/>
            <w:vAlign w:val="center"/>
          </w:tcPr>
          <w:p w14:paraId="28EDA68A" w14:textId="77777777" w:rsidR="009A771D" w:rsidRDefault="009A771D" w:rsidP="004D7D87">
            <w:pPr>
              <w:numPr>
                <w:ilvl w:val="12"/>
                <w:numId w:val="0"/>
              </w:numPr>
              <w:tabs>
                <w:tab w:val="left" w:pos="1770"/>
              </w:tabs>
              <w:spacing w:before="0" w:after="0"/>
              <w:jc w:val="center"/>
              <w:rPr>
                <w:rFonts w:ascii="Arial Narrow" w:hAnsi="Arial Narrow"/>
                <w:sz w:val="20"/>
                <w:szCs w:val="20"/>
              </w:rPr>
            </w:pPr>
          </w:p>
        </w:tc>
        <w:tc>
          <w:tcPr>
            <w:tcW w:w="1428" w:type="dxa"/>
            <w:vMerge/>
          </w:tcPr>
          <w:p w14:paraId="401ACEC7" w14:textId="77777777" w:rsidR="009A771D" w:rsidRPr="00895E9E" w:rsidRDefault="009A771D" w:rsidP="004D7D87">
            <w:pPr>
              <w:numPr>
                <w:ilvl w:val="12"/>
                <w:numId w:val="0"/>
              </w:numPr>
              <w:tabs>
                <w:tab w:val="left" w:pos="1770"/>
              </w:tabs>
              <w:spacing w:before="0" w:after="0"/>
              <w:rPr>
                <w:rFonts w:ascii="Arial Narrow" w:hAnsi="Arial Narrow"/>
                <w:sz w:val="20"/>
                <w:szCs w:val="20"/>
              </w:rPr>
            </w:pPr>
          </w:p>
        </w:tc>
        <w:tc>
          <w:tcPr>
            <w:tcW w:w="1039" w:type="dxa"/>
            <w:vAlign w:val="center"/>
          </w:tcPr>
          <w:p w14:paraId="5F7B8F8B" w14:textId="77777777" w:rsidR="009A771D" w:rsidRPr="00D7448F" w:rsidRDefault="009A771D" w:rsidP="004D7D87">
            <w:pPr>
              <w:numPr>
                <w:ilvl w:val="12"/>
                <w:numId w:val="0"/>
              </w:numPr>
              <w:tabs>
                <w:tab w:val="left" w:pos="1770"/>
              </w:tabs>
              <w:spacing w:before="0" w:after="0"/>
              <w:jc w:val="center"/>
              <w:rPr>
                <w:rFonts w:ascii="Arial Narrow" w:hAnsi="Arial Narrow"/>
                <w:sz w:val="20"/>
                <w:szCs w:val="20"/>
              </w:rPr>
            </w:pPr>
            <w:r w:rsidRPr="00367289">
              <w:rPr>
                <w:rFonts w:ascii="Arial Narrow" w:hAnsi="Arial Narrow"/>
                <w:sz w:val="20"/>
                <w:szCs w:val="20"/>
              </w:rPr>
              <w:t>bitumen</w:t>
            </w:r>
          </w:p>
        </w:tc>
        <w:tc>
          <w:tcPr>
            <w:tcW w:w="1558" w:type="dxa"/>
            <w:vAlign w:val="center"/>
          </w:tcPr>
          <w:p w14:paraId="223EACE0" w14:textId="77777777" w:rsidR="009A771D" w:rsidRPr="00D7448F" w:rsidRDefault="009A771D" w:rsidP="004D7D87">
            <w:pPr>
              <w:numPr>
                <w:ilvl w:val="12"/>
                <w:numId w:val="0"/>
              </w:numPr>
              <w:tabs>
                <w:tab w:val="left" w:pos="1770"/>
              </w:tabs>
              <w:spacing w:before="0" w:after="0"/>
              <w:jc w:val="center"/>
              <w:rPr>
                <w:rFonts w:ascii="Arial Narrow" w:hAnsi="Arial Narrow"/>
                <w:sz w:val="20"/>
                <w:szCs w:val="20"/>
              </w:rPr>
            </w:pPr>
            <w:r w:rsidRPr="00367289">
              <w:rPr>
                <w:rFonts w:ascii="Arial Narrow" w:hAnsi="Arial Narrow"/>
                <w:sz w:val="20"/>
                <w:szCs w:val="20"/>
              </w:rPr>
              <w:t>Asfaltna baza</w:t>
            </w:r>
          </w:p>
        </w:tc>
        <w:tc>
          <w:tcPr>
            <w:tcW w:w="1169" w:type="dxa"/>
            <w:vAlign w:val="center"/>
          </w:tcPr>
          <w:p w14:paraId="597ADDFF" w14:textId="77777777" w:rsidR="009A771D" w:rsidRPr="00D7448F" w:rsidRDefault="009A771D" w:rsidP="004D7D87">
            <w:pPr>
              <w:numPr>
                <w:ilvl w:val="12"/>
                <w:numId w:val="0"/>
              </w:numPr>
              <w:tabs>
                <w:tab w:val="left" w:pos="1770"/>
              </w:tabs>
              <w:spacing w:before="0" w:after="0"/>
              <w:jc w:val="center"/>
              <w:rPr>
                <w:rFonts w:ascii="Arial Narrow" w:hAnsi="Arial Narrow"/>
                <w:sz w:val="20"/>
                <w:szCs w:val="20"/>
              </w:rPr>
            </w:pPr>
            <w:r w:rsidRPr="00367289">
              <w:rPr>
                <w:rFonts w:ascii="Arial Narrow" w:hAnsi="Arial Narrow"/>
                <w:sz w:val="20"/>
                <w:szCs w:val="20"/>
              </w:rPr>
              <w:t>65 t</w:t>
            </w:r>
          </w:p>
        </w:tc>
        <w:tc>
          <w:tcPr>
            <w:tcW w:w="1298" w:type="dxa"/>
            <w:vMerge/>
            <w:vAlign w:val="center"/>
          </w:tcPr>
          <w:p w14:paraId="59A36A8F" w14:textId="77777777" w:rsidR="009A771D" w:rsidRPr="00D7448F" w:rsidRDefault="009A771D" w:rsidP="004D7D87">
            <w:pPr>
              <w:numPr>
                <w:ilvl w:val="12"/>
                <w:numId w:val="0"/>
              </w:numPr>
              <w:tabs>
                <w:tab w:val="left" w:pos="1770"/>
              </w:tabs>
              <w:spacing w:before="0" w:after="0"/>
              <w:jc w:val="center"/>
              <w:rPr>
                <w:rFonts w:ascii="Arial Narrow" w:hAnsi="Arial Narrow"/>
                <w:sz w:val="20"/>
                <w:szCs w:val="20"/>
              </w:rPr>
            </w:pPr>
          </w:p>
        </w:tc>
        <w:tc>
          <w:tcPr>
            <w:tcW w:w="1818" w:type="dxa"/>
            <w:vMerge/>
          </w:tcPr>
          <w:p w14:paraId="6D3BD181" w14:textId="77777777" w:rsidR="009A771D" w:rsidRPr="00D7448F" w:rsidRDefault="009A771D" w:rsidP="004D7D87">
            <w:pPr>
              <w:numPr>
                <w:ilvl w:val="12"/>
                <w:numId w:val="0"/>
              </w:numPr>
              <w:tabs>
                <w:tab w:val="left" w:pos="1770"/>
              </w:tabs>
              <w:spacing w:before="0" w:after="0"/>
              <w:jc w:val="center"/>
              <w:rPr>
                <w:rFonts w:ascii="Arial Narrow" w:hAnsi="Arial Narrow"/>
                <w:sz w:val="20"/>
                <w:szCs w:val="20"/>
              </w:rPr>
            </w:pPr>
          </w:p>
        </w:tc>
      </w:tr>
    </w:tbl>
    <w:p w14:paraId="5C9596BB" w14:textId="77777777" w:rsidR="00AC43C3" w:rsidRPr="00AC43C3" w:rsidRDefault="00AC43C3" w:rsidP="00AC43C3">
      <w:pPr>
        <w:jc w:val="center"/>
        <w:rPr>
          <w:i/>
          <w:color w:val="92D050"/>
          <w:lang w:eastAsia="hr-HR" w:bidi="en-US"/>
        </w:rPr>
      </w:pPr>
      <w:r w:rsidRPr="00AC43C3">
        <w:rPr>
          <w:i/>
          <w:color w:val="92D050"/>
          <w:sz w:val="20"/>
        </w:rPr>
        <w:t>Izvor: Procjena ugroženosti od požara za Grad Buje - Buie</w:t>
      </w:r>
    </w:p>
    <w:p w14:paraId="61A1C1BE" w14:textId="77777777" w:rsidR="006152B8" w:rsidRPr="00B9583A" w:rsidRDefault="006152B8" w:rsidP="00AC43C3">
      <w:pPr>
        <w:spacing w:before="120" w:after="120"/>
        <w:jc w:val="center"/>
        <w:rPr>
          <w:highlight w:val="yellow"/>
        </w:rPr>
      </w:pPr>
    </w:p>
    <w:p w14:paraId="065ABFE4" w14:textId="77777777" w:rsidR="00AC43C3" w:rsidRPr="00AC43C3" w:rsidRDefault="00AC43C3" w:rsidP="00AC43C3">
      <w:pPr>
        <w:autoSpaceDE w:val="0"/>
        <w:autoSpaceDN w:val="0"/>
        <w:adjustRightInd w:val="0"/>
        <w:spacing w:before="120" w:after="120"/>
      </w:pPr>
      <w:r w:rsidRPr="00AC43C3">
        <w:t>Budući da se u procjeni rizika od velikih nesreća obrađuje slučaj s najgorim mogućim posljedicama, predmet analize rizika biti će tvrtka INA d.d., BP Buje na kojoj se obavljaju djelatnosti skladištenja, prodaje i distribucije goriva za motorna vozila.</w:t>
      </w:r>
    </w:p>
    <w:p w14:paraId="628033D1" w14:textId="77777777" w:rsidR="00AC43C3" w:rsidRPr="00AC43C3" w:rsidRDefault="00AC43C3" w:rsidP="00AC43C3">
      <w:pPr>
        <w:autoSpaceDE w:val="0"/>
        <w:autoSpaceDN w:val="0"/>
        <w:adjustRightInd w:val="0"/>
        <w:spacing w:before="120" w:after="120"/>
      </w:pPr>
      <w:r w:rsidRPr="00AC43C3">
        <w:rPr>
          <w:u w:val="single"/>
        </w:rPr>
        <w:t>Tehnologija postrojenja obuhvaća sljedeće procesne segmente</w:t>
      </w:r>
      <w:r w:rsidRPr="00AC43C3">
        <w:t>:</w:t>
      </w:r>
    </w:p>
    <w:p w14:paraId="6B50B649" w14:textId="77777777" w:rsidR="00AC43C3" w:rsidRPr="00AC43C3" w:rsidRDefault="00AC43C3" w:rsidP="00AC43C3">
      <w:pPr>
        <w:numPr>
          <w:ilvl w:val="0"/>
          <w:numId w:val="58"/>
        </w:numPr>
        <w:tabs>
          <w:tab w:val="left" w:pos="2445"/>
        </w:tabs>
        <w:autoSpaceDE w:val="0"/>
        <w:autoSpaceDN w:val="0"/>
        <w:adjustRightInd w:val="0"/>
        <w:spacing w:before="120" w:after="120"/>
        <w:contextualSpacing/>
        <w:rPr>
          <w:b/>
          <w:color w:val="auto"/>
          <w:szCs w:val="20"/>
        </w:rPr>
      </w:pPr>
      <w:r w:rsidRPr="00AC43C3">
        <w:rPr>
          <w:color w:val="auto"/>
          <w:szCs w:val="20"/>
        </w:rPr>
        <w:t>pretakanje goriva iz autocisterni u spremnike,</w:t>
      </w:r>
    </w:p>
    <w:p w14:paraId="126DF4CD" w14:textId="77777777" w:rsidR="00AC43C3" w:rsidRPr="00AC43C3" w:rsidRDefault="00AC43C3" w:rsidP="00AC43C3">
      <w:pPr>
        <w:numPr>
          <w:ilvl w:val="0"/>
          <w:numId w:val="58"/>
        </w:numPr>
        <w:tabs>
          <w:tab w:val="left" w:pos="2445"/>
        </w:tabs>
        <w:autoSpaceDE w:val="0"/>
        <w:autoSpaceDN w:val="0"/>
        <w:adjustRightInd w:val="0"/>
        <w:spacing w:before="120" w:after="120"/>
        <w:contextualSpacing/>
        <w:rPr>
          <w:b/>
          <w:color w:val="auto"/>
          <w:szCs w:val="20"/>
        </w:rPr>
      </w:pPr>
      <w:r w:rsidRPr="00AC43C3">
        <w:rPr>
          <w:color w:val="auto"/>
          <w:szCs w:val="20"/>
        </w:rPr>
        <w:t xml:space="preserve">skladištenje goriva u spremnike, </w:t>
      </w:r>
    </w:p>
    <w:p w14:paraId="1F550DB4" w14:textId="77777777" w:rsidR="00AC43C3" w:rsidRPr="00AC43C3" w:rsidRDefault="00AC43C3" w:rsidP="00AC43C3">
      <w:pPr>
        <w:numPr>
          <w:ilvl w:val="0"/>
          <w:numId w:val="58"/>
        </w:numPr>
        <w:tabs>
          <w:tab w:val="left" w:pos="2445"/>
        </w:tabs>
        <w:autoSpaceDE w:val="0"/>
        <w:autoSpaceDN w:val="0"/>
        <w:adjustRightInd w:val="0"/>
        <w:spacing w:before="120" w:after="120"/>
        <w:contextualSpacing/>
        <w:rPr>
          <w:b/>
          <w:color w:val="auto"/>
          <w:szCs w:val="20"/>
        </w:rPr>
      </w:pPr>
      <w:r w:rsidRPr="00AC43C3">
        <w:rPr>
          <w:color w:val="auto"/>
          <w:szCs w:val="20"/>
        </w:rPr>
        <w:t>punjenje cestovnih vozila gorivom,</w:t>
      </w:r>
    </w:p>
    <w:p w14:paraId="1CFB72D5" w14:textId="77777777" w:rsidR="00AC43C3" w:rsidRPr="00AC43C3" w:rsidRDefault="00AC43C3" w:rsidP="00AC43C3">
      <w:pPr>
        <w:numPr>
          <w:ilvl w:val="0"/>
          <w:numId w:val="58"/>
        </w:numPr>
        <w:tabs>
          <w:tab w:val="left" w:pos="2445"/>
        </w:tabs>
        <w:autoSpaceDE w:val="0"/>
        <w:autoSpaceDN w:val="0"/>
        <w:adjustRightInd w:val="0"/>
        <w:spacing w:before="120" w:after="120"/>
        <w:contextualSpacing/>
        <w:rPr>
          <w:b/>
          <w:color w:val="auto"/>
          <w:szCs w:val="20"/>
        </w:rPr>
      </w:pPr>
      <w:r w:rsidRPr="00AC43C3">
        <w:rPr>
          <w:color w:val="auto"/>
          <w:szCs w:val="20"/>
        </w:rPr>
        <w:t>prodaja plinskih boca za kućanstvo.</w:t>
      </w:r>
    </w:p>
    <w:p w14:paraId="0DA3FD44" w14:textId="77777777" w:rsidR="00AC43C3" w:rsidRDefault="00AC43C3" w:rsidP="00AC43C3">
      <w:pPr>
        <w:spacing w:before="0" w:after="200"/>
        <w:jc w:val="left"/>
      </w:pPr>
    </w:p>
    <w:p w14:paraId="757110F2" w14:textId="77777777" w:rsidR="00AC43C3" w:rsidRPr="00AC43C3" w:rsidRDefault="00AC43C3" w:rsidP="00AC43C3">
      <w:pPr>
        <w:spacing w:before="0" w:after="200"/>
        <w:jc w:val="left"/>
      </w:pPr>
      <w:r w:rsidRPr="00AC43C3">
        <w:t>Najgori mogući slučaj na predmetnoj lokaciji – puknuće i eksplozija nadzemnog spremnika s UNP-om, kapaciteta 4,85 m</w:t>
      </w:r>
      <w:r w:rsidRPr="00AC43C3">
        <w:rPr>
          <w:vertAlign w:val="superscript"/>
        </w:rPr>
        <w:t>3</w:t>
      </w:r>
      <w:r w:rsidRPr="00AC43C3">
        <w:t>.</w:t>
      </w:r>
    </w:p>
    <w:p w14:paraId="77E89031" w14:textId="77777777" w:rsidR="006152B8" w:rsidRPr="00B9583A" w:rsidRDefault="006152B8" w:rsidP="00CC42BF">
      <w:pPr>
        <w:spacing w:before="120" w:after="120"/>
        <w:rPr>
          <w:highlight w:val="yellow"/>
        </w:rPr>
      </w:pPr>
    </w:p>
    <w:p w14:paraId="2FF09220" w14:textId="77777777" w:rsidR="00CC42BF" w:rsidRPr="00C81C59" w:rsidRDefault="00CC42BF" w:rsidP="00AF051D">
      <w:pPr>
        <w:pStyle w:val="Heading3"/>
      </w:pPr>
      <w:bookmarkStart w:id="180" w:name="_Toc99955705"/>
      <w:bookmarkStart w:id="181" w:name="_Toc99955969"/>
      <w:r w:rsidRPr="00C81C59">
        <w:t>Prikaz utjecaja na kritičnu infrastrukturu</w:t>
      </w:r>
      <w:bookmarkEnd w:id="180"/>
      <w:bookmarkEnd w:id="181"/>
    </w:p>
    <w:tbl>
      <w:tblPr>
        <w:tblStyle w:val="GridTable6Colorful-Accent31"/>
        <w:tblW w:w="5000" w:type="pct"/>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1128"/>
        <w:gridCol w:w="7932"/>
      </w:tblGrid>
      <w:tr w:rsidR="00CC42BF" w:rsidRPr="00C81C59" w14:paraId="792F3A4D" w14:textId="77777777" w:rsidTr="00AC43C3">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599" w:type="pct"/>
            <w:tcBorders>
              <w:bottom w:val="none" w:sz="0" w:space="0" w:color="auto"/>
            </w:tcBorders>
            <w:shd w:val="clear" w:color="auto" w:fill="EAF1DD" w:themeFill="accent3" w:themeFillTint="33"/>
          </w:tcPr>
          <w:p w14:paraId="3B22A5E0" w14:textId="77777777" w:rsidR="00CC42BF" w:rsidRPr="00C81C59" w:rsidRDefault="00CC42BF" w:rsidP="003D7E89">
            <w:pPr>
              <w:spacing w:after="0"/>
              <w:jc w:val="center"/>
              <w:rPr>
                <w:sz w:val="20"/>
              </w:rPr>
            </w:pPr>
            <w:r w:rsidRPr="00C81C59">
              <w:rPr>
                <w:sz w:val="20"/>
              </w:rPr>
              <w:t>UTJECAJ</w:t>
            </w:r>
          </w:p>
        </w:tc>
        <w:tc>
          <w:tcPr>
            <w:tcW w:w="4401" w:type="pct"/>
            <w:tcBorders>
              <w:bottom w:val="none" w:sz="0" w:space="0" w:color="auto"/>
            </w:tcBorders>
            <w:shd w:val="clear" w:color="auto" w:fill="EAF1DD" w:themeFill="accent3" w:themeFillTint="33"/>
          </w:tcPr>
          <w:p w14:paraId="3B424A75" w14:textId="77777777" w:rsidR="00CC42BF" w:rsidRPr="00C81C59" w:rsidRDefault="00CC42BF" w:rsidP="003D7E89">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C81C59">
              <w:rPr>
                <w:sz w:val="20"/>
              </w:rPr>
              <w:t>SEKTOR</w:t>
            </w:r>
          </w:p>
        </w:tc>
      </w:tr>
      <w:tr w:rsidR="00CC42BF" w:rsidRPr="00C81C59" w14:paraId="5C145626" w14:textId="77777777" w:rsidTr="00AC43C3">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599" w:type="pct"/>
            <w:shd w:val="clear" w:color="auto" w:fill="FFFFFF" w:themeFill="background1"/>
          </w:tcPr>
          <w:p w14:paraId="23DC86F9" w14:textId="77777777" w:rsidR="00CC42BF" w:rsidRPr="00C81C59" w:rsidRDefault="006152B8" w:rsidP="006152B8">
            <w:pPr>
              <w:spacing w:after="0"/>
              <w:jc w:val="center"/>
              <w:rPr>
                <w:sz w:val="20"/>
              </w:rPr>
            </w:pPr>
            <w:r w:rsidRPr="00C81C59">
              <w:rPr>
                <w:sz w:val="20"/>
              </w:rPr>
              <w:t>x</w:t>
            </w:r>
          </w:p>
        </w:tc>
        <w:tc>
          <w:tcPr>
            <w:tcW w:w="4401" w:type="pct"/>
            <w:shd w:val="clear" w:color="auto" w:fill="FFFFFF" w:themeFill="background1"/>
            <w:vAlign w:val="center"/>
          </w:tcPr>
          <w:p w14:paraId="5E32C09E" w14:textId="77777777" w:rsidR="00CC42BF" w:rsidRPr="00C81C59" w:rsidRDefault="00CC42BF" w:rsidP="003D7E8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C81C59">
              <w:rPr>
                <w:sz w:val="20"/>
                <w:szCs w:val="20"/>
              </w:rPr>
              <w:t>Energetika (transport energenata i energije, sustavi za distribuciju)</w:t>
            </w:r>
          </w:p>
        </w:tc>
      </w:tr>
      <w:tr w:rsidR="00CC42BF" w:rsidRPr="00C81C59" w14:paraId="1DD3A025" w14:textId="77777777" w:rsidTr="00AC43C3">
        <w:trPr>
          <w:trHeight w:val="384"/>
        </w:trPr>
        <w:tc>
          <w:tcPr>
            <w:cnfStyle w:val="001000000000" w:firstRow="0" w:lastRow="0" w:firstColumn="1" w:lastColumn="0" w:oddVBand="0" w:evenVBand="0" w:oddHBand="0" w:evenHBand="0" w:firstRowFirstColumn="0" w:firstRowLastColumn="0" w:lastRowFirstColumn="0" w:lastRowLastColumn="0"/>
            <w:tcW w:w="599" w:type="pct"/>
            <w:shd w:val="clear" w:color="auto" w:fill="FFFFFF" w:themeFill="background1"/>
          </w:tcPr>
          <w:p w14:paraId="1339C719" w14:textId="77777777" w:rsidR="00CC42BF" w:rsidRPr="00C81C59" w:rsidRDefault="00CC42BF" w:rsidP="003D7E89">
            <w:pPr>
              <w:spacing w:after="0"/>
              <w:jc w:val="center"/>
              <w:rPr>
                <w:sz w:val="20"/>
              </w:rPr>
            </w:pPr>
          </w:p>
        </w:tc>
        <w:tc>
          <w:tcPr>
            <w:tcW w:w="4401" w:type="pct"/>
            <w:shd w:val="clear" w:color="auto" w:fill="FFFFFF" w:themeFill="background1"/>
            <w:vAlign w:val="center"/>
          </w:tcPr>
          <w:p w14:paraId="2A97D503" w14:textId="77777777" w:rsidR="00CC42BF" w:rsidRPr="00C81C59" w:rsidRDefault="00CC42BF" w:rsidP="003D7E8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C81C59">
              <w:rPr>
                <w:sz w:val="20"/>
                <w:szCs w:val="20"/>
              </w:rPr>
              <w:t>Komunikacijska i informacijska tehnologija (elektroničke komunikacije, prijenos podataka, informacijski sustavi, pružanje audio i audiovizualnih usluga)</w:t>
            </w:r>
          </w:p>
        </w:tc>
      </w:tr>
      <w:tr w:rsidR="00CC42BF" w:rsidRPr="00C81C59" w14:paraId="6F81EBF0" w14:textId="77777777" w:rsidTr="00AC43C3">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599" w:type="pct"/>
            <w:shd w:val="clear" w:color="auto" w:fill="FFFFFF" w:themeFill="background1"/>
          </w:tcPr>
          <w:p w14:paraId="5AB36CED" w14:textId="77777777" w:rsidR="00CC42BF" w:rsidRPr="00C81C59" w:rsidRDefault="009125E9" w:rsidP="003D7E89">
            <w:pPr>
              <w:spacing w:after="0"/>
              <w:jc w:val="center"/>
              <w:rPr>
                <w:sz w:val="20"/>
              </w:rPr>
            </w:pPr>
            <w:r w:rsidRPr="00C81C59">
              <w:rPr>
                <w:sz w:val="20"/>
              </w:rPr>
              <w:t>x</w:t>
            </w:r>
          </w:p>
        </w:tc>
        <w:tc>
          <w:tcPr>
            <w:tcW w:w="4401" w:type="pct"/>
            <w:shd w:val="clear" w:color="auto" w:fill="FFFFFF" w:themeFill="background1"/>
            <w:vAlign w:val="center"/>
          </w:tcPr>
          <w:p w14:paraId="3066B6DC" w14:textId="77777777" w:rsidR="00CC42BF" w:rsidRPr="00C81C59" w:rsidRDefault="00CC42BF" w:rsidP="003D7E8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C81C59">
              <w:rPr>
                <w:sz w:val="20"/>
                <w:szCs w:val="20"/>
              </w:rPr>
              <w:t>Promet (cestovni)</w:t>
            </w:r>
          </w:p>
        </w:tc>
      </w:tr>
      <w:tr w:rsidR="00CC42BF" w:rsidRPr="00C81C59" w14:paraId="208F27F1" w14:textId="77777777" w:rsidTr="00AC43C3">
        <w:trPr>
          <w:trHeight w:val="384"/>
        </w:trPr>
        <w:tc>
          <w:tcPr>
            <w:cnfStyle w:val="001000000000" w:firstRow="0" w:lastRow="0" w:firstColumn="1" w:lastColumn="0" w:oddVBand="0" w:evenVBand="0" w:oddHBand="0" w:evenHBand="0" w:firstRowFirstColumn="0" w:firstRowLastColumn="0" w:lastRowFirstColumn="0" w:lastRowLastColumn="0"/>
            <w:tcW w:w="599" w:type="pct"/>
            <w:shd w:val="clear" w:color="auto" w:fill="FFFFFF" w:themeFill="background1"/>
          </w:tcPr>
          <w:p w14:paraId="6645441B" w14:textId="77777777" w:rsidR="00CC42BF" w:rsidRPr="00C81C59" w:rsidRDefault="00CC42BF" w:rsidP="003D7E89">
            <w:pPr>
              <w:spacing w:after="0"/>
              <w:jc w:val="center"/>
              <w:rPr>
                <w:sz w:val="20"/>
              </w:rPr>
            </w:pPr>
          </w:p>
        </w:tc>
        <w:tc>
          <w:tcPr>
            <w:tcW w:w="4401" w:type="pct"/>
            <w:shd w:val="clear" w:color="auto" w:fill="FFFFFF" w:themeFill="background1"/>
            <w:vAlign w:val="center"/>
          </w:tcPr>
          <w:p w14:paraId="0A52ABA2" w14:textId="77777777" w:rsidR="00CC42BF" w:rsidRPr="00C81C59" w:rsidRDefault="00CC42BF" w:rsidP="003D7E8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C81C59">
              <w:rPr>
                <w:sz w:val="20"/>
                <w:szCs w:val="20"/>
              </w:rPr>
              <w:t>Zdravstvo (zdravstvena zaštita)</w:t>
            </w:r>
          </w:p>
        </w:tc>
      </w:tr>
      <w:tr w:rsidR="00CC42BF" w:rsidRPr="00C81C59" w14:paraId="181F71C8" w14:textId="77777777" w:rsidTr="00AC43C3">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599" w:type="pct"/>
            <w:shd w:val="clear" w:color="auto" w:fill="FFFFFF" w:themeFill="background1"/>
          </w:tcPr>
          <w:p w14:paraId="2EFC03F8" w14:textId="77777777" w:rsidR="00CC42BF" w:rsidRPr="00C81C59" w:rsidRDefault="00CC42BF" w:rsidP="003D7E89">
            <w:pPr>
              <w:spacing w:after="0"/>
              <w:jc w:val="center"/>
              <w:rPr>
                <w:sz w:val="20"/>
              </w:rPr>
            </w:pPr>
          </w:p>
        </w:tc>
        <w:tc>
          <w:tcPr>
            <w:tcW w:w="4401" w:type="pct"/>
            <w:shd w:val="clear" w:color="auto" w:fill="FFFFFF" w:themeFill="background1"/>
            <w:vAlign w:val="center"/>
          </w:tcPr>
          <w:p w14:paraId="15311C82" w14:textId="77777777" w:rsidR="00CC42BF" w:rsidRPr="00C81C59" w:rsidRDefault="00CC42BF" w:rsidP="003D7E8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C81C59">
              <w:rPr>
                <w:sz w:val="20"/>
                <w:szCs w:val="20"/>
              </w:rPr>
              <w:t>Vodno gospodarstvo (regulacijske i zaštitne vodne građevine i komunalne vodne građevine)</w:t>
            </w:r>
          </w:p>
        </w:tc>
      </w:tr>
      <w:tr w:rsidR="00CC42BF" w:rsidRPr="00C81C59" w14:paraId="77D31F91" w14:textId="77777777" w:rsidTr="00AC43C3">
        <w:trPr>
          <w:trHeight w:val="394"/>
        </w:trPr>
        <w:tc>
          <w:tcPr>
            <w:cnfStyle w:val="001000000000" w:firstRow="0" w:lastRow="0" w:firstColumn="1" w:lastColumn="0" w:oddVBand="0" w:evenVBand="0" w:oddHBand="0" w:evenHBand="0" w:firstRowFirstColumn="0" w:firstRowLastColumn="0" w:lastRowFirstColumn="0" w:lastRowLastColumn="0"/>
            <w:tcW w:w="599" w:type="pct"/>
            <w:shd w:val="clear" w:color="auto" w:fill="FFFFFF" w:themeFill="background1"/>
          </w:tcPr>
          <w:p w14:paraId="095CD53C" w14:textId="77777777" w:rsidR="00CC42BF" w:rsidRPr="00C81C59" w:rsidRDefault="00CC42BF" w:rsidP="003D7E89">
            <w:pPr>
              <w:spacing w:after="0"/>
              <w:jc w:val="center"/>
              <w:rPr>
                <w:sz w:val="20"/>
              </w:rPr>
            </w:pPr>
          </w:p>
        </w:tc>
        <w:tc>
          <w:tcPr>
            <w:tcW w:w="4401" w:type="pct"/>
            <w:shd w:val="clear" w:color="auto" w:fill="FFFFFF" w:themeFill="background1"/>
            <w:vAlign w:val="center"/>
          </w:tcPr>
          <w:p w14:paraId="496D0E87" w14:textId="77777777" w:rsidR="00CC42BF" w:rsidRPr="00C81C59" w:rsidRDefault="00CC42BF" w:rsidP="003D7E8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C81C59">
              <w:rPr>
                <w:sz w:val="20"/>
                <w:szCs w:val="20"/>
              </w:rPr>
              <w:t xml:space="preserve">Hrana (proizvodnja i opskrba hranom) </w:t>
            </w:r>
          </w:p>
        </w:tc>
      </w:tr>
      <w:tr w:rsidR="00CC42BF" w:rsidRPr="00C81C59" w14:paraId="25133358" w14:textId="77777777" w:rsidTr="00AC43C3">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599" w:type="pct"/>
            <w:shd w:val="clear" w:color="auto" w:fill="FFFFFF" w:themeFill="background1"/>
          </w:tcPr>
          <w:p w14:paraId="796EE54C" w14:textId="77777777" w:rsidR="00CC42BF" w:rsidRPr="00C81C59" w:rsidRDefault="00CC42BF" w:rsidP="003D7E89">
            <w:pPr>
              <w:spacing w:after="0"/>
              <w:jc w:val="center"/>
              <w:rPr>
                <w:sz w:val="20"/>
              </w:rPr>
            </w:pPr>
          </w:p>
        </w:tc>
        <w:tc>
          <w:tcPr>
            <w:tcW w:w="4401" w:type="pct"/>
            <w:shd w:val="clear" w:color="auto" w:fill="FFFFFF" w:themeFill="background1"/>
            <w:vAlign w:val="center"/>
          </w:tcPr>
          <w:p w14:paraId="2E5F9CE8" w14:textId="77777777" w:rsidR="00CC42BF" w:rsidRPr="00C81C59" w:rsidRDefault="00CC42BF" w:rsidP="003D7E8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C81C59">
              <w:rPr>
                <w:sz w:val="20"/>
                <w:szCs w:val="20"/>
              </w:rPr>
              <w:t>Financije (bankarstvo, pošta)</w:t>
            </w:r>
          </w:p>
        </w:tc>
      </w:tr>
      <w:tr w:rsidR="00CC42BF" w:rsidRPr="00C81C59" w14:paraId="4263A8A4" w14:textId="77777777" w:rsidTr="00AC43C3">
        <w:trPr>
          <w:trHeight w:val="394"/>
        </w:trPr>
        <w:tc>
          <w:tcPr>
            <w:cnfStyle w:val="001000000000" w:firstRow="0" w:lastRow="0" w:firstColumn="1" w:lastColumn="0" w:oddVBand="0" w:evenVBand="0" w:oddHBand="0" w:evenHBand="0" w:firstRowFirstColumn="0" w:firstRowLastColumn="0" w:lastRowFirstColumn="0" w:lastRowLastColumn="0"/>
            <w:tcW w:w="599" w:type="pct"/>
            <w:shd w:val="clear" w:color="auto" w:fill="FFFFFF" w:themeFill="background1"/>
          </w:tcPr>
          <w:p w14:paraId="6CA5803F" w14:textId="77777777" w:rsidR="00CC42BF" w:rsidRPr="00C81C59" w:rsidRDefault="00CC42BF" w:rsidP="003D7E89">
            <w:pPr>
              <w:spacing w:after="0"/>
              <w:jc w:val="center"/>
              <w:rPr>
                <w:sz w:val="20"/>
              </w:rPr>
            </w:pPr>
          </w:p>
        </w:tc>
        <w:tc>
          <w:tcPr>
            <w:tcW w:w="4401" w:type="pct"/>
            <w:shd w:val="clear" w:color="auto" w:fill="FFFFFF" w:themeFill="background1"/>
            <w:vAlign w:val="center"/>
          </w:tcPr>
          <w:p w14:paraId="2435E374" w14:textId="77777777" w:rsidR="00CC42BF" w:rsidRPr="00C81C59" w:rsidRDefault="00CC42BF" w:rsidP="003D7E8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C81C59">
              <w:rPr>
                <w:sz w:val="20"/>
                <w:szCs w:val="20"/>
              </w:rPr>
              <w:t>Proizvodnja, skladištenje i prijevoz opasnih tvari (kemijski, biološki, radiološki i nuklearni materijali)</w:t>
            </w:r>
          </w:p>
        </w:tc>
      </w:tr>
      <w:tr w:rsidR="00CC42BF" w:rsidRPr="00C81C59" w14:paraId="07B19686" w14:textId="77777777" w:rsidTr="00AC43C3">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599" w:type="pct"/>
            <w:shd w:val="clear" w:color="auto" w:fill="FFFFFF" w:themeFill="background1"/>
          </w:tcPr>
          <w:p w14:paraId="04496AB5" w14:textId="77777777" w:rsidR="00CC42BF" w:rsidRPr="00C81C59" w:rsidRDefault="00CC42BF" w:rsidP="003D7E89">
            <w:pPr>
              <w:spacing w:after="0"/>
              <w:jc w:val="center"/>
              <w:rPr>
                <w:sz w:val="20"/>
              </w:rPr>
            </w:pPr>
          </w:p>
        </w:tc>
        <w:tc>
          <w:tcPr>
            <w:tcW w:w="4401" w:type="pct"/>
            <w:shd w:val="clear" w:color="auto" w:fill="FFFFFF" w:themeFill="background1"/>
            <w:vAlign w:val="center"/>
          </w:tcPr>
          <w:p w14:paraId="0F8F4E0A" w14:textId="77777777" w:rsidR="00CC42BF" w:rsidRPr="00C81C59" w:rsidRDefault="00CC42BF" w:rsidP="003D7E8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C81C59">
              <w:rPr>
                <w:sz w:val="20"/>
                <w:szCs w:val="20"/>
              </w:rPr>
              <w:t>Javne službe (škola, osiguravanje javnog reda i mira, zaštita i spašavanje, hitna medicinska pomoć)</w:t>
            </w:r>
          </w:p>
        </w:tc>
      </w:tr>
      <w:tr w:rsidR="00CC42BF" w:rsidRPr="00B9583A" w14:paraId="5032DD71" w14:textId="77777777" w:rsidTr="00AC43C3">
        <w:trPr>
          <w:trHeight w:val="394"/>
        </w:trPr>
        <w:tc>
          <w:tcPr>
            <w:cnfStyle w:val="001000000000" w:firstRow="0" w:lastRow="0" w:firstColumn="1" w:lastColumn="0" w:oddVBand="0" w:evenVBand="0" w:oddHBand="0" w:evenHBand="0" w:firstRowFirstColumn="0" w:firstRowLastColumn="0" w:lastRowFirstColumn="0" w:lastRowLastColumn="0"/>
            <w:tcW w:w="599" w:type="pct"/>
            <w:shd w:val="clear" w:color="auto" w:fill="FFFFFF" w:themeFill="background1"/>
          </w:tcPr>
          <w:p w14:paraId="42E851B2" w14:textId="77777777" w:rsidR="00CC42BF" w:rsidRPr="00C81C59" w:rsidRDefault="00CC42BF" w:rsidP="003D7E89">
            <w:pPr>
              <w:spacing w:after="0"/>
              <w:jc w:val="center"/>
              <w:rPr>
                <w:sz w:val="20"/>
              </w:rPr>
            </w:pPr>
          </w:p>
        </w:tc>
        <w:tc>
          <w:tcPr>
            <w:tcW w:w="4401" w:type="pct"/>
            <w:shd w:val="clear" w:color="auto" w:fill="FFFFFF" w:themeFill="background1"/>
            <w:vAlign w:val="center"/>
          </w:tcPr>
          <w:p w14:paraId="6592EA49" w14:textId="77777777" w:rsidR="00CC42BF" w:rsidRPr="00C81C59" w:rsidRDefault="00CC42BF" w:rsidP="003D7E8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C81C59">
              <w:rPr>
                <w:sz w:val="20"/>
                <w:szCs w:val="20"/>
              </w:rPr>
              <w:t>Nacionalni spomenici i vrijednosti</w:t>
            </w:r>
          </w:p>
        </w:tc>
      </w:tr>
    </w:tbl>
    <w:p w14:paraId="4A66199B" w14:textId="77777777" w:rsidR="00CC42BF" w:rsidRPr="00B9583A" w:rsidRDefault="00CC42BF" w:rsidP="00CC42BF">
      <w:pPr>
        <w:rPr>
          <w:highlight w:val="yellow"/>
          <w:lang w:bidi="en-US"/>
        </w:rPr>
      </w:pPr>
    </w:p>
    <w:p w14:paraId="49F13C2E" w14:textId="77777777" w:rsidR="00CC42BF" w:rsidRPr="00C81C59" w:rsidRDefault="00CC42BF" w:rsidP="00AF051D">
      <w:pPr>
        <w:pStyle w:val="Heading3"/>
      </w:pPr>
      <w:bookmarkStart w:id="182" w:name="_Toc99955706"/>
      <w:bookmarkStart w:id="183" w:name="_Toc99955970"/>
      <w:r w:rsidRPr="00C81C59">
        <w:t>Kontekst</w:t>
      </w:r>
      <w:bookmarkEnd w:id="182"/>
      <w:bookmarkEnd w:id="183"/>
    </w:p>
    <w:p w14:paraId="5BD290E2" w14:textId="77777777" w:rsidR="009B1609" w:rsidRPr="009B1609" w:rsidRDefault="009B1609" w:rsidP="009B1609">
      <w:pPr>
        <w:rPr>
          <w:rFonts w:eastAsiaTheme="minorEastAsia"/>
        </w:rPr>
      </w:pPr>
      <w:r w:rsidRPr="009B1609">
        <w:rPr>
          <w:rFonts w:eastAsiaTheme="minorEastAsia"/>
        </w:rPr>
        <w:t>Benzinska postaja Buje tvrtke INA d.d. nalazi se na adresi Gospodarska 3, 52460 Buje – Buie.</w:t>
      </w:r>
    </w:p>
    <w:p w14:paraId="380D1295" w14:textId="77777777" w:rsidR="009B1609" w:rsidRPr="009B1609" w:rsidRDefault="009B1609" w:rsidP="009B1609">
      <w:pPr>
        <w:spacing w:before="0" w:after="200"/>
        <w:jc w:val="left"/>
      </w:pPr>
      <w:r w:rsidRPr="009B1609">
        <w:t>BP Buje udaljena je 1,6 km od centra Grada Buje – Buie. Prve naseljene kuće nalaze se na udaljenosti od oko 175 m od benzinske postaje.</w:t>
      </w:r>
    </w:p>
    <w:p w14:paraId="688EA7DB" w14:textId="77777777" w:rsidR="009B1609" w:rsidRDefault="009B1609" w:rsidP="009B1609">
      <w:pPr>
        <w:spacing w:before="0" w:after="200"/>
        <w:jc w:val="left"/>
      </w:pPr>
      <w:r w:rsidRPr="009B1609">
        <w:t>Na sljedećoj slici prikazan je smještaj BP Buje na području naselja Buje – Buie:</w:t>
      </w:r>
    </w:p>
    <w:p w14:paraId="5D0137D9" w14:textId="60AF1D2D" w:rsidR="009B1609" w:rsidRPr="009B1609" w:rsidRDefault="009E471B" w:rsidP="009B1609">
      <w:pPr>
        <w:spacing w:before="0" w:after="200"/>
        <w:jc w:val="left"/>
      </w:pPr>
      <w:r>
        <w:rPr>
          <w:noProof/>
          <w:lang w:eastAsia="hr-HR"/>
        </w:rPr>
        <w:drawing>
          <wp:inline distT="0" distB="0" distL="0" distR="0" wp14:anchorId="38FF3112" wp14:editId="0A2B111E">
            <wp:extent cx="5759450" cy="3514725"/>
            <wp:effectExtent l="0" t="0" r="0" b="9525"/>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59450" cy="3514725"/>
                    </a:xfrm>
                    <a:prstGeom prst="rect">
                      <a:avLst/>
                    </a:prstGeom>
                  </pic:spPr>
                </pic:pic>
              </a:graphicData>
            </a:graphic>
          </wp:inline>
        </w:drawing>
      </w:r>
    </w:p>
    <w:p w14:paraId="79E5A059" w14:textId="77777777" w:rsidR="009E471B" w:rsidRPr="009E471B" w:rsidRDefault="009E471B" w:rsidP="009E471B">
      <w:pPr>
        <w:spacing w:after="0"/>
        <w:jc w:val="center"/>
        <w:rPr>
          <w:b/>
          <w:sz w:val="20"/>
        </w:rPr>
      </w:pPr>
      <w:r w:rsidRPr="009E471B">
        <w:rPr>
          <w:b/>
          <w:sz w:val="20"/>
        </w:rPr>
        <w:t xml:space="preserve">Slika </w:t>
      </w:r>
      <w:r w:rsidRPr="009E471B">
        <w:rPr>
          <w:b/>
          <w:sz w:val="20"/>
        </w:rPr>
        <w:fldChar w:fldCharType="begin"/>
      </w:r>
      <w:r w:rsidRPr="009E471B">
        <w:rPr>
          <w:b/>
          <w:sz w:val="20"/>
        </w:rPr>
        <w:instrText xml:space="preserve"> SEQ Slika \* ARABIC </w:instrText>
      </w:r>
      <w:r w:rsidRPr="009E471B">
        <w:rPr>
          <w:b/>
          <w:sz w:val="20"/>
        </w:rPr>
        <w:fldChar w:fldCharType="separate"/>
      </w:r>
      <w:r w:rsidR="00593CB0">
        <w:rPr>
          <w:b/>
          <w:noProof/>
          <w:sz w:val="20"/>
        </w:rPr>
        <w:t>6</w:t>
      </w:r>
      <w:r w:rsidRPr="009E471B">
        <w:rPr>
          <w:b/>
          <w:sz w:val="20"/>
        </w:rPr>
        <w:fldChar w:fldCharType="end"/>
      </w:r>
      <w:r w:rsidRPr="009E471B">
        <w:rPr>
          <w:b/>
          <w:sz w:val="20"/>
        </w:rPr>
        <w:t xml:space="preserve">. </w:t>
      </w:r>
      <w:bookmarkStart w:id="184" w:name="_Hlk515622700"/>
      <w:r w:rsidRPr="009E471B">
        <w:rPr>
          <w:b/>
          <w:sz w:val="20"/>
        </w:rPr>
        <w:t>Smještaj BP Buje na karti naselja Buje – Buie</w:t>
      </w:r>
    </w:p>
    <w:bookmarkEnd w:id="184"/>
    <w:p w14:paraId="7945600D" w14:textId="77777777" w:rsidR="009E471B" w:rsidRPr="009E471B" w:rsidRDefault="009E471B" w:rsidP="009E471B">
      <w:pPr>
        <w:spacing w:after="0"/>
        <w:jc w:val="center"/>
        <w:rPr>
          <w:color w:val="76923C" w:themeColor="accent3" w:themeShade="BF"/>
          <w:sz w:val="20"/>
        </w:rPr>
      </w:pPr>
      <w:r w:rsidRPr="009E471B">
        <w:rPr>
          <w:color w:val="76923C" w:themeColor="accent3" w:themeShade="BF"/>
          <w:sz w:val="20"/>
        </w:rPr>
        <w:t>Izvor: https://geoportal.dgu.hr</w:t>
      </w:r>
    </w:p>
    <w:p w14:paraId="2497EEEF" w14:textId="77777777" w:rsidR="009E471B" w:rsidRPr="009E471B" w:rsidRDefault="009E471B" w:rsidP="009E471B">
      <w:bookmarkStart w:id="185" w:name="_Hlk515622705"/>
      <w:r w:rsidRPr="009E471B">
        <w:t>Gauss - Krügerove koordinate tvrtke INA d.d., BP Buje: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696"/>
      </w:tblGrid>
      <w:tr w:rsidR="009E471B" w:rsidRPr="009E471B" w14:paraId="41FB04D4" w14:textId="77777777" w:rsidTr="004D7D87">
        <w:trPr>
          <w:trHeight w:val="417"/>
          <w:jc w:val="center"/>
        </w:trPr>
        <w:tc>
          <w:tcPr>
            <w:tcW w:w="828" w:type="dxa"/>
            <w:shd w:val="clear" w:color="auto" w:fill="D9D9D9" w:themeFill="background1" w:themeFillShade="D9"/>
            <w:vAlign w:val="center"/>
          </w:tcPr>
          <w:p w14:paraId="73B5FE1E" w14:textId="77777777" w:rsidR="009E471B" w:rsidRPr="009E471B" w:rsidRDefault="009E471B" w:rsidP="009E471B">
            <w:pPr>
              <w:spacing w:after="0"/>
              <w:jc w:val="center"/>
              <w:rPr>
                <w:b/>
                <w:sz w:val="20"/>
                <w:szCs w:val="20"/>
              </w:rPr>
            </w:pPr>
            <w:r w:rsidRPr="009E471B">
              <w:rPr>
                <w:b/>
                <w:sz w:val="20"/>
                <w:szCs w:val="20"/>
              </w:rPr>
              <w:t>X:</w:t>
            </w:r>
          </w:p>
        </w:tc>
        <w:tc>
          <w:tcPr>
            <w:tcW w:w="2696" w:type="dxa"/>
            <w:shd w:val="clear" w:color="auto" w:fill="auto"/>
            <w:vAlign w:val="center"/>
          </w:tcPr>
          <w:p w14:paraId="27E2C70D" w14:textId="77777777" w:rsidR="009E471B" w:rsidRPr="009E471B" w:rsidRDefault="009E471B" w:rsidP="009E471B">
            <w:pPr>
              <w:spacing w:after="0"/>
              <w:jc w:val="center"/>
              <w:rPr>
                <w:b/>
                <w:color w:val="FF0000"/>
                <w:sz w:val="20"/>
                <w:szCs w:val="20"/>
              </w:rPr>
            </w:pPr>
            <w:r w:rsidRPr="009E471B">
              <w:rPr>
                <w:sz w:val="20"/>
                <w:szCs w:val="20"/>
              </w:rPr>
              <w:t>5030443.934</w:t>
            </w:r>
          </w:p>
        </w:tc>
      </w:tr>
      <w:tr w:rsidR="009E471B" w:rsidRPr="009E471B" w14:paraId="3DA6DEB9" w14:textId="77777777" w:rsidTr="004D7D87">
        <w:trPr>
          <w:trHeight w:val="435"/>
          <w:jc w:val="center"/>
        </w:trPr>
        <w:tc>
          <w:tcPr>
            <w:tcW w:w="828" w:type="dxa"/>
            <w:shd w:val="clear" w:color="auto" w:fill="D9D9D9" w:themeFill="background1" w:themeFillShade="D9"/>
            <w:vAlign w:val="center"/>
          </w:tcPr>
          <w:p w14:paraId="55F52151" w14:textId="77777777" w:rsidR="009E471B" w:rsidRPr="009E471B" w:rsidRDefault="009E471B" w:rsidP="009E471B">
            <w:pPr>
              <w:spacing w:after="0"/>
              <w:jc w:val="center"/>
              <w:rPr>
                <w:b/>
                <w:sz w:val="20"/>
                <w:szCs w:val="20"/>
              </w:rPr>
            </w:pPr>
            <w:r w:rsidRPr="009E471B">
              <w:rPr>
                <w:b/>
                <w:sz w:val="20"/>
                <w:szCs w:val="20"/>
              </w:rPr>
              <w:t>Y:</w:t>
            </w:r>
          </w:p>
        </w:tc>
        <w:tc>
          <w:tcPr>
            <w:tcW w:w="2696" w:type="dxa"/>
            <w:shd w:val="clear" w:color="auto" w:fill="auto"/>
            <w:vAlign w:val="center"/>
          </w:tcPr>
          <w:p w14:paraId="380BF445" w14:textId="77777777" w:rsidR="009E471B" w:rsidRPr="009E471B" w:rsidRDefault="009E471B" w:rsidP="009E471B">
            <w:pPr>
              <w:spacing w:after="0"/>
              <w:jc w:val="center"/>
              <w:rPr>
                <w:b/>
                <w:color w:val="FF0000"/>
                <w:sz w:val="20"/>
                <w:szCs w:val="20"/>
              </w:rPr>
            </w:pPr>
            <w:r w:rsidRPr="009E471B">
              <w:rPr>
                <w:sz w:val="20"/>
                <w:szCs w:val="20"/>
              </w:rPr>
              <w:t>5395572.696</w:t>
            </w:r>
          </w:p>
        </w:tc>
      </w:tr>
    </w:tbl>
    <w:p w14:paraId="38212EB5" w14:textId="77777777" w:rsidR="009E471B" w:rsidRPr="009E471B" w:rsidRDefault="009E471B" w:rsidP="009E471B">
      <w:pPr>
        <w:spacing w:before="240" w:after="240"/>
        <w:ind w:right="864"/>
        <w:jc w:val="left"/>
        <w:rPr>
          <w:iCs/>
          <w:color w:val="auto"/>
          <w:sz w:val="24"/>
        </w:rPr>
      </w:pPr>
      <w:bookmarkStart w:id="186" w:name="_Hlk515622715"/>
      <w:bookmarkEnd w:id="185"/>
      <w:r w:rsidRPr="009E471B">
        <w:rPr>
          <w:iCs/>
          <w:color w:val="auto"/>
          <w:szCs w:val="22"/>
        </w:rPr>
        <w:t>Popis objekata koji se nalaze na lokaciji BP Buje</w:t>
      </w:r>
      <w:r w:rsidRPr="009E471B">
        <w:rPr>
          <w:iCs/>
          <w:color w:val="auto"/>
          <w:sz w:val="24"/>
        </w:rPr>
        <w:t>:</w:t>
      </w:r>
    </w:p>
    <w:p w14:paraId="6C09AEB1"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Prodajni prostor,</w:t>
      </w:r>
    </w:p>
    <w:p w14:paraId="4A7FAD71"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Caffe bar,</w:t>
      </w:r>
    </w:p>
    <w:p w14:paraId="1F2DACAF"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lastRenderedPageBreak/>
        <w:t>Spremnici goriva (Eurosuper BS 95 – 48 500 litara, Eurosuper BS 98 + Class – 24 250 litara, Eurosuper BS 95 Class – 24 250 litara),</w:t>
      </w:r>
    </w:p>
    <w:p w14:paraId="364666E1"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Spremnici goriva (Eurodiesel BS Class - 48 500 litara, Eurodiesel BS – 48 500 litara),</w:t>
      </w:r>
    </w:p>
    <w:p w14:paraId="45E58D25"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Nadzemni spremnik UNP-a (3 880 litara),</w:t>
      </w:r>
    </w:p>
    <w:p w14:paraId="1264A241"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Skladište UNP-a u bocama za kućanstvo,</w:t>
      </w:r>
    </w:p>
    <w:p w14:paraId="39B15AF9"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Natkriveni plato za punjenje vozila gorivom,</w:t>
      </w:r>
    </w:p>
    <w:p w14:paraId="63FBE79C"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Istakališta.</w:t>
      </w:r>
    </w:p>
    <w:bookmarkEnd w:id="186"/>
    <w:p w14:paraId="51F12DC1" w14:textId="77777777" w:rsidR="009E471B" w:rsidRPr="009E471B" w:rsidRDefault="009E471B" w:rsidP="009E471B">
      <w:pPr>
        <w:ind w:left="360"/>
      </w:pPr>
    </w:p>
    <w:p w14:paraId="2C75160A" w14:textId="77777777" w:rsidR="009E471B" w:rsidRDefault="009E471B" w:rsidP="009E471B">
      <w:pPr>
        <w:ind w:left="360"/>
      </w:pPr>
      <w:r w:rsidRPr="009E471B">
        <w:t>Slijedeća slika prikazuje mikrolokaciju BP Buje s označenim glavnim dijelovima benzinske postaje:</w:t>
      </w:r>
    </w:p>
    <w:p w14:paraId="0E9CB87E" w14:textId="7889FBE3" w:rsidR="009E471B" w:rsidRPr="009E471B" w:rsidRDefault="009E471B" w:rsidP="009E471B">
      <w:pPr>
        <w:ind w:left="360"/>
        <w:jc w:val="center"/>
      </w:pPr>
      <w:r>
        <w:rPr>
          <w:noProof/>
          <w:lang w:eastAsia="hr-HR"/>
        </w:rPr>
        <w:drawing>
          <wp:inline distT="0" distB="0" distL="0" distR="0" wp14:anchorId="60913C48" wp14:editId="3EC28A12">
            <wp:extent cx="4924425" cy="3362325"/>
            <wp:effectExtent l="0" t="0" r="9525" b="952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24425" cy="3362325"/>
                    </a:xfrm>
                    <a:prstGeom prst="rect">
                      <a:avLst/>
                    </a:prstGeom>
                  </pic:spPr>
                </pic:pic>
              </a:graphicData>
            </a:graphic>
          </wp:inline>
        </w:drawing>
      </w:r>
    </w:p>
    <w:p w14:paraId="02261B4C" w14:textId="77777777" w:rsidR="009E471B" w:rsidRPr="009E471B" w:rsidRDefault="009E471B" w:rsidP="009E471B">
      <w:pPr>
        <w:spacing w:before="0" w:after="0"/>
        <w:jc w:val="center"/>
        <w:rPr>
          <w:b/>
          <w:sz w:val="20"/>
        </w:rPr>
      </w:pPr>
      <w:r w:rsidRPr="009E471B">
        <w:rPr>
          <w:b/>
          <w:sz w:val="20"/>
        </w:rPr>
        <w:t xml:space="preserve">Slika </w:t>
      </w:r>
      <w:r w:rsidRPr="009E471B">
        <w:rPr>
          <w:b/>
          <w:sz w:val="20"/>
        </w:rPr>
        <w:fldChar w:fldCharType="begin"/>
      </w:r>
      <w:r w:rsidRPr="009E471B">
        <w:rPr>
          <w:b/>
          <w:sz w:val="20"/>
        </w:rPr>
        <w:instrText xml:space="preserve"> SEQ Slika \* ARABIC </w:instrText>
      </w:r>
      <w:r w:rsidRPr="009E471B">
        <w:rPr>
          <w:b/>
          <w:sz w:val="20"/>
        </w:rPr>
        <w:fldChar w:fldCharType="separate"/>
      </w:r>
      <w:r w:rsidR="00593CB0">
        <w:rPr>
          <w:b/>
          <w:noProof/>
          <w:sz w:val="20"/>
        </w:rPr>
        <w:t>7</w:t>
      </w:r>
      <w:r w:rsidRPr="009E471B">
        <w:rPr>
          <w:b/>
          <w:sz w:val="20"/>
        </w:rPr>
        <w:fldChar w:fldCharType="end"/>
      </w:r>
      <w:r w:rsidRPr="009E471B">
        <w:rPr>
          <w:b/>
          <w:sz w:val="20"/>
        </w:rPr>
        <w:t>. BP Buje</w:t>
      </w:r>
    </w:p>
    <w:p w14:paraId="0AF1DB86" w14:textId="77777777" w:rsidR="009E471B" w:rsidRPr="009E471B" w:rsidRDefault="009E471B" w:rsidP="009E471B">
      <w:pPr>
        <w:spacing w:before="0" w:after="0"/>
        <w:jc w:val="center"/>
        <w:rPr>
          <w:color w:val="76923C" w:themeColor="accent3" w:themeShade="BF"/>
          <w:sz w:val="20"/>
        </w:rPr>
      </w:pPr>
      <w:r w:rsidRPr="009E471B">
        <w:rPr>
          <w:color w:val="76923C" w:themeColor="accent3" w:themeShade="BF"/>
          <w:sz w:val="20"/>
        </w:rPr>
        <w:t>Izvor: Google Earth</w:t>
      </w:r>
    </w:p>
    <w:p w14:paraId="58CCDDB7" w14:textId="77777777" w:rsidR="009E471B" w:rsidRDefault="009E471B" w:rsidP="009E471B">
      <w:pPr>
        <w:rPr>
          <w:highlight w:val="yellow"/>
          <w:lang w:bidi="en-US"/>
        </w:rPr>
      </w:pPr>
    </w:p>
    <w:p w14:paraId="77993A7F" w14:textId="77777777" w:rsidR="009E471B" w:rsidRPr="009E471B" w:rsidRDefault="009E471B" w:rsidP="009E471B">
      <w:pPr>
        <w:spacing w:before="240" w:after="240"/>
        <w:ind w:right="864"/>
        <w:jc w:val="left"/>
        <w:rPr>
          <w:iCs/>
          <w:color w:val="auto"/>
          <w:sz w:val="24"/>
        </w:rPr>
      </w:pPr>
      <w:r w:rsidRPr="009E471B">
        <w:rPr>
          <w:iCs/>
          <w:color w:val="auto"/>
          <w:sz w:val="24"/>
        </w:rPr>
        <w:t>Na lokaciji su provedene sljedeće instalacije:</w:t>
      </w:r>
    </w:p>
    <w:p w14:paraId="4C660F19"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vodovodna mreža,</w:t>
      </w:r>
    </w:p>
    <w:p w14:paraId="025E20C1"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sustav kanalizacije,</w:t>
      </w:r>
    </w:p>
    <w:p w14:paraId="701B4A73"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sustav razvoda goriva,</w:t>
      </w:r>
    </w:p>
    <w:p w14:paraId="620422C7"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hidrantska mreža,</w:t>
      </w:r>
    </w:p>
    <w:p w14:paraId="53B70695"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električno napajanje preko elektrodistributivne mreže HEP-a,</w:t>
      </w:r>
    </w:p>
    <w:p w14:paraId="2F845740"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gromobranska instalacija,</w:t>
      </w:r>
    </w:p>
    <w:p w14:paraId="0313F2EB" w14:textId="77777777" w:rsidR="009E471B" w:rsidRPr="009E471B" w:rsidRDefault="009E471B" w:rsidP="009E471B">
      <w:pPr>
        <w:numPr>
          <w:ilvl w:val="0"/>
          <w:numId w:val="58"/>
        </w:numPr>
        <w:tabs>
          <w:tab w:val="left" w:pos="2445"/>
        </w:tabs>
        <w:autoSpaceDE w:val="0"/>
        <w:autoSpaceDN w:val="0"/>
        <w:adjustRightInd w:val="0"/>
        <w:spacing w:before="120" w:after="120"/>
        <w:contextualSpacing/>
        <w:rPr>
          <w:color w:val="auto"/>
          <w:szCs w:val="20"/>
        </w:rPr>
      </w:pPr>
      <w:r w:rsidRPr="009E471B">
        <w:rPr>
          <w:color w:val="auto"/>
          <w:szCs w:val="20"/>
        </w:rPr>
        <w:t>telefonske instalacije.</w:t>
      </w:r>
    </w:p>
    <w:p w14:paraId="2F5ACB7B" w14:textId="77777777" w:rsidR="009E471B" w:rsidRPr="009E471B" w:rsidRDefault="009E471B" w:rsidP="009E471B">
      <w:pPr>
        <w:autoSpaceDE w:val="0"/>
        <w:autoSpaceDN w:val="0"/>
        <w:adjustRightInd w:val="0"/>
        <w:spacing w:before="120" w:after="120"/>
        <w:rPr>
          <w:color w:val="auto"/>
          <w:szCs w:val="22"/>
          <w:lang w:bidi="en-US"/>
        </w:rPr>
      </w:pPr>
      <w:r w:rsidRPr="009E471B">
        <w:rPr>
          <w:rFonts w:eastAsiaTheme="minorEastAsia"/>
          <w:color w:val="auto"/>
          <w:szCs w:val="22"/>
          <w:lang w:eastAsia="hr-HR"/>
        </w:rPr>
        <w:t xml:space="preserve">Na lokaciji je zaposleno 5 djelatnika. Radno vrijeme je od </w:t>
      </w:r>
      <w:r w:rsidRPr="009E471B">
        <w:rPr>
          <w:color w:val="auto"/>
          <w:szCs w:val="22"/>
          <w:lang w:bidi="en-US"/>
        </w:rPr>
        <w:t>06:00-22:00 h.</w:t>
      </w:r>
    </w:p>
    <w:p w14:paraId="493D0AAC" w14:textId="77777777" w:rsidR="009E471B" w:rsidRPr="009E471B" w:rsidRDefault="009E471B" w:rsidP="009E471B">
      <w:pPr>
        <w:autoSpaceDE w:val="0"/>
        <w:autoSpaceDN w:val="0"/>
        <w:adjustRightInd w:val="0"/>
        <w:spacing w:before="120" w:after="120"/>
        <w:rPr>
          <w:rFonts w:eastAsiaTheme="minorEastAsia"/>
          <w:color w:val="auto"/>
          <w:szCs w:val="22"/>
          <w:lang w:eastAsia="hr-HR"/>
        </w:rPr>
      </w:pPr>
    </w:p>
    <w:p w14:paraId="45CF42EC" w14:textId="77777777" w:rsidR="009E471B" w:rsidRPr="009E471B" w:rsidRDefault="009E471B" w:rsidP="009E471B">
      <w:pPr>
        <w:autoSpaceDE w:val="0"/>
        <w:autoSpaceDN w:val="0"/>
        <w:adjustRightInd w:val="0"/>
        <w:spacing w:before="120" w:after="120"/>
        <w:rPr>
          <w:rFonts w:eastAsiaTheme="minorEastAsia"/>
          <w:b/>
          <w:color w:val="auto"/>
          <w:szCs w:val="22"/>
          <w:lang w:eastAsia="hr-HR"/>
        </w:rPr>
      </w:pPr>
      <w:r w:rsidRPr="009E471B">
        <w:rPr>
          <w:rFonts w:eastAsiaTheme="minorEastAsia"/>
          <w:b/>
          <w:color w:val="auto"/>
          <w:szCs w:val="22"/>
          <w:lang w:eastAsia="hr-HR"/>
        </w:rPr>
        <w:t>Pristup lokaciji</w:t>
      </w:r>
    </w:p>
    <w:p w14:paraId="3B473ACA" w14:textId="77777777" w:rsidR="009E471B" w:rsidRDefault="009E471B" w:rsidP="009E471B">
      <w:pPr>
        <w:autoSpaceDE w:val="0"/>
        <w:autoSpaceDN w:val="0"/>
        <w:adjustRightInd w:val="0"/>
        <w:spacing w:before="120" w:after="120"/>
        <w:rPr>
          <w:szCs w:val="22"/>
        </w:rPr>
      </w:pPr>
      <w:r w:rsidRPr="009E471B">
        <w:rPr>
          <w:rFonts w:eastAsiaTheme="minorEastAsia"/>
          <w:color w:val="auto"/>
          <w:szCs w:val="22"/>
          <w:lang w:eastAsia="hr-HR"/>
        </w:rPr>
        <w:lastRenderedPageBreak/>
        <w:t xml:space="preserve">Lokacija benzinske postaje Buje nalazi se </w:t>
      </w:r>
      <w:r w:rsidRPr="009E471B">
        <w:rPr>
          <w:szCs w:val="22"/>
        </w:rPr>
        <w:t>na zapadnom rubnom dijelu grada Buja, u ulici Gospodarska, kojom prolazi državna cesta D-21 (Pula-Koper), na rubu desnog traka navedene ceste u pravcu Pule. Na udaljenosti od oko 5 km od lokacije BP Buje nalazi se Istarski ipsilon.</w:t>
      </w:r>
    </w:p>
    <w:p w14:paraId="54B8F3BC" w14:textId="52196C60" w:rsidR="009E471B" w:rsidRPr="009E471B" w:rsidRDefault="009E471B" w:rsidP="009E471B">
      <w:pPr>
        <w:autoSpaceDE w:val="0"/>
        <w:autoSpaceDN w:val="0"/>
        <w:adjustRightInd w:val="0"/>
        <w:spacing w:before="120" w:after="120"/>
        <w:rPr>
          <w:szCs w:val="22"/>
        </w:rPr>
      </w:pPr>
      <w:r>
        <w:rPr>
          <w:noProof/>
          <w:lang w:eastAsia="hr-HR"/>
        </w:rPr>
        <w:drawing>
          <wp:inline distT="0" distB="0" distL="0" distR="0" wp14:anchorId="345F7784" wp14:editId="7C2A0731">
            <wp:extent cx="5759450" cy="3394710"/>
            <wp:effectExtent l="0" t="0" r="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9450" cy="3394710"/>
                    </a:xfrm>
                    <a:prstGeom prst="rect">
                      <a:avLst/>
                    </a:prstGeom>
                  </pic:spPr>
                </pic:pic>
              </a:graphicData>
            </a:graphic>
          </wp:inline>
        </w:drawing>
      </w:r>
    </w:p>
    <w:p w14:paraId="15907E78" w14:textId="77777777" w:rsidR="009E471B" w:rsidRPr="009E471B" w:rsidRDefault="009E471B" w:rsidP="009E471B">
      <w:pPr>
        <w:spacing w:before="0" w:after="0"/>
        <w:jc w:val="center"/>
        <w:rPr>
          <w:b/>
          <w:bCs/>
          <w:color w:val="auto"/>
          <w:sz w:val="20"/>
          <w:szCs w:val="20"/>
        </w:rPr>
      </w:pPr>
      <w:r w:rsidRPr="009E471B">
        <w:rPr>
          <w:b/>
          <w:bCs/>
          <w:color w:val="auto"/>
          <w:sz w:val="20"/>
          <w:szCs w:val="20"/>
        </w:rPr>
        <w:t xml:space="preserve">Slika </w:t>
      </w:r>
      <w:r w:rsidRPr="009E471B">
        <w:rPr>
          <w:b/>
          <w:bCs/>
          <w:noProof/>
          <w:color w:val="auto"/>
          <w:sz w:val="20"/>
          <w:szCs w:val="20"/>
        </w:rPr>
        <w:fldChar w:fldCharType="begin"/>
      </w:r>
      <w:r w:rsidRPr="009E471B">
        <w:rPr>
          <w:b/>
          <w:bCs/>
          <w:noProof/>
          <w:color w:val="auto"/>
          <w:sz w:val="20"/>
          <w:szCs w:val="20"/>
        </w:rPr>
        <w:instrText xml:space="preserve"> SEQ Slika \* ARABIC </w:instrText>
      </w:r>
      <w:r w:rsidRPr="009E471B">
        <w:rPr>
          <w:b/>
          <w:bCs/>
          <w:noProof/>
          <w:color w:val="auto"/>
          <w:sz w:val="20"/>
          <w:szCs w:val="20"/>
        </w:rPr>
        <w:fldChar w:fldCharType="separate"/>
      </w:r>
      <w:r w:rsidR="00593CB0">
        <w:rPr>
          <w:b/>
          <w:bCs/>
          <w:noProof/>
          <w:color w:val="auto"/>
          <w:sz w:val="20"/>
          <w:szCs w:val="20"/>
        </w:rPr>
        <w:t>8</w:t>
      </w:r>
      <w:r w:rsidRPr="009E471B">
        <w:rPr>
          <w:b/>
          <w:bCs/>
          <w:noProof/>
          <w:color w:val="auto"/>
          <w:sz w:val="20"/>
          <w:szCs w:val="20"/>
        </w:rPr>
        <w:fldChar w:fldCharType="end"/>
      </w:r>
      <w:r w:rsidRPr="009E471B">
        <w:rPr>
          <w:b/>
          <w:bCs/>
          <w:color w:val="auto"/>
          <w:sz w:val="20"/>
          <w:szCs w:val="20"/>
        </w:rPr>
        <w:t>. Prometna povezanost</w:t>
      </w:r>
    </w:p>
    <w:p w14:paraId="046217CA" w14:textId="77777777" w:rsidR="009E471B" w:rsidRDefault="009E471B" w:rsidP="009E471B">
      <w:pPr>
        <w:jc w:val="left"/>
        <w:rPr>
          <w:highlight w:val="yellow"/>
          <w:lang w:bidi="en-US"/>
        </w:rPr>
      </w:pPr>
    </w:p>
    <w:p w14:paraId="06872F03" w14:textId="77777777" w:rsidR="009E471B" w:rsidRPr="009E471B" w:rsidRDefault="009E471B" w:rsidP="009E471B">
      <w:pPr>
        <w:autoSpaceDE w:val="0"/>
        <w:autoSpaceDN w:val="0"/>
        <w:adjustRightInd w:val="0"/>
        <w:spacing w:before="120" w:after="120"/>
        <w:rPr>
          <w:rFonts w:eastAsiaTheme="minorEastAsia"/>
          <w:b/>
          <w:color w:val="auto"/>
          <w:szCs w:val="22"/>
          <w:lang w:eastAsia="hr-HR"/>
        </w:rPr>
      </w:pPr>
      <w:r w:rsidRPr="009E471B">
        <w:rPr>
          <w:rFonts w:eastAsiaTheme="minorEastAsia"/>
          <w:b/>
          <w:color w:val="auto"/>
          <w:szCs w:val="22"/>
          <w:lang w:eastAsia="hr-HR"/>
        </w:rPr>
        <w:t>Okruženje lokacije</w:t>
      </w:r>
    </w:p>
    <w:p w14:paraId="0B2327A9" w14:textId="77777777" w:rsidR="009E471B" w:rsidRPr="009E471B" w:rsidRDefault="009E471B" w:rsidP="009E471B">
      <w:pPr>
        <w:autoSpaceDE w:val="0"/>
        <w:autoSpaceDN w:val="0"/>
        <w:adjustRightInd w:val="0"/>
        <w:spacing w:before="120" w:after="120"/>
        <w:rPr>
          <w:rFonts w:eastAsiaTheme="minorEastAsia"/>
          <w:color w:val="auto"/>
          <w:szCs w:val="22"/>
          <w:u w:val="single"/>
          <w:lang w:eastAsia="hr-HR"/>
        </w:rPr>
      </w:pPr>
      <w:r w:rsidRPr="009E471B">
        <w:rPr>
          <w:rFonts w:eastAsiaTheme="minorEastAsia"/>
          <w:color w:val="auto"/>
          <w:szCs w:val="22"/>
          <w:u w:val="single"/>
          <w:lang w:eastAsia="hr-HR"/>
        </w:rPr>
        <w:t>U okruženju benzinske postaje na udaljenosti do 300 m nalazi se objekti:</w:t>
      </w:r>
    </w:p>
    <w:p w14:paraId="5EB54041" w14:textId="77777777" w:rsidR="009E471B" w:rsidRPr="009E471B" w:rsidRDefault="009E471B" w:rsidP="009E471B">
      <w:pPr>
        <w:numPr>
          <w:ilvl w:val="0"/>
          <w:numId w:val="60"/>
        </w:numPr>
        <w:tabs>
          <w:tab w:val="left" w:pos="2445"/>
        </w:tabs>
        <w:autoSpaceDE w:val="0"/>
        <w:autoSpaceDN w:val="0"/>
        <w:adjustRightInd w:val="0"/>
        <w:spacing w:before="120" w:after="120"/>
        <w:contextualSpacing/>
        <w:rPr>
          <w:color w:val="auto"/>
          <w:szCs w:val="20"/>
        </w:rPr>
      </w:pPr>
      <w:r w:rsidRPr="009E471B">
        <w:rPr>
          <w:color w:val="auto"/>
          <w:szCs w:val="20"/>
        </w:rPr>
        <w:t>Gradski stadion Buje</w:t>
      </w:r>
    </w:p>
    <w:p w14:paraId="6A6EF0DA" w14:textId="77777777" w:rsidR="009E471B" w:rsidRPr="009E471B" w:rsidRDefault="009E471B" w:rsidP="009E471B">
      <w:pPr>
        <w:numPr>
          <w:ilvl w:val="0"/>
          <w:numId w:val="60"/>
        </w:numPr>
        <w:tabs>
          <w:tab w:val="left" w:pos="2445"/>
        </w:tabs>
        <w:autoSpaceDE w:val="0"/>
        <w:autoSpaceDN w:val="0"/>
        <w:adjustRightInd w:val="0"/>
        <w:spacing w:before="120" w:after="120"/>
        <w:contextualSpacing/>
        <w:rPr>
          <w:color w:val="auto"/>
          <w:szCs w:val="20"/>
        </w:rPr>
      </w:pPr>
      <w:r w:rsidRPr="009E471B">
        <w:rPr>
          <w:color w:val="auto"/>
          <w:szCs w:val="20"/>
        </w:rPr>
        <w:t>Caffe bar i autopraonica</w:t>
      </w:r>
    </w:p>
    <w:p w14:paraId="3D1AC2F9" w14:textId="77777777" w:rsidR="009E471B" w:rsidRPr="009E471B" w:rsidRDefault="009E471B" w:rsidP="009E471B">
      <w:pPr>
        <w:numPr>
          <w:ilvl w:val="0"/>
          <w:numId w:val="60"/>
        </w:numPr>
        <w:tabs>
          <w:tab w:val="left" w:pos="2445"/>
        </w:tabs>
        <w:autoSpaceDE w:val="0"/>
        <w:autoSpaceDN w:val="0"/>
        <w:adjustRightInd w:val="0"/>
        <w:spacing w:before="120" w:after="120"/>
        <w:contextualSpacing/>
        <w:rPr>
          <w:color w:val="auto"/>
          <w:szCs w:val="20"/>
        </w:rPr>
      </w:pPr>
      <w:r w:rsidRPr="009E471B">
        <w:rPr>
          <w:color w:val="auto"/>
          <w:szCs w:val="20"/>
        </w:rPr>
        <w:t>OŠ Mate Balote</w:t>
      </w:r>
    </w:p>
    <w:p w14:paraId="46B693E3" w14:textId="77777777" w:rsidR="009E471B" w:rsidRPr="009E471B" w:rsidRDefault="009E471B" w:rsidP="009E471B">
      <w:pPr>
        <w:numPr>
          <w:ilvl w:val="0"/>
          <w:numId w:val="60"/>
        </w:numPr>
        <w:tabs>
          <w:tab w:val="left" w:pos="2445"/>
        </w:tabs>
        <w:autoSpaceDE w:val="0"/>
        <w:autoSpaceDN w:val="0"/>
        <w:adjustRightInd w:val="0"/>
        <w:spacing w:before="120" w:after="120"/>
        <w:contextualSpacing/>
        <w:rPr>
          <w:color w:val="auto"/>
          <w:szCs w:val="20"/>
        </w:rPr>
      </w:pPr>
      <w:r w:rsidRPr="009E471B">
        <w:rPr>
          <w:color w:val="auto"/>
          <w:szCs w:val="20"/>
        </w:rPr>
        <w:t>Tera d.o.o.</w:t>
      </w:r>
    </w:p>
    <w:p w14:paraId="6554459A" w14:textId="77777777" w:rsidR="009E471B" w:rsidRPr="009E471B" w:rsidRDefault="009E471B" w:rsidP="009E471B">
      <w:pPr>
        <w:numPr>
          <w:ilvl w:val="0"/>
          <w:numId w:val="60"/>
        </w:numPr>
        <w:tabs>
          <w:tab w:val="left" w:pos="2445"/>
        </w:tabs>
        <w:autoSpaceDE w:val="0"/>
        <w:autoSpaceDN w:val="0"/>
        <w:adjustRightInd w:val="0"/>
        <w:spacing w:before="120" w:after="120"/>
        <w:contextualSpacing/>
        <w:rPr>
          <w:color w:val="auto"/>
          <w:szCs w:val="20"/>
        </w:rPr>
      </w:pPr>
      <w:r w:rsidRPr="009E471B">
        <w:rPr>
          <w:color w:val="auto"/>
          <w:szCs w:val="20"/>
        </w:rPr>
        <w:t>-Makro 5 d.o.o.</w:t>
      </w:r>
    </w:p>
    <w:p w14:paraId="6CFF127D" w14:textId="77777777" w:rsidR="009E471B" w:rsidRPr="009E471B" w:rsidRDefault="009E471B" w:rsidP="009E471B">
      <w:pPr>
        <w:spacing w:before="0" w:after="200"/>
        <w:jc w:val="left"/>
      </w:pPr>
      <w:r w:rsidRPr="009E471B">
        <w:t>Najbliži stambeni objekt nalazi se na oko 175 m od BP Buje.</w:t>
      </w:r>
    </w:p>
    <w:p w14:paraId="107534AF" w14:textId="77777777" w:rsidR="009E471B" w:rsidRDefault="009E471B" w:rsidP="009E471B">
      <w:pPr>
        <w:spacing w:before="0" w:after="200"/>
        <w:jc w:val="left"/>
        <w:rPr>
          <w:rFonts w:eastAsiaTheme="minorEastAsia"/>
          <w:color w:val="auto"/>
          <w:szCs w:val="22"/>
          <w:lang w:eastAsia="hr-HR"/>
        </w:rPr>
      </w:pPr>
      <w:r w:rsidRPr="009E471B">
        <w:rPr>
          <w:rFonts w:eastAsiaTheme="minorEastAsia"/>
          <w:color w:val="auto"/>
          <w:szCs w:val="22"/>
          <w:lang w:eastAsia="hr-HR"/>
        </w:rPr>
        <w:t>Na sljedećoj slici prikazana je lokacija i okruženje benzinske postaje Buje.</w:t>
      </w:r>
    </w:p>
    <w:p w14:paraId="0828DBBC" w14:textId="3D60A7E5" w:rsidR="009E471B" w:rsidRDefault="009E471B" w:rsidP="009E471B">
      <w:pPr>
        <w:spacing w:before="0" w:after="200"/>
        <w:jc w:val="center"/>
        <w:rPr>
          <w:rFonts w:eastAsiaTheme="minorEastAsia"/>
          <w:color w:val="auto"/>
          <w:szCs w:val="22"/>
          <w:lang w:eastAsia="hr-HR"/>
        </w:rPr>
      </w:pPr>
      <w:r>
        <w:rPr>
          <w:noProof/>
          <w:lang w:eastAsia="hr-HR"/>
        </w:rPr>
        <w:lastRenderedPageBreak/>
        <w:drawing>
          <wp:inline distT="0" distB="0" distL="0" distR="0" wp14:anchorId="4015D4E8" wp14:editId="2095A485">
            <wp:extent cx="5334000" cy="4514850"/>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34000" cy="4514850"/>
                    </a:xfrm>
                    <a:prstGeom prst="rect">
                      <a:avLst/>
                    </a:prstGeom>
                  </pic:spPr>
                </pic:pic>
              </a:graphicData>
            </a:graphic>
          </wp:inline>
        </w:drawing>
      </w:r>
    </w:p>
    <w:p w14:paraId="32E06F3C" w14:textId="77777777" w:rsidR="009E471B" w:rsidRPr="009E471B" w:rsidRDefault="009E471B" w:rsidP="009E471B">
      <w:pPr>
        <w:spacing w:before="0" w:after="0"/>
        <w:jc w:val="center"/>
        <w:rPr>
          <w:rFonts w:eastAsiaTheme="minorEastAsia"/>
          <w:b/>
          <w:bCs/>
          <w:color w:val="auto"/>
          <w:sz w:val="20"/>
          <w:szCs w:val="22"/>
          <w:lang w:eastAsia="hr-HR"/>
        </w:rPr>
      </w:pPr>
      <w:r w:rsidRPr="009E471B">
        <w:rPr>
          <w:b/>
          <w:bCs/>
          <w:color w:val="auto"/>
          <w:sz w:val="20"/>
          <w:szCs w:val="20"/>
        </w:rPr>
        <w:t xml:space="preserve">Slika </w:t>
      </w:r>
      <w:r w:rsidRPr="009E471B">
        <w:rPr>
          <w:b/>
          <w:bCs/>
          <w:noProof/>
          <w:color w:val="auto"/>
          <w:sz w:val="20"/>
          <w:szCs w:val="20"/>
        </w:rPr>
        <w:fldChar w:fldCharType="begin"/>
      </w:r>
      <w:r w:rsidRPr="009E471B">
        <w:rPr>
          <w:b/>
          <w:bCs/>
          <w:noProof/>
          <w:color w:val="auto"/>
          <w:sz w:val="20"/>
          <w:szCs w:val="20"/>
        </w:rPr>
        <w:instrText xml:space="preserve"> SEQ Slika \* ARABIC </w:instrText>
      </w:r>
      <w:r w:rsidRPr="009E471B">
        <w:rPr>
          <w:b/>
          <w:bCs/>
          <w:noProof/>
          <w:color w:val="auto"/>
          <w:sz w:val="20"/>
          <w:szCs w:val="20"/>
        </w:rPr>
        <w:fldChar w:fldCharType="separate"/>
      </w:r>
      <w:r w:rsidR="00593CB0">
        <w:rPr>
          <w:b/>
          <w:bCs/>
          <w:noProof/>
          <w:color w:val="auto"/>
          <w:sz w:val="20"/>
          <w:szCs w:val="20"/>
        </w:rPr>
        <w:t>9</w:t>
      </w:r>
      <w:r w:rsidRPr="009E471B">
        <w:rPr>
          <w:b/>
          <w:bCs/>
          <w:noProof/>
          <w:color w:val="auto"/>
          <w:sz w:val="20"/>
          <w:szCs w:val="20"/>
        </w:rPr>
        <w:fldChar w:fldCharType="end"/>
      </w:r>
      <w:r w:rsidRPr="009E471B">
        <w:rPr>
          <w:b/>
          <w:bCs/>
          <w:color w:val="auto"/>
          <w:sz w:val="20"/>
          <w:szCs w:val="20"/>
        </w:rPr>
        <w:t xml:space="preserve">. </w:t>
      </w:r>
      <w:bookmarkStart w:id="187" w:name="_Hlk515622742"/>
      <w:r w:rsidRPr="009E471B">
        <w:rPr>
          <w:b/>
          <w:bCs/>
          <w:color w:val="auto"/>
          <w:sz w:val="20"/>
          <w:szCs w:val="20"/>
        </w:rPr>
        <w:t>Okruženje BP Buje</w:t>
      </w:r>
      <w:bookmarkEnd w:id="187"/>
    </w:p>
    <w:p w14:paraId="6718156E" w14:textId="77777777" w:rsidR="009E471B" w:rsidRPr="009E471B" w:rsidRDefault="009E471B" w:rsidP="009E471B">
      <w:pPr>
        <w:autoSpaceDE w:val="0"/>
        <w:autoSpaceDN w:val="0"/>
        <w:adjustRightInd w:val="0"/>
        <w:spacing w:before="120" w:after="120"/>
        <w:rPr>
          <w:rFonts w:eastAsiaTheme="minorEastAsia"/>
          <w:color w:val="auto"/>
          <w:szCs w:val="22"/>
          <w:lang w:eastAsia="hr-HR"/>
        </w:rPr>
      </w:pPr>
      <w:r w:rsidRPr="009E471B">
        <w:rPr>
          <w:rFonts w:eastAsiaTheme="minorEastAsia"/>
          <w:color w:val="auto"/>
          <w:szCs w:val="22"/>
          <w:lang w:eastAsia="hr-HR"/>
        </w:rPr>
        <w:t>U nastavku je tablica u kojoj su navedene zračne udaljenosti objekata u okruženju od spremnika opasnih tvari na lokaciji BP Buje.</w:t>
      </w:r>
    </w:p>
    <w:p w14:paraId="27D54CCC" w14:textId="77777777" w:rsidR="009E471B" w:rsidRDefault="009E471B" w:rsidP="009E471B">
      <w:pPr>
        <w:spacing w:before="0" w:after="200"/>
        <w:rPr>
          <w:rFonts w:eastAsiaTheme="minorEastAsia"/>
          <w:color w:val="auto"/>
          <w:szCs w:val="22"/>
          <w:lang w:eastAsia="hr-HR"/>
        </w:rPr>
      </w:pPr>
    </w:p>
    <w:p w14:paraId="3AB2AD8B" w14:textId="77777777" w:rsidR="009E471B" w:rsidRPr="009E471B" w:rsidRDefault="009E471B" w:rsidP="009E471B">
      <w:pPr>
        <w:spacing w:before="0" w:after="0"/>
        <w:jc w:val="center"/>
        <w:rPr>
          <w:b/>
          <w:bCs/>
          <w:color w:val="auto"/>
          <w:sz w:val="20"/>
          <w:szCs w:val="20"/>
        </w:rPr>
      </w:pPr>
      <w:r w:rsidRPr="009E471B">
        <w:rPr>
          <w:b/>
          <w:bCs/>
          <w:color w:val="auto"/>
          <w:sz w:val="20"/>
          <w:szCs w:val="20"/>
        </w:rPr>
        <w:t xml:space="preserve">Tablica </w:t>
      </w:r>
      <w:r w:rsidRPr="009E471B">
        <w:rPr>
          <w:b/>
          <w:bCs/>
          <w:noProof/>
          <w:color w:val="auto"/>
          <w:sz w:val="20"/>
          <w:szCs w:val="20"/>
        </w:rPr>
        <w:fldChar w:fldCharType="begin"/>
      </w:r>
      <w:r w:rsidRPr="009E471B">
        <w:rPr>
          <w:b/>
          <w:bCs/>
          <w:noProof/>
          <w:color w:val="auto"/>
          <w:sz w:val="20"/>
          <w:szCs w:val="20"/>
        </w:rPr>
        <w:instrText xml:space="preserve"> SEQ Tablica \* ARABIC </w:instrText>
      </w:r>
      <w:r w:rsidRPr="009E471B">
        <w:rPr>
          <w:b/>
          <w:bCs/>
          <w:noProof/>
          <w:color w:val="auto"/>
          <w:sz w:val="20"/>
          <w:szCs w:val="20"/>
        </w:rPr>
        <w:fldChar w:fldCharType="separate"/>
      </w:r>
      <w:r w:rsidR="00593CB0">
        <w:rPr>
          <w:b/>
          <w:bCs/>
          <w:noProof/>
          <w:color w:val="auto"/>
          <w:sz w:val="20"/>
          <w:szCs w:val="20"/>
        </w:rPr>
        <w:t>7</w:t>
      </w:r>
      <w:r w:rsidRPr="009E471B">
        <w:rPr>
          <w:b/>
          <w:bCs/>
          <w:noProof/>
          <w:color w:val="auto"/>
          <w:sz w:val="20"/>
          <w:szCs w:val="20"/>
        </w:rPr>
        <w:fldChar w:fldCharType="end"/>
      </w:r>
      <w:r w:rsidRPr="009E471B">
        <w:rPr>
          <w:b/>
          <w:bCs/>
          <w:color w:val="auto"/>
          <w:sz w:val="20"/>
          <w:szCs w:val="20"/>
        </w:rPr>
        <w:t>. Udaljenost objekata u okruženju od istakališta benzinskog, dizelskog goriva, lož ulja i nadzemnog spremnika UNP-a</w:t>
      </w:r>
    </w:p>
    <w:tbl>
      <w:tblPr>
        <w:tblStyle w:val="TableGrid3"/>
        <w:tblW w:w="9062" w:type="dxa"/>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2551"/>
        <w:gridCol w:w="2298"/>
        <w:gridCol w:w="2002"/>
        <w:gridCol w:w="2211"/>
      </w:tblGrid>
      <w:tr w:rsidR="009E471B" w:rsidRPr="009E471B" w14:paraId="3DD20B57" w14:textId="77777777" w:rsidTr="009E471B">
        <w:trPr>
          <w:trHeight w:val="551"/>
          <w:tblHeader/>
          <w:jc w:val="center"/>
        </w:trPr>
        <w:tc>
          <w:tcPr>
            <w:tcW w:w="2551" w:type="dxa"/>
            <w:shd w:val="clear" w:color="auto" w:fill="D6E3BC" w:themeFill="accent3" w:themeFillTint="66"/>
            <w:vAlign w:val="center"/>
          </w:tcPr>
          <w:p w14:paraId="73B86E02" w14:textId="77777777" w:rsidR="009E471B" w:rsidRPr="009E471B" w:rsidRDefault="009E471B" w:rsidP="009E471B">
            <w:pPr>
              <w:jc w:val="center"/>
              <w:rPr>
                <w:b/>
                <w:sz w:val="20"/>
                <w:szCs w:val="20"/>
                <w:lang w:bidi="en-US"/>
              </w:rPr>
            </w:pPr>
            <w:r w:rsidRPr="009E471B">
              <w:rPr>
                <w:b/>
                <w:sz w:val="20"/>
                <w:szCs w:val="20"/>
                <w:lang w:bidi="en-US"/>
              </w:rPr>
              <w:t>OBJEKT</w:t>
            </w:r>
          </w:p>
        </w:tc>
        <w:tc>
          <w:tcPr>
            <w:tcW w:w="2298" w:type="dxa"/>
            <w:shd w:val="clear" w:color="auto" w:fill="D6E3BC" w:themeFill="accent3" w:themeFillTint="66"/>
            <w:vAlign w:val="center"/>
          </w:tcPr>
          <w:p w14:paraId="05612BA1" w14:textId="77777777" w:rsidR="009E471B" w:rsidRPr="009E471B" w:rsidRDefault="009E471B" w:rsidP="009E471B">
            <w:pPr>
              <w:jc w:val="center"/>
              <w:rPr>
                <w:b/>
                <w:sz w:val="20"/>
                <w:szCs w:val="20"/>
                <w:lang w:bidi="en-US"/>
              </w:rPr>
            </w:pPr>
            <w:r w:rsidRPr="009E471B">
              <w:rPr>
                <w:b/>
                <w:sz w:val="20"/>
                <w:szCs w:val="20"/>
                <w:lang w:bidi="en-US"/>
              </w:rPr>
              <w:t>Udaljenost od istakališta benzinskog i dizelskog goriva (sjeverna strana)</w:t>
            </w:r>
          </w:p>
        </w:tc>
        <w:tc>
          <w:tcPr>
            <w:tcW w:w="2002" w:type="dxa"/>
            <w:shd w:val="clear" w:color="auto" w:fill="D6E3BC" w:themeFill="accent3" w:themeFillTint="66"/>
          </w:tcPr>
          <w:p w14:paraId="7BD37E5A" w14:textId="77777777" w:rsidR="009E471B" w:rsidRPr="009E471B" w:rsidRDefault="009E471B" w:rsidP="009E471B">
            <w:pPr>
              <w:jc w:val="center"/>
              <w:rPr>
                <w:b/>
                <w:sz w:val="20"/>
                <w:szCs w:val="20"/>
                <w:lang w:bidi="en-US"/>
              </w:rPr>
            </w:pPr>
            <w:r w:rsidRPr="009E471B">
              <w:rPr>
                <w:b/>
                <w:sz w:val="20"/>
                <w:szCs w:val="20"/>
                <w:lang w:bidi="en-US"/>
              </w:rPr>
              <w:t>Udaljenost od istakališta benzinskog i dizelskog goriva (južna strana)</w:t>
            </w:r>
          </w:p>
        </w:tc>
        <w:tc>
          <w:tcPr>
            <w:tcW w:w="2211" w:type="dxa"/>
            <w:shd w:val="clear" w:color="auto" w:fill="D6E3BC" w:themeFill="accent3" w:themeFillTint="66"/>
            <w:vAlign w:val="center"/>
          </w:tcPr>
          <w:p w14:paraId="7BA32BBE" w14:textId="77777777" w:rsidR="009E471B" w:rsidRPr="009E471B" w:rsidRDefault="009E471B" w:rsidP="009E471B">
            <w:pPr>
              <w:jc w:val="center"/>
              <w:rPr>
                <w:b/>
                <w:sz w:val="20"/>
                <w:szCs w:val="20"/>
                <w:lang w:bidi="en-US"/>
              </w:rPr>
            </w:pPr>
            <w:r w:rsidRPr="009E471B">
              <w:rPr>
                <w:b/>
                <w:sz w:val="20"/>
                <w:szCs w:val="20"/>
                <w:lang w:bidi="en-US"/>
              </w:rPr>
              <w:t>Udaljenost od nadzemnog spremnika UNP-a</w:t>
            </w:r>
          </w:p>
        </w:tc>
      </w:tr>
      <w:tr w:rsidR="009E471B" w:rsidRPr="009E471B" w14:paraId="75FEDE28" w14:textId="77777777" w:rsidTr="009E471B">
        <w:trPr>
          <w:tblHeader/>
          <w:jc w:val="center"/>
        </w:trPr>
        <w:tc>
          <w:tcPr>
            <w:tcW w:w="2551" w:type="dxa"/>
          </w:tcPr>
          <w:p w14:paraId="3E09D110" w14:textId="77777777" w:rsidR="009E471B" w:rsidRPr="009E471B" w:rsidRDefault="009E471B" w:rsidP="009E471B">
            <w:pPr>
              <w:jc w:val="center"/>
              <w:rPr>
                <w:sz w:val="20"/>
              </w:rPr>
            </w:pPr>
            <w:r w:rsidRPr="009E471B">
              <w:rPr>
                <w:sz w:val="20"/>
              </w:rPr>
              <w:t>Gradski stadion Buje</w:t>
            </w:r>
          </w:p>
        </w:tc>
        <w:tc>
          <w:tcPr>
            <w:tcW w:w="2298" w:type="dxa"/>
            <w:vAlign w:val="center"/>
          </w:tcPr>
          <w:p w14:paraId="19A61F18" w14:textId="77777777" w:rsidR="009E471B" w:rsidRPr="009E471B" w:rsidRDefault="009E471B" w:rsidP="009E471B">
            <w:pPr>
              <w:jc w:val="center"/>
              <w:rPr>
                <w:sz w:val="20"/>
                <w:szCs w:val="20"/>
                <w:lang w:bidi="en-US"/>
              </w:rPr>
            </w:pPr>
            <w:r w:rsidRPr="009E471B">
              <w:rPr>
                <w:sz w:val="20"/>
                <w:szCs w:val="20"/>
                <w:lang w:bidi="en-US"/>
              </w:rPr>
              <w:t>107 m</w:t>
            </w:r>
          </w:p>
        </w:tc>
        <w:tc>
          <w:tcPr>
            <w:tcW w:w="2002" w:type="dxa"/>
          </w:tcPr>
          <w:p w14:paraId="15038BC0" w14:textId="77777777" w:rsidR="009E471B" w:rsidRPr="009E471B" w:rsidRDefault="009E471B" w:rsidP="009E471B">
            <w:pPr>
              <w:jc w:val="center"/>
              <w:rPr>
                <w:sz w:val="20"/>
                <w:szCs w:val="20"/>
                <w:lang w:bidi="en-US"/>
              </w:rPr>
            </w:pPr>
            <w:r w:rsidRPr="009E471B">
              <w:rPr>
                <w:sz w:val="20"/>
                <w:szCs w:val="20"/>
                <w:lang w:bidi="en-US"/>
              </w:rPr>
              <w:t>105 m</w:t>
            </w:r>
          </w:p>
        </w:tc>
        <w:tc>
          <w:tcPr>
            <w:tcW w:w="2211" w:type="dxa"/>
            <w:vAlign w:val="center"/>
          </w:tcPr>
          <w:p w14:paraId="441508C9" w14:textId="77777777" w:rsidR="009E471B" w:rsidRPr="009E471B" w:rsidRDefault="009E471B" w:rsidP="009E471B">
            <w:pPr>
              <w:jc w:val="center"/>
              <w:rPr>
                <w:sz w:val="20"/>
                <w:szCs w:val="20"/>
                <w:lang w:bidi="en-US"/>
              </w:rPr>
            </w:pPr>
            <w:r w:rsidRPr="009E471B">
              <w:rPr>
                <w:sz w:val="20"/>
                <w:szCs w:val="20"/>
                <w:lang w:bidi="en-US"/>
              </w:rPr>
              <w:t>93 m</w:t>
            </w:r>
          </w:p>
        </w:tc>
      </w:tr>
      <w:tr w:rsidR="009E471B" w:rsidRPr="009E471B" w14:paraId="5132E886" w14:textId="77777777" w:rsidTr="009E471B">
        <w:trPr>
          <w:tblHeader/>
          <w:jc w:val="center"/>
        </w:trPr>
        <w:tc>
          <w:tcPr>
            <w:tcW w:w="2551" w:type="dxa"/>
          </w:tcPr>
          <w:p w14:paraId="4D9DAE40" w14:textId="77777777" w:rsidR="009E471B" w:rsidRPr="009E471B" w:rsidRDefault="009E471B" w:rsidP="009E471B">
            <w:pPr>
              <w:jc w:val="center"/>
              <w:rPr>
                <w:sz w:val="20"/>
              </w:rPr>
            </w:pPr>
            <w:r w:rsidRPr="009E471B">
              <w:rPr>
                <w:sz w:val="20"/>
              </w:rPr>
              <w:t>Caffe bar i autopraonica</w:t>
            </w:r>
          </w:p>
        </w:tc>
        <w:tc>
          <w:tcPr>
            <w:tcW w:w="2298" w:type="dxa"/>
            <w:vAlign w:val="center"/>
          </w:tcPr>
          <w:p w14:paraId="3532A1B2" w14:textId="77777777" w:rsidR="009E471B" w:rsidRPr="009E471B" w:rsidRDefault="009E471B" w:rsidP="009E471B">
            <w:pPr>
              <w:jc w:val="center"/>
              <w:rPr>
                <w:sz w:val="20"/>
                <w:szCs w:val="20"/>
                <w:lang w:bidi="en-US"/>
              </w:rPr>
            </w:pPr>
            <w:r w:rsidRPr="009E471B">
              <w:rPr>
                <w:sz w:val="20"/>
                <w:szCs w:val="20"/>
                <w:lang w:bidi="en-US"/>
              </w:rPr>
              <w:t>46 m</w:t>
            </w:r>
          </w:p>
        </w:tc>
        <w:tc>
          <w:tcPr>
            <w:tcW w:w="2002" w:type="dxa"/>
          </w:tcPr>
          <w:p w14:paraId="7271F856" w14:textId="77777777" w:rsidR="009E471B" w:rsidRPr="009E471B" w:rsidRDefault="009E471B" w:rsidP="009E471B">
            <w:pPr>
              <w:jc w:val="center"/>
              <w:rPr>
                <w:sz w:val="20"/>
                <w:szCs w:val="20"/>
                <w:lang w:bidi="en-US"/>
              </w:rPr>
            </w:pPr>
            <w:r w:rsidRPr="009E471B">
              <w:rPr>
                <w:sz w:val="20"/>
                <w:szCs w:val="20"/>
                <w:lang w:bidi="en-US"/>
              </w:rPr>
              <w:t>61 m</w:t>
            </w:r>
          </w:p>
        </w:tc>
        <w:tc>
          <w:tcPr>
            <w:tcW w:w="2211" w:type="dxa"/>
            <w:vAlign w:val="center"/>
          </w:tcPr>
          <w:p w14:paraId="1950F0CF" w14:textId="77777777" w:rsidR="009E471B" w:rsidRPr="009E471B" w:rsidRDefault="009E471B" w:rsidP="009E471B">
            <w:pPr>
              <w:jc w:val="center"/>
              <w:rPr>
                <w:sz w:val="20"/>
                <w:szCs w:val="20"/>
                <w:lang w:bidi="en-US"/>
              </w:rPr>
            </w:pPr>
            <w:r w:rsidRPr="009E471B">
              <w:rPr>
                <w:sz w:val="20"/>
                <w:szCs w:val="20"/>
                <w:lang w:bidi="en-US"/>
              </w:rPr>
              <w:t>62 m</w:t>
            </w:r>
          </w:p>
        </w:tc>
      </w:tr>
      <w:tr w:rsidR="009E471B" w:rsidRPr="009E471B" w14:paraId="6E25E359" w14:textId="77777777" w:rsidTr="009E471B">
        <w:trPr>
          <w:tblHeader/>
          <w:jc w:val="center"/>
        </w:trPr>
        <w:tc>
          <w:tcPr>
            <w:tcW w:w="2551" w:type="dxa"/>
          </w:tcPr>
          <w:p w14:paraId="290F46C8" w14:textId="77777777" w:rsidR="009E471B" w:rsidRPr="009E471B" w:rsidRDefault="009E471B" w:rsidP="009E471B">
            <w:pPr>
              <w:jc w:val="center"/>
              <w:rPr>
                <w:sz w:val="20"/>
              </w:rPr>
            </w:pPr>
            <w:r w:rsidRPr="009E471B">
              <w:rPr>
                <w:sz w:val="20"/>
              </w:rPr>
              <w:t>OŠ Mate Balota</w:t>
            </w:r>
          </w:p>
        </w:tc>
        <w:tc>
          <w:tcPr>
            <w:tcW w:w="2298" w:type="dxa"/>
            <w:vAlign w:val="center"/>
          </w:tcPr>
          <w:p w14:paraId="4A1B21ED" w14:textId="77777777" w:rsidR="009E471B" w:rsidRPr="009E471B" w:rsidRDefault="009E471B" w:rsidP="009E471B">
            <w:pPr>
              <w:jc w:val="center"/>
              <w:rPr>
                <w:sz w:val="20"/>
                <w:szCs w:val="20"/>
                <w:lang w:bidi="en-US"/>
              </w:rPr>
            </w:pPr>
            <w:r w:rsidRPr="009E471B">
              <w:rPr>
                <w:sz w:val="20"/>
                <w:szCs w:val="20"/>
                <w:lang w:bidi="en-US"/>
              </w:rPr>
              <w:t>250 m</w:t>
            </w:r>
          </w:p>
        </w:tc>
        <w:tc>
          <w:tcPr>
            <w:tcW w:w="2002" w:type="dxa"/>
          </w:tcPr>
          <w:p w14:paraId="0DF14E94" w14:textId="77777777" w:rsidR="009E471B" w:rsidRPr="009E471B" w:rsidRDefault="009E471B" w:rsidP="009E471B">
            <w:pPr>
              <w:jc w:val="center"/>
              <w:rPr>
                <w:sz w:val="20"/>
                <w:szCs w:val="20"/>
                <w:lang w:bidi="en-US"/>
              </w:rPr>
            </w:pPr>
            <w:r w:rsidRPr="009E471B">
              <w:rPr>
                <w:sz w:val="20"/>
                <w:szCs w:val="20"/>
                <w:lang w:bidi="en-US"/>
              </w:rPr>
              <w:t>258 m</w:t>
            </w:r>
          </w:p>
        </w:tc>
        <w:tc>
          <w:tcPr>
            <w:tcW w:w="2211" w:type="dxa"/>
            <w:vAlign w:val="center"/>
          </w:tcPr>
          <w:p w14:paraId="7D603032" w14:textId="77777777" w:rsidR="009E471B" w:rsidRPr="009E471B" w:rsidRDefault="009E471B" w:rsidP="009E471B">
            <w:pPr>
              <w:jc w:val="center"/>
              <w:rPr>
                <w:sz w:val="20"/>
                <w:szCs w:val="20"/>
                <w:lang w:bidi="en-US"/>
              </w:rPr>
            </w:pPr>
            <w:r w:rsidRPr="009E471B">
              <w:rPr>
                <w:sz w:val="20"/>
                <w:szCs w:val="20"/>
                <w:lang w:bidi="en-US"/>
              </w:rPr>
              <w:t>261 m</w:t>
            </w:r>
          </w:p>
        </w:tc>
      </w:tr>
      <w:tr w:rsidR="009E471B" w:rsidRPr="009E471B" w14:paraId="03FE8EFD" w14:textId="77777777" w:rsidTr="009E471B">
        <w:trPr>
          <w:tblHeader/>
          <w:jc w:val="center"/>
        </w:trPr>
        <w:tc>
          <w:tcPr>
            <w:tcW w:w="2551" w:type="dxa"/>
          </w:tcPr>
          <w:p w14:paraId="3E8FD0D5" w14:textId="77777777" w:rsidR="009E471B" w:rsidRPr="009E471B" w:rsidRDefault="009E471B" w:rsidP="009E471B">
            <w:pPr>
              <w:jc w:val="center"/>
              <w:rPr>
                <w:sz w:val="20"/>
              </w:rPr>
            </w:pPr>
            <w:r w:rsidRPr="009E471B">
              <w:rPr>
                <w:sz w:val="20"/>
              </w:rPr>
              <w:t>Tera d.o.o.</w:t>
            </w:r>
          </w:p>
        </w:tc>
        <w:tc>
          <w:tcPr>
            <w:tcW w:w="2298" w:type="dxa"/>
            <w:vAlign w:val="center"/>
          </w:tcPr>
          <w:p w14:paraId="2E4B4CD4" w14:textId="77777777" w:rsidR="009E471B" w:rsidRPr="009E471B" w:rsidRDefault="009E471B" w:rsidP="009E471B">
            <w:pPr>
              <w:jc w:val="center"/>
              <w:rPr>
                <w:sz w:val="20"/>
                <w:szCs w:val="20"/>
                <w:lang w:bidi="en-US"/>
              </w:rPr>
            </w:pPr>
            <w:r w:rsidRPr="009E471B">
              <w:rPr>
                <w:sz w:val="20"/>
                <w:szCs w:val="20"/>
                <w:lang w:bidi="en-US"/>
              </w:rPr>
              <w:t>62 m</w:t>
            </w:r>
          </w:p>
        </w:tc>
        <w:tc>
          <w:tcPr>
            <w:tcW w:w="2002" w:type="dxa"/>
          </w:tcPr>
          <w:p w14:paraId="19CF2581" w14:textId="77777777" w:rsidR="009E471B" w:rsidRPr="009E471B" w:rsidRDefault="009E471B" w:rsidP="009E471B">
            <w:pPr>
              <w:jc w:val="center"/>
              <w:rPr>
                <w:sz w:val="20"/>
                <w:szCs w:val="20"/>
                <w:lang w:bidi="en-US"/>
              </w:rPr>
            </w:pPr>
            <w:r w:rsidRPr="009E471B">
              <w:rPr>
                <w:sz w:val="20"/>
                <w:szCs w:val="20"/>
                <w:lang w:bidi="en-US"/>
              </w:rPr>
              <w:t>64 m</w:t>
            </w:r>
          </w:p>
        </w:tc>
        <w:tc>
          <w:tcPr>
            <w:tcW w:w="2211" w:type="dxa"/>
            <w:vAlign w:val="center"/>
          </w:tcPr>
          <w:p w14:paraId="3ADE7A17" w14:textId="77777777" w:rsidR="009E471B" w:rsidRPr="009E471B" w:rsidRDefault="009E471B" w:rsidP="009E471B">
            <w:pPr>
              <w:jc w:val="center"/>
              <w:rPr>
                <w:sz w:val="20"/>
                <w:szCs w:val="20"/>
                <w:lang w:bidi="en-US"/>
              </w:rPr>
            </w:pPr>
            <w:r w:rsidRPr="009E471B">
              <w:rPr>
                <w:sz w:val="20"/>
                <w:szCs w:val="20"/>
                <w:lang w:bidi="en-US"/>
              </w:rPr>
              <w:t>64 m</w:t>
            </w:r>
          </w:p>
        </w:tc>
      </w:tr>
      <w:tr w:rsidR="009E471B" w:rsidRPr="009E471B" w14:paraId="5B262A5D" w14:textId="77777777" w:rsidTr="009E471B">
        <w:trPr>
          <w:tblHeader/>
          <w:jc w:val="center"/>
        </w:trPr>
        <w:tc>
          <w:tcPr>
            <w:tcW w:w="2551" w:type="dxa"/>
          </w:tcPr>
          <w:p w14:paraId="57C03017" w14:textId="77777777" w:rsidR="009E471B" w:rsidRPr="009E471B" w:rsidRDefault="009E471B" w:rsidP="009E471B">
            <w:pPr>
              <w:jc w:val="center"/>
              <w:rPr>
                <w:sz w:val="20"/>
              </w:rPr>
            </w:pPr>
            <w:r w:rsidRPr="009E471B">
              <w:rPr>
                <w:sz w:val="20"/>
              </w:rPr>
              <w:t>A&amp;D Aleks d.o.o.</w:t>
            </w:r>
          </w:p>
        </w:tc>
        <w:tc>
          <w:tcPr>
            <w:tcW w:w="2298" w:type="dxa"/>
            <w:vAlign w:val="center"/>
          </w:tcPr>
          <w:p w14:paraId="0301B455" w14:textId="77777777" w:rsidR="009E471B" w:rsidRPr="009E471B" w:rsidRDefault="009E471B" w:rsidP="009E471B">
            <w:pPr>
              <w:jc w:val="center"/>
              <w:rPr>
                <w:sz w:val="20"/>
                <w:szCs w:val="20"/>
                <w:lang w:bidi="en-US"/>
              </w:rPr>
            </w:pPr>
            <w:r w:rsidRPr="009E471B">
              <w:rPr>
                <w:sz w:val="20"/>
                <w:szCs w:val="20"/>
                <w:lang w:bidi="en-US"/>
              </w:rPr>
              <w:t>65 m</w:t>
            </w:r>
          </w:p>
        </w:tc>
        <w:tc>
          <w:tcPr>
            <w:tcW w:w="2002" w:type="dxa"/>
          </w:tcPr>
          <w:p w14:paraId="736FC96A" w14:textId="77777777" w:rsidR="009E471B" w:rsidRPr="009E471B" w:rsidRDefault="009E471B" w:rsidP="009E471B">
            <w:pPr>
              <w:jc w:val="center"/>
              <w:rPr>
                <w:sz w:val="20"/>
                <w:szCs w:val="20"/>
                <w:lang w:bidi="en-US"/>
              </w:rPr>
            </w:pPr>
            <w:r w:rsidRPr="009E471B">
              <w:rPr>
                <w:sz w:val="20"/>
                <w:szCs w:val="20"/>
                <w:lang w:bidi="en-US"/>
              </w:rPr>
              <w:t>64 m</w:t>
            </w:r>
          </w:p>
        </w:tc>
        <w:tc>
          <w:tcPr>
            <w:tcW w:w="2211" w:type="dxa"/>
            <w:vAlign w:val="center"/>
          </w:tcPr>
          <w:p w14:paraId="228ECB9E" w14:textId="77777777" w:rsidR="009E471B" w:rsidRPr="009E471B" w:rsidRDefault="009E471B" w:rsidP="009E471B">
            <w:pPr>
              <w:jc w:val="center"/>
              <w:rPr>
                <w:sz w:val="20"/>
                <w:szCs w:val="20"/>
                <w:lang w:bidi="en-US"/>
              </w:rPr>
            </w:pPr>
            <w:r w:rsidRPr="009E471B">
              <w:rPr>
                <w:sz w:val="20"/>
                <w:szCs w:val="20"/>
                <w:lang w:bidi="en-US"/>
              </w:rPr>
              <w:t>67 m</w:t>
            </w:r>
          </w:p>
        </w:tc>
      </w:tr>
      <w:tr w:rsidR="009E471B" w:rsidRPr="009E471B" w14:paraId="613CA548" w14:textId="77777777" w:rsidTr="009E471B">
        <w:trPr>
          <w:tblHeader/>
          <w:jc w:val="center"/>
        </w:trPr>
        <w:tc>
          <w:tcPr>
            <w:tcW w:w="2551" w:type="dxa"/>
          </w:tcPr>
          <w:p w14:paraId="623413F1" w14:textId="77777777" w:rsidR="009E471B" w:rsidRPr="009E471B" w:rsidRDefault="009E471B" w:rsidP="009E471B">
            <w:pPr>
              <w:jc w:val="center"/>
              <w:rPr>
                <w:sz w:val="20"/>
              </w:rPr>
            </w:pPr>
            <w:r w:rsidRPr="009E471B">
              <w:rPr>
                <w:sz w:val="20"/>
              </w:rPr>
              <w:t>Makro 5 d.o.o.</w:t>
            </w:r>
          </w:p>
        </w:tc>
        <w:tc>
          <w:tcPr>
            <w:tcW w:w="2298" w:type="dxa"/>
            <w:vAlign w:val="center"/>
          </w:tcPr>
          <w:p w14:paraId="02EDDC72" w14:textId="77777777" w:rsidR="009E471B" w:rsidRPr="009E471B" w:rsidRDefault="009E471B" w:rsidP="009E471B">
            <w:pPr>
              <w:jc w:val="center"/>
              <w:rPr>
                <w:sz w:val="20"/>
                <w:szCs w:val="20"/>
                <w:lang w:bidi="en-US"/>
              </w:rPr>
            </w:pPr>
            <w:r w:rsidRPr="009E471B">
              <w:rPr>
                <w:sz w:val="20"/>
                <w:szCs w:val="20"/>
                <w:lang w:bidi="en-US"/>
              </w:rPr>
              <w:t>66 m</w:t>
            </w:r>
          </w:p>
        </w:tc>
        <w:tc>
          <w:tcPr>
            <w:tcW w:w="2002" w:type="dxa"/>
          </w:tcPr>
          <w:p w14:paraId="7A2EB75C" w14:textId="77777777" w:rsidR="009E471B" w:rsidRPr="009E471B" w:rsidRDefault="009E471B" w:rsidP="009E471B">
            <w:pPr>
              <w:jc w:val="center"/>
              <w:rPr>
                <w:sz w:val="20"/>
                <w:szCs w:val="20"/>
                <w:lang w:bidi="en-US"/>
              </w:rPr>
            </w:pPr>
            <w:r w:rsidRPr="009E471B">
              <w:rPr>
                <w:sz w:val="20"/>
                <w:szCs w:val="20"/>
                <w:lang w:bidi="en-US"/>
              </w:rPr>
              <w:t>85 m</w:t>
            </w:r>
          </w:p>
        </w:tc>
        <w:tc>
          <w:tcPr>
            <w:tcW w:w="2211" w:type="dxa"/>
            <w:vAlign w:val="center"/>
          </w:tcPr>
          <w:p w14:paraId="6D3D3C3B" w14:textId="77777777" w:rsidR="009E471B" w:rsidRPr="009E471B" w:rsidRDefault="009E471B" w:rsidP="009E471B">
            <w:pPr>
              <w:jc w:val="center"/>
              <w:rPr>
                <w:sz w:val="20"/>
                <w:szCs w:val="20"/>
                <w:lang w:bidi="en-US"/>
              </w:rPr>
            </w:pPr>
            <w:r w:rsidRPr="009E471B">
              <w:rPr>
                <w:sz w:val="20"/>
                <w:szCs w:val="20"/>
                <w:lang w:bidi="en-US"/>
              </w:rPr>
              <w:t>88 m</w:t>
            </w:r>
          </w:p>
        </w:tc>
      </w:tr>
    </w:tbl>
    <w:p w14:paraId="6E9DB31D" w14:textId="77777777" w:rsidR="009E471B" w:rsidRPr="009E471B" w:rsidRDefault="009E471B" w:rsidP="009E471B">
      <w:pPr>
        <w:spacing w:before="0" w:after="0"/>
        <w:jc w:val="center"/>
        <w:rPr>
          <w:b/>
          <w:bCs/>
          <w:color w:val="auto"/>
          <w:sz w:val="20"/>
          <w:szCs w:val="20"/>
        </w:rPr>
      </w:pPr>
    </w:p>
    <w:p w14:paraId="32ED5852" w14:textId="77777777" w:rsidR="009E471B" w:rsidRPr="009E471B" w:rsidRDefault="009E471B" w:rsidP="009E471B">
      <w:pPr>
        <w:spacing w:before="0" w:after="0"/>
        <w:jc w:val="center"/>
        <w:rPr>
          <w:rFonts w:eastAsiaTheme="minorEastAsia"/>
          <w:b/>
          <w:bCs/>
          <w:color w:val="auto"/>
          <w:sz w:val="20"/>
          <w:szCs w:val="22"/>
          <w:lang w:eastAsia="hr-HR"/>
        </w:rPr>
      </w:pPr>
      <w:r w:rsidRPr="009E471B">
        <w:rPr>
          <w:b/>
          <w:bCs/>
          <w:color w:val="auto"/>
          <w:sz w:val="20"/>
          <w:szCs w:val="20"/>
        </w:rPr>
        <w:t xml:space="preserve">Tablica </w:t>
      </w:r>
      <w:r w:rsidRPr="009E471B">
        <w:rPr>
          <w:b/>
          <w:bCs/>
          <w:noProof/>
          <w:color w:val="auto"/>
          <w:sz w:val="20"/>
          <w:szCs w:val="20"/>
        </w:rPr>
        <w:fldChar w:fldCharType="begin"/>
      </w:r>
      <w:r w:rsidRPr="009E471B">
        <w:rPr>
          <w:b/>
          <w:bCs/>
          <w:noProof/>
          <w:color w:val="auto"/>
          <w:sz w:val="20"/>
          <w:szCs w:val="20"/>
        </w:rPr>
        <w:instrText xml:space="preserve"> SEQ Tablica \* ARABIC </w:instrText>
      </w:r>
      <w:r w:rsidRPr="009E471B">
        <w:rPr>
          <w:b/>
          <w:bCs/>
          <w:noProof/>
          <w:color w:val="auto"/>
          <w:sz w:val="20"/>
          <w:szCs w:val="20"/>
        </w:rPr>
        <w:fldChar w:fldCharType="separate"/>
      </w:r>
      <w:r w:rsidR="00593CB0">
        <w:rPr>
          <w:b/>
          <w:bCs/>
          <w:noProof/>
          <w:color w:val="auto"/>
          <w:sz w:val="20"/>
          <w:szCs w:val="20"/>
        </w:rPr>
        <w:t>8</w:t>
      </w:r>
      <w:r w:rsidRPr="009E471B">
        <w:rPr>
          <w:b/>
          <w:bCs/>
          <w:noProof/>
          <w:color w:val="auto"/>
          <w:sz w:val="20"/>
          <w:szCs w:val="20"/>
        </w:rPr>
        <w:fldChar w:fldCharType="end"/>
      </w:r>
      <w:r w:rsidRPr="009E471B">
        <w:rPr>
          <w:b/>
          <w:bCs/>
          <w:color w:val="auto"/>
          <w:sz w:val="20"/>
          <w:szCs w:val="20"/>
        </w:rPr>
        <w:t>. Raspored populacije na lokaciji i u okruženju</w:t>
      </w:r>
    </w:p>
    <w:tbl>
      <w:tblPr>
        <w:tblW w:w="0" w:type="auto"/>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shd w:val="clear" w:color="auto" w:fill="FFFFFF" w:themeFill="background1"/>
        <w:tblLook w:val="04A0" w:firstRow="1" w:lastRow="0" w:firstColumn="1" w:lastColumn="0" w:noHBand="0" w:noVBand="1"/>
      </w:tblPr>
      <w:tblGrid>
        <w:gridCol w:w="4394"/>
        <w:gridCol w:w="3111"/>
      </w:tblGrid>
      <w:tr w:rsidR="009E471B" w:rsidRPr="009E471B" w14:paraId="0BAB4E19" w14:textId="77777777" w:rsidTr="009E471B">
        <w:trPr>
          <w:trHeight w:val="410"/>
          <w:jc w:val="center"/>
        </w:trPr>
        <w:tc>
          <w:tcPr>
            <w:tcW w:w="7505" w:type="dxa"/>
            <w:gridSpan w:val="2"/>
            <w:shd w:val="clear" w:color="auto" w:fill="D6E3BC" w:themeFill="accent3" w:themeFillTint="66"/>
          </w:tcPr>
          <w:p w14:paraId="56621422" w14:textId="77777777" w:rsidR="009E471B" w:rsidRPr="009E471B" w:rsidRDefault="009E471B" w:rsidP="009E471B">
            <w:pPr>
              <w:spacing w:after="0" w:line="240" w:lineRule="auto"/>
              <w:jc w:val="center"/>
              <w:rPr>
                <w:b/>
                <w:sz w:val="20"/>
                <w:szCs w:val="20"/>
              </w:rPr>
            </w:pPr>
            <w:r w:rsidRPr="009E471B">
              <w:rPr>
                <w:b/>
                <w:sz w:val="20"/>
                <w:szCs w:val="20"/>
              </w:rPr>
              <w:t xml:space="preserve">RASPORED POPULACIJE NA LOKACIJI </w:t>
            </w:r>
          </w:p>
        </w:tc>
      </w:tr>
      <w:tr w:rsidR="009E471B" w:rsidRPr="009E471B" w14:paraId="6556833D" w14:textId="77777777" w:rsidTr="009E471B">
        <w:trPr>
          <w:trHeight w:val="415"/>
          <w:jc w:val="center"/>
        </w:trPr>
        <w:tc>
          <w:tcPr>
            <w:tcW w:w="4394" w:type="dxa"/>
            <w:shd w:val="clear" w:color="auto" w:fill="FFFFFF" w:themeFill="background1"/>
          </w:tcPr>
          <w:p w14:paraId="45DFBE38" w14:textId="77777777" w:rsidR="009E471B" w:rsidRPr="009E471B" w:rsidRDefault="009E471B" w:rsidP="009E471B">
            <w:pPr>
              <w:spacing w:after="0" w:line="240" w:lineRule="auto"/>
              <w:jc w:val="center"/>
              <w:rPr>
                <w:b/>
                <w:sz w:val="20"/>
                <w:szCs w:val="20"/>
              </w:rPr>
            </w:pPr>
            <w:r w:rsidRPr="009E471B">
              <w:rPr>
                <w:b/>
                <w:sz w:val="20"/>
                <w:szCs w:val="20"/>
              </w:rPr>
              <w:t>Benzinska postaja</w:t>
            </w:r>
          </w:p>
        </w:tc>
        <w:tc>
          <w:tcPr>
            <w:tcW w:w="3111" w:type="dxa"/>
            <w:shd w:val="clear" w:color="auto" w:fill="FFFFFF" w:themeFill="background1"/>
          </w:tcPr>
          <w:p w14:paraId="33913978" w14:textId="77777777" w:rsidR="009E471B" w:rsidRPr="009E471B" w:rsidRDefault="009E471B" w:rsidP="009E471B">
            <w:pPr>
              <w:spacing w:after="0" w:line="240" w:lineRule="auto"/>
              <w:jc w:val="center"/>
              <w:rPr>
                <w:b/>
                <w:sz w:val="20"/>
                <w:szCs w:val="20"/>
              </w:rPr>
            </w:pPr>
            <w:r w:rsidRPr="009E471B">
              <w:rPr>
                <w:b/>
                <w:sz w:val="20"/>
                <w:szCs w:val="20"/>
              </w:rPr>
              <w:t>br. zaposlenika</w:t>
            </w:r>
          </w:p>
        </w:tc>
      </w:tr>
      <w:tr w:rsidR="009E471B" w:rsidRPr="009E471B" w14:paraId="7DE3944D" w14:textId="77777777" w:rsidTr="009E471B">
        <w:trPr>
          <w:trHeight w:val="421"/>
          <w:jc w:val="center"/>
        </w:trPr>
        <w:tc>
          <w:tcPr>
            <w:tcW w:w="4394" w:type="dxa"/>
            <w:shd w:val="clear" w:color="auto" w:fill="FFFFFF" w:themeFill="background1"/>
            <w:vAlign w:val="center"/>
          </w:tcPr>
          <w:p w14:paraId="42F5A269" w14:textId="77777777" w:rsidR="009E471B" w:rsidRPr="009E471B" w:rsidRDefault="009E471B" w:rsidP="009E471B">
            <w:pPr>
              <w:spacing w:after="0" w:line="240" w:lineRule="auto"/>
              <w:jc w:val="center"/>
              <w:rPr>
                <w:sz w:val="20"/>
                <w:szCs w:val="20"/>
              </w:rPr>
            </w:pPr>
            <w:r w:rsidRPr="009E471B">
              <w:rPr>
                <w:sz w:val="20"/>
                <w:szCs w:val="20"/>
              </w:rPr>
              <w:t>BP  Buje</w:t>
            </w:r>
          </w:p>
        </w:tc>
        <w:tc>
          <w:tcPr>
            <w:tcW w:w="3111" w:type="dxa"/>
            <w:shd w:val="clear" w:color="auto" w:fill="FFFFFF" w:themeFill="background1"/>
          </w:tcPr>
          <w:p w14:paraId="64647B85" w14:textId="77777777" w:rsidR="009E471B" w:rsidRPr="009E471B" w:rsidRDefault="009E471B" w:rsidP="009E471B">
            <w:pPr>
              <w:spacing w:after="0" w:line="240" w:lineRule="auto"/>
              <w:jc w:val="center"/>
              <w:rPr>
                <w:color w:val="auto"/>
                <w:sz w:val="20"/>
                <w:szCs w:val="20"/>
              </w:rPr>
            </w:pPr>
            <w:r w:rsidRPr="009E471B">
              <w:rPr>
                <w:color w:val="auto"/>
                <w:sz w:val="20"/>
                <w:szCs w:val="20"/>
              </w:rPr>
              <w:t xml:space="preserve">Ukupno 5 djelatnika </w:t>
            </w:r>
          </w:p>
        </w:tc>
      </w:tr>
      <w:tr w:rsidR="009E471B" w:rsidRPr="009E471B" w14:paraId="5C3C8AD2" w14:textId="77777777" w:rsidTr="009E471B">
        <w:trPr>
          <w:trHeight w:val="421"/>
          <w:jc w:val="center"/>
        </w:trPr>
        <w:tc>
          <w:tcPr>
            <w:tcW w:w="7505" w:type="dxa"/>
            <w:gridSpan w:val="2"/>
            <w:shd w:val="clear" w:color="auto" w:fill="D6E3BC" w:themeFill="accent3" w:themeFillTint="66"/>
            <w:vAlign w:val="center"/>
          </w:tcPr>
          <w:p w14:paraId="1EBD38E6" w14:textId="77777777" w:rsidR="009E471B" w:rsidRPr="009E471B" w:rsidRDefault="009E471B" w:rsidP="009E471B">
            <w:pPr>
              <w:spacing w:after="0" w:line="240" w:lineRule="auto"/>
              <w:jc w:val="center"/>
              <w:rPr>
                <w:color w:val="auto"/>
                <w:sz w:val="20"/>
                <w:szCs w:val="20"/>
              </w:rPr>
            </w:pPr>
            <w:r w:rsidRPr="009E471B">
              <w:rPr>
                <w:b/>
                <w:color w:val="auto"/>
                <w:sz w:val="20"/>
                <w:szCs w:val="20"/>
              </w:rPr>
              <w:t>Raspored populacije u okruženju</w:t>
            </w:r>
          </w:p>
        </w:tc>
      </w:tr>
      <w:tr w:rsidR="009E471B" w:rsidRPr="009E471B" w14:paraId="20529FD9" w14:textId="77777777" w:rsidTr="009E471B">
        <w:trPr>
          <w:trHeight w:val="421"/>
          <w:jc w:val="center"/>
        </w:trPr>
        <w:tc>
          <w:tcPr>
            <w:tcW w:w="4394" w:type="dxa"/>
            <w:shd w:val="clear" w:color="auto" w:fill="FFFFFF" w:themeFill="background1"/>
            <w:vAlign w:val="center"/>
          </w:tcPr>
          <w:p w14:paraId="19A68E22" w14:textId="77777777" w:rsidR="009E471B" w:rsidRPr="009E471B" w:rsidRDefault="009E471B" w:rsidP="009E471B">
            <w:pPr>
              <w:spacing w:after="0" w:line="240" w:lineRule="auto"/>
              <w:jc w:val="center"/>
              <w:rPr>
                <w:color w:val="auto"/>
                <w:sz w:val="20"/>
                <w:szCs w:val="20"/>
              </w:rPr>
            </w:pPr>
            <w:r w:rsidRPr="009E471B">
              <w:rPr>
                <w:color w:val="auto"/>
                <w:sz w:val="20"/>
                <w:szCs w:val="20"/>
              </w:rPr>
              <w:t xml:space="preserve">             Naselje Buje (centar)</w:t>
            </w:r>
          </w:p>
        </w:tc>
        <w:tc>
          <w:tcPr>
            <w:tcW w:w="3111" w:type="dxa"/>
            <w:shd w:val="clear" w:color="auto" w:fill="FFFFFF" w:themeFill="background1"/>
          </w:tcPr>
          <w:p w14:paraId="25A75AC9" w14:textId="77777777" w:rsidR="009E471B" w:rsidRPr="009E471B" w:rsidRDefault="009E471B" w:rsidP="009E471B">
            <w:pPr>
              <w:spacing w:after="0" w:line="240" w:lineRule="auto"/>
              <w:jc w:val="center"/>
              <w:rPr>
                <w:color w:val="auto"/>
                <w:sz w:val="20"/>
                <w:szCs w:val="20"/>
              </w:rPr>
            </w:pPr>
            <w:r w:rsidRPr="009E471B">
              <w:rPr>
                <w:color w:val="auto"/>
                <w:sz w:val="20"/>
                <w:szCs w:val="20"/>
              </w:rPr>
              <w:t>2 671</w:t>
            </w:r>
          </w:p>
        </w:tc>
      </w:tr>
      <w:tr w:rsidR="009E471B" w:rsidRPr="009E471B" w14:paraId="4BC86417" w14:textId="77777777" w:rsidTr="009E471B">
        <w:trPr>
          <w:trHeight w:val="421"/>
          <w:jc w:val="center"/>
        </w:trPr>
        <w:tc>
          <w:tcPr>
            <w:tcW w:w="4394" w:type="dxa"/>
            <w:shd w:val="clear" w:color="auto" w:fill="FFFFFF" w:themeFill="background1"/>
          </w:tcPr>
          <w:p w14:paraId="1CCAFE9B" w14:textId="77777777" w:rsidR="009E471B" w:rsidRPr="009E471B" w:rsidRDefault="009E471B" w:rsidP="009E471B">
            <w:pPr>
              <w:ind w:left="720"/>
              <w:jc w:val="center"/>
              <w:rPr>
                <w:sz w:val="20"/>
                <w:szCs w:val="20"/>
              </w:rPr>
            </w:pPr>
            <w:r w:rsidRPr="009E471B">
              <w:rPr>
                <w:sz w:val="20"/>
                <w:szCs w:val="20"/>
              </w:rPr>
              <w:t>Gradski stadion Buje</w:t>
            </w:r>
          </w:p>
        </w:tc>
        <w:tc>
          <w:tcPr>
            <w:tcW w:w="3111" w:type="dxa"/>
            <w:shd w:val="clear" w:color="auto" w:fill="FFFFFF" w:themeFill="background1"/>
          </w:tcPr>
          <w:p w14:paraId="329651AF" w14:textId="77777777" w:rsidR="009E471B" w:rsidRPr="009E471B" w:rsidRDefault="009E471B" w:rsidP="009E471B">
            <w:pPr>
              <w:spacing w:after="0" w:line="240" w:lineRule="auto"/>
              <w:jc w:val="center"/>
              <w:rPr>
                <w:color w:val="auto"/>
                <w:sz w:val="20"/>
                <w:szCs w:val="20"/>
              </w:rPr>
            </w:pPr>
            <w:r w:rsidRPr="009E471B">
              <w:rPr>
                <w:color w:val="auto"/>
                <w:sz w:val="20"/>
                <w:szCs w:val="20"/>
              </w:rPr>
              <w:t>Kapacitet stadiona je 2.000 ljudi</w:t>
            </w:r>
          </w:p>
        </w:tc>
      </w:tr>
      <w:tr w:rsidR="009E471B" w:rsidRPr="009E471B" w14:paraId="661A2106" w14:textId="77777777" w:rsidTr="009E471B">
        <w:trPr>
          <w:trHeight w:val="421"/>
          <w:jc w:val="center"/>
        </w:trPr>
        <w:tc>
          <w:tcPr>
            <w:tcW w:w="4394" w:type="dxa"/>
            <w:shd w:val="clear" w:color="auto" w:fill="FFFFFF" w:themeFill="background1"/>
          </w:tcPr>
          <w:p w14:paraId="61B4A510" w14:textId="77777777" w:rsidR="009E471B" w:rsidRPr="009E471B" w:rsidRDefault="009E471B" w:rsidP="009E471B">
            <w:pPr>
              <w:ind w:left="720"/>
              <w:jc w:val="center"/>
              <w:rPr>
                <w:sz w:val="20"/>
                <w:szCs w:val="20"/>
              </w:rPr>
            </w:pPr>
            <w:r w:rsidRPr="009E471B">
              <w:rPr>
                <w:sz w:val="20"/>
                <w:szCs w:val="20"/>
              </w:rPr>
              <w:t>Caffe bar i autopraonica</w:t>
            </w:r>
          </w:p>
        </w:tc>
        <w:tc>
          <w:tcPr>
            <w:tcW w:w="3111" w:type="dxa"/>
            <w:shd w:val="clear" w:color="auto" w:fill="FFFFFF" w:themeFill="background1"/>
          </w:tcPr>
          <w:p w14:paraId="6A2D476D" w14:textId="77777777" w:rsidR="009E471B" w:rsidRPr="009E471B" w:rsidRDefault="009E471B" w:rsidP="009E471B">
            <w:pPr>
              <w:spacing w:after="0" w:line="240" w:lineRule="auto"/>
              <w:jc w:val="center"/>
              <w:rPr>
                <w:color w:val="auto"/>
                <w:sz w:val="20"/>
                <w:szCs w:val="20"/>
              </w:rPr>
            </w:pPr>
            <w:r w:rsidRPr="009E471B">
              <w:rPr>
                <w:color w:val="auto"/>
                <w:sz w:val="20"/>
                <w:szCs w:val="20"/>
              </w:rPr>
              <w:t>Oko 5 djelatnika, autopraonica je samoposlužna</w:t>
            </w:r>
          </w:p>
        </w:tc>
      </w:tr>
      <w:tr w:rsidR="009E471B" w:rsidRPr="009E471B" w14:paraId="6D2BF836" w14:textId="77777777" w:rsidTr="009E471B">
        <w:trPr>
          <w:trHeight w:val="421"/>
          <w:jc w:val="center"/>
        </w:trPr>
        <w:tc>
          <w:tcPr>
            <w:tcW w:w="4394" w:type="dxa"/>
            <w:shd w:val="clear" w:color="auto" w:fill="FFFFFF" w:themeFill="background1"/>
          </w:tcPr>
          <w:p w14:paraId="1371C9C2" w14:textId="77777777" w:rsidR="009E471B" w:rsidRPr="009E471B" w:rsidRDefault="009E471B" w:rsidP="009E471B">
            <w:pPr>
              <w:ind w:left="720"/>
              <w:jc w:val="center"/>
              <w:rPr>
                <w:sz w:val="20"/>
                <w:szCs w:val="20"/>
              </w:rPr>
            </w:pPr>
            <w:r w:rsidRPr="009E471B">
              <w:rPr>
                <w:sz w:val="20"/>
                <w:szCs w:val="20"/>
              </w:rPr>
              <w:t>OŠ Mate Balota</w:t>
            </w:r>
          </w:p>
        </w:tc>
        <w:tc>
          <w:tcPr>
            <w:tcW w:w="3111" w:type="dxa"/>
            <w:shd w:val="clear" w:color="auto" w:fill="FFFFFF" w:themeFill="background1"/>
          </w:tcPr>
          <w:p w14:paraId="0F55E482" w14:textId="77777777" w:rsidR="009E471B" w:rsidRPr="009E471B" w:rsidRDefault="009E471B" w:rsidP="009E471B">
            <w:pPr>
              <w:spacing w:after="0" w:line="240" w:lineRule="auto"/>
              <w:jc w:val="center"/>
              <w:rPr>
                <w:color w:val="auto"/>
                <w:sz w:val="20"/>
                <w:szCs w:val="20"/>
              </w:rPr>
            </w:pPr>
            <w:r w:rsidRPr="009E471B">
              <w:rPr>
                <w:color w:val="auto"/>
                <w:sz w:val="20"/>
                <w:szCs w:val="20"/>
              </w:rPr>
              <w:t>Oko 57 djelatnika i 266 učenika</w:t>
            </w:r>
          </w:p>
        </w:tc>
      </w:tr>
      <w:tr w:rsidR="009E471B" w:rsidRPr="009E471B" w14:paraId="36CBCC78" w14:textId="77777777" w:rsidTr="009E471B">
        <w:trPr>
          <w:trHeight w:val="421"/>
          <w:jc w:val="center"/>
        </w:trPr>
        <w:tc>
          <w:tcPr>
            <w:tcW w:w="4394" w:type="dxa"/>
            <w:shd w:val="clear" w:color="auto" w:fill="FFFFFF" w:themeFill="background1"/>
          </w:tcPr>
          <w:p w14:paraId="4ADE172B" w14:textId="77777777" w:rsidR="009E471B" w:rsidRPr="009E471B" w:rsidRDefault="009E471B" w:rsidP="009E471B">
            <w:pPr>
              <w:ind w:left="720"/>
              <w:jc w:val="center"/>
              <w:rPr>
                <w:sz w:val="20"/>
                <w:szCs w:val="20"/>
              </w:rPr>
            </w:pPr>
            <w:r w:rsidRPr="009E471B">
              <w:rPr>
                <w:sz w:val="20"/>
                <w:szCs w:val="20"/>
              </w:rPr>
              <w:t>Terra d.o.o.</w:t>
            </w:r>
          </w:p>
        </w:tc>
        <w:tc>
          <w:tcPr>
            <w:tcW w:w="3111" w:type="dxa"/>
            <w:shd w:val="clear" w:color="auto" w:fill="FFFFFF" w:themeFill="background1"/>
          </w:tcPr>
          <w:p w14:paraId="452BA7A9" w14:textId="77777777" w:rsidR="009E471B" w:rsidRPr="009E471B" w:rsidRDefault="009E471B" w:rsidP="009E471B">
            <w:pPr>
              <w:spacing w:after="0" w:line="240" w:lineRule="auto"/>
              <w:jc w:val="center"/>
              <w:rPr>
                <w:color w:val="auto"/>
                <w:sz w:val="20"/>
                <w:szCs w:val="20"/>
              </w:rPr>
            </w:pPr>
            <w:r w:rsidRPr="009E471B">
              <w:rPr>
                <w:color w:val="auto"/>
                <w:sz w:val="20"/>
                <w:szCs w:val="20"/>
              </w:rPr>
              <w:t>Oko 11 djelatnika</w:t>
            </w:r>
          </w:p>
        </w:tc>
      </w:tr>
      <w:tr w:rsidR="009E471B" w:rsidRPr="009E471B" w14:paraId="2CBE24F0" w14:textId="77777777" w:rsidTr="009E471B">
        <w:trPr>
          <w:trHeight w:val="421"/>
          <w:jc w:val="center"/>
        </w:trPr>
        <w:tc>
          <w:tcPr>
            <w:tcW w:w="4394" w:type="dxa"/>
            <w:shd w:val="clear" w:color="auto" w:fill="FFFFFF" w:themeFill="background1"/>
          </w:tcPr>
          <w:p w14:paraId="436FFBC6" w14:textId="77777777" w:rsidR="009E471B" w:rsidRPr="009E471B" w:rsidRDefault="009E471B" w:rsidP="009E471B">
            <w:pPr>
              <w:ind w:left="720"/>
              <w:jc w:val="center"/>
              <w:rPr>
                <w:sz w:val="20"/>
                <w:szCs w:val="20"/>
              </w:rPr>
            </w:pPr>
            <w:r w:rsidRPr="009E471B">
              <w:rPr>
                <w:sz w:val="20"/>
                <w:szCs w:val="20"/>
              </w:rPr>
              <w:t>A&amp;D Aleks d.o.o.</w:t>
            </w:r>
          </w:p>
        </w:tc>
        <w:tc>
          <w:tcPr>
            <w:tcW w:w="3111" w:type="dxa"/>
            <w:shd w:val="clear" w:color="auto" w:fill="FFFFFF" w:themeFill="background1"/>
          </w:tcPr>
          <w:p w14:paraId="3A1AAF26" w14:textId="77777777" w:rsidR="009E471B" w:rsidRPr="009E471B" w:rsidRDefault="009E471B" w:rsidP="009E471B">
            <w:pPr>
              <w:spacing w:after="0" w:line="240" w:lineRule="auto"/>
              <w:jc w:val="center"/>
              <w:rPr>
                <w:color w:val="auto"/>
                <w:sz w:val="20"/>
                <w:szCs w:val="20"/>
              </w:rPr>
            </w:pPr>
            <w:r w:rsidRPr="009E471B">
              <w:rPr>
                <w:color w:val="auto"/>
                <w:sz w:val="20"/>
                <w:szCs w:val="20"/>
              </w:rPr>
              <w:t>Oko 4 djelatnika</w:t>
            </w:r>
          </w:p>
        </w:tc>
      </w:tr>
      <w:tr w:rsidR="009E471B" w:rsidRPr="009E471B" w14:paraId="50DE0DDB" w14:textId="77777777" w:rsidTr="009E471B">
        <w:trPr>
          <w:trHeight w:val="421"/>
          <w:jc w:val="center"/>
        </w:trPr>
        <w:tc>
          <w:tcPr>
            <w:tcW w:w="4394" w:type="dxa"/>
            <w:shd w:val="clear" w:color="auto" w:fill="FFFFFF" w:themeFill="background1"/>
          </w:tcPr>
          <w:p w14:paraId="159BE6C1" w14:textId="77777777" w:rsidR="009E471B" w:rsidRPr="009E471B" w:rsidRDefault="009E471B" w:rsidP="009E471B">
            <w:pPr>
              <w:ind w:left="720"/>
              <w:jc w:val="center"/>
              <w:rPr>
                <w:sz w:val="20"/>
                <w:szCs w:val="20"/>
              </w:rPr>
            </w:pPr>
            <w:r w:rsidRPr="009E471B">
              <w:rPr>
                <w:sz w:val="20"/>
                <w:szCs w:val="20"/>
              </w:rPr>
              <w:t>Makro 5 d.o.o.</w:t>
            </w:r>
          </w:p>
        </w:tc>
        <w:tc>
          <w:tcPr>
            <w:tcW w:w="3111" w:type="dxa"/>
            <w:shd w:val="clear" w:color="auto" w:fill="FFFFFF" w:themeFill="background1"/>
          </w:tcPr>
          <w:p w14:paraId="18F02C3E" w14:textId="77777777" w:rsidR="009E471B" w:rsidRPr="009E471B" w:rsidRDefault="009E471B" w:rsidP="009E471B">
            <w:pPr>
              <w:spacing w:after="0" w:line="240" w:lineRule="auto"/>
              <w:jc w:val="center"/>
              <w:rPr>
                <w:color w:val="auto"/>
                <w:sz w:val="20"/>
                <w:szCs w:val="20"/>
              </w:rPr>
            </w:pPr>
            <w:r w:rsidRPr="009E471B">
              <w:rPr>
                <w:color w:val="auto"/>
                <w:sz w:val="20"/>
                <w:szCs w:val="20"/>
              </w:rPr>
              <w:t>Oko 26 djelatnika</w:t>
            </w:r>
          </w:p>
        </w:tc>
      </w:tr>
    </w:tbl>
    <w:p w14:paraId="71C66166" w14:textId="77777777" w:rsidR="009E471B" w:rsidRPr="009E471B" w:rsidRDefault="009E471B" w:rsidP="009E471B">
      <w:pPr>
        <w:spacing w:before="0" w:after="200"/>
        <w:jc w:val="left"/>
        <w:rPr>
          <w:rFonts w:ascii="Arial Narrow" w:hAnsi="Arial Narrow"/>
          <w:b/>
          <w:bCs/>
          <w:color w:val="auto"/>
          <w:sz w:val="20"/>
          <w:szCs w:val="20"/>
        </w:rPr>
      </w:pPr>
    </w:p>
    <w:p w14:paraId="14F76FB8" w14:textId="77777777" w:rsidR="009E471B" w:rsidRPr="00B9583A" w:rsidRDefault="009E471B" w:rsidP="009E471B">
      <w:pPr>
        <w:jc w:val="left"/>
        <w:rPr>
          <w:highlight w:val="yellow"/>
          <w:lang w:bidi="en-US"/>
        </w:rPr>
      </w:pPr>
    </w:p>
    <w:p w14:paraId="28124CD9" w14:textId="77777777" w:rsidR="00CC42BF" w:rsidRPr="00C81C59" w:rsidRDefault="00CC42BF" w:rsidP="00AF051D">
      <w:pPr>
        <w:pStyle w:val="Heading3"/>
      </w:pPr>
      <w:bookmarkStart w:id="188" w:name="_Toc99955707"/>
      <w:bookmarkStart w:id="189" w:name="_Toc99955971"/>
      <w:r w:rsidRPr="00C81C59">
        <w:t>Uzrok</w:t>
      </w:r>
      <w:bookmarkEnd w:id="188"/>
      <w:bookmarkEnd w:id="189"/>
    </w:p>
    <w:p w14:paraId="292E424C" w14:textId="19A71ABA" w:rsidR="00C81C59" w:rsidRPr="00C81C59" w:rsidRDefault="009125E9" w:rsidP="00CC42BF">
      <w:pPr>
        <w:rPr>
          <w:szCs w:val="22"/>
        </w:rPr>
      </w:pPr>
      <w:r w:rsidRPr="00C81C59">
        <w:rPr>
          <w:szCs w:val="22"/>
        </w:rPr>
        <w:t>Uzrokom opasnosti smatra se događaj, smetnja u funkciji ili pak propust djelatnika, a uslijed kojih se može osloboditi opasna tvar iz izvora opasnosti, te može doći do povezivanja u uzročno-posljedični lanac događaja koji, iako svaki sam za sebe ne predstavljaju dovoljan uzrok ugrožavanja, uslijed pretpostavljenog povezivanja događaja predstavljaju realnu opasnost. Na osnovu analize postojećeg stanja utvrđeni su mogući uzroci izvanrednog događaja prikazani tablicom.</w:t>
      </w:r>
    </w:p>
    <w:p w14:paraId="5F21576B" w14:textId="0A214D2C" w:rsidR="009125E9" w:rsidRPr="00003A28" w:rsidRDefault="00003A28" w:rsidP="007A0A7A">
      <w:pPr>
        <w:pStyle w:val="Caption"/>
      </w:pPr>
      <w:r w:rsidRPr="00003A28">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23</w:t>
      </w:r>
      <w:r w:rsidR="00EF4FFD">
        <w:rPr>
          <w:noProof/>
        </w:rPr>
        <w:fldChar w:fldCharType="end"/>
      </w:r>
      <w:r w:rsidR="003476DE" w:rsidRPr="00003A28">
        <w:t>. Mogući uzroci izvanrednog događaja</w:t>
      </w:r>
    </w:p>
    <w:tbl>
      <w:tblPr>
        <w:tblStyle w:val="TableGrid"/>
        <w:tblW w:w="5000" w:type="pct"/>
        <w:tblLook w:val="04A0" w:firstRow="1" w:lastRow="0" w:firstColumn="1" w:lastColumn="0" w:noHBand="0" w:noVBand="1"/>
      </w:tblPr>
      <w:tblGrid>
        <w:gridCol w:w="2934"/>
        <w:gridCol w:w="6126"/>
      </w:tblGrid>
      <w:tr w:rsidR="009125E9" w:rsidRPr="00B9583A" w14:paraId="7DCFB5F8" w14:textId="77777777" w:rsidTr="00E375ED">
        <w:trPr>
          <w:trHeight w:val="673"/>
        </w:trPr>
        <w:tc>
          <w:tcPr>
            <w:tcW w:w="1619" w:type="pct"/>
            <w:shd w:val="clear" w:color="auto" w:fill="EAF1DD" w:themeFill="accent3" w:themeFillTint="33"/>
          </w:tcPr>
          <w:p w14:paraId="1D239431" w14:textId="6C333AFD" w:rsidR="009125E9" w:rsidRPr="009D0D04" w:rsidRDefault="009125E9" w:rsidP="00E375ED">
            <w:pPr>
              <w:pStyle w:val="Default"/>
              <w:jc w:val="center"/>
              <w:rPr>
                <w:rFonts w:ascii="Arial" w:hAnsi="Arial" w:cs="Arial"/>
                <w:b/>
                <w:sz w:val="20"/>
                <w:szCs w:val="20"/>
              </w:rPr>
            </w:pPr>
            <w:r w:rsidRPr="009D0D04">
              <w:rPr>
                <w:rFonts w:ascii="Arial" w:hAnsi="Arial" w:cs="Arial"/>
                <w:b/>
                <w:sz w:val="20"/>
                <w:szCs w:val="20"/>
              </w:rPr>
              <w:t>SKUPINA UZROKA</w:t>
            </w:r>
          </w:p>
        </w:tc>
        <w:tc>
          <w:tcPr>
            <w:tcW w:w="3381" w:type="pct"/>
            <w:shd w:val="clear" w:color="auto" w:fill="EAF1DD" w:themeFill="accent3" w:themeFillTint="33"/>
          </w:tcPr>
          <w:p w14:paraId="78F8D9FD" w14:textId="21704C7E" w:rsidR="009125E9" w:rsidRPr="009D0D04" w:rsidRDefault="00E375ED" w:rsidP="00E375ED">
            <w:pPr>
              <w:pStyle w:val="Default"/>
              <w:jc w:val="center"/>
              <w:rPr>
                <w:rFonts w:ascii="Arial" w:hAnsi="Arial" w:cs="Arial"/>
                <w:b/>
                <w:sz w:val="20"/>
                <w:szCs w:val="20"/>
              </w:rPr>
            </w:pPr>
            <w:r w:rsidRPr="009D0D04">
              <w:rPr>
                <w:rFonts w:ascii="Arial" w:hAnsi="Arial" w:cs="Arial"/>
                <w:b/>
                <w:sz w:val="20"/>
                <w:szCs w:val="20"/>
              </w:rPr>
              <w:t>MOGUĆI UZROCI UNUTAR SKUPINE</w:t>
            </w:r>
          </w:p>
        </w:tc>
      </w:tr>
      <w:tr w:rsidR="009125E9" w:rsidRPr="00B9583A" w14:paraId="555CB030" w14:textId="77777777" w:rsidTr="00E375ED">
        <w:trPr>
          <w:trHeight w:val="28"/>
        </w:trPr>
        <w:tc>
          <w:tcPr>
            <w:tcW w:w="1619" w:type="pct"/>
            <w:vMerge w:val="restart"/>
          </w:tcPr>
          <w:p w14:paraId="13E43DEA" w14:textId="77777777" w:rsidR="00E375ED" w:rsidRPr="009D0D04" w:rsidRDefault="00E375ED" w:rsidP="00E375ED">
            <w:pPr>
              <w:jc w:val="center"/>
              <w:rPr>
                <w:sz w:val="20"/>
                <w:szCs w:val="20"/>
              </w:rPr>
            </w:pPr>
          </w:p>
          <w:p w14:paraId="349DA1EB" w14:textId="77777777" w:rsidR="00E375ED" w:rsidRPr="009D0D04" w:rsidRDefault="00E375ED" w:rsidP="00E375ED">
            <w:pPr>
              <w:jc w:val="center"/>
              <w:rPr>
                <w:sz w:val="20"/>
                <w:szCs w:val="20"/>
              </w:rPr>
            </w:pPr>
          </w:p>
          <w:p w14:paraId="6BA06B93" w14:textId="77777777" w:rsidR="00E375ED" w:rsidRPr="009D0D04" w:rsidRDefault="00E375ED" w:rsidP="00E375ED">
            <w:pPr>
              <w:jc w:val="center"/>
              <w:rPr>
                <w:sz w:val="20"/>
                <w:szCs w:val="20"/>
              </w:rPr>
            </w:pPr>
          </w:p>
          <w:p w14:paraId="6A376F8A" w14:textId="77777777" w:rsidR="00E375ED" w:rsidRPr="009D0D04" w:rsidRDefault="00E375ED" w:rsidP="00E375ED">
            <w:pPr>
              <w:jc w:val="center"/>
              <w:rPr>
                <w:sz w:val="20"/>
                <w:szCs w:val="20"/>
              </w:rPr>
            </w:pPr>
          </w:p>
          <w:p w14:paraId="180244AB" w14:textId="77777777" w:rsidR="00E375ED" w:rsidRPr="009D0D04" w:rsidRDefault="00E375ED" w:rsidP="00E375ED">
            <w:pPr>
              <w:jc w:val="center"/>
              <w:rPr>
                <w:sz w:val="20"/>
                <w:szCs w:val="20"/>
              </w:rPr>
            </w:pPr>
          </w:p>
          <w:p w14:paraId="2484DD10" w14:textId="5F92D4A0" w:rsidR="009125E9" w:rsidRPr="009D0D04" w:rsidRDefault="00E375ED" w:rsidP="00E375ED">
            <w:pPr>
              <w:jc w:val="center"/>
              <w:rPr>
                <w:sz w:val="20"/>
                <w:szCs w:val="20"/>
              </w:rPr>
            </w:pPr>
            <w:r w:rsidRPr="009D0D04">
              <w:rPr>
                <w:sz w:val="20"/>
                <w:szCs w:val="20"/>
              </w:rPr>
              <w:t>Ljudski faktor</w:t>
            </w:r>
          </w:p>
        </w:tc>
        <w:tc>
          <w:tcPr>
            <w:tcW w:w="3381" w:type="pct"/>
          </w:tcPr>
          <w:p w14:paraId="18216CEE"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Nepažnja prilikom dopreme opasnih tvari tj. Pretakanja, remonta i sl. </w:t>
            </w:r>
          </w:p>
        </w:tc>
      </w:tr>
      <w:tr w:rsidR="009125E9" w:rsidRPr="00B9583A" w14:paraId="4D98C982" w14:textId="77777777" w:rsidTr="00E375ED">
        <w:trPr>
          <w:trHeight w:val="28"/>
        </w:trPr>
        <w:tc>
          <w:tcPr>
            <w:tcW w:w="1619" w:type="pct"/>
            <w:vMerge/>
          </w:tcPr>
          <w:p w14:paraId="5FE01773" w14:textId="77777777" w:rsidR="009125E9" w:rsidRPr="009D0D04" w:rsidRDefault="009125E9" w:rsidP="00E375ED">
            <w:pPr>
              <w:jc w:val="center"/>
              <w:rPr>
                <w:sz w:val="20"/>
                <w:szCs w:val="20"/>
              </w:rPr>
            </w:pPr>
          </w:p>
        </w:tc>
        <w:tc>
          <w:tcPr>
            <w:tcW w:w="3381" w:type="pct"/>
          </w:tcPr>
          <w:p w14:paraId="32F073D7"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Uporaba otvorenog plamena ili pak rukovanje instalacijama i uređajima na tehnički nedopušten način. </w:t>
            </w:r>
          </w:p>
        </w:tc>
      </w:tr>
      <w:tr w:rsidR="009125E9" w:rsidRPr="00B9583A" w14:paraId="43B3FEA2" w14:textId="77777777" w:rsidTr="00E375ED">
        <w:trPr>
          <w:trHeight w:val="28"/>
        </w:trPr>
        <w:tc>
          <w:tcPr>
            <w:tcW w:w="1619" w:type="pct"/>
            <w:vMerge/>
          </w:tcPr>
          <w:p w14:paraId="79776839" w14:textId="77777777" w:rsidR="009125E9" w:rsidRPr="009D0D04" w:rsidRDefault="009125E9" w:rsidP="00E375ED">
            <w:pPr>
              <w:jc w:val="center"/>
              <w:rPr>
                <w:sz w:val="20"/>
                <w:szCs w:val="20"/>
              </w:rPr>
            </w:pPr>
          </w:p>
        </w:tc>
        <w:tc>
          <w:tcPr>
            <w:tcW w:w="3381" w:type="pct"/>
          </w:tcPr>
          <w:p w14:paraId="74E65767"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Nepridržavanje uputa za rukovanje opasnim tvarima (uporaba otvorenog plamena ili alata koji iskri, pušenje na mjestima koja nisu za to predviđena i sl.). </w:t>
            </w:r>
          </w:p>
        </w:tc>
      </w:tr>
      <w:tr w:rsidR="009125E9" w:rsidRPr="00B9583A" w14:paraId="649EF24D" w14:textId="77777777" w:rsidTr="00E375ED">
        <w:trPr>
          <w:trHeight w:val="28"/>
        </w:trPr>
        <w:tc>
          <w:tcPr>
            <w:tcW w:w="1619" w:type="pct"/>
            <w:vMerge/>
          </w:tcPr>
          <w:p w14:paraId="6B3C5C33" w14:textId="77777777" w:rsidR="009125E9" w:rsidRPr="009D0D04" w:rsidRDefault="009125E9" w:rsidP="00E375ED">
            <w:pPr>
              <w:jc w:val="center"/>
              <w:rPr>
                <w:sz w:val="20"/>
                <w:szCs w:val="20"/>
              </w:rPr>
            </w:pPr>
          </w:p>
        </w:tc>
        <w:tc>
          <w:tcPr>
            <w:tcW w:w="3381" w:type="pct"/>
          </w:tcPr>
          <w:p w14:paraId="05A9F815"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Nošenje odjeće koja stvara statički elektricitet u blizini lako zapaljivih tvari. </w:t>
            </w:r>
          </w:p>
        </w:tc>
      </w:tr>
      <w:tr w:rsidR="009125E9" w:rsidRPr="00B9583A" w14:paraId="2BAB0C60" w14:textId="77777777" w:rsidTr="00E375ED">
        <w:trPr>
          <w:trHeight w:val="28"/>
        </w:trPr>
        <w:tc>
          <w:tcPr>
            <w:tcW w:w="1619" w:type="pct"/>
            <w:vMerge/>
          </w:tcPr>
          <w:p w14:paraId="40C26869" w14:textId="77777777" w:rsidR="009125E9" w:rsidRPr="009D0D04" w:rsidRDefault="009125E9" w:rsidP="00E375ED">
            <w:pPr>
              <w:jc w:val="center"/>
              <w:rPr>
                <w:sz w:val="20"/>
                <w:szCs w:val="20"/>
              </w:rPr>
            </w:pPr>
          </w:p>
        </w:tc>
        <w:tc>
          <w:tcPr>
            <w:tcW w:w="3381" w:type="pct"/>
          </w:tcPr>
          <w:p w14:paraId="7D2C6852"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Nepoštivanje propisa o rukovanju i održavanju postrojenja (pranje uređaja zapaljivim tekućinama dok su u radu). </w:t>
            </w:r>
          </w:p>
        </w:tc>
      </w:tr>
      <w:tr w:rsidR="009125E9" w:rsidRPr="00B9583A" w14:paraId="1B91865B" w14:textId="77777777" w:rsidTr="00E375ED">
        <w:trPr>
          <w:trHeight w:val="28"/>
        </w:trPr>
        <w:tc>
          <w:tcPr>
            <w:tcW w:w="1619" w:type="pct"/>
            <w:vMerge/>
          </w:tcPr>
          <w:p w14:paraId="5C0678A5" w14:textId="77777777" w:rsidR="009125E9" w:rsidRPr="009D0D04" w:rsidRDefault="009125E9" w:rsidP="00E375ED">
            <w:pPr>
              <w:jc w:val="center"/>
              <w:rPr>
                <w:sz w:val="20"/>
                <w:szCs w:val="20"/>
              </w:rPr>
            </w:pPr>
          </w:p>
        </w:tc>
        <w:tc>
          <w:tcPr>
            <w:tcW w:w="3381" w:type="pct"/>
          </w:tcPr>
          <w:p w14:paraId="7F4F2D80"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Nepridržavanje mjera sigurnosti prilikom remonta postrojenja. </w:t>
            </w:r>
          </w:p>
        </w:tc>
      </w:tr>
      <w:tr w:rsidR="009125E9" w:rsidRPr="00B9583A" w14:paraId="0E4E485C" w14:textId="77777777" w:rsidTr="00E375ED">
        <w:trPr>
          <w:trHeight w:val="28"/>
        </w:trPr>
        <w:tc>
          <w:tcPr>
            <w:tcW w:w="1619" w:type="pct"/>
            <w:vMerge/>
          </w:tcPr>
          <w:p w14:paraId="38DC1877" w14:textId="77777777" w:rsidR="009125E9" w:rsidRPr="009D0D04" w:rsidRDefault="009125E9" w:rsidP="00E375ED">
            <w:pPr>
              <w:jc w:val="center"/>
              <w:rPr>
                <w:sz w:val="20"/>
                <w:szCs w:val="20"/>
              </w:rPr>
            </w:pPr>
          </w:p>
        </w:tc>
        <w:tc>
          <w:tcPr>
            <w:tcW w:w="3381" w:type="pct"/>
          </w:tcPr>
          <w:p w14:paraId="6EA36B0A"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Neprikladno pohranjivanje manjih količina zapaljivih tvari. </w:t>
            </w:r>
          </w:p>
        </w:tc>
      </w:tr>
      <w:tr w:rsidR="009125E9" w:rsidRPr="00B9583A" w14:paraId="1B06B2FE" w14:textId="77777777" w:rsidTr="00E375ED">
        <w:trPr>
          <w:trHeight w:val="28"/>
        </w:trPr>
        <w:tc>
          <w:tcPr>
            <w:tcW w:w="1619" w:type="pct"/>
            <w:vMerge/>
          </w:tcPr>
          <w:p w14:paraId="6C3AB049" w14:textId="77777777" w:rsidR="009125E9" w:rsidRPr="009D0D04" w:rsidRDefault="009125E9" w:rsidP="00E375ED">
            <w:pPr>
              <w:jc w:val="center"/>
              <w:rPr>
                <w:sz w:val="20"/>
                <w:szCs w:val="20"/>
              </w:rPr>
            </w:pPr>
          </w:p>
        </w:tc>
        <w:tc>
          <w:tcPr>
            <w:tcW w:w="3381" w:type="pct"/>
          </w:tcPr>
          <w:p w14:paraId="2289C992"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Nepažnja prilikom rukovanja opasnim tvarima. </w:t>
            </w:r>
          </w:p>
        </w:tc>
      </w:tr>
      <w:tr w:rsidR="009125E9" w:rsidRPr="00B9583A" w14:paraId="1E63E032" w14:textId="77777777" w:rsidTr="00E375ED">
        <w:trPr>
          <w:trHeight w:val="28"/>
        </w:trPr>
        <w:tc>
          <w:tcPr>
            <w:tcW w:w="1619" w:type="pct"/>
            <w:vMerge w:val="restart"/>
          </w:tcPr>
          <w:p w14:paraId="6B0D82A7" w14:textId="52E01708" w:rsidR="009125E9" w:rsidRPr="009D0D04" w:rsidRDefault="00E375ED" w:rsidP="00E375ED">
            <w:pPr>
              <w:jc w:val="center"/>
              <w:rPr>
                <w:sz w:val="20"/>
                <w:szCs w:val="20"/>
              </w:rPr>
            </w:pPr>
            <w:r w:rsidRPr="009D0D04">
              <w:rPr>
                <w:sz w:val="20"/>
                <w:szCs w:val="20"/>
              </w:rPr>
              <w:lastRenderedPageBreak/>
              <w:t>Poremećaj tehnološkog procesa</w:t>
            </w:r>
          </w:p>
        </w:tc>
        <w:tc>
          <w:tcPr>
            <w:tcW w:w="3381" w:type="pct"/>
          </w:tcPr>
          <w:p w14:paraId="005A2C58"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Zatajenje prateće opreme spremnika (električna oprema, sigurnosni ventili, odušci, cjevovodi, i sl.) </w:t>
            </w:r>
          </w:p>
        </w:tc>
      </w:tr>
      <w:tr w:rsidR="009125E9" w:rsidRPr="00B9583A" w14:paraId="1ACAB21A" w14:textId="77777777" w:rsidTr="00E375ED">
        <w:trPr>
          <w:trHeight w:val="28"/>
        </w:trPr>
        <w:tc>
          <w:tcPr>
            <w:tcW w:w="1619" w:type="pct"/>
            <w:vMerge/>
          </w:tcPr>
          <w:p w14:paraId="789CA8CA" w14:textId="77777777" w:rsidR="009125E9" w:rsidRPr="009D0D04" w:rsidRDefault="009125E9" w:rsidP="00E375ED">
            <w:pPr>
              <w:jc w:val="center"/>
              <w:rPr>
                <w:sz w:val="20"/>
                <w:szCs w:val="20"/>
              </w:rPr>
            </w:pPr>
          </w:p>
        </w:tc>
        <w:tc>
          <w:tcPr>
            <w:tcW w:w="3381" w:type="pct"/>
          </w:tcPr>
          <w:p w14:paraId="2D0458AD"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Propuštanje spremnika. </w:t>
            </w:r>
          </w:p>
        </w:tc>
      </w:tr>
      <w:tr w:rsidR="009125E9" w:rsidRPr="00B9583A" w14:paraId="0217D30D" w14:textId="77777777" w:rsidTr="00E375ED">
        <w:trPr>
          <w:trHeight w:val="28"/>
        </w:trPr>
        <w:tc>
          <w:tcPr>
            <w:tcW w:w="1619" w:type="pct"/>
            <w:vMerge/>
          </w:tcPr>
          <w:p w14:paraId="6D1F4D55" w14:textId="77777777" w:rsidR="009125E9" w:rsidRPr="009D0D04" w:rsidRDefault="009125E9" w:rsidP="00E375ED">
            <w:pPr>
              <w:jc w:val="center"/>
              <w:rPr>
                <w:sz w:val="20"/>
                <w:szCs w:val="20"/>
              </w:rPr>
            </w:pPr>
          </w:p>
        </w:tc>
        <w:tc>
          <w:tcPr>
            <w:tcW w:w="3381" w:type="pct"/>
          </w:tcPr>
          <w:p w14:paraId="64E6B76E"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Kvarovi većeg opsega na postrojenju. </w:t>
            </w:r>
          </w:p>
        </w:tc>
      </w:tr>
      <w:tr w:rsidR="009125E9" w:rsidRPr="00B9583A" w14:paraId="13ACF4B1" w14:textId="77777777" w:rsidTr="00E375ED">
        <w:trPr>
          <w:trHeight w:val="28"/>
        </w:trPr>
        <w:tc>
          <w:tcPr>
            <w:tcW w:w="1619" w:type="pct"/>
            <w:vMerge w:val="restart"/>
          </w:tcPr>
          <w:p w14:paraId="67085643" w14:textId="258B47AE" w:rsidR="009125E9" w:rsidRPr="009D0D04" w:rsidRDefault="00E375ED" w:rsidP="00E375ED">
            <w:pPr>
              <w:jc w:val="center"/>
              <w:rPr>
                <w:sz w:val="20"/>
                <w:szCs w:val="20"/>
              </w:rPr>
            </w:pPr>
            <w:r w:rsidRPr="009D0D04">
              <w:rPr>
                <w:sz w:val="20"/>
                <w:szCs w:val="20"/>
              </w:rPr>
              <w:t>Namjerno razaranje</w:t>
            </w:r>
          </w:p>
        </w:tc>
        <w:tc>
          <w:tcPr>
            <w:tcW w:w="3381" w:type="pct"/>
          </w:tcPr>
          <w:p w14:paraId="45E23F8E"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Organizirani kriminal. </w:t>
            </w:r>
          </w:p>
        </w:tc>
      </w:tr>
      <w:tr w:rsidR="009125E9" w:rsidRPr="00B9583A" w14:paraId="7140AF38" w14:textId="77777777" w:rsidTr="00E375ED">
        <w:trPr>
          <w:trHeight w:val="28"/>
        </w:trPr>
        <w:tc>
          <w:tcPr>
            <w:tcW w:w="1619" w:type="pct"/>
            <w:vMerge/>
          </w:tcPr>
          <w:p w14:paraId="6D33F66D" w14:textId="77777777" w:rsidR="009125E9" w:rsidRPr="009D0D04" w:rsidRDefault="009125E9" w:rsidP="00E375ED">
            <w:pPr>
              <w:jc w:val="center"/>
              <w:rPr>
                <w:sz w:val="20"/>
                <w:szCs w:val="20"/>
              </w:rPr>
            </w:pPr>
          </w:p>
        </w:tc>
        <w:tc>
          <w:tcPr>
            <w:tcW w:w="3381" w:type="pct"/>
          </w:tcPr>
          <w:p w14:paraId="7D81A26A"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Terorizam. </w:t>
            </w:r>
          </w:p>
        </w:tc>
      </w:tr>
      <w:tr w:rsidR="009125E9" w:rsidRPr="00B9583A" w14:paraId="4E82006B" w14:textId="77777777" w:rsidTr="00E375ED">
        <w:trPr>
          <w:trHeight w:val="28"/>
        </w:trPr>
        <w:tc>
          <w:tcPr>
            <w:tcW w:w="1619" w:type="pct"/>
            <w:vMerge/>
          </w:tcPr>
          <w:p w14:paraId="598EFB24" w14:textId="77777777" w:rsidR="009125E9" w:rsidRPr="009D0D04" w:rsidRDefault="009125E9" w:rsidP="00E375ED">
            <w:pPr>
              <w:jc w:val="center"/>
              <w:rPr>
                <w:sz w:val="20"/>
                <w:szCs w:val="20"/>
              </w:rPr>
            </w:pPr>
          </w:p>
        </w:tc>
        <w:tc>
          <w:tcPr>
            <w:tcW w:w="3381" w:type="pct"/>
          </w:tcPr>
          <w:p w14:paraId="5D458166"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Sabotaže. </w:t>
            </w:r>
          </w:p>
        </w:tc>
      </w:tr>
      <w:tr w:rsidR="009125E9" w:rsidRPr="00B9583A" w14:paraId="2B77547E" w14:textId="77777777" w:rsidTr="00E375ED">
        <w:trPr>
          <w:trHeight w:val="28"/>
        </w:trPr>
        <w:tc>
          <w:tcPr>
            <w:tcW w:w="1619" w:type="pct"/>
            <w:vMerge/>
          </w:tcPr>
          <w:p w14:paraId="6C56E4F5" w14:textId="77777777" w:rsidR="009125E9" w:rsidRPr="009D0D04" w:rsidRDefault="009125E9" w:rsidP="00E375ED">
            <w:pPr>
              <w:jc w:val="center"/>
              <w:rPr>
                <w:sz w:val="20"/>
                <w:szCs w:val="20"/>
              </w:rPr>
            </w:pPr>
          </w:p>
        </w:tc>
        <w:tc>
          <w:tcPr>
            <w:tcW w:w="3381" w:type="pct"/>
          </w:tcPr>
          <w:p w14:paraId="5C9A6DE8"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Psihički nestabilne osobe. </w:t>
            </w:r>
          </w:p>
        </w:tc>
      </w:tr>
      <w:tr w:rsidR="009125E9" w:rsidRPr="00B9583A" w14:paraId="41F956B1" w14:textId="77777777" w:rsidTr="00E375ED">
        <w:trPr>
          <w:trHeight w:val="28"/>
        </w:trPr>
        <w:tc>
          <w:tcPr>
            <w:tcW w:w="1619" w:type="pct"/>
            <w:vMerge w:val="restart"/>
          </w:tcPr>
          <w:p w14:paraId="1BF13F3E" w14:textId="7C5260F8" w:rsidR="009125E9" w:rsidRPr="009D0D04" w:rsidRDefault="00E375ED" w:rsidP="00E375ED">
            <w:pPr>
              <w:jc w:val="center"/>
              <w:rPr>
                <w:sz w:val="20"/>
                <w:szCs w:val="20"/>
              </w:rPr>
            </w:pPr>
            <w:r w:rsidRPr="009D0D04">
              <w:rPr>
                <w:sz w:val="20"/>
                <w:szCs w:val="20"/>
              </w:rPr>
              <w:t>Prirodne nepogode jačeg intenziteta</w:t>
            </w:r>
          </w:p>
        </w:tc>
        <w:tc>
          <w:tcPr>
            <w:tcW w:w="3381" w:type="pct"/>
          </w:tcPr>
          <w:p w14:paraId="1113DC5B"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Potres </w:t>
            </w:r>
          </w:p>
        </w:tc>
      </w:tr>
      <w:tr w:rsidR="009125E9" w:rsidRPr="00B9583A" w14:paraId="1621D6D3" w14:textId="77777777" w:rsidTr="00E375ED">
        <w:trPr>
          <w:trHeight w:val="28"/>
        </w:trPr>
        <w:tc>
          <w:tcPr>
            <w:tcW w:w="1619" w:type="pct"/>
            <w:vMerge/>
          </w:tcPr>
          <w:p w14:paraId="157F90A8" w14:textId="77777777" w:rsidR="009125E9" w:rsidRPr="009D0D04" w:rsidRDefault="009125E9" w:rsidP="009125E9">
            <w:pPr>
              <w:rPr>
                <w:sz w:val="20"/>
                <w:szCs w:val="20"/>
              </w:rPr>
            </w:pPr>
          </w:p>
        </w:tc>
        <w:tc>
          <w:tcPr>
            <w:tcW w:w="3381" w:type="pct"/>
          </w:tcPr>
          <w:p w14:paraId="59DD3407" w14:textId="77777777" w:rsidR="009125E9" w:rsidRPr="009D0D04" w:rsidRDefault="009125E9" w:rsidP="00E375ED">
            <w:pPr>
              <w:pStyle w:val="Default"/>
              <w:spacing w:line="276" w:lineRule="auto"/>
              <w:rPr>
                <w:rFonts w:ascii="Arial" w:hAnsi="Arial" w:cs="Arial"/>
                <w:sz w:val="20"/>
                <w:szCs w:val="20"/>
              </w:rPr>
            </w:pPr>
            <w:r w:rsidRPr="009D0D04">
              <w:rPr>
                <w:rFonts w:ascii="Arial" w:hAnsi="Arial" w:cs="Arial"/>
                <w:sz w:val="20"/>
                <w:szCs w:val="20"/>
              </w:rPr>
              <w:t xml:space="preserve">Poledica </w:t>
            </w:r>
          </w:p>
        </w:tc>
      </w:tr>
    </w:tbl>
    <w:p w14:paraId="2B3B0DCF" w14:textId="77777777" w:rsidR="009125E9" w:rsidRPr="00B9583A" w:rsidRDefault="009125E9" w:rsidP="00CC42BF">
      <w:pPr>
        <w:rPr>
          <w:szCs w:val="22"/>
          <w:highlight w:val="yellow"/>
        </w:rPr>
      </w:pPr>
    </w:p>
    <w:p w14:paraId="138D77AC" w14:textId="77777777" w:rsidR="009125E9" w:rsidRPr="00C81C59" w:rsidRDefault="009125E9" w:rsidP="00CC42BF">
      <w:pPr>
        <w:rPr>
          <w:szCs w:val="22"/>
        </w:rPr>
      </w:pPr>
      <w:r w:rsidRPr="00C81C59">
        <w:rPr>
          <w:szCs w:val="22"/>
        </w:rPr>
        <w:t>Za najvjerojatniji mogući izvanredni događaj uzrok može biti ljudski faktor, poremećaji tehnološkog procesa i prirodne nepogode jačeg intenziteta, a za najgori mogući slučaj uzrok može biti namjerno razaranje.</w:t>
      </w:r>
    </w:p>
    <w:p w14:paraId="3534C12D" w14:textId="77777777" w:rsidR="009125E9" w:rsidRPr="00C81C59" w:rsidRDefault="009125E9" w:rsidP="00CC42BF">
      <w:pPr>
        <w:rPr>
          <w:szCs w:val="22"/>
        </w:rPr>
      </w:pPr>
    </w:p>
    <w:p w14:paraId="43E39DF6" w14:textId="77777777" w:rsidR="00CC42BF" w:rsidRPr="00E375ED" w:rsidRDefault="00CC42BF" w:rsidP="00CC42BF">
      <w:pPr>
        <w:rPr>
          <w:b/>
          <w:u w:val="single"/>
        </w:rPr>
      </w:pPr>
      <w:r w:rsidRPr="00E375ED">
        <w:rPr>
          <w:b/>
          <w:u w:val="single"/>
        </w:rPr>
        <w:t>RAZVOJ DOGAĐAJA KOJI JE PRETHODIO VELIKOJ NESREĆI</w:t>
      </w:r>
    </w:p>
    <w:p w14:paraId="7121BEB7" w14:textId="77777777" w:rsidR="002618C3" w:rsidRPr="002618C3" w:rsidRDefault="002618C3" w:rsidP="002618C3">
      <w:pPr>
        <w:autoSpaceDE w:val="0"/>
        <w:autoSpaceDN w:val="0"/>
        <w:adjustRightInd w:val="0"/>
        <w:spacing w:before="120" w:after="120"/>
        <w:rPr>
          <w:rFonts w:eastAsiaTheme="minorEastAsia"/>
          <w:color w:val="auto"/>
          <w:szCs w:val="22"/>
          <w:lang w:eastAsia="hr-HR"/>
        </w:rPr>
      </w:pPr>
      <w:r w:rsidRPr="002618C3">
        <w:rPr>
          <w:rFonts w:eastAsiaTheme="minorEastAsia"/>
          <w:color w:val="auto"/>
          <w:szCs w:val="22"/>
          <w:lang w:eastAsia="hr-HR"/>
        </w:rPr>
        <w:t>Uslijed kvara, ljudske pogreške ili prirodne nepogode dolazi do puknuća i eksplozije nadzemnog spremnika eksplozivne tvari (ukapljeni naftni plin).</w:t>
      </w:r>
    </w:p>
    <w:p w14:paraId="7C9951AA" w14:textId="77777777" w:rsidR="00E375ED" w:rsidRPr="00C81C59" w:rsidRDefault="00E375ED" w:rsidP="00CC42BF"/>
    <w:p w14:paraId="55EE0574" w14:textId="77777777" w:rsidR="00CC42BF" w:rsidRPr="00E375ED" w:rsidRDefault="00CC42BF" w:rsidP="00CC42BF">
      <w:pPr>
        <w:rPr>
          <w:b/>
          <w:u w:val="single"/>
        </w:rPr>
      </w:pPr>
      <w:r w:rsidRPr="00E375ED">
        <w:rPr>
          <w:b/>
          <w:u w:val="single"/>
        </w:rPr>
        <w:t>OKIDAČ KOJI JE UZROKOVAO VELIKU NESREĆU</w:t>
      </w:r>
    </w:p>
    <w:p w14:paraId="275426AF" w14:textId="6B19BFF4" w:rsidR="00CC42BF" w:rsidRDefault="00AB55E4" w:rsidP="00CC42BF">
      <w:pPr>
        <w:rPr>
          <w:lang w:bidi="en-US"/>
        </w:rPr>
      </w:pPr>
      <w:r w:rsidRPr="00C81C59">
        <w:rPr>
          <w:lang w:bidi="en-US"/>
        </w:rPr>
        <w:t xml:space="preserve">Nailaskom na izvor zapaljenja dolazi do eksplozije </w:t>
      </w:r>
      <w:r w:rsidR="002618C3">
        <w:rPr>
          <w:lang w:bidi="en-US"/>
        </w:rPr>
        <w:t>plinske faze ukapljenog naftnog plina.</w:t>
      </w:r>
      <w:r w:rsidRPr="00C81C59">
        <w:rPr>
          <w:lang w:bidi="en-US"/>
        </w:rPr>
        <w:t xml:space="preserve"> </w:t>
      </w:r>
    </w:p>
    <w:p w14:paraId="1BB6C260" w14:textId="4D4BA81A" w:rsidR="009D0D04" w:rsidRDefault="009D0D04" w:rsidP="00CC42BF">
      <w:pPr>
        <w:rPr>
          <w:lang w:bidi="en-US"/>
        </w:rPr>
      </w:pPr>
    </w:p>
    <w:p w14:paraId="6A7CD55E" w14:textId="77777777" w:rsidR="009D0D04" w:rsidRPr="00C81C59" w:rsidRDefault="009D0D04" w:rsidP="00CC42BF">
      <w:pPr>
        <w:rPr>
          <w:lang w:bidi="en-US"/>
        </w:rPr>
      </w:pPr>
    </w:p>
    <w:p w14:paraId="625CBE7F" w14:textId="63A7186B" w:rsidR="00CC42BF" w:rsidRPr="00C81C59" w:rsidRDefault="00CC42BF" w:rsidP="00AF051D">
      <w:pPr>
        <w:pStyle w:val="Heading3"/>
        <w:rPr>
          <w:rStyle w:val="IntenseEmphasis"/>
          <w:i w:val="0"/>
          <w:color w:val="54883D"/>
        </w:rPr>
      </w:pPr>
      <w:bookmarkStart w:id="190" w:name="_Toc99955708"/>
      <w:bookmarkStart w:id="191" w:name="_Toc99955972"/>
      <w:r w:rsidRPr="00C81C59">
        <w:rPr>
          <w:rStyle w:val="IntenseEmphasis"/>
          <w:i w:val="0"/>
          <w:color w:val="54883D"/>
        </w:rPr>
        <w:t>Događaj s najgorim mogućim posljedicama</w:t>
      </w:r>
      <w:bookmarkEnd w:id="190"/>
      <w:bookmarkEnd w:id="191"/>
    </w:p>
    <w:p w14:paraId="3984E735" w14:textId="77777777" w:rsidR="002618C3" w:rsidRPr="002618C3" w:rsidRDefault="002618C3" w:rsidP="002618C3">
      <w:pPr>
        <w:autoSpaceDE w:val="0"/>
        <w:autoSpaceDN w:val="0"/>
        <w:adjustRightInd w:val="0"/>
        <w:spacing w:before="120" w:after="120"/>
        <w:rPr>
          <w:rFonts w:eastAsiaTheme="minorEastAsia"/>
          <w:color w:val="auto"/>
          <w:szCs w:val="22"/>
          <w:lang w:eastAsia="hr-HR"/>
        </w:rPr>
      </w:pPr>
      <w:r w:rsidRPr="002618C3">
        <w:rPr>
          <w:rFonts w:eastAsiaTheme="minorEastAsia"/>
          <w:color w:val="auto"/>
          <w:szCs w:val="22"/>
          <w:lang w:eastAsia="hr-HR"/>
        </w:rPr>
        <w:t>U sljedećoj tablici navedeni su osnovni podaci i fizikalno kemijske karakteristike UNP-a.</w:t>
      </w:r>
    </w:p>
    <w:p w14:paraId="3AA6B233" w14:textId="77777777" w:rsidR="002618C3" w:rsidRPr="002618C3" w:rsidRDefault="002618C3" w:rsidP="002618C3">
      <w:pPr>
        <w:spacing w:before="0" w:after="0"/>
        <w:jc w:val="center"/>
        <w:rPr>
          <w:b/>
          <w:bCs/>
          <w:color w:val="auto"/>
          <w:sz w:val="20"/>
          <w:szCs w:val="20"/>
        </w:rPr>
      </w:pPr>
      <w:r w:rsidRPr="002618C3">
        <w:rPr>
          <w:b/>
          <w:bCs/>
          <w:color w:val="auto"/>
          <w:sz w:val="20"/>
          <w:szCs w:val="20"/>
        </w:rPr>
        <w:t xml:space="preserve">Tablica </w:t>
      </w:r>
      <w:r w:rsidRPr="002618C3">
        <w:rPr>
          <w:b/>
          <w:bCs/>
          <w:noProof/>
          <w:color w:val="auto"/>
          <w:sz w:val="20"/>
          <w:szCs w:val="20"/>
        </w:rPr>
        <w:fldChar w:fldCharType="begin"/>
      </w:r>
      <w:r w:rsidRPr="002618C3">
        <w:rPr>
          <w:b/>
          <w:bCs/>
          <w:noProof/>
          <w:color w:val="auto"/>
          <w:sz w:val="20"/>
          <w:szCs w:val="20"/>
        </w:rPr>
        <w:instrText xml:space="preserve"> SEQ Tablica \* ARABIC </w:instrText>
      </w:r>
      <w:r w:rsidRPr="002618C3">
        <w:rPr>
          <w:b/>
          <w:bCs/>
          <w:noProof/>
          <w:color w:val="auto"/>
          <w:sz w:val="20"/>
          <w:szCs w:val="20"/>
        </w:rPr>
        <w:fldChar w:fldCharType="separate"/>
      </w:r>
      <w:r w:rsidR="00593CB0">
        <w:rPr>
          <w:b/>
          <w:bCs/>
          <w:noProof/>
          <w:color w:val="auto"/>
          <w:sz w:val="20"/>
          <w:szCs w:val="20"/>
        </w:rPr>
        <w:t>9</w:t>
      </w:r>
      <w:r w:rsidRPr="002618C3">
        <w:rPr>
          <w:b/>
          <w:bCs/>
          <w:noProof/>
          <w:color w:val="auto"/>
          <w:sz w:val="20"/>
          <w:szCs w:val="20"/>
        </w:rPr>
        <w:fldChar w:fldCharType="end"/>
      </w:r>
      <w:r w:rsidRPr="002618C3">
        <w:rPr>
          <w:b/>
          <w:bCs/>
          <w:color w:val="auto"/>
          <w:sz w:val="20"/>
          <w:szCs w:val="20"/>
        </w:rPr>
        <w:t xml:space="preserve">. Fizikalno kemijske karakteristike UNP-a </w:t>
      </w:r>
    </w:p>
    <w:tbl>
      <w:tblPr>
        <w:tblStyle w:val="TableGrid4"/>
        <w:tblW w:w="8728" w:type="dxa"/>
        <w:jc w:val="center"/>
        <w:tblLook w:val="04A0" w:firstRow="1" w:lastRow="0" w:firstColumn="1" w:lastColumn="0" w:noHBand="0" w:noVBand="1"/>
      </w:tblPr>
      <w:tblGrid>
        <w:gridCol w:w="3039"/>
        <w:gridCol w:w="5689"/>
      </w:tblGrid>
      <w:tr w:rsidR="002618C3" w:rsidRPr="002618C3" w14:paraId="3EF69217" w14:textId="77777777" w:rsidTr="00A07C42">
        <w:trPr>
          <w:trHeight w:val="895"/>
          <w:jc w:val="center"/>
        </w:trPr>
        <w:tc>
          <w:tcPr>
            <w:tcW w:w="3039" w:type="dxa"/>
            <w:shd w:val="clear" w:color="auto" w:fill="D6E3BC" w:themeFill="accent3" w:themeFillTint="66"/>
            <w:vAlign w:val="center"/>
          </w:tcPr>
          <w:p w14:paraId="280F0F1E" w14:textId="77777777" w:rsidR="002618C3" w:rsidRPr="002618C3" w:rsidRDefault="002618C3" w:rsidP="002618C3">
            <w:pPr>
              <w:spacing w:before="0" w:after="0"/>
              <w:jc w:val="left"/>
              <w:rPr>
                <w:b/>
                <w:sz w:val="20"/>
                <w:szCs w:val="20"/>
              </w:rPr>
            </w:pPr>
            <w:r w:rsidRPr="002618C3">
              <w:rPr>
                <w:b/>
                <w:sz w:val="20"/>
                <w:szCs w:val="20"/>
              </w:rPr>
              <w:t>CAS broj/indeksni broj/EC broj</w:t>
            </w:r>
          </w:p>
        </w:tc>
        <w:tc>
          <w:tcPr>
            <w:tcW w:w="5689" w:type="dxa"/>
            <w:vAlign w:val="center"/>
          </w:tcPr>
          <w:p w14:paraId="64C3BB67" w14:textId="77777777" w:rsidR="002618C3" w:rsidRPr="002618C3" w:rsidRDefault="002618C3" w:rsidP="002618C3">
            <w:pPr>
              <w:spacing w:before="0" w:after="0" w:line="276" w:lineRule="auto"/>
              <w:jc w:val="left"/>
              <w:rPr>
                <w:sz w:val="20"/>
                <w:szCs w:val="20"/>
              </w:rPr>
            </w:pPr>
            <w:r w:rsidRPr="002618C3">
              <w:rPr>
                <w:sz w:val="20"/>
                <w:szCs w:val="20"/>
              </w:rPr>
              <w:t>68476-85-7</w:t>
            </w:r>
          </w:p>
          <w:p w14:paraId="43F93F86" w14:textId="77777777" w:rsidR="002618C3" w:rsidRPr="002618C3" w:rsidRDefault="002618C3" w:rsidP="002618C3">
            <w:pPr>
              <w:spacing w:before="0" w:after="0" w:line="276" w:lineRule="auto"/>
              <w:jc w:val="left"/>
              <w:rPr>
                <w:sz w:val="20"/>
                <w:szCs w:val="20"/>
              </w:rPr>
            </w:pPr>
            <w:r w:rsidRPr="002618C3">
              <w:rPr>
                <w:sz w:val="20"/>
                <w:szCs w:val="20"/>
              </w:rPr>
              <w:t>649-202-00-6</w:t>
            </w:r>
          </w:p>
          <w:p w14:paraId="4C06E11A" w14:textId="77777777" w:rsidR="002618C3" w:rsidRPr="002618C3" w:rsidRDefault="002618C3" w:rsidP="002618C3">
            <w:pPr>
              <w:spacing w:before="0" w:after="0" w:line="276" w:lineRule="auto"/>
              <w:jc w:val="left"/>
              <w:rPr>
                <w:sz w:val="20"/>
                <w:szCs w:val="20"/>
              </w:rPr>
            </w:pPr>
            <w:r w:rsidRPr="002618C3">
              <w:rPr>
                <w:sz w:val="20"/>
                <w:szCs w:val="20"/>
              </w:rPr>
              <w:t>270-704-2</w:t>
            </w:r>
          </w:p>
        </w:tc>
      </w:tr>
      <w:tr w:rsidR="002618C3" w:rsidRPr="002618C3" w14:paraId="3E00DC08" w14:textId="77777777" w:rsidTr="00A07C42">
        <w:trPr>
          <w:trHeight w:val="1342"/>
          <w:jc w:val="center"/>
        </w:trPr>
        <w:tc>
          <w:tcPr>
            <w:tcW w:w="3039" w:type="dxa"/>
            <w:shd w:val="clear" w:color="auto" w:fill="D6E3BC" w:themeFill="accent3" w:themeFillTint="66"/>
            <w:vAlign w:val="center"/>
          </w:tcPr>
          <w:p w14:paraId="144F488F" w14:textId="77777777" w:rsidR="002618C3" w:rsidRPr="002618C3" w:rsidRDefault="002618C3" w:rsidP="002618C3">
            <w:pPr>
              <w:spacing w:before="0" w:after="0" w:line="276" w:lineRule="auto"/>
              <w:jc w:val="left"/>
              <w:rPr>
                <w:b/>
                <w:sz w:val="20"/>
                <w:szCs w:val="20"/>
              </w:rPr>
            </w:pPr>
            <w:r w:rsidRPr="002618C3">
              <w:rPr>
                <w:b/>
                <w:sz w:val="20"/>
                <w:szCs w:val="20"/>
              </w:rPr>
              <w:t>Piktogram opasnosti</w:t>
            </w:r>
          </w:p>
        </w:tc>
        <w:tc>
          <w:tcPr>
            <w:tcW w:w="5689" w:type="dxa"/>
            <w:vAlign w:val="center"/>
          </w:tcPr>
          <w:p w14:paraId="409F6560" w14:textId="77777777" w:rsidR="002618C3" w:rsidRPr="002618C3" w:rsidRDefault="002618C3" w:rsidP="002618C3">
            <w:pPr>
              <w:spacing w:before="0" w:after="0" w:line="276" w:lineRule="auto"/>
              <w:jc w:val="left"/>
              <w:rPr>
                <w:sz w:val="20"/>
                <w:szCs w:val="20"/>
              </w:rPr>
            </w:pPr>
            <w:r w:rsidRPr="002618C3">
              <w:rPr>
                <w:noProof/>
                <w:sz w:val="20"/>
                <w:szCs w:val="20"/>
              </w:rPr>
              <w:drawing>
                <wp:inline distT="0" distB="0" distL="0" distR="0" wp14:anchorId="54131E1E" wp14:editId="7C7745C7">
                  <wp:extent cx="1172042" cy="733425"/>
                  <wp:effectExtent l="0" t="0" r="9525" b="0"/>
                  <wp:docPr id="365" name="Slika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175362" cy="735503"/>
                          </a:xfrm>
                          <a:prstGeom prst="rect">
                            <a:avLst/>
                          </a:prstGeom>
                        </pic:spPr>
                      </pic:pic>
                    </a:graphicData>
                  </a:graphic>
                </wp:inline>
              </w:drawing>
            </w:r>
          </w:p>
        </w:tc>
      </w:tr>
      <w:tr w:rsidR="002618C3" w:rsidRPr="002618C3" w14:paraId="3CD47705" w14:textId="77777777" w:rsidTr="00A07C42">
        <w:trPr>
          <w:trHeight w:val="895"/>
          <w:jc w:val="center"/>
        </w:trPr>
        <w:tc>
          <w:tcPr>
            <w:tcW w:w="3039" w:type="dxa"/>
            <w:shd w:val="clear" w:color="auto" w:fill="D6E3BC" w:themeFill="accent3" w:themeFillTint="66"/>
            <w:vAlign w:val="center"/>
          </w:tcPr>
          <w:p w14:paraId="4205F5AC" w14:textId="77777777" w:rsidR="002618C3" w:rsidRPr="002618C3" w:rsidRDefault="002618C3" w:rsidP="002618C3">
            <w:pPr>
              <w:spacing w:before="0" w:after="0" w:line="276" w:lineRule="auto"/>
              <w:jc w:val="left"/>
              <w:rPr>
                <w:b/>
                <w:sz w:val="20"/>
                <w:szCs w:val="20"/>
              </w:rPr>
            </w:pPr>
            <w:r w:rsidRPr="002618C3">
              <w:rPr>
                <w:b/>
                <w:sz w:val="20"/>
                <w:szCs w:val="20"/>
              </w:rPr>
              <w:t>Oznake upozorenja</w:t>
            </w:r>
          </w:p>
        </w:tc>
        <w:tc>
          <w:tcPr>
            <w:tcW w:w="5689" w:type="dxa"/>
            <w:vAlign w:val="center"/>
          </w:tcPr>
          <w:p w14:paraId="79AEAE5C" w14:textId="77777777" w:rsidR="002618C3" w:rsidRPr="002618C3" w:rsidRDefault="002618C3" w:rsidP="002618C3">
            <w:pPr>
              <w:spacing w:before="0" w:after="0" w:line="276" w:lineRule="auto"/>
              <w:jc w:val="left"/>
              <w:rPr>
                <w:sz w:val="20"/>
                <w:szCs w:val="20"/>
              </w:rPr>
            </w:pPr>
            <w:r w:rsidRPr="002618C3">
              <w:rPr>
                <w:b/>
                <w:sz w:val="20"/>
                <w:szCs w:val="20"/>
              </w:rPr>
              <w:t>H220</w:t>
            </w:r>
            <w:r w:rsidRPr="002618C3">
              <w:rPr>
                <w:sz w:val="20"/>
                <w:szCs w:val="20"/>
              </w:rPr>
              <w:t xml:space="preserve"> Vrlo lako zapaljivi plin.</w:t>
            </w:r>
          </w:p>
          <w:p w14:paraId="3D63E852" w14:textId="77777777" w:rsidR="002618C3" w:rsidRPr="002618C3" w:rsidRDefault="002618C3" w:rsidP="002618C3">
            <w:pPr>
              <w:spacing w:before="0" w:after="0" w:line="276" w:lineRule="auto"/>
              <w:jc w:val="left"/>
              <w:rPr>
                <w:sz w:val="20"/>
                <w:szCs w:val="20"/>
              </w:rPr>
            </w:pPr>
            <w:r w:rsidRPr="002618C3">
              <w:rPr>
                <w:b/>
                <w:sz w:val="20"/>
                <w:szCs w:val="20"/>
              </w:rPr>
              <w:t xml:space="preserve">H280 </w:t>
            </w:r>
            <w:r w:rsidRPr="002618C3">
              <w:rPr>
                <w:sz w:val="20"/>
                <w:szCs w:val="20"/>
              </w:rPr>
              <w:t>Sadrži stlačeni plin; zagrijavanje može uzrokovati eksploziju.</w:t>
            </w:r>
          </w:p>
        </w:tc>
      </w:tr>
      <w:tr w:rsidR="002618C3" w:rsidRPr="002618C3" w14:paraId="5BB80077" w14:textId="77777777" w:rsidTr="00A07C42">
        <w:trPr>
          <w:trHeight w:val="912"/>
          <w:jc w:val="center"/>
        </w:trPr>
        <w:tc>
          <w:tcPr>
            <w:tcW w:w="3039" w:type="dxa"/>
            <w:shd w:val="clear" w:color="auto" w:fill="D6E3BC" w:themeFill="accent3" w:themeFillTint="66"/>
            <w:vAlign w:val="center"/>
          </w:tcPr>
          <w:p w14:paraId="3DE6BD81" w14:textId="77777777" w:rsidR="002618C3" w:rsidRPr="002618C3" w:rsidRDefault="002618C3" w:rsidP="002618C3">
            <w:pPr>
              <w:spacing w:before="0" w:after="0" w:line="276" w:lineRule="auto"/>
              <w:jc w:val="left"/>
              <w:rPr>
                <w:b/>
                <w:sz w:val="20"/>
                <w:szCs w:val="20"/>
              </w:rPr>
            </w:pPr>
            <w:r w:rsidRPr="002618C3">
              <w:rPr>
                <w:b/>
                <w:sz w:val="20"/>
                <w:szCs w:val="20"/>
              </w:rPr>
              <w:t>Fizikalno kemijske karakteristike:</w:t>
            </w:r>
          </w:p>
        </w:tc>
        <w:tc>
          <w:tcPr>
            <w:tcW w:w="5689" w:type="dxa"/>
            <w:vAlign w:val="center"/>
          </w:tcPr>
          <w:p w14:paraId="5800CAAA" w14:textId="77777777" w:rsidR="002618C3" w:rsidRPr="002618C3" w:rsidRDefault="002618C3" w:rsidP="002618C3">
            <w:pPr>
              <w:spacing w:before="0" w:after="0" w:line="276" w:lineRule="auto"/>
              <w:jc w:val="left"/>
              <w:rPr>
                <w:sz w:val="20"/>
                <w:szCs w:val="20"/>
              </w:rPr>
            </w:pPr>
            <w:r w:rsidRPr="002618C3">
              <w:rPr>
                <w:sz w:val="20"/>
                <w:szCs w:val="20"/>
              </w:rPr>
              <w:t>Agregatno stanje: Plin; pod tlakom tekućina.</w:t>
            </w:r>
          </w:p>
          <w:p w14:paraId="316BBC91" w14:textId="77777777" w:rsidR="002618C3" w:rsidRPr="002618C3" w:rsidRDefault="002618C3" w:rsidP="002618C3">
            <w:pPr>
              <w:spacing w:before="0" w:after="0" w:line="276" w:lineRule="auto"/>
              <w:jc w:val="left"/>
              <w:rPr>
                <w:sz w:val="20"/>
                <w:szCs w:val="20"/>
              </w:rPr>
            </w:pPr>
            <w:r w:rsidRPr="002618C3">
              <w:rPr>
                <w:sz w:val="20"/>
                <w:szCs w:val="20"/>
              </w:rPr>
              <w:t>Boja: Bezbojan.</w:t>
            </w:r>
          </w:p>
          <w:p w14:paraId="0D2DD43B" w14:textId="77777777" w:rsidR="002618C3" w:rsidRPr="002618C3" w:rsidRDefault="002618C3" w:rsidP="002618C3">
            <w:pPr>
              <w:spacing w:before="0" w:after="0" w:line="276" w:lineRule="auto"/>
              <w:jc w:val="left"/>
              <w:rPr>
                <w:sz w:val="20"/>
                <w:szCs w:val="20"/>
              </w:rPr>
            </w:pPr>
            <w:r w:rsidRPr="002618C3">
              <w:rPr>
                <w:sz w:val="20"/>
                <w:szCs w:val="20"/>
              </w:rPr>
              <w:t>Miris: Karakterističan, neugodan</w:t>
            </w:r>
          </w:p>
          <w:p w14:paraId="32338ED6" w14:textId="77777777" w:rsidR="002618C3" w:rsidRPr="002618C3" w:rsidRDefault="002618C3" w:rsidP="002618C3">
            <w:pPr>
              <w:spacing w:before="0" w:after="0" w:line="276" w:lineRule="auto"/>
              <w:jc w:val="left"/>
              <w:rPr>
                <w:sz w:val="20"/>
                <w:szCs w:val="20"/>
              </w:rPr>
            </w:pPr>
            <w:r w:rsidRPr="002618C3">
              <w:rPr>
                <w:sz w:val="20"/>
                <w:szCs w:val="20"/>
              </w:rPr>
              <w:t xml:space="preserve">Talište/ledište: -187,6 </w:t>
            </w:r>
            <w:r w:rsidRPr="002618C3">
              <w:rPr>
                <w:sz w:val="20"/>
                <w:szCs w:val="20"/>
              </w:rPr>
              <w:sym w:font="Symbol" w:char="F0B0"/>
            </w:r>
            <w:r w:rsidRPr="002618C3">
              <w:rPr>
                <w:sz w:val="20"/>
                <w:szCs w:val="20"/>
              </w:rPr>
              <w:t xml:space="preserve">C do -138,3 </w:t>
            </w:r>
            <w:r w:rsidRPr="002618C3">
              <w:rPr>
                <w:sz w:val="20"/>
                <w:szCs w:val="20"/>
              </w:rPr>
              <w:sym w:font="Symbol" w:char="F0B0"/>
            </w:r>
            <w:r w:rsidRPr="002618C3">
              <w:rPr>
                <w:sz w:val="20"/>
                <w:szCs w:val="20"/>
              </w:rPr>
              <w:t>C</w:t>
            </w:r>
          </w:p>
          <w:p w14:paraId="7EFB7271" w14:textId="77777777" w:rsidR="002618C3" w:rsidRPr="002618C3" w:rsidRDefault="002618C3" w:rsidP="002618C3">
            <w:pPr>
              <w:spacing w:before="0" w:after="0" w:line="276" w:lineRule="auto"/>
              <w:jc w:val="left"/>
              <w:rPr>
                <w:sz w:val="20"/>
                <w:szCs w:val="20"/>
              </w:rPr>
            </w:pPr>
            <w:r w:rsidRPr="002618C3">
              <w:rPr>
                <w:sz w:val="20"/>
                <w:szCs w:val="20"/>
              </w:rPr>
              <w:lastRenderedPageBreak/>
              <w:t xml:space="preserve">Početna točka vrenja i područje vrenja: -161,48 </w:t>
            </w:r>
            <w:r w:rsidRPr="002618C3">
              <w:rPr>
                <w:sz w:val="20"/>
                <w:szCs w:val="20"/>
              </w:rPr>
              <w:sym w:font="Symbol" w:char="F0B0"/>
            </w:r>
            <w:r w:rsidRPr="002618C3">
              <w:rPr>
                <w:sz w:val="20"/>
                <w:szCs w:val="20"/>
              </w:rPr>
              <w:t xml:space="preserve">C do -0,5 </w:t>
            </w:r>
            <w:r w:rsidRPr="002618C3">
              <w:rPr>
                <w:sz w:val="20"/>
                <w:szCs w:val="20"/>
              </w:rPr>
              <w:sym w:font="Symbol" w:char="F0B0"/>
            </w:r>
            <w:r w:rsidRPr="002618C3">
              <w:rPr>
                <w:sz w:val="20"/>
                <w:szCs w:val="20"/>
              </w:rPr>
              <w:t>C</w:t>
            </w:r>
          </w:p>
          <w:p w14:paraId="0F625CEE" w14:textId="77777777" w:rsidR="002618C3" w:rsidRPr="002618C3" w:rsidRDefault="002618C3" w:rsidP="002618C3">
            <w:pPr>
              <w:spacing w:before="0" w:after="0" w:line="276" w:lineRule="auto"/>
              <w:jc w:val="left"/>
              <w:rPr>
                <w:sz w:val="20"/>
                <w:szCs w:val="20"/>
              </w:rPr>
            </w:pPr>
            <w:r w:rsidRPr="002618C3">
              <w:rPr>
                <w:sz w:val="20"/>
                <w:szCs w:val="20"/>
              </w:rPr>
              <w:t xml:space="preserve">Plamište: -104 </w:t>
            </w:r>
            <w:r w:rsidRPr="002618C3">
              <w:rPr>
                <w:sz w:val="20"/>
                <w:szCs w:val="20"/>
              </w:rPr>
              <w:sym w:font="Symbol" w:char="F0B0"/>
            </w:r>
            <w:r w:rsidRPr="002618C3">
              <w:rPr>
                <w:sz w:val="20"/>
                <w:szCs w:val="20"/>
              </w:rPr>
              <w:t xml:space="preserve">C do -60 </w:t>
            </w:r>
            <w:r w:rsidRPr="002618C3">
              <w:rPr>
                <w:sz w:val="20"/>
                <w:szCs w:val="20"/>
              </w:rPr>
              <w:sym w:font="Symbol" w:char="F0B0"/>
            </w:r>
            <w:r w:rsidRPr="002618C3">
              <w:rPr>
                <w:sz w:val="20"/>
                <w:szCs w:val="20"/>
              </w:rPr>
              <w:t>C</w:t>
            </w:r>
          </w:p>
          <w:p w14:paraId="4B93BDF3" w14:textId="77777777" w:rsidR="002618C3" w:rsidRPr="002618C3" w:rsidRDefault="002618C3" w:rsidP="002618C3">
            <w:pPr>
              <w:spacing w:before="0" w:after="0" w:line="276" w:lineRule="auto"/>
              <w:jc w:val="left"/>
              <w:rPr>
                <w:sz w:val="20"/>
                <w:szCs w:val="20"/>
              </w:rPr>
            </w:pPr>
            <w:r w:rsidRPr="002618C3">
              <w:rPr>
                <w:sz w:val="20"/>
                <w:szCs w:val="20"/>
              </w:rPr>
              <w:t>Gornja/donja granica zapaljivosti, odnosno granice eksplozivnosti: 1,8-15%</w:t>
            </w:r>
          </w:p>
          <w:p w14:paraId="7DEAE28C" w14:textId="77777777" w:rsidR="002618C3" w:rsidRPr="002618C3" w:rsidRDefault="002618C3" w:rsidP="002618C3">
            <w:pPr>
              <w:spacing w:before="0" w:after="0" w:line="276" w:lineRule="auto"/>
              <w:jc w:val="left"/>
              <w:rPr>
                <w:sz w:val="20"/>
                <w:szCs w:val="20"/>
                <w:vertAlign w:val="superscript"/>
              </w:rPr>
            </w:pPr>
            <w:r w:rsidRPr="002618C3">
              <w:rPr>
                <w:sz w:val="20"/>
                <w:szCs w:val="20"/>
              </w:rPr>
              <w:t>Gustoća: 0,4228-0,589 g/cm</w:t>
            </w:r>
            <w:r w:rsidRPr="002618C3">
              <w:rPr>
                <w:sz w:val="20"/>
                <w:szCs w:val="20"/>
                <w:vertAlign w:val="superscript"/>
              </w:rPr>
              <w:t>3</w:t>
            </w:r>
          </w:p>
          <w:p w14:paraId="37021BCE" w14:textId="77777777" w:rsidR="002618C3" w:rsidRPr="002618C3" w:rsidRDefault="002618C3" w:rsidP="002618C3">
            <w:pPr>
              <w:spacing w:before="0" w:after="0" w:line="276" w:lineRule="auto"/>
              <w:jc w:val="left"/>
              <w:rPr>
                <w:sz w:val="20"/>
                <w:szCs w:val="20"/>
              </w:rPr>
            </w:pPr>
            <w:r w:rsidRPr="002618C3">
              <w:rPr>
                <w:sz w:val="20"/>
                <w:szCs w:val="20"/>
              </w:rPr>
              <w:t>Topljivost(i): u vodi: 24,4 do 60,4 mg/L</w:t>
            </w:r>
          </w:p>
          <w:p w14:paraId="66F18CEB" w14:textId="77777777" w:rsidR="002618C3" w:rsidRPr="002618C3" w:rsidRDefault="002618C3" w:rsidP="002618C3">
            <w:pPr>
              <w:spacing w:before="0" w:after="0" w:line="276" w:lineRule="auto"/>
              <w:jc w:val="left"/>
              <w:rPr>
                <w:b/>
                <w:sz w:val="20"/>
                <w:szCs w:val="20"/>
              </w:rPr>
            </w:pPr>
            <w:r w:rsidRPr="002618C3">
              <w:rPr>
                <w:sz w:val="20"/>
                <w:szCs w:val="20"/>
              </w:rPr>
              <w:t>Temperatura samozapaljenja: 287-537</w:t>
            </w:r>
            <w:r w:rsidRPr="002618C3">
              <w:rPr>
                <w:sz w:val="20"/>
                <w:szCs w:val="20"/>
              </w:rPr>
              <w:sym w:font="Symbol" w:char="F0B0"/>
            </w:r>
            <w:r w:rsidRPr="002618C3">
              <w:rPr>
                <w:sz w:val="20"/>
                <w:szCs w:val="20"/>
              </w:rPr>
              <w:t>C</w:t>
            </w:r>
          </w:p>
        </w:tc>
      </w:tr>
      <w:tr w:rsidR="002618C3" w:rsidRPr="002618C3" w14:paraId="6667FA4A" w14:textId="77777777" w:rsidTr="00A07C42">
        <w:trPr>
          <w:trHeight w:val="1498"/>
          <w:jc w:val="center"/>
        </w:trPr>
        <w:tc>
          <w:tcPr>
            <w:tcW w:w="3039" w:type="dxa"/>
            <w:shd w:val="clear" w:color="auto" w:fill="D6E3BC" w:themeFill="accent3" w:themeFillTint="66"/>
            <w:vAlign w:val="center"/>
          </w:tcPr>
          <w:p w14:paraId="3CF6C10E" w14:textId="77777777" w:rsidR="002618C3" w:rsidRPr="002618C3" w:rsidRDefault="002618C3" w:rsidP="002618C3">
            <w:pPr>
              <w:spacing w:before="0" w:after="0" w:line="276" w:lineRule="auto"/>
              <w:jc w:val="left"/>
              <w:rPr>
                <w:b/>
                <w:sz w:val="20"/>
                <w:szCs w:val="20"/>
              </w:rPr>
            </w:pPr>
            <w:r w:rsidRPr="002618C3">
              <w:rPr>
                <w:b/>
                <w:sz w:val="20"/>
                <w:szCs w:val="20"/>
              </w:rPr>
              <w:lastRenderedPageBreak/>
              <w:t>Stabilnost i rekativnost:</w:t>
            </w:r>
          </w:p>
        </w:tc>
        <w:tc>
          <w:tcPr>
            <w:tcW w:w="5689" w:type="dxa"/>
            <w:vAlign w:val="center"/>
          </w:tcPr>
          <w:p w14:paraId="6158F82C" w14:textId="77777777" w:rsidR="002618C3" w:rsidRPr="002618C3" w:rsidRDefault="002618C3" w:rsidP="002618C3">
            <w:pPr>
              <w:spacing w:before="0" w:after="0" w:line="276" w:lineRule="auto"/>
              <w:jc w:val="left"/>
              <w:rPr>
                <w:sz w:val="20"/>
                <w:szCs w:val="20"/>
              </w:rPr>
            </w:pPr>
            <w:r w:rsidRPr="002618C3">
              <w:rPr>
                <w:sz w:val="20"/>
                <w:szCs w:val="20"/>
              </w:rPr>
              <w:t>Nije samo reaktivan. Zagrijavanjem se ne raspada, nije egzoterman.</w:t>
            </w:r>
          </w:p>
          <w:p w14:paraId="2D3591C4" w14:textId="77777777" w:rsidR="002618C3" w:rsidRPr="002618C3" w:rsidRDefault="002618C3" w:rsidP="002618C3">
            <w:pPr>
              <w:spacing w:before="0" w:after="0" w:line="276" w:lineRule="auto"/>
              <w:jc w:val="left"/>
              <w:rPr>
                <w:sz w:val="20"/>
                <w:szCs w:val="20"/>
              </w:rPr>
            </w:pPr>
            <w:r w:rsidRPr="002618C3">
              <w:rPr>
                <w:sz w:val="20"/>
                <w:szCs w:val="20"/>
              </w:rPr>
              <w:t>Stabilan pri propisanim uvjetima korištenja i skladištenja.</w:t>
            </w:r>
          </w:p>
          <w:p w14:paraId="7B25E79D" w14:textId="77777777" w:rsidR="002618C3" w:rsidRPr="002618C3" w:rsidRDefault="002618C3" w:rsidP="002618C3">
            <w:pPr>
              <w:spacing w:before="0" w:after="0" w:line="276" w:lineRule="auto"/>
              <w:jc w:val="left"/>
              <w:rPr>
                <w:sz w:val="20"/>
                <w:szCs w:val="20"/>
              </w:rPr>
            </w:pPr>
            <w:r w:rsidRPr="002618C3">
              <w:rPr>
                <w:sz w:val="20"/>
                <w:szCs w:val="20"/>
              </w:rPr>
              <w:t>Izbjegavati dodir sa zrakom, jake oksidanse i povišenu</w:t>
            </w:r>
          </w:p>
          <w:p w14:paraId="783362F3" w14:textId="77777777" w:rsidR="002618C3" w:rsidRPr="002618C3" w:rsidRDefault="002618C3" w:rsidP="002618C3">
            <w:pPr>
              <w:spacing w:before="0" w:after="0" w:line="276" w:lineRule="auto"/>
              <w:jc w:val="left"/>
              <w:rPr>
                <w:sz w:val="20"/>
                <w:szCs w:val="20"/>
              </w:rPr>
            </w:pPr>
            <w:r w:rsidRPr="002618C3">
              <w:rPr>
                <w:sz w:val="20"/>
                <w:szCs w:val="20"/>
              </w:rPr>
              <w:t>temperaturu.</w:t>
            </w:r>
          </w:p>
        </w:tc>
      </w:tr>
      <w:tr w:rsidR="002618C3" w:rsidRPr="002618C3" w14:paraId="67C75A22" w14:textId="77777777" w:rsidTr="00A07C42">
        <w:trPr>
          <w:trHeight w:val="585"/>
          <w:jc w:val="center"/>
        </w:trPr>
        <w:tc>
          <w:tcPr>
            <w:tcW w:w="3039" w:type="dxa"/>
            <w:shd w:val="clear" w:color="auto" w:fill="D6E3BC" w:themeFill="accent3" w:themeFillTint="66"/>
            <w:vAlign w:val="center"/>
          </w:tcPr>
          <w:p w14:paraId="3DF9C605" w14:textId="77777777" w:rsidR="002618C3" w:rsidRPr="002618C3" w:rsidRDefault="002618C3" w:rsidP="002618C3">
            <w:pPr>
              <w:spacing w:before="0" w:after="0" w:line="276" w:lineRule="auto"/>
              <w:jc w:val="left"/>
              <w:rPr>
                <w:b/>
                <w:sz w:val="20"/>
                <w:szCs w:val="20"/>
              </w:rPr>
            </w:pPr>
            <w:r w:rsidRPr="002618C3">
              <w:rPr>
                <w:b/>
                <w:sz w:val="20"/>
                <w:szCs w:val="20"/>
              </w:rPr>
              <w:t>Prikladna sredstva za gašenje požara</w:t>
            </w:r>
          </w:p>
        </w:tc>
        <w:tc>
          <w:tcPr>
            <w:tcW w:w="5689" w:type="dxa"/>
            <w:vAlign w:val="center"/>
          </w:tcPr>
          <w:p w14:paraId="322E7F31" w14:textId="77777777" w:rsidR="002618C3" w:rsidRPr="002618C3" w:rsidRDefault="002618C3" w:rsidP="002618C3">
            <w:pPr>
              <w:spacing w:before="0" w:after="0" w:line="276" w:lineRule="auto"/>
              <w:jc w:val="left"/>
              <w:rPr>
                <w:sz w:val="20"/>
                <w:szCs w:val="20"/>
              </w:rPr>
            </w:pPr>
            <w:r w:rsidRPr="002618C3">
              <w:rPr>
                <w:sz w:val="20"/>
                <w:szCs w:val="20"/>
                <w:u w:val="single"/>
              </w:rPr>
              <w:t>Veliki požari</w:t>
            </w:r>
            <w:r w:rsidRPr="002618C3">
              <w:rPr>
                <w:sz w:val="20"/>
                <w:szCs w:val="20"/>
              </w:rPr>
              <w:t>: Vodeni sprej, vodena maglica ili pjena.</w:t>
            </w:r>
          </w:p>
          <w:p w14:paraId="3CD23851" w14:textId="77777777" w:rsidR="002618C3" w:rsidRPr="002618C3" w:rsidRDefault="002618C3" w:rsidP="002618C3">
            <w:pPr>
              <w:spacing w:before="0" w:after="0" w:line="276" w:lineRule="auto"/>
              <w:jc w:val="left"/>
              <w:rPr>
                <w:sz w:val="20"/>
                <w:szCs w:val="20"/>
              </w:rPr>
            </w:pPr>
            <w:r w:rsidRPr="002618C3">
              <w:rPr>
                <w:sz w:val="20"/>
                <w:szCs w:val="20"/>
                <w:u w:val="single"/>
              </w:rPr>
              <w:t>Mali požari:</w:t>
            </w:r>
            <w:r w:rsidRPr="002618C3">
              <w:rPr>
                <w:sz w:val="20"/>
                <w:szCs w:val="20"/>
              </w:rPr>
              <w:t xml:space="preserve"> Suhi prah ili CO</w:t>
            </w:r>
            <w:r w:rsidRPr="002618C3">
              <w:rPr>
                <w:sz w:val="20"/>
                <w:szCs w:val="20"/>
                <w:vertAlign w:val="subscript"/>
              </w:rPr>
              <w:t>2</w:t>
            </w:r>
            <w:r w:rsidRPr="002618C3">
              <w:rPr>
                <w:sz w:val="20"/>
                <w:szCs w:val="20"/>
              </w:rPr>
              <w:t xml:space="preserve"> ili vatrogasna pjena.</w:t>
            </w:r>
          </w:p>
        </w:tc>
      </w:tr>
      <w:tr w:rsidR="002618C3" w:rsidRPr="002618C3" w14:paraId="651B631B" w14:textId="77777777" w:rsidTr="00A07C42">
        <w:trPr>
          <w:trHeight w:val="293"/>
          <w:jc w:val="center"/>
        </w:trPr>
        <w:tc>
          <w:tcPr>
            <w:tcW w:w="3039" w:type="dxa"/>
            <w:shd w:val="clear" w:color="auto" w:fill="D6E3BC" w:themeFill="accent3" w:themeFillTint="66"/>
            <w:vAlign w:val="center"/>
          </w:tcPr>
          <w:p w14:paraId="65D9BAF8" w14:textId="77777777" w:rsidR="002618C3" w:rsidRPr="002618C3" w:rsidRDefault="002618C3" w:rsidP="002618C3">
            <w:pPr>
              <w:spacing w:before="0" w:after="0" w:line="276" w:lineRule="auto"/>
              <w:jc w:val="left"/>
              <w:rPr>
                <w:b/>
                <w:sz w:val="20"/>
                <w:szCs w:val="20"/>
              </w:rPr>
            </w:pPr>
            <w:r w:rsidRPr="002618C3">
              <w:rPr>
                <w:b/>
                <w:sz w:val="20"/>
                <w:szCs w:val="20"/>
              </w:rPr>
              <w:t>Neprikladna sredstva:</w:t>
            </w:r>
          </w:p>
        </w:tc>
        <w:tc>
          <w:tcPr>
            <w:tcW w:w="5689" w:type="dxa"/>
            <w:vAlign w:val="center"/>
          </w:tcPr>
          <w:p w14:paraId="6CE69628" w14:textId="77777777" w:rsidR="002618C3" w:rsidRPr="002618C3" w:rsidRDefault="002618C3" w:rsidP="002618C3">
            <w:pPr>
              <w:spacing w:before="0" w:after="0" w:line="276" w:lineRule="auto"/>
              <w:jc w:val="left"/>
              <w:rPr>
                <w:sz w:val="20"/>
                <w:szCs w:val="20"/>
              </w:rPr>
            </w:pPr>
            <w:r w:rsidRPr="002618C3">
              <w:rPr>
                <w:sz w:val="20"/>
                <w:szCs w:val="20"/>
              </w:rPr>
              <w:t>Vodeni mlaz, istovremeno korištenje vode i pjene.</w:t>
            </w:r>
          </w:p>
        </w:tc>
      </w:tr>
      <w:tr w:rsidR="002618C3" w:rsidRPr="002618C3" w14:paraId="6E70CFD0" w14:textId="77777777" w:rsidTr="00A07C42">
        <w:trPr>
          <w:trHeight w:val="603"/>
          <w:jc w:val="center"/>
        </w:trPr>
        <w:tc>
          <w:tcPr>
            <w:tcW w:w="3039" w:type="dxa"/>
            <w:shd w:val="clear" w:color="auto" w:fill="D6E3BC" w:themeFill="accent3" w:themeFillTint="66"/>
            <w:vAlign w:val="center"/>
          </w:tcPr>
          <w:p w14:paraId="66B5F645" w14:textId="77777777" w:rsidR="002618C3" w:rsidRPr="002618C3" w:rsidRDefault="002618C3" w:rsidP="002618C3">
            <w:pPr>
              <w:spacing w:before="0" w:after="0" w:line="276" w:lineRule="auto"/>
              <w:jc w:val="left"/>
              <w:rPr>
                <w:b/>
                <w:sz w:val="20"/>
                <w:szCs w:val="20"/>
              </w:rPr>
            </w:pPr>
            <w:r w:rsidRPr="002618C3">
              <w:rPr>
                <w:b/>
                <w:sz w:val="20"/>
                <w:szCs w:val="20"/>
              </w:rPr>
              <w:t>Opasni produkti gorenja:</w:t>
            </w:r>
          </w:p>
        </w:tc>
        <w:tc>
          <w:tcPr>
            <w:tcW w:w="5689" w:type="dxa"/>
            <w:vAlign w:val="center"/>
          </w:tcPr>
          <w:p w14:paraId="6DB5B1BF" w14:textId="77777777" w:rsidR="002618C3" w:rsidRPr="002618C3" w:rsidRDefault="002618C3" w:rsidP="002618C3">
            <w:pPr>
              <w:spacing w:before="0" w:after="0" w:line="276" w:lineRule="auto"/>
              <w:jc w:val="left"/>
              <w:rPr>
                <w:sz w:val="20"/>
                <w:szCs w:val="20"/>
              </w:rPr>
            </w:pPr>
            <w:r w:rsidRPr="002618C3">
              <w:rPr>
                <w:sz w:val="20"/>
                <w:szCs w:val="20"/>
              </w:rPr>
              <w:t>Gorenjem proizvoda nastaju zagušljive pare i otrovni plinovi (CO i CO</w:t>
            </w:r>
            <w:r w:rsidRPr="002618C3">
              <w:rPr>
                <w:sz w:val="20"/>
                <w:szCs w:val="20"/>
                <w:vertAlign w:val="subscript"/>
              </w:rPr>
              <w:t>2</w:t>
            </w:r>
            <w:r w:rsidRPr="002618C3">
              <w:rPr>
                <w:sz w:val="20"/>
                <w:szCs w:val="20"/>
              </w:rPr>
              <w:t>).</w:t>
            </w:r>
          </w:p>
        </w:tc>
      </w:tr>
      <w:tr w:rsidR="002618C3" w:rsidRPr="002618C3" w14:paraId="477DCE86" w14:textId="77777777" w:rsidTr="00A07C42">
        <w:trPr>
          <w:trHeight w:val="1790"/>
          <w:jc w:val="center"/>
        </w:trPr>
        <w:tc>
          <w:tcPr>
            <w:tcW w:w="3039" w:type="dxa"/>
            <w:shd w:val="clear" w:color="auto" w:fill="D6E3BC" w:themeFill="accent3" w:themeFillTint="66"/>
            <w:vAlign w:val="center"/>
          </w:tcPr>
          <w:p w14:paraId="78E16043" w14:textId="77777777" w:rsidR="002618C3" w:rsidRPr="002618C3" w:rsidRDefault="002618C3" w:rsidP="002618C3">
            <w:pPr>
              <w:spacing w:before="0" w:after="0" w:line="276" w:lineRule="auto"/>
              <w:jc w:val="left"/>
              <w:rPr>
                <w:b/>
                <w:sz w:val="20"/>
                <w:szCs w:val="20"/>
              </w:rPr>
            </w:pPr>
            <w:r w:rsidRPr="002618C3">
              <w:rPr>
                <w:b/>
                <w:sz w:val="20"/>
                <w:szCs w:val="20"/>
              </w:rPr>
              <w:t>Ostale opasnosti:</w:t>
            </w:r>
          </w:p>
        </w:tc>
        <w:tc>
          <w:tcPr>
            <w:tcW w:w="5689" w:type="dxa"/>
            <w:vAlign w:val="center"/>
          </w:tcPr>
          <w:p w14:paraId="7936D45C" w14:textId="77777777" w:rsidR="002618C3" w:rsidRPr="002618C3" w:rsidRDefault="002618C3" w:rsidP="002618C3">
            <w:pPr>
              <w:spacing w:before="0" w:after="0" w:line="276" w:lineRule="auto"/>
              <w:jc w:val="left"/>
              <w:rPr>
                <w:sz w:val="20"/>
                <w:szCs w:val="20"/>
              </w:rPr>
            </w:pPr>
            <w:r w:rsidRPr="002618C3">
              <w:rPr>
                <w:sz w:val="20"/>
                <w:szCs w:val="20"/>
              </w:rPr>
              <w:t>Oslobođena tekućina vrlo brzo prelazi u plinovito stanje i sa zrakom stvara eksplozivnu smjesu! Kada izmjerena koncentracija plina u zraku na mjestu istjecanja padne ispod granice eksplozivnosti, pristupiti intervenciji. Ima svojstva kriogene tekućine te mnogi materijali u kontaktu s rashladnim - kriogenim tekućinama postaju krti i pucaju. Dodirom izaziva ozebline.</w:t>
            </w:r>
          </w:p>
        </w:tc>
      </w:tr>
      <w:tr w:rsidR="002618C3" w:rsidRPr="002618C3" w14:paraId="43F8F270" w14:textId="77777777" w:rsidTr="00A07C42">
        <w:trPr>
          <w:trHeight w:val="2100"/>
          <w:jc w:val="center"/>
        </w:trPr>
        <w:tc>
          <w:tcPr>
            <w:tcW w:w="3039" w:type="dxa"/>
            <w:shd w:val="clear" w:color="auto" w:fill="D6E3BC" w:themeFill="accent3" w:themeFillTint="66"/>
            <w:vAlign w:val="center"/>
          </w:tcPr>
          <w:p w14:paraId="4068C352" w14:textId="77777777" w:rsidR="002618C3" w:rsidRPr="002618C3" w:rsidRDefault="002618C3" w:rsidP="002618C3">
            <w:pPr>
              <w:spacing w:before="0" w:after="0" w:line="276" w:lineRule="auto"/>
              <w:jc w:val="left"/>
              <w:rPr>
                <w:b/>
                <w:sz w:val="20"/>
                <w:szCs w:val="20"/>
              </w:rPr>
            </w:pPr>
            <w:r w:rsidRPr="002618C3">
              <w:rPr>
                <w:b/>
                <w:sz w:val="20"/>
                <w:szCs w:val="20"/>
              </w:rPr>
              <w:t>Toksikološke informacije:</w:t>
            </w:r>
          </w:p>
        </w:tc>
        <w:tc>
          <w:tcPr>
            <w:tcW w:w="5689" w:type="dxa"/>
            <w:vAlign w:val="center"/>
          </w:tcPr>
          <w:p w14:paraId="0E19F610" w14:textId="77777777" w:rsidR="002618C3" w:rsidRPr="002618C3" w:rsidRDefault="002618C3" w:rsidP="002618C3">
            <w:pPr>
              <w:spacing w:before="0" w:after="0" w:line="276" w:lineRule="auto"/>
              <w:jc w:val="left"/>
              <w:rPr>
                <w:sz w:val="20"/>
                <w:szCs w:val="20"/>
              </w:rPr>
            </w:pPr>
            <w:r w:rsidRPr="002618C3">
              <w:rPr>
                <w:sz w:val="20"/>
                <w:szCs w:val="20"/>
              </w:rPr>
              <w:t>Nadraživanje i nagrizanje: Komprimirani plin izaziva ozebline.</w:t>
            </w:r>
          </w:p>
          <w:p w14:paraId="15016C0D" w14:textId="77777777" w:rsidR="002618C3" w:rsidRPr="002618C3" w:rsidRDefault="002618C3" w:rsidP="002618C3">
            <w:pPr>
              <w:spacing w:before="0" w:after="0" w:line="276" w:lineRule="auto"/>
              <w:jc w:val="left"/>
              <w:rPr>
                <w:sz w:val="20"/>
                <w:szCs w:val="20"/>
                <w:u w:val="single"/>
              </w:rPr>
            </w:pPr>
            <w:r w:rsidRPr="002618C3">
              <w:rPr>
                <w:sz w:val="20"/>
                <w:szCs w:val="20"/>
                <w:u w:val="single"/>
              </w:rPr>
              <w:t>Simptomi vezani uz fizikalne, kemijske i toksikološke karakteristike:</w:t>
            </w:r>
          </w:p>
          <w:p w14:paraId="729AF6F3" w14:textId="77777777" w:rsidR="002618C3" w:rsidRPr="002618C3" w:rsidRDefault="002618C3" w:rsidP="002618C3">
            <w:pPr>
              <w:spacing w:before="0" w:after="0" w:line="276" w:lineRule="auto"/>
              <w:jc w:val="left"/>
              <w:rPr>
                <w:sz w:val="20"/>
                <w:szCs w:val="20"/>
              </w:rPr>
            </w:pPr>
            <w:r w:rsidRPr="002618C3">
              <w:rPr>
                <w:sz w:val="20"/>
                <w:szCs w:val="20"/>
              </w:rPr>
              <w:t>Gutanje: Nema podataka.</w:t>
            </w:r>
          </w:p>
          <w:p w14:paraId="3E00CC60" w14:textId="77777777" w:rsidR="002618C3" w:rsidRPr="002618C3" w:rsidRDefault="002618C3" w:rsidP="002618C3">
            <w:pPr>
              <w:spacing w:before="0" w:after="0" w:line="276" w:lineRule="auto"/>
              <w:jc w:val="left"/>
              <w:rPr>
                <w:sz w:val="20"/>
                <w:szCs w:val="20"/>
              </w:rPr>
            </w:pPr>
            <w:r w:rsidRPr="002618C3">
              <w:rPr>
                <w:sz w:val="20"/>
                <w:szCs w:val="20"/>
              </w:rPr>
              <w:t>Dodir s kožom: Crvenilo, nadražaj, ozebline.</w:t>
            </w:r>
          </w:p>
          <w:p w14:paraId="3FAD61B5" w14:textId="77777777" w:rsidR="002618C3" w:rsidRPr="002618C3" w:rsidRDefault="002618C3" w:rsidP="002618C3">
            <w:pPr>
              <w:spacing w:before="0" w:after="0" w:line="276" w:lineRule="auto"/>
              <w:jc w:val="left"/>
              <w:rPr>
                <w:sz w:val="20"/>
                <w:szCs w:val="20"/>
              </w:rPr>
            </w:pPr>
            <w:r w:rsidRPr="002618C3">
              <w:rPr>
                <w:sz w:val="20"/>
                <w:szCs w:val="20"/>
              </w:rPr>
              <w:t>Udisanje: Glavobolja, mučnina, vrtoglavica.</w:t>
            </w:r>
          </w:p>
          <w:p w14:paraId="798A26A1" w14:textId="77777777" w:rsidR="002618C3" w:rsidRPr="002618C3" w:rsidRDefault="002618C3" w:rsidP="002618C3">
            <w:pPr>
              <w:spacing w:before="0" w:after="0" w:line="276" w:lineRule="auto"/>
              <w:jc w:val="left"/>
              <w:rPr>
                <w:sz w:val="20"/>
                <w:szCs w:val="20"/>
              </w:rPr>
            </w:pPr>
            <w:r w:rsidRPr="002618C3">
              <w:rPr>
                <w:sz w:val="20"/>
                <w:szCs w:val="20"/>
              </w:rPr>
              <w:t>Dodir s očima: Nadražaj, zamagljen vid.</w:t>
            </w:r>
          </w:p>
        </w:tc>
      </w:tr>
      <w:tr w:rsidR="002618C3" w:rsidRPr="002618C3" w14:paraId="3F954116" w14:textId="77777777" w:rsidTr="00A07C42">
        <w:trPr>
          <w:trHeight w:val="971"/>
          <w:jc w:val="center"/>
        </w:trPr>
        <w:tc>
          <w:tcPr>
            <w:tcW w:w="3039" w:type="dxa"/>
            <w:shd w:val="clear" w:color="auto" w:fill="D6E3BC" w:themeFill="accent3" w:themeFillTint="66"/>
            <w:vAlign w:val="center"/>
          </w:tcPr>
          <w:p w14:paraId="40798795" w14:textId="77777777" w:rsidR="002618C3" w:rsidRPr="002618C3" w:rsidRDefault="002618C3" w:rsidP="002618C3">
            <w:pPr>
              <w:spacing w:before="0" w:after="0" w:line="276" w:lineRule="auto"/>
              <w:jc w:val="left"/>
              <w:rPr>
                <w:b/>
                <w:sz w:val="20"/>
                <w:szCs w:val="20"/>
              </w:rPr>
            </w:pPr>
            <w:r w:rsidRPr="002618C3">
              <w:rPr>
                <w:b/>
                <w:sz w:val="20"/>
                <w:szCs w:val="20"/>
              </w:rPr>
              <w:t>Ekološke informacije:</w:t>
            </w:r>
          </w:p>
        </w:tc>
        <w:tc>
          <w:tcPr>
            <w:tcW w:w="5689" w:type="dxa"/>
            <w:vAlign w:val="center"/>
          </w:tcPr>
          <w:p w14:paraId="11533141" w14:textId="77777777" w:rsidR="002618C3" w:rsidRPr="002618C3" w:rsidRDefault="002618C3" w:rsidP="002618C3">
            <w:pPr>
              <w:spacing w:before="0" w:after="0" w:line="276" w:lineRule="auto"/>
              <w:jc w:val="left"/>
              <w:rPr>
                <w:sz w:val="20"/>
                <w:szCs w:val="20"/>
              </w:rPr>
            </w:pPr>
            <w:r w:rsidRPr="002618C3">
              <w:rPr>
                <w:sz w:val="20"/>
                <w:szCs w:val="20"/>
              </w:rPr>
              <w:t xml:space="preserve">Proizvod nije PBT i vPvB </w:t>
            </w:r>
            <w:r w:rsidRPr="002618C3">
              <w:rPr>
                <w:color w:val="auto"/>
                <w:sz w:val="20"/>
                <w:szCs w:val="20"/>
                <w:shd w:val="clear" w:color="auto" w:fill="FFFFFF"/>
              </w:rPr>
              <w:t>(Persistent, Bioaccumulative and Toxic/very Persistent and very Bioaccumulative)</w:t>
            </w:r>
            <w:r w:rsidRPr="002618C3">
              <w:rPr>
                <w:color w:val="auto"/>
                <w:sz w:val="20"/>
                <w:szCs w:val="20"/>
              </w:rPr>
              <w:t>.</w:t>
            </w:r>
          </w:p>
        </w:tc>
      </w:tr>
    </w:tbl>
    <w:p w14:paraId="5BEEC4DA" w14:textId="77777777" w:rsidR="002618C3" w:rsidRPr="002618C3" w:rsidRDefault="002618C3" w:rsidP="002618C3">
      <w:pPr>
        <w:spacing w:before="0" w:after="0"/>
        <w:jc w:val="center"/>
        <w:rPr>
          <w:b/>
          <w:bCs/>
          <w:color w:val="auto"/>
          <w:sz w:val="20"/>
          <w:szCs w:val="20"/>
        </w:rPr>
      </w:pPr>
    </w:p>
    <w:p w14:paraId="7202D38E" w14:textId="77777777" w:rsidR="002618C3" w:rsidRPr="002618C3" w:rsidRDefault="002618C3" w:rsidP="002618C3"/>
    <w:p w14:paraId="0A39A9F8" w14:textId="77777777" w:rsidR="00A07C42" w:rsidRDefault="00A07C42" w:rsidP="002618C3">
      <w:pPr>
        <w:autoSpaceDE w:val="0"/>
        <w:autoSpaceDN w:val="0"/>
        <w:adjustRightInd w:val="0"/>
        <w:spacing w:before="120" w:after="120"/>
        <w:rPr>
          <w:rFonts w:eastAsiaTheme="minorEastAsia"/>
          <w:b/>
          <w:i/>
          <w:color w:val="auto"/>
          <w:szCs w:val="22"/>
          <w:lang w:eastAsia="hr-HR"/>
        </w:rPr>
      </w:pPr>
    </w:p>
    <w:p w14:paraId="613A53BA" w14:textId="77777777" w:rsidR="00A07C42" w:rsidRDefault="00A07C42" w:rsidP="002618C3">
      <w:pPr>
        <w:autoSpaceDE w:val="0"/>
        <w:autoSpaceDN w:val="0"/>
        <w:adjustRightInd w:val="0"/>
        <w:spacing w:before="120" w:after="120"/>
        <w:rPr>
          <w:rFonts w:eastAsiaTheme="minorEastAsia"/>
          <w:b/>
          <w:i/>
          <w:color w:val="auto"/>
          <w:szCs w:val="22"/>
          <w:lang w:eastAsia="hr-HR"/>
        </w:rPr>
      </w:pPr>
    </w:p>
    <w:p w14:paraId="15AAEF19" w14:textId="77777777" w:rsidR="00A07C42" w:rsidRDefault="00A07C42" w:rsidP="002618C3">
      <w:pPr>
        <w:autoSpaceDE w:val="0"/>
        <w:autoSpaceDN w:val="0"/>
        <w:adjustRightInd w:val="0"/>
        <w:spacing w:before="120" w:after="120"/>
        <w:rPr>
          <w:rFonts w:eastAsiaTheme="minorEastAsia"/>
          <w:b/>
          <w:i/>
          <w:color w:val="auto"/>
          <w:szCs w:val="22"/>
          <w:lang w:eastAsia="hr-HR"/>
        </w:rPr>
      </w:pPr>
    </w:p>
    <w:p w14:paraId="59A35478" w14:textId="77777777" w:rsidR="00A07C42" w:rsidRDefault="00A07C42" w:rsidP="002618C3">
      <w:pPr>
        <w:autoSpaceDE w:val="0"/>
        <w:autoSpaceDN w:val="0"/>
        <w:adjustRightInd w:val="0"/>
        <w:spacing w:before="120" w:after="120"/>
        <w:rPr>
          <w:rFonts w:eastAsiaTheme="minorEastAsia"/>
          <w:b/>
          <w:i/>
          <w:color w:val="auto"/>
          <w:szCs w:val="22"/>
          <w:lang w:eastAsia="hr-HR"/>
        </w:rPr>
      </w:pPr>
    </w:p>
    <w:p w14:paraId="69EC56E2" w14:textId="77777777" w:rsidR="00A07C42" w:rsidRDefault="00A07C42" w:rsidP="002618C3">
      <w:pPr>
        <w:autoSpaceDE w:val="0"/>
        <w:autoSpaceDN w:val="0"/>
        <w:adjustRightInd w:val="0"/>
        <w:spacing w:before="120" w:after="120"/>
        <w:rPr>
          <w:rFonts w:eastAsiaTheme="minorEastAsia"/>
          <w:b/>
          <w:i/>
          <w:color w:val="auto"/>
          <w:szCs w:val="22"/>
          <w:lang w:eastAsia="hr-HR"/>
        </w:rPr>
      </w:pPr>
    </w:p>
    <w:p w14:paraId="0479273E" w14:textId="77777777" w:rsidR="00B7049C" w:rsidRDefault="00B7049C" w:rsidP="002618C3">
      <w:pPr>
        <w:autoSpaceDE w:val="0"/>
        <w:autoSpaceDN w:val="0"/>
        <w:adjustRightInd w:val="0"/>
        <w:spacing w:before="120" w:after="120"/>
        <w:rPr>
          <w:rFonts w:eastAsiaTheme="minorEastAsia"/>
          <w:b/>
          <w:i/>
          <w:color w:val="auto"/>
          <w:szCs w:val="22"/>
          <w:lang w:eastAsia="hr-HR"/>
        </w:rPr>
      </w:pPr>
    </w:p>
    <w:p w14:paraId="36E31C7D" w14:textId="77777777" w:rsidR="00B7049C" w:rsidRDefault="00B7049C" w:rsidP="002618C3">
      <w:pPr>
        <w:autoSpaceDE w:val="0"/>
        <w:autoSpaceDN w:val="0"/>
        <w:adjustRightInd w:val="0"/>
        <w:spacing w:before="120" w:after="120"/>
        <w:rPr>
          <w:rFonts w:eastAsiaTheme="minorEastAsia"/>
          <w:b/>
          <w:i/>
          <w:color w:val="auto"/>
          <w:szCs w:val="22"/>
          <w:lang w:eastAsia="hr-HR"/>
        </w:rPr>
      </w:pPr>
    </w:p>
    <w:p w14:paraId="41C8AC45" w14:textId="77777777" w:rsidR="00B7049C" w:rsidRDefault="00B7049C" w:rsidP="002618C3">
      <w:pPr>
        <w:autoSpaceDE w:val="0"/>
        <w:autoSpaceDN w:val="0"/>
        <w:adjustRightInd w:val="0"/>
        <w:spacing w:before="120" w:after="120"/>
        <w:rPr>
          <w:rFonts w:eastAsiaTheme="minorEastAsia"/>
          <w:b/>
          <w:i/>
          <w:color w:val="auto"/>
          <w:szCs w:val="22"/>
          <w:lang w:eastAsia="hr-HR"/>
        </w:rPr>
      </w:pPr>
    </w:p>
    <w:p w14:paraId="2EBBC8A2" w14:textId="77777777" w:rsidR="002618C3" w:rsidRPr="002618C3" w:rsidRDefault="002618C3" w:rsidP="002618C3">
      <w:pPr>
        <w:autoSpaceDE w:val="0"/>
        <w:autoSpaceDN w:val="0"/>
        <w:adjustRightInd w:val="0"/>
        <w:spacing w:before="120" w:after="120"/>
        <w:rPr>
          <w:rFonts w:eastAsiaTheme="minorEastAsia"/>
          <w:b/>
          <w:i/>
          <w:color w:val="auto"/>
          <w:szCs w:val="22"/>
          <w:lang w:eastAsia="hr-HR"/>
        </w:rPr>
      </w:pPr>
      <w:r w:rsidRPr="002618C3">
        <w:rPr>
          <w:rFonts w:eastAsiaTheme="minorEastAsia"/>
          <w:b/>
          <w:i/>
          <w:color w:val="auto"/>
          <w:szCs w:val="22"/>
          <w:lang w:eastAsia="hr-HR"/>
        </w:rPr>
        <w:lastRenderedPageBreak/>
        <w:t>Podaci o istjecanju</w:t>
      </w:r>
    </w:p>
    <w:p w14:paraId="750CAE8A" w14:textId="77777777" w:rsidR="002618C3" w:rsidRPr="002618C3" w:rsidRDefault="002618C3" w:rsidP="002618C3">
      <w:pPr>
        <w:spacing w:before="0" w:after="0"/>
        <w:jc w:val="center"/>
        <w:rPr>
          <w:b/>
          <w:bCs/>
          <w:color w:val="auto"/>
          <w:sz w:val="20"/>
          <w:szCs w:val="20"/>
        </w:rPr>
      </w:pPr>
      <w:r w:rsidRPr="002618C3">
        <w:rPr>
          <w:b/>
          <w:bCs/>
          <w:color w:val="auto"/>
          <w:sz w:val="20"/>
          <w:szCs w:val="20"/>
        </w:rPr>
        <w:t xml:space="preserve">Tablica </w:t>
      </w:r>
      <w:r w:rsidRPr="002618C3">
        <w:rPr>
          <w:b/>
          <w:bCs/>
          <w:noProof/>
          <w:color w:val="auto"/>
          <w:sz w:val="20"/>
          <w:szCs w:val="20"/>
        </w:rPr>
        <w:fldChar w:fldCharType="begin"/>
      </w:r>
      <w:r w:rsidRPr="002618C3">
        <w:rPr>
          <w:b/>
          <w:bCs/>
          <w:noProof/>
          <w:color w:val="auto"/>
          <w:sz w:val="20"/>
          <w:szCs w:val="20"/>
        </w:rPr>
        <w:instrText xml:space="preserve"> SEQ Tablica \* ARABIC </w:instrText>
      </w:r>
      <w:r w:rsidRPr="002618C3">
        <w:rPr>
          <w:b/>
          <w:bCs/>
          <w:noProof/>
          <w:color w:val="auto"/>
          <w:sz w:val="20"/>
          <w:szCs w:val="20"/>
        </w:rPr>
        <w:fldChar w:fldCharType="separate"/>
      </w:r>
      <w:r w:rsidR="00593CB0">
        <w:rPr>
          <w:b/>
          <w:bCs/>
          <w:noProof/>
          <w:color w:val="auto"/>
          <w:sz w:val="20"/>
          <w:szCs w:val="20"/>
        </w:rPr>
        <w:t>10</w:t>
      </w:r>
      <w:r w:rsidRPr="002618C3">
        <w:rPr>
          <w:b/>
          <w:bCs/>
          <w:noProof/>
          <w:color w:val="auto"/>
          <w:sz w:val="20"/>
          <w:szCs w:val="20"/>
        </w:rPr>
        <w:fldChar w:fldCharType="end"/>
      </w:r>
      <w:r w:rsidRPr="002618C3">
        <w:rPr>
          <w:b/>
          <w:bCs/>
          <w:color w:val="auto"/>
          <w:sz w:val="20"/>
          <w:szCs w:val="20"/>
        </w:rPr>
        <w:t>. Fizikalno kemijske značajke ispuštenog medija</w:t>
      </w:r>
    </w:p>
    <w:tbl>
      <w:tblPr>
        <w:tblStyle w:val="TableGrid4"/>
        <w:tblW w:w="6836" w:type="dxa"/>
        <w:jc w:val="center"/>
        <w:shd w:val="clear" w:color="auto" w:fill="FFFFFF" w:themeFill="background1"/>
        <w:tblLayout w:type="fixed"/>
        <w:tblLook w:val="04A0" w:firstRow="1" w:lastRow="0" w:firstColumn="1" w:lastColumn="0" w:noHBand="0" w:noVBand="1"/>
      </w:tblPr>
      <w:tblGrid>
        <w:gridCol w:w="4388"/>
        <w:gridCol w:w="2448"/>
      </w:tblGrid>
      <w:tr w:rsidR="002618C3" w:rsidRPr="002618C3" w14:paraId="5313F82A" w14:textId="77777777" w:rsidTr="00A07C42">
        <w:trPr>
          <w:trHeight w:val="759"/>
          <w:tblHeader/>
          <w:jc w:val="center"/>
        </w:trPr>
        <w:tc>
          <w:tcPr>
            <w:tcW w:w="4388" w:type="dxa"/>
            <w:tcBorders>
              <w:bottom w:val="single" w:sz="4" w:space="0" w:color="auto"/>
            </w:tcBorders>
            <w:shd w:val="clear" w:color="auto" w:fill="D6E3BC" w:themeFill="accent3" w:themeFillTint="66"/>
            <w:vAlign w:val="center"/>
          </w:tcPr>
          <w:p w14:paraId="0290CD1D" w14:textId="77777777" w:rsidR="002618C3" w:rsidRPr="002618C3" w:rsidRDefault="002618C3" w:rsidP="002618C3">
            <w:pPr>
              <w:spacing w:before="0" w:after="0"/>
              <w:rPr>
                <w:b/>
                <w:sz w:val="20"/>
                <w:szCs w:val="20"/>
              </w:rPr>
            </w:pPr>
            <w:r w:rsidRPr="002618C3">
              <w:rPr>
                <w:b/>
                <w:sz w:val="20"/>
                <w:szCs w:val="20"/>
              </w:rPr>
              <w:t>Naziv tvari</w:t>
            </w:r>
          </w:p>
        </w:tc>
        <w:tc>
          <w:tcPr>
            <w:tcW w:w="2448" w:type="dxa"/>
            <w:tcBorders>
              <w:bottom w:val="single" w:sz="4" w:space="0" w:color="auto"/>
            </w:tcBorders>
            <w:shd w:val="clear" w:color="auto" w:fill="D6E3BC" w:themeFill="accent3" w:themeFillTint="66"/>
            <w:vAlign w:val="center"/>
          </w:tcPr>
          <w:p w14:paraId="08197115" w14:textId="77777777" w:rsidR="002618C3" w:rsidRPr="002618C3" w:rsidRDefault="002618C3" w:rsidP="002618C3">
            <w:pPr>
              <w:spacing w:before="0" w:after="0"/>
              <w:jc w:val="center"/>
              <w:rPr>
                <w:b/>
                <w:sz w:val="20"/>
                <w:szCs w:val="20"/>
              </w:rPr>
            </w:pPr>
            <w:r w:rsidRPr="002618C3">
              <w:rPr>
                <w:b/>
                <w:sz w:val="20"/>
                <w:szCs w:val="20"/>
              </w:rPr>
              <w:t>UNP</w:t>
            </w:r>
          </w:p>
        </w:tc>
      </w:tr>
      <w:tr w:rsidR="002618C3" w:rsidRPr="002618C3" w14:paraId="39156E3E" w14:textId="77777777" w:rsidTr="00A07C42">
        <w:trPr>
          <w:trHeight w:val="419"/>
          <w:jc w:val="center"/>
        </w:trPr>
        <w:tc>
          <w:tcPr>
            <w:tcW w:w="4388" w:type="dxa"/>
            <w:shd w:val="clear" w:color="auto" w:fill="FFFFFF" w:themeFill="background1"/>
            <w:vAlign w:val="center"/>
          </w:tcPr>
          <w:p w14:paraId="4024434F" w14:textId="77777777" w:rsidR="002618C3" w:rsidRPr="002618C3" w:rsidRDefault="002618C3" w:rsidP="002618C3">
            <w:pPr>
              <w:spacing w:before="0" w:after="0"/>
              <w:rPr>
                <w:sz w:val="20"/>
                <w:szCs w:val="20"/>
              </w:rPr>
            </w:pPr>
            <w:r w:rsidRPr="002618C3">
              <w:rPr>
                <w:sz w:val="20"/>
                <w:szCs w:val="20"/>
              </w:rPr>
              <w:t>Molekularna masa (g/mol)</w:t>
            </w:r>
          </w:p>
        </w:tc>
        <w:tc>
          <w:tcPr>
            <w:tcW w:w="2448" w:type="dxa"/>
            <w:shd w:val="clear" w:color="auto" w:fill="FFFFFF" w:themeFill="background1"/>
            <w:vAlign w:val="center"/>
          </w:tcPr>
          <w:p w14:paraId="4A36F302" w14:textId="77777777" w:rsidR="002618C3" w:rsidRPr="002618C3" w:rsidRDefault="002618C3" w:rsidP="002618C3">
            <w:pPr>
              <w:spacing w:before="0" w:after="0"/>
              <w:jc w:val="center"/>
              <w:rPr>
                <w:sz w:val="20"/>
                <w:szCs w:val="20"/>
              </w:rPr>
            </w:pPr>
            <w:r w:rsidRPr="002618C3">
              <w:rPr>
                <w:sz w:val="20"/>
                <w:szCs w:val="20"/>
              </w:rPr>
              <w:t>44,10</w:t>
            </w:r>
          </w:p>
        </w:tc>
      </w:tr>
      <w:tr w:rsidR="002618C3" w:rsidRPr="002618C3" w14:paraId="69637941" w14:textId="77777777" w:rsidTr="00A07C42">
        <w:trPr>
          <w:trHeight w:val="419"/>
          <w:jc w:val="center"/>
        </w:trPr>
        <w:tc>
          <w:tcPr>
            <w:tcW w:w="4388" w:type="dxa"/>
            <w:shd w:val="clear" w:color="auto" w:fill="FFFFFF" w:themeFill="background1"/>
            <w:vAlign w:val="center"/>
          </w:tcPr>
          <w:p w14:paraId="06330430" w14:textId="77777777" w:rsidR="002618C3" w:rsidRPr="002618C3" w:rsidRDefault="002618C3" w:rsidP="002618C3">
            <w:pPr>
              <w:spacing w:before="0" w:after="0"/>
              <w:rPr>
                <w:sz w:val="20"/>
                <w:szCs w:val="20"/>
              </w:rPr>
            </w:pPr>
            <w:r w:rsidRPr="002618C3">
              <w:rPr>
                <w:sz w:val="20"/>
                <w:szCs w:val="20"/>
              </w:rPr>
              <w:t>Toplinski kapacitet (plinska faza) (</w:t>
            </w:r>
            <w:r w:rsidRPr="002618C3">
              <w:rPr>
                <w:iCs/>
                <w:sz w:val="20"/>
                <w:szCs w:val="20"/>
              </w:rPr>
              <w:t>J/kgK)</w:t>
            </w:r>
          </w:p>
        </w:tc>
        <w:tc>
          <w:tcPr>
            <w:tcW w:w="2448" w:type="dxa"/>
            <w:shd w:val="clear" w:color="auto" w:fill="FFFFFF" w:themeFill="background1"/>
            <w:vAlign w:val="center"/>
          </w:tcPr>
          <w:p w14:paraId="6E3459BC" w14:textId="77777777" w:rsidR="002618C3" w:rsidRPr="002618C3" w:rsidRDefault="002618C3" w:rsidP="002618C3">
            <w:pPr>
              <w:spacing w:before="0" w:after="0"/>
              <w:jc w:val="center"/>
              <w:rPr>
                <w:sz w:val="20"/>
                <w:szCs w:val="20"/>
              </w:rPr>
            </w:pPr>
            <w:r w:rsidRPr="002618C3">
              <w:rPr>
                <w:sz w:val="20"/>
                <w:szCs w:val="20"/>
              </w:rPr>
              <w:t>1678</w:t>
            </w:r>
          </w:p>
        </w:tc>
      </w:tr>
      <w:tr w:rsidR="002618C3" w:rsidRPr="002618C3" w14:paraId="6246B6AF" w14:textId="77777777" w:rsidTr="00A07C42">
        <w:trPr>
          <w:trHeight w:val="419"/>
          <w:jc w:val="center"/>
        </w:trPr>
        <w:tc>
          <w:tcPr>
            <w:tcW w:w="4388" w:type="dxa"/>
            <w:shd w:val="clear" w:color="auto" w:fill="FFFFFF" w:themeFill="background1"/>
            <w:vAlign w:val="center"/>
          </w:tcPr>
          <w:p w14:paraId="282FAB79" w14:textId="77777777" w:rsidR="002618C3" w:rsidRPr="002618C3" w:rsidRDefault="002618C3" w:rsidP="002618C3">
            <w:pPr>
              <w:spacing w:before="0" w:after="0"/>
              <w:rPr>
                <w:sz w:val="20"/>
                <w:szCs w:val="20"/>
              </w:rPr>
            </w:pPr>
            <w:r w:rsidRPr="002618C3">
              <w:rPr>
                <w:sz w:val="20"/>
                <w:szCs w:val="20"/>
              </w:rPr>
              <w:t>Toplinski kapacitet (u kapljevitom stanju) (</w:t>
            </w:r>
            <w:r w:rsidRPr="002618C3">
              <w:rPr>
                <w:iCs/>
                <w:sz w:val="20"/>
                <w:szCs w:val="20"/>
              </w:rPr>
              <w:t>J/kgK)</w:t>
            </w:r>
          </w:p>
        </w:tc>
        <w:tc>
          <w:tcPr>
            <w:tcW w:w="2448" w:type="dxa"/>
            <w:shd w:val="clear" w:color="auto" w:fill="FFFFFF" w:themeFill="background1"/>
            <w:vAlign w:val="center"/>
          </w:tcPr>
          <w:p w14:paraId="47D21A45" w14:textId="77777777" w:rsidR="002618C3" w:rsidRPr="002618C3" w:rsidRDefault="002618C3" w:rsidP="002618C3">
            <w:pPr>
              <w:spacing w:before="0" w:after="0"/>
              <w:jc w:val="center"/>
              <w:rPr>
                <w:sz w:val="20"/>
                <w:szCs w:val="20"/>
              </w:rPr>
            </w:pPr>
            <w:r w:rsidRPr="002618C3">
              <w:rPr>
                <w:sz w:val="20"/>
                <w:szCs w:val="20"/>
              </w:rPr>
              <w:t>2520</w:t>
            </w:r>
          </w:p>
        </w:tc>
      </w:tr>
      <w:tr w:rsidR="002618C3" w:rsidRPr="002618C3" w14:paraId="7CBE5FA9" w14:textId="77777777" w:rsidTr="00A07C42">
        <w:trPr>
          <w:trHeight w:val="419"/>
          <w:jc w:val="center"/>
        </w:trPr>
        <w:tc>
          <w:tcPr>
            <w:tcW w:w="4388" w:type="dxa"/>
            <w:shd w:val="clear" w:color="auto" w:fill="FFFFFF" w:themeFill="background1"/>
            <w:vAlign w:val="center"/>
          </w:tcPr>
          <w:p w14:paraId="4DDB4DCF" w14:textId="77777777" w:rsidR="002618C3" w:rsidRPr="002618C3" w:rsidRDefault="002618C3" w:rsidP="002618C3">
            <w:pPr>
              <w:spacing w:before="0" w:after="0"/>
              <w:rPr>
                <w:sz w:val="20"/>
                <w:szCs w:val="20"/>
              </w:rPr>
            </w:pPr>
            <w:r w:rsidRPr="002618C3">
              <w:rPr>
                <w:sz w:val="20"/>
                <w:szCs w:val="20"/>
              </w:rPr>
              <w:t>Točka vrenja (K)</w:t>
            </w:r>
          </w:p>
        </w:tc>
        <w:tc>
          <w:tcPr>
            <w:tcW w:w="2448" w:type="dxa"/>
            <w:shd w:val="clear" w:color="auto" w:fill="FFFFFF" w:themeFill="background1"/>
            <w:vAlign w:val="center"/>
          </w:tcPr>
          <w:p w14:paraId="7144F02A" w14:textId="77777777" w:rsidR="002618C3" w:rsidRPr="002618C3" w:rsidRDefault="002618C3" w:rsidP="002618C3">
            <w:pPr>
              <w:spacing w:before="0" w:after="0"/>
              <w:jc w:val="center"/>
              <w:rPr>
                <w:sz w:val="20"/>
                <w:szCs w:val="20"/>
              </w:rPr>
            </w:pPr>
            <w:r w:rsidRPr="002618C3">
              <w:rPr>
                <w:sz w:val="20"/>
                <w:szCs w:val="20"/>
              </w:rPr>
              <w:t>231</w:t>
            </w:r>
          </w:p>
        </w:tc>
      </w:tr>
      <w:tr w:rsidR="002618C3" w:rsidRPr="002618C3" w14:paraId="1906798D" w14:textId="77777777" w:rsidTr="00A07C42">
        <w:trPr>
          <w:trHeight w:val="419"/>
          <w:jc w:val="center"/>
        </w:trPr>
        <w:tc>
          <w:tcPr>
            <w:tcW w:w="4388" w:type="dxa"/>
            <w:tcBorders>
              <w:bottom w:val="single" w:sz="4" w:space="0" w:color="000000" w:themeColor="text1"/>
            </w:tcBorders>
            <w:shd w:val="clear" w:color="auto" w:fill="FFFFFF" w:themeFill="background1"/>
            <w:vAlign w:val="center"/>
          </w:tcPr>
          <w:p w14:paraId="2E68BF85" w14:textId="77777777" w:rsidR="002618C3" w:rsidRPr="002618C3" w:rsidRDefault="002618C3" w:rsidP="002618C3">
            <w:pPr>
              <w:spacing w:before="0" w:after="0"/>
              <w:rPr>
                <w:sz w:val="20"/>
                <w:szCs w:val="20"/>
              </w:rPr>
            </w:pPr>
            <w:r w:rsidRPr="002618C3">
              <w:rPr>
                <w:sz w:val="20"/>
                <w:szCs w:val="20"/>
              </w:rPr>
              <w:t>Toplina isparavanja (J/kg)</w:t>
            </w:r>
          </w:p>
        </w:tc>
        <w:tc>
          <w:tcPr>
            <w:tcW w:w="2448" w:type="dxa"/>
            <w:tcBorders>
              <w:bottom w:val="single" w:sz="4" w:space="0" w:color="000000" w:themeColor="text1"/>
            </w:tcBorders>
            <w:shd w:val="clear" w:color="auto" w:fill="FFFFFF" w:themeFill="background1"/>
            <w:vAlign w:val="center"/>
          </w:tcPr>
          <w:p w14:paraId="0388252A" w14:textId="77777777" w:rsidR="002618C3" w:rsidRPr="002618C3" w:rsidRDefault="002618C3" w:rsidP="002618C3">
            <w:pPr>
              <w:spacing w:before="0" w:after="0"/>
              <w:jc w:val="center"/>
              <w:rPr>
                <w:sz w:val="20"/>
                <w:szCs w:val="20"/>
              </w:rPr>
            </w:pPr>
            <w:r w:rsidRPr="002618C3">
              <w:rPr>
                <w:sz w:val="20"/>
                <w:szCs w:val="20"/>
              </w:rPr>
              <w:t>425 740</w:t>
            </w:r>
          </w:p>
        </w:tc>
      </w:tr>
      <w:tr w:rsidR="002618C3" w:rsidRPr="002618C3" w14:paraId="729954D5" w14:textId="77777777" w:rsidTr="00A07C42">
        <w:trPr>
          <w:trHeight w:val="419"/>
          <w:jc w:val="center"/>
        </w:trPr>
        <w:tc>
          <w:tcPr>
            <w:tcW w:w="4388" w:type="dxa"/>
            <w:tcBorders>
              <w:bottom w:val="single" w:sz="4" w:space="0" w:color="auto"/>
            </w:tcBorders>
            <w:shd w:val="clear" w:color="auto" w:fill="FFFFFF" w:themeFill="background1"/>
            <w:vAlign w:val="center"/>
          </w:tcPr>
          <w:p w14:paraId="2871E007" w14:textId="77777777" w:rsidR="002618C3" w:rsidRPr="002618C3" w:rsidRDefault="002618C3" w:rsidP="002618C3">
            <w:pPr>
              <w:spacing w:before="0" w:after="0"/>
              <w:rPr>
                <w:sz w:val="20"/>
                <w:szCs w:val="20"/>
              </w:rPr>
            </w:pPr>
            <w:r w:rsidRPr="002618C3">
              <w:rPr>
                <w:sz w:val="20"/>
                <w:szCs w:val="20"/>
              </w:rPr>
              <w:t>Gustoća u tekućem stanju (kg/m</w:t>
            </w:r>
            <w:r w:rsidRPr="002618C3">
              <w:rPr>
                <w:sz w:val="20"/>
                <w:szCs w:val="20"/>
                <w:vertAlign w:val="superscript"/>
              </w:rPr>
              <w:t>3</w:t>
            </w:r>
            <w:r w:rsidRPr="002618C3">
              <w:rPr>
                <w:sz w:val="20"/>
                <w:szCs w:val="20"/>
              </w:rPr>
              <w:t>)</w:t>
            </w:r>
          </w:p>
        </w:tc>
        <w:tc>
          <w:tcPr>
            <w:tcW w:w="2448" w:type="dxa"/>
            <w:tcBorders>
              <w:bottom w:val="single" w:sz="4" w:space="0" w:color="auto"/>
            </w:tcBorders>
            <w:shd w:val="clear" w:color="auto" w:fill="FFFFFF" w:themeFill="background1"/>
            <w:vAlign w:val="center"/>
          </w:tcPr>
          <w:p w14:paraId="33AC4329" w14:textId="77777777" w:rsidR="002618C3" w:rsidRPr="002618C3" w:rsidRDefault="002618C3" w:rsidP="002618C3">
            <w:pPr>
              <w:spacing w:before="0" w:after="0"/>
              <w:jc w:val="center"/>
              <w:rPr>
                <w:sz w:val="20"/>
                <w:szCs w:val="20"/>
              </w:rPr>
            </w:pPr>
            <w:r w:rsidRPr="002618C3">
              <w:rPr>
                <w:sz w:val="20"/>
                <w:szCs w:val="20"/>
              </w:rPr>
              <w:t>500</w:t>
            </w:r>
          </w:p>
        </w:tc>
      </w:tr>
    </w:tbl>
    <w:p w14:paraId="7F586084" w14:textId="77777777" w:rsidR="002618C3" w:rsidRDefault="002618C3" w:rsidP="002618C3">
      <w:pPr>
        <w:spacing w:before="0" w:after="0"/>
        <w:jc w:val="center"/>
        <w:rPr>
          <w:b/>
          <w:bCs/>
          <w:color w:val="auto"/>
          <w:sz w:val="20"/>
          <w:szCs w:val="20"/>
        </w:rPr>
      </w:pPr>
    </w:p>
    <w:p w14:paraId="2ACE0D65" w14:textId="77777777" w:rsidR="00A07C42" w:rsidRPr="002618C3" w:rsidRDefault="00A07C42" w:rsidP="002618C3">
      <w:pPr>
        <w:spacing w:before="0" w:after="0"/>
        <w:jc w:val="center"/>
        <w:rPr>
          <w:b/>
          <w:bCs/>
          <w:color w:val="auto"/>
          <w:sz w:val="20"/>
          <w:szCs w:val="20"/>
        </w:rPr>
      </w:pPr>
    </w:p>
    <w:p w14:paraId="7C7BB2F1" w14:textId="77777777" w:rsidR="002618C3" w:rsidRPr="002618C3" w:rsidRDefault="002618C3" w:rsidP="002618C3">
      <w:pPr>
        <w:spacing w:before="0" w:after="0"/>
        <w:jc w:val="center"/>
        <w:rPr>
          <w:b/>
          <w:bCs/>
          <w:color w:val="auto"/>
          <w:sz w:val="20"/>
          <w:szCs w:val="20"/>
        </w:rPr>
      </w:pPr>
      <w:r w:rsidRPr="002618C3">
        <w:rPr>
          <w:b/>
          <w:bCs/>
          <w:color w:val="auto"/>
          <w:sz w:val="20"/>
          <w:szCs w:val="20"/>
        </w:rPr>
        <w:t xml:space="preserve">Tablica </w:t>
      </w:r>
      <w:r w:rsidRPr="002618C3">
        <w:rPr>
          <w:b/>
          <w:bCs/>
          <w:noProof/>
          <w:color w:val="auto"/>
          <w:sz w:val="20"/>
          <w:szCs w:val="20"/>
        </w:rPr>
        <w:fldChar w:fldCharType="begin"/>
      </w:r>
      <w:r w:rsidRPr="002618C3">
        <w:rPr>
          <w:b/>
          <w:bCs/>
          <w:noProof/>
          <w:color w:val="auto"/>
          <w:sz w:val="20"/>
          <w:szCs w:val="20"/>
        </w:rPr>
        <w:instrText xml:space="preserve"> SEQ Tablica \* ARABIC </w:instrText>
      </w:r>
      <w:r w:rsidRPr="002618C3">
        <w:rPr>
          <w:b/>
          <w:bCs/>
          <w:noProof/>
          <w:color w:val="auto"/>
          <w:sz w:val="20"/>
          <w:szCs w:val="20"/>
        </w:rPr>
        <w:fldChar w:fldCharType="separate"/>
      </w:r>
      <w:r w:rsidR="00593CB0">
        <w:rPr>
          <w:b/>
          <w:bCs/>
          <w:noProof/>
          <w:color w:val="auto"/>
          <w:sz w:val="20"/>
          <w:szCs w:val="20"/>
        </w:rPr>
        <w:t>11</w:t>
      </w:r>
      <w:r w:rsidRPr="002618C3">
        <w:rPr>
          <w:b/>
          <w:bCs/>
          <w:noProof/>
          <w:color w:val="auto"/>
          <w:sz w:val="20"/>
          <w:szCs w:val="20"/>
        </w:rPr>
        <w:fldChar w:fldCharType="end"/>
      </w:r>
      <w:r w:rsidRPr="002618C3">
        <w:rPr>
          <w:b/>
          <w:bCs/>
          <w:color w:val="auto"/>
          <w:sz w:val="20"/>
          <w:szCs w:val="20"/>
        </w:rPr>
        <w:t>. Podaci o istjecanju</w:t>
      </w:r>
    </w:p>
    <w:tbl>
      <w:tblPr>
        <w:tblStyle w:val="TableGrid4"/>
        <w:tblW w:w="6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6"/>
        <w:gridCol w:w="1799"/>
      </w:tblGrid>
      <w:tr w:rsidR="002618C3" w:rsidRPr="002618C3" w14:paraId="22252B58" w14:textId="77777777" w:rsidTr="00A07C42">
        <w:trPr>
          <w:trHeight w:val="880"/>
          <w:tblHeader/>
          <w:jc w:val="center"/>
        </w:trPr>
        <w:tc>
          <w:tcPr>
            <w:tcW w:w="5096" w:type="dxa"/>
            <w:shd w:val="clear" w:color="auto" w:fill="D6E3BC" w:themeFill="accent3" w:themeFillTint="66"/>
            <w:vAlign w:val="center"/>
          </w:tcPr>
          <w:p w14:paraId="308CC5A8" w14:textId="77777777" w:rsidR="002618C3" w:rsidRPr="002618C3" w:rsidRDefault="002618C3" w:rsidP="002618C3">
            <w:pPr>
              <w:spacing w:before="0" w:after="0"/>
              <w:rPr>
                <w:sz w:val="20"/>
              </w:rPr>
            </w:pPr>
            <w:r w:rsidRPr="002618C3">
              <w:rPr>
                <w:b/>
                <w:sz w:val="20"/>
              </w:rPr>
              <w:t>Parametri</w:t>
            </w:r>
          </w:p>
        </w:tc>
        <w:tc>
          <w:tcPr>
            <w:tcW w:w="1798" w:type="dxa"/>
            <w:shd w:val="clear" w:color="auto" w:fill="D6E3BC" w:themeFill="accent3" w:themeFillTint="66"/>
            <w:vAlign w:val="center"/>
          </w:tcPr>
          <w:p w14:paraId="23878C7C" w14:textId="77777777" w:rsidR="002618C3" w:rsidRPr="002618C3" w:rsidRDefault="002618C3" w:rsidP="002618C3">
            <w:pPr>
              <w:spacing w:before="0" w:after="0"/>
              <w:jc w:val="center"/>
              <w:rPr>
                <w:b/>
                <w:sz w:val="20"/>
              </w:rPr>
            </w:pPr>
            <w:r w:rsidRPr="002618C3">
              <w:rPr>
                <w:b/>
                <w:sz w:val="20"/>
              </w:rPr>
              <w:t>UNP</w:t>
            </w:r>
          </w:p>
        </w:tc>
      </w:tr>
      <w:tr w:rsidR="002618C3" w:rsidRPr="002618C3" w14:paraId="140224AC" w14:textId="77777777" w:rsidTr="00A07C42">
        <w:trPr>
          <w:trHeight w:val="411"/>
          <w:jc w:val="center"/>
        </w:trPr>
        <w:tc>
          <w:tcPr>
            <w:tcW w:w="5096" w:type="dxa"/>
            <w:shd w:val="clear" w:color="auto" w:fill="auto"/>
            <w:vAlign w:val="center"/>
          </w:tcPr>
          <w:p w14:paraId="06FC8E96" w14:textId="77777777" w:rsidR="002618C3" w:rsidRPr="002618C3" w:rsidRDefault="002618C3" w:rsidP="002618C3">
            <w:pPr>
              <w:spacing w:before="0" w:after="0"/>
              <w:rPr>
                <w:sz w:val="20"/>
              </w:rPr>
            </w:pPr>
            <w:r w:rsidRPr="002618C3">
              <w:rPr>
                <w:sz w:val="20"/>
                <w:szCs w:val="20"/>
              </w:rPr>
              <w:t>volumen spremnika (spremnik je 85 % pun):</w:t>
            </w:r>
          </w:p>
        </w:tc>
        <w:tc>
          <w:tcPr>
            <w:tcW w:w="1798" w:type="dxa"/>
            <w:shd w:val="clear" w:color="auto" w:fill="auto"/>
            <w:vAlign w:val="center"/>
          </w:tcPr>
          <w:p w14:paraId="21F6CC23" w14:textId="77777777" w:rsidR="002618C3" w:rsidRPr="002618C3" w:rsidRDefault="002618C3" w:rsidP="002618C3">
            <w:pPr>
              <w:spacing w:before="0" w:after="0"/>
              <w:jc w:val="center"/>
              <w:rPr>
                <w:sz w:val="20"/>
              </w:rPr>
            </w:pPr>
            <w:r w:rsidRPr="002618C3">
              <w:rPr>
                <w:sz w:val="20"/>
                <w:szCs w:val="20"/>
              </w:rPr>
              <w:t>3 230 l (1776,5 kg)</w:t>
            </w:r>
          </w:p>
        </w:tc>
      </w:tr>
      <w:tr w:rsidR="002618C3" w:rsidRPr="002618C3" w14:paraId="311EC763" w14:textId="77777777" w:rsidTr="00A07C42">
        <w:trPr>
          <w:trHeight w:val="411"/>
          <w:jc w:val="center"/>
        </w:trPr>
        <w:tc>
          <w:tcPr>
            <w:tcW w:w="5096" w:type="dxa"/>
            <w:shd w:val="clear" w:color="auto" w:fill="auto"/>
            <w:vAlign w:val="center"/>
          </w:tcPr>
          <w:p w14:paraId="314598AD" w14:textId="77777777" w:rsidR="002618C3" w:rsidRPr="002618C3" w:rsidRDefault="002618C3" w:rsidP="002618C3">
            <w:pPr>
              <w:spacing w:before="0" w:after="0"/>
              <w:rPr>
                <w:sz w:val="20"/>
              </w:rPr>
            </w:pPr>
            <w:r w:rsidRPr="002618C3">
              <w:rPr>
                <w:sz w:val="20"/>
                <w:szCs w:val="20"/>
              </w:rPr>
              <w:t xml:space="preserve">promjer oštećenja: </w:t>
            </w:r>
          </w:p>
        </w:tc>
        <w:tc>
          <w:tcPr>
            <w:tcW w:w="1798" w:type="dxa"/>
            <w:shd w:val="clear" w:color="auto" w:fill="auto"/>
            <w:vAlign w:val="center"/>
          </w:tcPr>
          <w:p w14:paraId="55FEF58B" w14:textId="77777777" w:rsidR="002618C3" w:rsidRPr="002618C3" w:rsidRDefault="002618C3" w:rsidP="002618C3">
            <w:pPr>
              <w:spacing w:before="0" w:after="0"/>
              <w:jc w:val="center"/>
              <w:rPr>
                <w:sz w:val="20"/>
              </w:rPr>
            </w:pPr>
            <w:r w:rsidRPr="002618C3">
              <w:rPr>
                <w:sz w:val="20"/>
                <w:szCs w:val="20"/>
              </w:rPr>
              <w:t>10 cm</w:t>
            </w:r>
          </w:p>
        </w:tc>
      </w:tr>
      <w:tr w:rsidR="002618C3" w:rsidRPr="002618C3" w14:paraId="7354695D" w14:textId="77777777" w:rsidTr="00A07C42">
        <w:trPr>
          <w:trHeight w:val="411"/>
          <w:jc w:val="center"/>
        </w:trPr>
        <w:tc>
          <w:tcPr>
            <w:tcW w:w="5096" w:type="dxa"/>
            <w:shd w:val="clear" w:color="auto" w:fill="auto"/>
            <w:vAlign w:val="center"/>
          </w:tcPr>
          <w:p w14:paraId="04D3FE68" w14:textId="77777777" w:rsidR="002618C3" w:rsidRPr="002618C3" w:rsidRDefault="002618C3" w:rsidP="002618C3">
            <w:pPr>
              <w:spacing w:before="0" w:after="0"/>
              <w:jc w:val="left"/>
              <w:rPr>
                <w:sz w:val="20"/>
              </w:rPr>
            </w:pPr>
            <w:r w:rsidRPr="002618C3">
              <w:rPr>
                <w:sz w:val="20"/>
                <w:szCs w:val="20"/>
              </w:rPr>
              <w:t xml:space="preserve">trajanje ispuštanja: </w:t>
            </w:r>
          </w:p>
        </w:tc>
        <w:tc>
          <w:tcPr>
            <w:tcW w:w="1798" w:type="dxa"/>
            <w:shd w:val="clear" w:color="auto" w:fill="auto"/>
            <w:vAlign w:val="center"/>
          </w:tcPr>
          <w:p w14:paraId="53D37C4D" w14:textId="77777777" w:rsidR="002618C3" w:rsidRPr="002618C3" w:rsidRDefault="002618C3" w:rsidP="002618C3">
            <w:pPr>
              <w:spacing w:before="0" w:after="0"/>
              <w:jc w:val="center"/>
              <w:rPr>
                <w:sz w:val="20"/>
              </w:rPr>
            </w:pPr>
            <w:r w:rsidRPr="002618C3">
              <w:rPr>
                <w:sz w:val="20"/>
                <w:szCs w:val="20"/>
              </w:rPr>
              <w:t>60 s</w:t>
            </w:r>
          </w:p>
        </w:tc>
      </w:tr>
      <w:tr w:rsidR="002618C3" w:rsidRPr="002618C3" w14:paraId="5AFAF939" w14:textId="77777777" w:rsidTr="00A07C42">
        <w:trPr>
          <w:trHeight w:val="411"/>
          <w:jc w:val="center"/>
        </w:trPr>
        <w:tc>
          <w:tcPr>
            <w:tcW w:w="5096" w:type="dxa"/>
            <w:shd w:val="clear" w:color="auto" w:fill="auto"/>
            <w:vAlign w:val="center"/>
          </w:tcPr>
          <w:p w14:paraId="085B1B5C" w14:textId="77777777" w:rsidR="002618C3" w:rsidRPr="002618C3" w:rsidRDefault="002618C3" w:rsidP="002618C3">
            <w:pPr>
              <w:spacing w:before="0" w:after="0"/>
              <w:jc w:val="left"/>
              <w:rPr>
                <w:sz w:val="20"/>
              </w:rPr>
            </w:pPr>
            <w:r w:rsidRPr="002618C3">
              <w:rPr>
                <w:sz w:val="20"/>
                <w:szCs w:val="20"/>
              </w:rPr>
              <w:t>maksimalna prosječna stopa ispuštanja:</w:t>
            </w:r>
          </w:p>
        </w:tc>
        <w:tc>
          <w:tcPr>
            <w:tcW w:w="1798" w:type="dxa"/>
            <w:shd w:val="clear" w:color="auto" w:fill="auto"/>
            <w:vAlign w:val="center"/>
          </w:tcPr>
          <w:p w14:paraId="2A355497" w14:textId="77777777" w:rsidR="002618C3" w:rsidRPr="002618C3" w:rsidRDefault="002618C3" w:rsidP="002618C3">
            <w:pPr>
              <w:spacing w:before="0" w:after="0"/>
              <w:jc w:val="center"/>
              <w:rPr>
                <w:sz w:val="20"/>
              </w:rPr>
            </w:pPr>
            <w:r w:rsidRPr="002618C3">
              <w:rPr>
                <w:sz w:val="20"/>
                <w:szCs w:val="20"/>
              </w:rPr>
              <w:t>29,61 kg/s</w:t>
            </w:r>
          </w:p>
        </w:tc>
      </w:tr>
      <w:tr w:rsidR="002618C3" w:rsidRPr="002618C3" w14:paraId="08026647" w14:textId="77777777" w:rsidTr="00A07C42">
        <w:trPr>
          <w:trHeight w:val="411"/>
          <w:jc w:val="center"/>
        </w:trPr>
        <w:tc>
          <w:tcPr>
            <w:tcW w:w="5096" w:type="dxa"/>
            <w:shd w:val="clear" w:color="auto" w:fill="auto"/>
            <w:vAlign w:val="center"/>
          </w:tcPr>
          <w:p w14:paraId="6937EDC6" w14:textId="77777777" w:rsidR="002618C3" w:rsidRPr="002618C3" w:rsidRDefault="002618C3" w:rsidP="002618C3">
            <w:pPr>
              <w:spacing w:before="0" w:after="0"/>
              <w:jc w:val="left"/>
              <w:rPr>
                <w:sz w:val="20"/>
              </w:rPr>
            </w:pPr>
            <w:r w:rsidRPr="002618C3">
              <w:rPr>
                <w:sz w:val="20"/>
                <w:szCs w:val="20"/>
              </w:rPr>
              <w:t>ukupna ispuštena količina:</w:t>
            </w:r>
          </w:p>
        </w:tc>
        <w:tc>
          <w:tcPr>
            <w:tcW w:w="1798" w:type="dxa"/>
            <w:shd w:val="clear" w:color="auto" w:fill="auto"/>
            <w:vAlign w:val="center"/>
          </w:tcPr>
          <w:p w14:paraId="21A9BE9E" w14:textId="77777777" w:rsidR="002618C3" w:rsidRPr="002618C3" w:rsidRDefault="002618C3" w:rsidP="002618C3">
            <w:pPr>
              <w:spacing w:before="0" w:after="0"/>
              <w:jc w:val="center"/>
              <w:rPr>
                <w:sz w:val="20"/>
              </w:rPr>
            </w:pPr>
            <w:r w:rsidRPr="002618C3">
              <w:rPr>
                <w:sz w:val="20"/>
                <w:szCs w:val="20"/>
              </w:rPr>
              <w:t>1776,5 kg</w:t>
            </w:r>
          </w:p>
        </w:tc>
      </w:tr>
      <w:tr w:rsidR="002618C3" w:rsidRPr="002618C3" w14:paraId="149763A0" w14:textId="77777777" w:rsidTr="00A07C42">
        <w:trPr>
          <w:trHeight w:val="114"/>
          <w:jc w:val="center"/>
        </w:trPr>
        <w:tc>
          <w:tcPr>
            <w:tcW w:w="6895" w:type="dxa"/>
            <w:gridSpan w:val="2"/>
            <w:shd w:val="clear" w:color="auto" w:fill="auto"/>
            <w:vAlign w:val="center"/>
          </w:tcPr>
          <w:p w14:paraId="5F1A7214" w14:textId="77777777" w:rsidR="002618C3" w:rsidRPr="002618C3" w:rsidRDefault="002618C3" w:rsidP="002618C3">
            <w:pPr>
              <w:spacing w:before="0" w:after="0"/>
              <w:jc w:val="left"/>
              <w:rPr>
                <w:sz w:val="20"/>
              </w:rPr>
            </w:pPr>
            <w:r w:rsidRPr="002618C3">
              <w:rPr>
                <w:sz w:val="20"/>
                <w:szCs w:val="20"/>
              </w:rPr>
              <w:t>tvar istječe kao mješavina plina i aerosola</w:t>
            </w:r>
          </w:p>
        </w:tc>
      </w:tr>
    </w:tbl>
    <w:p w14:paraId="0ED5BC5B" w14:textId="77777777" w:rsidR="002618C3" w:rsidRPr="002618C3" w:rsidRDefault="002618C3" w:rsidP="002618C3"/>
    <w:p w14:paraId="38A7B09F" w14:textId="77777777" w:rsidR="002618C3" w:rsidRPr="002618C3" w:rsidRDefault="002618C3" w:rsidP="002618C3">
      <w:pPr>
        <w:spacing w:before="0" w:after="0"/>
        <w:jc w:val="center"/>
        <w:rPr>
          <w:b/>
          <w:bCs/>
          <w:color w:val="auto"/>
          <w:sz w:val="20"/>
          <w:szCs w:val="20"/>
        </w:rPr>
      </w:pPr>
      <w:r w:rsidRPr="002618C3">
        <w:rPr>
          <w:b/>
          <w:bCs/>
          <w:color w:val="auto"/>
          <w:sz w:val="20"/>
          <w:szCs w:val="20"/>
        </w:rPr>
        <w:t xml:space="preserve">Tablica </w:t>
      </w:r>
      <w:r w:rsidRPr="002618C3">
        <w:rPr>
          <w:b/>
          <w:bCs/>
          <w:noProof/>
          <w:color w:val="auto"/>
          <w:sz w:val="20"/>
          <w:szCs w:val="20"/>
        </w:rPr>
        <w:fldChar w:fldCharType="begin"/>
      </w:r>
      <w:r w:rsidRPr="002618C3">
        <w:rPr>
          <w:b/>
          <w:bCs/>
          <w:noProof/>
          <w:color w:val="auto"/>
          <w:sz w:val="20"/>
          <w:szCs w:val="20"/>
        </w:rPr>
        <w:instrText xml:space="preserve"> SEQ Tablica \* ARABIC </w:instrText>
      </w:r>
      <w:r w:rsidRPr="002618C3">
        <w:rPr>
          <w:b/>
          <w:bCs/>
          <w:noProof/>
          <w:color w:val="auto"/>
          <w:sz w:val="20"/>
          <w:szCs w:val="20"/>
        </w:rPr>
        <w:fldChar w:fldCharType="separate"/>
      </w:r>
      <w:r w:rsidR="00593CB0">
        <w:rPr>
          <w:b/>
          <w:bCs/>
          <w:noProof/>
          <w:color w:val="auto"/>
          <w:sz w:val="20"/>
          <w:szCs w:val="20"/>
        </w:rPr>
        <w:t>12</w:t>
      </w:r>
      <w:r w:rsidRPr="002618C3">
        <w:rPr>
          <w:b/>
          <w:bCs/>
          <w:noProof/>
          <w:color w:val="auto"/>
          <w:sz w:val="20"/>
          <w:szCs w:val="20"/>
        </w:rPr>
        <w:fldChar w:fldCharType="end"/>
      </w:r>
      <w:r w:rsidRPr="002618C3">
        <w:rPr>
          <w:b/>
          <w:bCs/>
          <w:color w:val="auto"/>
          <w:sz w:val="20"/>
          <w:szCs w:val="20"/>
        </w:rPr>
        <w:t>. Atmosferski podaci</w:t>
      </w:r>
    </w:p>
    <w:tbl>
      <w:tblPr>
        <w:tblStyle w:val="TableGrid4"/>
        <w:tblW w:w="6711" w:type="dxa"/>
        <w:jc w:val="center"/>
        <w:tblLook w:val="04A0" w:firstRow="1" w:lastRow="0" w:firstColumn="1" w:lastColumn="0" w:noHBand="0" w:noVBand="1"/>
      </w:tblPr>
      <w:tblGrid>
        <w:gridCol w:w="3690"/>
        <w:gridCol w:w="3021"/>
      </w:tblGrid>
      <w:tr w:rsidR="002618C3" w:rsidRPr="002618C3" w14:paraId="37645666" w14:textId="77777777" w:rsidTr="00A07C42">
        <w:trPr>
          <w:trHeight w:val="606"/>
          <w:jc w:val="center"/>
        </w:trPr>
        <w:tc>
          <w:tcPr>
            <w:tcW w:w="0" w:type="auto"/>
            <w:shd w:val="clear" w:color="auto" w:fill="D6E3BC" w:themeFill="accent3" w:themeFillTint="66"/>
            <w:vAlign w:val="center"/>
          </w:tcPr>
          <w:p w14:paraId="142F9B22" w14:textId="77777777" w:rsidR="002618C3" w:rsidRPr="002618C3" w:rsidRDefault="002618C3" w:rsidP="002618C3">
            <w:pPr>
              <w:spacing w:before="0" w:after="0"/>
              <w:rPr>
                <w:b/>
                <w:sz w:val="20"/>
                <w:szCs w:val="20"/>
              </w:rPr>
            </w:pPr>
            <w:r w:rsidRPr="002618C3">
              <w:rPr>
                <w:b/>
                <w:sz w:val="20"/>
                <w:szCs w:val="20"/>
              </w:rPr>
              <w:t>Parametri:</w:t>
            </w:r>
          </w:p>
        </w:tc>
        <w:tc>
          <w:tcPr>
            <w:tcW w:w="0" w:type="auto"/>
            <w:shd w:val="clear" w:color="auto" w:fill="D6E3BC" w:themeFill="accent3" w:themeFillTint="66"/>
            <w:vAlign w:val="center"/>
          </w:tcPr>
          <w:p w14:paraId="015F12E4" w14:textId="77777777" w:rsidR="002618C3" w:rsidRPr="002618C3" w:rsidRDefault="002618C3" w:rsidP="002618C3">
            <w:pPr>
              <w:spacing w:before="0" w:after="0"/>
              <w:rPr>
                <w:b/>
                <w:sz w:val="20"/>
                <w:szCs w:val="20"/>
              </w:rPr>
            </w:pPr>
            <w:r w:rsidRPr="002618C3">
              <w:rPr>
                <w:b/>
                <w:sz w:val="20"/>
                <w:szCs w:val="20"/>
              </w:rPr>
              <w:t>UNP</w:t>
            </w:r>
          </w:p>
        </w:tc>
      </w:tr>
      <w:tr w:rsidR="002618C3" w:rsidRPr="002618C3" w14:paraId="6A6320E0" w14:textId="77777777" w:rsidTr="00A07C42">
        <w:trPr>
          <w:trHeight w:val="347"/>
          <w:jc w:val="center"/>
        </w:trPr>
        <w:tc>
          <w:tcPr>
            <w:tcW w:w="0" w:type="auto"/>
            <w:vAlign w:val="center"/>
          </w:tcPr>
          <w:p w14:paraId="1F5348EC" w14:textId="77777777" w:rsidR="002618C3" w:rsidRPr="002618C3" w:rsidRDefault="002618C3" w:rsidP="002618C3">
            <w:pPr>
              <w:spacing w:before="0" w:after="0"/>
              <w:rPr>
                <w:sz w:val="20"/>
                <w:szCs w:val="20"/>
              </w:rPr>
            </w:pPr>
            <w:r w:rsidRPr="002618C3">
              <w:rPr>
                <w:sz w:val="20"/>
                <w:szCs w:val="20"/>
              </w:rPr>
              <w:t>Vjetar:</w:t>
            </w:r>
          </w:p>
        </w:tc>
        <w:tc>
          <w:tcPr>
            <w:tcW w:w="0" w:type="auto"/>
            <w:vAlign w:val="center"/>
          </w:tcPr>
          <w:p w14:paraId="592137B6" w14:textId="77777777" w:rsidR="002618C3" w:rsidRPr="002618C3" w:rsidRDefault="002618C3" w:rsidP="002618C3">
            <w:pPr>
              <w:spacing w:before="0" w:after="0"/>
              <w:rPr>
                <w:sz w:val="20"/>
                <w:szCs w:val="20"/>
              </w:rPr>
            </w:pPr>
            <w:r w:rsidRPr="002618C3">
              <w:rPr>
                <w:sz w:val="20"/>
                <w:szCs w:val="20"/>
              </w:rPr>
              <w:t xml:space="preserve">1.5 m/s </w:t>
            </w:r>
          </w:p>
        </w:tc>
      </w:tr>
      <w:tr w:rsidR="002618C3" w:rsidRPr="002618C3" w14:paraId="0FA7EA68" w14:textId="77777777" w:rsidTr="00A07C42">
        <w:trPr>
          <w:trHeight w:val="347"/>
          <w:jc w:val="center"/>
        </w:trPr>
        <w:tc>
          <w:tcPr>
            <w:tcW w:w="0" w:type="auto"/>
            <w:vAlign w:val="center"/>
          </w:tcPr>
          <w:p w14:paraId="77F11075" w14:textId="77777777" w:rsidR="002618C3" w:rsidRPr="002618C3" w:rsidRDefault="002618C3" w:rsidP="002618C3">
            <w:pPr>
              <w:spacing w:before="0" w:after="0"/>
              <w:rPr>
                <w:sz w:val="20"/>
                <w:szCs w:val="20"/>
              </w:rPr>
            </w:pPr>
            <w:r w:rsidRPr="002618C3">
              <w:rPr>
                <w:sz w:val="20"/>
                <w:szCs w:val="20"/>
              </w:rPr>
              <w:t>Tip podloge:</w:t>
            </w:r>
          </w:p>
        </w:tc>
        <w:tc>
          <w:tcPr>
            <w:tcW w:w="0" w:type="auto"/>
            <w:vAlign w:val="center"/>
          </w:tcPr>
          <w:p w14:paraId="76114599" w14:textId="77777777" w:rsidR="002618C3" w:rsidRPr="002618C3" w:rsidRDefault="002618C3" w:rsidP="002618C3">
            <w:pPr>
              <w:spacing w:before="0" w:after="0"/>
              <w:rPr>
                <w:sz w:val="20"/>
                <w:szCs w:val="20"/>
              </w:rPr>
            </w:pPr>
            <w:r w:rsidRPr="002618C3">
              <w:rPr>
                <w:sz w:val="20"/>
                <w:szCs w:val="20"/>
              </w:rPr>
              <w:t>otvoreni prostor</w:t>
            </w:r>
          </w:p>
        </w:tc>
      </w:tr>
      <w:tr w:rsidR="002618C3" w:rsidRPr="002618C3" w14:paraId="3C5E7044" w14:textId="77777777" w:rsidTr="00A07C42">
        <w:trPr>
          <w:trHeight w:val="323"/>
          <w:jc w:val="center"/>
        </w:trPr>
        <w:tc>
          <w:tcPr>
            <w:tcW w:w="0" w:type="auto"/>
            <w:vAlign w:val="center"/>
          </w:tcPr>
          <w:p w14:paraId="37D859F2" w14:textId="77777777" w:rsidR="002618C3" w:rsidRPr="002618C3" w:rsidRDefault="002618C3" w:rsidP="002618C3">
            <w:pPr>
              <w:spacing w:before="0" w:after="0"/>
              <w:rPr>
                <w:sz w:val="20"/>
                <w:szCs w:val="20"/>
              </w:rPr>
            </w:pPr>
            <w:r w:rsidRPr="002618C3">
              <w:rPr>
                <w:sz w:val="20"/>
                <w:szCs w:val="20"/>
              </w:rPr>
              <w:t xml:space="preserve">Temperatura zraka: </w:t>
            </w:r>
          </w:p>
        </w:tc>
        <w:tc>
          <w:tcPr>
            <w:tcW w:w="0" w:type="auto"/>
            <w:vAlign w:val="center"/>
          </w:tcPr>
          <w:p w14:paraId="01FF5B4E" w14:textId="77777777" w:rsidR="002618C3" w:rsidRPr="002618C3" w:rsidRDefault="002618C3" w:rsidP="002618C3">
            <w:pPr>
              <w:spacing w:before="0" w:after="0"/>
              <w:rPr>
                <w:sz w:val="20"/>
                <w:szCs w:val="20"/>
              </w:rPr>
            </w:pPr>
            <w:r w:rsidRPr="002618C3">
              <w:rPr>
                <w:sz w:val="20"/>
                <w:szCs w:val="20"/>
              </w:rPr>
              <w:t>25 ° C</w:t>
            </w:r>
          </w:p>
        </w:tc>
      </w:tr>
      <w:tr w:rsidR="002618C3" w:rsidRPr="002618C3" w14:paraId="4277CB11" w14:textId="77777777" w:rsidTr="00A07C42">
        <w:trPr>
          <w:trHeight w:val="347"/>
          <w:jc w:val="center"/>
        </w:trPr>
        <w:tc>
          <w:tcPr>
            <w:tcW w:w="0" w:type="auto"/>
            <w:vAlign w:val="center"/>
          </w:tcPr>
          <w:p w14:paraId="0E05ABA3" w14:textId="77777777" w:rsidR="002618C3" w:rsidRPr="002618C3" w:rsidRDefault="002618C3" w:rsidP="002618C3">
            <w:pPr>
              <w:spacing w:before="0" w:after="0"/>
              <w:rPr>
                <w:sz w:val="20"/>
                <w:szCs w:val="20"/>
              </w:rPr>
            </w:pPr>
            <w:r w:rsidRPr="002618C3">
              <w:rPr>
                <w:sz w:val="20"/>
                <w:szCs w:val="20"/>
              </w:rPr>
              <w:t>Klasa stabilnosti:</w:t>
            </w:r>
          </w:p>
        </w:tc>
        <w:tc>
          <w:tcPr>
            <w:tcW w:w="0" w:type="auto"/>
            <w:vAlign w:val="center"/>
          </w:tcPr>
          <w:p w14:paraId="0A9648E9" w14:textId="77777777" w:rsidR="002618C3" w:rsidRPr="002618C3" w:rsidRDefault="002618C3" w:rsidP="002618C3">
            <w:pPr>
              <w:spacing w:before="0" w:after="0"/>
              <w:rPr>
                <w:sz w:val="20"/>
                <w:szCs w:val="20"/>
              </w:rPr>
            </w:pPr>
            <w:r w:rsidRPr="002618C3">
              <w:rPr>
                <w:sz w:val="20"/>
                <w:szCs w:val="20"/>
              </w:rPr>
              <w:t>F</w:t>
            </w:r>
          </w:p>
        </w:tc>
      </w:tr>
      <w:tr w:rsidR="002618C3" w:rsidRPr="002618C3" w14:paraId="4E85FF96" w14:textId="77777777" w:rsidTr="00A07C42">
        <w:trPr>
          <w:trHeight w:val="347"/>
          <w:jc w:val="center"/>
        </w:trPr>
        <w:tc>
          <w:tcPr>
            <w:tcW w:w="0" w:type="auto"/>
            <w:vAlign w:val="center"/>
          </w:tcPr>
          <w:p w14:paraId="08B61C67" w14:textId="77777777" w:rsidR="002618C3" w:rsidRPr="002618C3" w:rsidRDefault="002618C3" w:rsidP="002618C3">
            <w:pPr>
              <w:spacing w:before="0" w:after="0"/>
              <w:rPr>
                <w:sz w:val="20"/>
                <w:szCs w:val="20"/>
              </w:rPr>
            </w:pPr>
            <w:r w:rsidRPr="002618C3">
              <w:rPr>
                <w:sz w:val="20"/>
                <w:szCs w:val="20"/>
              </w:rPr>
              <w:t>Relativna vlažnost:</w:t>
            </w:r>
          </w:p>
        </w:tc>
        <w:tc>
          <w:tcPr>
            <w:tcW w:w="0" w:type="auto"/>
            <w:vAlign w:val="center"/>
          </w:tcPr>
          <w:p w14:paraId="4D6C4AFF" w14:textId="77777777" w:rsidR="002618C3" w:rsidRPr="002618C3" w:rsidRDefault="002618C3" w:rsidP="002618C3">
            <w:pPr>
              <w:spacing w:before="0" w:after="0"/>
              <w:rPr>
                <w:sz w:val="20"/>
                <w:szCs w:val="20"/>
              </w:rPr>
            </w:pPr>
            <w:r w:rsidRPr="002618C3">
              <w:rPr>
                <w:sz w:val="20"/>
                <w:szCs w:val="20"/>
              </w:rPr>
              <w:t>50 %</w:t>
            </w:r>
          </w:p>
        </w:tc>
      </w:tr>
    </w:tbl>
    <w:p w14:paraId="05AB0D5D" w14:textId="77777777" w:rsidR="002618C3" w:rsidRPr="002618C3" w:rsidRDefault="002618C3" w:rsidP="002618C3"/>
    <w:p w14:paraId="0E2C6388" w14:textId="77777777" w:rsidR="002618C3" w:rsidRDefault="002618C3" w:rsidP="002618C3">
      <w:pPr>
        <w:spacing w:before="120" w:after="120"/>
        <w:rPr>
          <w:u w:val="single"/>
        </w:rPr>
      </w:pPr>
    </w:p>
    <w:p w14:paraId="3DE4A7BE" w14:textId="77777777" w:rsidR="00A07C42" w:rsidRDefault="00A07C42" w:rsidP="002618C3">
      <w:pPr>
        <w:spacing w:before="120" w:after="120"/>
        <w:rPr>
          <w:u w:val="single"/>
        </w:rPr>
      </w:pPr>
    </w:p>
    <w:p w14:paraId="08040BE1" w14:textId="77777777" w:rsidR="00A07C42" w:rsidRDefault="00A07C42" w:rsidP="002618C3">
      <w:pPr>
        <w:spacing w:before="120" w:after="120"/>
        <w:rPr>
          <w:u w:val="single"/>
        </w:rPr>
      </w:pPr>
    </w:p>
    <w:p w14:paraId="1E4860C7" w14:textId="77777777" w:rsidR="00A07C42" w:rsidRDefault="00A07C42" w:rsidP="002618C3">
      <w:pPr>
        <w:spacing w:before="120" w:after="120"/>
        <w:rPr>
          <w:u w:val="single"/>
        </w:rPr>
      </w:pPr>
    </w:p>
    <w:p w14:paraId="59B561F2" w14:textId="77777777" w:rsidR="00A07C42" w:rsidRPr="002618C3" w:rsidRDefault="00A07C42" w:rsidP="002618C3">
      <w:pPr>
        <w:spacing w:before="120" w:after="120"/>
        <w:rPr>
          <w:u w:val="single"/>
        </w:rPr>
      </w:pPr>
    </w:p>
    <w:p w14:paraId="57F31B77" w14:textId="77777777" w:rsidR="002618C3" w:rsidRPr="002618C3" w:rsidRDefault="002618C3" w:rsidP="002618C3">
      <w:pPr>
        <w:autoSpaceDE w:val="0"/>
        <w:autoSpaceDN w:val="0"/>
        <w:adjustRightInd w:val="0"/>
        <w:spacing w:before="120" w:after="120"/>
        <w:rPr>
          <w:rFonts w:eastAsiaTheme="minorEastAsia"/>
          <w:b/>
          <w:color w:val="auto"/>
          <w:szCs w:val="22"/>
          <w:lang w:eastAsia="hr-HR"/>
        </w:rPr>
      </w:pPr>
      <w:r w:rsidRPr="002618C3">
        <w:rPr>
          <w:rFonts w:eastAsiaTheme="minorEastAsia"/>
          <w:b/>
          <w:color w:val="auto"/>
          <w:szCs w:val="22"/>
          <w:lang w:eastAsia="hr-HR"/>
        </w:rPr>
        <w:lastRenderedPageBreak/>
        <w:t>Zone ugroženosti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838"/>
        <w:gridCol w:w="6095"/>
      </w:tblGrid>
      <w:tr w:rsidR="002618C3" w:rsidRPr="002618C3" w14:paraId="3442C494" w14:textId="77777777" w:rsidTr="001D48E5">
        <w:trPr>
          <w:trHeight w:val="398"/>
        </w:trPr>
        <w:tc>
          <w:tcPr>
            <w:tcW w:w="7933" w:type="dxa"/>
            <w:gridSpan w:val="2"/>
            <w:shd w:val="clear" w:color="auto" w:fill="D9D9D9" w:themeFill="background1" w:themeFillShade="D9"/>
            <w:vAlign w:val="center"/>
          </w:tcPr>
          <w:p w14:paraId="247193E0" w14:textId="77777777" w:rsidR="002618C3" w:rsidRPr="002618C3" w:rsidRDefault="002618C3" w:rsidP="002618C3">
            <w:pPr>
              <w:spacing w:beforeAutospacing="1" w:after="0"/>
              <w:jc w:val="center"/>
              <w:rPr>
                <w:b/>
                <w:bCs/>
                <w:smallCaps/>
                <w:sz w:val="20"/>
              </w:rPr>
            </w:pPr>
            <w:r w:rsidRPr="002618C3">
              <w:rPr>
                <w:b/>
                <w:bCs/>
                <w:smallCaps/>
                <w:sz w:val="20"/>
              </w:rPr>
              <w:t>Zone ugroženosti</w:t>
            </w:r>
          </w:p>
        </w:tc>
      </w:tr>
      <w:tr w:rsidR="002618C3" w:rsidRPr="002618C3" w14:paraId="0ECA49C6" w14:textId="77777777" w:rsidTr="001D48E5">
        <w:trPr>
          <w:trHeight w:val="398"/>
        </w:trPr>
        <w:tc>
          <w:tcPr>
            <w:tcW w:w="1838" w:type="dxa"/>
            <w:shd w:val="clear" w:color="auto" w:fill="FFFFFF" w:themeFill="background1"/>
            <w:vAlign w:val="center"/>
          </w:tcPr>
          <w:p w14:paraId="007C3132" w14:textId="77777777" w:rsidR="002618C3" w:rsidRPr="002618C3" w:rsidRDefault="002618C3" w:rsidP="002618C3">
            <w:pPr>
              <w:spacing w:after="0"/>
              <w:rPr>
                <w:b/>
                <w:sz w:val="20"/>
              </w:rPr>
            </w:pPr>
            <w:r w:rsidRPr="002618C3">
              <w:rPr>
                <w:b/>
                <w:sz w:val="20"/>
              </w:rPr>
              <w:t>Model ugroženosti:</w:t>
            </w:r>
          </w:p>
        </w:tc>
        <w:tc>
          <w:tcPr>
            <w:tcW w:w="6095" w:type="dxa"/>
            <w:shd w:val="clear" w:color="auto" w:fill="FFFFFF" w:themeFill="background1"/>
            <w:vAlign w:val="center"/>
          </w:tcPr>
          <w:p w14:paraId="3777ECF5" w14:textId="77777777" w:rsidR="002618C3" w:rsidRPr="002618C3" w:rsidRDefault="002618C3" w:rsidP="002618C3">
            <w:pPr>
              <w:spacing w:before="60" w:beforeAutospacing="1" w:after="0"/>
              <w:rPr>
                <w:sz w:val="20"/>
              </w:rPr>
            </w:pPr>
            <w:r w:rsidRPr="002618C3">
              <w:rPr>
                <w:sz w:val="20"/>
              </w:rPr>
              <w:t>nadtlak nastao od eksplozije tlaka para, eksplozija je potaknuta iskrom ili plamenom</w:t>
            </w:r>
          </w:p>
        </w:tc>
      </w:tr>
      <w:tr w:rsidR="002618C3" w:rsidRPr="002618C3" w14:paraId="030DECC8" w14:textId="77777777" w:rsidTr="001D48E5">
        <w:trPr>
          <w:trHeight w:val="398"/>
        </w:trPr>
        <w:tc>
          <w:tcPr>
            <w:tcW w:w="1838" w:type="dxa"/>
            <w:shd w:val="clear" w:color="auto" w:fill="FF0000"/>
            <w:vAlign w:val="center"/>
          </w:tcPr>
          <w:p w14:paraId="017CFCE9" w14:textId="77777777" w:rsidR="002618C3" w:rsidRPr="002618C3" w:rsidRDefault="002618C3" w:rsidP="002618C3">
            <w:pPr>
              <w:spacing w:after="0"/>
              <w:rPr>
                <w:b/>
                <w:sz w:val="20"/>
              </w:rPr>
            </w:pPr>
            <w:r w:rsidRPr="002618C3">
              <w:rPr>
                <w:b/>
                <w:sz w:val="20"/>
              </w:rPr>
              <w:t>Crvena:</w:t>
            </w:r>
          </w:p>
        </w:tc>
        <w:tc>
          <w:tcPr>
            <w:tcW w:w="6095" w:type="dxa"/>
            <w:shd w:val="clear" w:color="auto" w:fill="FFFFFF" w:themeFill="background1"/>
            <w:vAlign w:val="center"/>
          </w:tcPr>
          <w:p w14:paraId="32FF312A" w14:textId="77777777" w:rsidR="002618C3" w:rsidRPr="002618C3" w:rsidRDefault="002618C3" w:rsidP="002618C3">
            <w:pPr>
              <w:spacing w:before="60" w:beforeAutospacing="1" w:after="0"/>
              <w:rPr>
                <w:sz w:val="20"/>
              </w:rPr>
            </w:pPr>
            <w:r w:rsidRPr="002618C3">
              <w:rPr>
                <w:sz w:val="20"/>
              </w:rPr>
              <w:t>213m (4 psi) –zona visoke smrtnosti (granica domino efekta)</w:t>
            </w:r>
          </w:p>
        </w:tc>
      </w:tr>
      <w:tr w:rsidR="002618C3" w:rsidRPr="002618C3" w14:paraId="363FD4E0" w14:textId="77777777" w:rsidTr="001D48E5">
        <w:trPr>
          <w:trHeight w:val="46"/>
        </w:trPr>
        <w:tc>
          <w:tcPr>
            <w:tcW w:w="1838" w:type="dxa"/>
            <w:shd w:val="clear" w:color="auto" w:fill="F79646" w:themeFill="accent6"/>
            <w:vAlign w:val="center"/>
          </w:tcPr>
          <w:p w14:paraId="48416F70" w14:textId="77777777" w:rsidR="002618C3" w:rsidRPr="002618C3" w:rsidRDefault="002618C3" w:rsidP="002618C3">
            <w:pPr>
              <w:spacing w:after="0"/>
              <w:rPr>
                <w:b/>
                <w:sz w:val="20"/>
              </w:rPr>
            </w:pPr>
            <w:r w:rsidRPr="002618C3">
              <w:rPr>
                <w:b/>
                <w:sz w:val="20"/>
              </w:rPr>
              <w:t>Narančasta:</w:t>
            </w:r>
          </w:p>
        </w:tc>
        <w:tc>
          <w:tcPr>
            <w:tcW w:w="6095" w:type="dxa"/>
            <w:shd w:val="clear" w:color="auto" w:fill="FFFFFF" w:themeFill="background1"/>
            <w:vAlign w:val="center"/>
          </w:tcPr>
          <w:p w14:paraId="115CF56B" w14:textId="77777777" w:rsidR="002618C3" w:rsidRPr="002618C3" w:rsidRDefault="002618C3" w:rsidP="002618C3">
            <w:pPr>
              <w:spacing w:before="60" w:beforeAutospacing="1" w:after="0"/>
              <w:rPr>
                <w:sz w:val="20"/>
              </w:rPr>
            </w:pPr>
            <w:r w:rsidRPr="002618C3">
              <w:rPr>
                <w:sz w:val="20"/>
              </w:rPr>
              <w:t xml:space="preserve">229 m   (2 psi) – zona smrtnosti </w:t>
            </w:r>
          </w:p>
        </w:tc>
      </w:tr>
      <w:tr w:rsidR="002618C3" w:rsidRPr="002618C3" w14:paraId="794ED601" w14:textId="77777777" w:rsidTr="001D48E5">
        <w:trPr>
          <w:trHeight w:val="398"/>
        </w:trPr>
        <w:tc>
          <w:tcPr>
            <w:tcW w:w="1838" w:type="dxa"/>
            <w:shd w:val="clear" w:color="auto" w:fill="FFFF00"/>
            <w:vAlign w:val="center"/>
          </w:tcPr>
          <w:p w14:paraId="49D66865" w14:textId="77777777" w:rsidR="002618C3" w:rsidRPr="002618C3" w:rsidRDefault="002618C3" w:rsidP="002618C3">
            <w:pPr>
              <w:spacing w:after="0"/>
              <w:rPr>
                <w:b/>
                <w:sz w:val="20"/>
              </w:rPr>
            </w:pPr>
            <w:r w:rsidRPr="002618C3">
              <w:rPr>
                <w:b/>
                <w:sz w:val="20"/>
              </w:rPr>
              <w:t>Žuta:</w:t>
            </w:r>
          </w:p>
        </w:tc>
        <w:tc>
          <w:tcPr>
            <w:tcW w:w="6095" w:type="dxa"/>
            <w:shd w:val="clear" w:color="auto" w:fill="FFFFFF" w:themeFill="background1"/>
            <w:vAlign w:val="center"/>
          </w:tcPr>
          <w:p w14:paraId="416FCE6C" w14:textId="77777777" w:rsidR="002618C3" w:rsidRPr="002618C3" w:rsidRDefault="002618C3" w:rsidP="002618C3">
            <w:pPr>
              <w:spacing w:before="60" w:beforeAutospacing="1" w:after="0"/>
              <w:rPr>
                <w:sz w:val="20"/>
              </w:rPr>
            </w:pPr>
            <w:r w:rsidRPr="002618C3">
              <w:rPr>
                <w:sz w:val="20"/>
              </w:rPr>
              <w:t xml:space="preserve">273 m  (1 psi) – zona trajnih posljedica </w:t>
            </w:r>
          </w:p>
        </w:tc>
      </w:tr>
      <w:tr w:rsidR="002618C3" w:rsidRPr="002618C3" w14:paraId="04986650" w14:textId="77777777" w:rsidTr="001D48E5">
        <w:trPr>
          <w:trHeight w:val="398"/>
        </w:trPr>
        <w:tc>
          <w:tcPr>
            <w:tcW w:w="1838" w:type="dxa"/>
            <w:shd w:val="clear" w:color="auto" w:fill="92D050"/>
            <w:vAlign w:val="center"/>
          </w:tcPr>
          <w:p w14:paraId="6074DD39" w14:textId="77777777" w:rsidR="002618C3" w:rsidRPr="002618C3" w:rsidRDefault="002618C3" w:rsidP="002618C3">
            <w:pPr>
              <w:spacing w:after="0"/>
              <w:rPr>
                <w:b/>
                <w:sz w:val="20"/>
              </w:rPr>
            </w:pPr>
            <w:r w:rsidRPr="002618C3">
              <w:rPr>
                <w:b/>
                <w:sz w:val="20"/>
              </w:rPr>
              <w:t>Zelena</w:t>
            </w:r>
          </w:p>
        </w:tc>
        <w:tc>
          <w:tcPr>
            <w:tcW w:w="6095" w:type="dxa"/>
            <w:shd w:val="clear" w:color="auto" w:fill="FFFFFF" w:themeFill="background1"/>
            <w:vAlign w:val="center"/>
          </w:tcPr>
          <w:p w14:paraId="7E57AD18" w14:textId="77777777" w:rsidR="002618C3" w:rsidRPr="002618C3" w:rsidRDefault="002618C3" w:rsidP="002618C3">
            <w:pPr>
              <w:spacing w:before="60" w:beforeAutospacing="1" w:after="0"/>
              <w:rPr>
                <w:sz w:val="20"/>
              </w:rPr>
            </w:pPr>
            <w:r w:rsidRPr="002618C3">
              <w:rPr>
                <w:sz w:val="20"/>
              </w:rPr>
              <w:t>385 m (0,4 psi) zona privremenih posljedica (nema značajnih posljedice po život i zdravlje ljudi)</w:t>
            </w:r>
          </w:p>
        </w:tc>
      </w:tr>
    </w:tbl>
    <w:p w14:paraId="6B967771" w14:textId="265B559A" w:rsidR="00A07C42" w:rsidRPr="00A07C42" w:rsidRDefault="00A07C42" w:rsidP="00A07C42">
      <w:pPr>
        <w:autoSpaceDE w:val="0"/>
        <w:autoSpaceDN w:val="0"/>
        <w:adjustRightInd w:val="0"/>
        <w:spacing w:before="120" w:after="120"/>
        <w:rPr>
          <w:rFonts w:ascii="Arial Narrow" w:eastAsiaTheme="minorEastAsia" w:hAnsi="Arial Narrow"/>
          <w:b/>
          <w:color w:val="auto"/>
          <w:szCs w:val="22"/>
          <w:lang w:eastAsia="hr-HR"/>
        </w:rPr>
      </w:pPr>
    </w:p>
    <w:p w14:paraId="18EFCB44" w14:textId="77777777" w:rsidR="00C73355" w:rsidRDefault="00C73355" w:rsidP="00A07C42">
      <w:pPr>
        <w:spacing w:before="120" w:after="120"/>
      </w:pPr>
    </w:p>
    <w:p w14:paraId="06711AAC" w14:textId="77777777" w:rsidR="00A07C42" w:rsidRPr="00A07C42" w:rsidRDefault="00A07C42" w:rsidP="00A07C42">
      <w:pPr>
        <w:spacing w:before="120" w:after="120"/>
      </w:pPr>
      <w:r w:rsidRPr="00A07C42">
        <w:t xml:space="preserve">Na sljedećoj slici prikazani su dosezi zona ugroženosti u slučaju ispuštanja UNP-a iz spremnika i nastanka eksplozije na lokaciji BP Buje. </w:t>
      </w:r>
    </w:p>
    <w:p w14:paraId="3C18EC43" w14:textId="77777777" w:rsidR="00A07C42" w:rsidRPr="00A07C42" w:rsidRDefault="00A07C42" w:rsidP="00A07C42">
      <w:pPr>
        <w:autoSpaceDE w:val="0"/>
        <w:autoSpaceDN w:val="0"/>
        <w:adjustRightInd w:val="0"/>
        <w:spacing w:before="120" w:after="120"/>
        <w:jc w:val="center"/>
        <w:rPr>
          <w:rFonts w:ascii="Arial Narrow" w:eastAsiaTheme="minorEastAsia" w:hAnsi="Arial Narrow"/>
          <w:b/>
          <w:color w:val="FF0000"/>
          <w:szCs w:val="22"/>
          <w:lang w:eastAsia="hr-HR"/>
        </w:rPr>
      </w:pPr>
      <w:r w:rsidRPr="00A07C42">
        <w:rPr>
          <w:noProof/>
          <w:lang w:eastAsia="hr-HR"/>
        </w:rPr>
        <w:drawing>
          <wp:inline distT="0" distB="0" distL="0" distR="0" wp14:anchorId="3953BAAF" wp14:editId="5C2DAF01">
            <wp:extent cx="5760720" cy="3840480"/>
            <wp:effectExtent l="0" t="0" r="0" b="7620"/>
            <wp:docPr id="333" name="Slika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P BUJ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232C8D86" w14:textId="77777777" w:rsidR="00A07C42" w:rsidRPr="00A07C42" w:rsidRDefault="00A07C42" w:rsidP="00A07C42">
      <w:pPr>
        <w:spacing w:before="0" w:after="0"/>
        <w:jc w:val="center"/>
        <w:rPr>
          <w:b/>
          <w:bCs/>
          <w:color w:val="auto"/>
          <w:sz w:val="20"/>
          <w:szCs w:val="20"/>
        </w:rPr>
      </w:pPr>
      <w:r w:rsidRPr="00A07C42">
        <w:rPr>
          <w:b/>
          <w:bCs/>
          <w:color w:val="auto"/>
          <w:sz w:val="20"/>
          <w:szCs w:val="20"/>
        </w:rPr>
        <w:t xml:space="preserve">Slika </w:t>
      </w:r>
      <w:r w:rsidRPr="00A07C42">
        <w:rPr>
          <w:b/>
          <w:bCs/>
          <w:noProof/>
          <w:color w:val="auto"/>
          <w:sz w:val="20"/>
          <w:szCs w:val="20"/>
        </w:rPr>
        <w:fldChar w:fldCharType="begin"/>
      </w:r>
      <w:r w:rsidRPr="00A07C42">
        <w:rPr>
          <w:b/>
          <w:bCs/>
          <w:noProof/>
          <w:color w:val="auto"/>
          <w:sz w:val="20"/>
          <w:szCs w:val="20"/>
        </w:rPr>
        <w:instrText xml:space="preserve"> SEQ Slika \* ARABIC </w:instrText>
      </w:r>
      <w:r w:rsidRPr="00A07C42">
        <w:rPr>
          <w:b/>
          <w:bCs/>
          <w:noProof/>
          <w:color w:val="auto"/>
          <w:sz w:val="20"/>
          <w:szCs w:val="20"/>
        </w:rPr>
        <w:fldChar w:fldCharType="separate"/>
      </w:r>
      <w:r w:rsidR="00593CB0">
        <w:rPr>
          <w:b/>
          <w:bCs/>
          <w:noProof/>
          <w:color w:val="auto"/>
          <w:sz w:val="20"/>
          <w:szCs w:val="20"/>
        </w:rPr>
        <w:t>10</w:t>
      </w:r>
      <w:r w:rsidRPr="00A07C42">
        <w:rPr>
          <w:b/>
          <w:bCs/>
          <w:noProof/>
          <w:color w:val="auto"/>
          <w:sz w:val="20"/>
          <w:szCs w:val="20"/>
        </w:rPr>
        <w:fldChar w:fldCharType="end"/>
      </w:r>
      <w:r w:rsidRPr="00A07C42">
        <w:rPr>
          <w:b/>
          <w:bCs/>
          <w:color w:val="auto"/>
          <w:sz w:val="20"/>
          <w:szCs w:val="20"/>
        </w:rPr>
        <w:t>. Prikaz zona ugroženosti u slučaju ispuštanja UNP-a iz spremnika i nastanka eksplozije</w:t>
      </w:r>
    </w:p>
    <w:p w14:paraId="7F3E1695" w14:textId="77777777" w:rsidR="00A07C42" w:rsidRPr="00A07C42" w:rsidRDefault="00A07C42" w:rsidP="00A07C42">
      <w:r w:rsidRPr="00A07C42">
        <w:rPr>
          <w:color w:val="auto"/>
        </w:rPr>
        <w:t xml:space="preserve">Zone ugroženosti u slučaju nastanka eksplozije na lokaciji BP Buje prelaze granice lokacije i obuhvaćaju okolne pravne subjekte i nekolicinu stambenih kuća. U radijusu do 213 m udaljenosti od izvora nesreće </w:t>
      </w:r>
      <w:r w:rsidRPr="00A07C42">
        <w:t xml:space="preserve">(spremnika UNP-a) očekuju se visoka smrtnost ljudi koji se nađu u tom području. Na udaljenosti od 213 do 229 m u radijusu od izvora nesreće očekuju se smrtne posljedice, na udaljenosti od 229 do 273 m trajne posljedice a na udaljenosti od 273 do 385 m privremene posljedice na ljudsko zdravlje. </w:t>
      </w:r>
    </w:p>
    <w:p w14:paraId="0BF54838" w14:textId="77777777" w:rsidR="00A07C42" w:rsidRPr="00A07C42" w:rsidRDefault="00A07C42" w:rsidP="00A07C42">
      <w:pPr>
        <w:spacing w:before="0" w:after="0"/>
        <w:jc w:val="center"/>
        <w:rPr>
          <w:rFonts w:eastAsiaTheme="minorEastAsia"/>
          <w:b/>
          <w:bCs/>
          <w:color w:val="auto"/>
          <w:sz w:val="20"/>
          <w:szCs w:val="20"/>
          <w:lang w:eastAsia="hr-HR"/>
        </w:rPr>
      </w:pPr>
    </w:p>
    <w:p w14:paraId="5BE04A02" w14:textId="77777777" w:rsidR="00A07C42" w:rsidRPr="00A07C42" w:rsidRDefault="00A07C42" w:rsidP="00A07C42">
      <w:pPr>
        <w:autoSpaceDE w:val="0"/>
        <w:autoSpaceDN w:val="0"/>
        <w:adjustRightInd w:val="0"/>
        <w:spacing w:before="120" w:after="120"/>
        <w:rPr>
          <w:rFonts w:eastAsiaTheme="minorEastAsia"/>
          <w:b/>
          <w:color w:val="FF0000"/>
          <w:szCs w:val="22"/>
          <w:lang w:eastAsia="hr-HR"/>
        </w:rPr>
      </w:pPr>
      <w:r w:rsidRPr="00A07C42">
        <w:rPr>
          <w:rFonts w:eastAsiaTheme="minorEastAsia"/>
          <w:b/>
          <w:color w:val="auto"/>
          <w:szCs w:val="22"/>
          <w:lang w:eastAsia="hr-HR"/>
        </w:rPr>
        <w:lastRenderedPageBreak/>
        <w:t>Udaljenost i vrijeme intervencije žurnih službi na području Grada Buje - Buie</w:t>
      </w:r>
    </w:p>
    <w:p w14:paraId="46841B5F" w14:textId="77777777" w:rsidR="00A07C42" w:rsidRPr="00A07C42" w:rsidRDefault="00A07C42" w:rsidP="00A07C42">
      <w:r w:rsidRPr="00A07C42">
        <w:t xml:space="preserve">Nadležna policijska postaja je Policijska postaja Buje nalazi se na udaljenosti od 1,7 km. Očekivano vrijeme reakcije je 4 minuta. </w:t>
      </w:r>
    </w:p>
    <w:p w14:paraId="551AF3E3" w14:textId="77777777" w:rsidR="00A07C42" w:rsidRPr="00A07C42" w:rsidRDefault="00A07C42" w:rsidP="00A07C42">
      <w:pPr>
        <w:autoSpaceDE w:val="0"/>
        <w:autoSpaceDN w:val="0"/>
        <w:adjustRightInd w:val="0"/>
        <w:spacing w:before="120" w:after="120"/>
        <w:jc w:val="center"/>
        <w:rPr>
          <w:rFonts w:ascii="Arial Narrow" w:eastAsiaTheme="minorEastAsia" w:hAnsi="Arial Narrow"/>
          <w:b/>
          <w:color w:val="FF0000"/>
          <w:szCs w:val="22"/>
          <w:lang w:eastAsia="hr-HR"/>
        </w:rPr>
      </w:pPr>
      <w:r w:rsidRPr="00A07C42">
        <w:rPr>
          <w:noProof/>
          <w:lang w:eastAsia="hr-HR"/>
        </w:rPr>
        <w:drawing>
          <wp:inline distT="0" distB="0" distL="0" distR="0" wp14:anchorId="5F9F94A0" wp14:editId="0815A11C">
            <wp:extent cx="3648437" cy="4048125"/>
            <wp:effectExtent l="0" t="0" r="9525" b="0"/>
            <wp:docPr id="384" name="Slika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59802" cy="4060735"/>
                    </a:xfrm>
                    <a:prstGeom prst="rect">
                      <a:avLst/>
                    </a:prstGeom>
                  </pic:spPr>
                </pic:pic>
              </a:graphicData>
            </a:graphic>
          </wp:inline>
        </w:drawing>
      </w:r>
    </w:p>
    <w:p w14:paraId="060B2648" w14:textId="77777777" w:rsidR="00A07C42" w:rsidRPr="00A07C42" w:rsidRDefault="00A07C42" w:rsidP="00A07C42">
      <w:pPr>
        <w:spacing w:before="0" w:after="0"/>
        <w:jc w:val="center"/>
        <w:rPr>
          <w:b/>
          <w:bCs/>
          <w:color w:val="auto"/>
          <w:sz w:val="20"/>
          <w:szCs w:val="20"/>
        </w:rPr>
      </w:pPr>
      <w:r w:rsidRPr="00A07C42">
        <w:rPr>
          <w:b/>
          <w:bCs/>
          <w:color w:val="auto"/>
          <w:sz w:val="20"/>
          <w:szCs w:val="20"/>
        </w:rPr>
        <w:t xml:space="preserve">Slika </w:t>
      </w:r>
      <w:r w:rsidRPr="00A07C42">
        <w:rPr>
          <w:b/>
          <w:bCs/>
          <w:noProof/>
          <w:color w:val="auto"/>
          <w:sz w:val="20"/>
          <w:szCs w:val="20"/>
        </w:rPr>
        <w:fldChar w:fldCharType="begin"/>
      </w:r>
      <w:r w:rsidRPr="00A07C42">
        <w:rPr>
          <w:b/>
          <w:bCs/>
          <w:noProof/>
          <w:color w:val="auto"/>
          <w:sz w:val="20"/>
          <w:szCs w:val="20"/>
        </w:rPr>
        <w:instrText xml:space="preserve"> SEQ Slika \* ARABIC </w:instrText>
      </w:r>
      <w:r w:rsidRPr="00A07C42">
        <w:rPr>
          <w:b/>
          <w:bCs/>
          <w:noProof/>
          <w:color w:val="auto"/>
          <w:sz w:val="20"/>
          <w:szCs w:val="20"/>
        </w:rPr>
        <w:fldChar w:fldCharType="separate"/>
      </w:r>
      <w:r w:rsidR="00593CB0">
        <w:rPr>
          <w:b/>
          <w:bCs/>
          <w:noProof/>
          <w:color w:val="auto"/>
          <w:sz w:val="20"/>
          <w:szCs w:val="20"/>
        </w:rPr>
        <w:t>11</w:t>
      </w:r>
      <w:r w:rsidRPr="00A07C42">
        <w:rPr>
          <w:b/>
          <w:bCs/>
          <w:noProof/>
          <w:color w:val="auto"/>
          <w:sz w:val="20"/>
          <w:szCs w:val="20"/>
        </w:rPr>
        <w:fldChar w:fldCharType="end"/>
      </w:r>
      <w:r w:rsidRPr="00A07C42">
        <w:rPr>
          <w:b/>
          <w:bCs/>
          <w:color w:val="auto"/>
          <w:sz w:val="20"/>
          <w:szCs w:val="20"/>
        </w:rPr>
        <w:t>. Put intervencije PP Buje – BP Buje</w:t>
      </w:r>
    </w:p>
    <w:p w14:paraId="74C85153" w14:textId="77777777" w:rsidR="00A07C42" w:rsidRPr="00A07C42" w:rsidRDefault="00A07C42" w:rsidP="00A07C42">
      <w:r w:rsidRPr="00A07C42">
        <w:t>Javna vatrogasna postrojba Umag udaljena je od postrojenja oko 14,1  km pa je očekivano vrijeme reakcije oko 18 minuta.</w:t>
      </w:r>
    </w:p>
    <w:p w14:paraId="43E4CDB2" w14:textId="77777777" w:rsidR="00A07C42" w:rsidRPr="00A07C42" w:rsidRDefault="00A07C42" w:rsidP="00A07C42">
      <w:r w:rsidRPr="00A07C42">
        <w:t>DVD Buje udaljen je od benzinske postaje oko 1,6 km pa je očekivano vrijeme reakcije 4 minute, ako DVD ima stalno dežurstvo, koje je samo u ekstremnim situacijama, realno vrijeme reakcije je 15 – 25 minuta.</w:t>
      </w:r>
    </w:p>
    <w:p w14:paraId="3BB3F8E9" w14:textId="77777777" w:rsidR="00A07C42" w:rsidRPr="00A07C42" w:rsidRDefault="00A07C42" w:rsidP="00A07C42">
      <w:pPr>
        <w:jc w:val="center"/>
        <w:rPr>
          <w:rFonts w:ascii="Arial Narrow" w:hAnsi="Arial Narrow"/>
        </w:rPr>
      </w:pPr>
      <w:r w:rsidRPr="00A07C42">
        <w:rPr>
          <w:noProof/>
          <w:lang w:eastAsia="hr-HR"/>
        </w:rPr>
        <w:lastRenderedPageBreak/>
        <w:drawing>
          <wp:inline distT="0" distB="0" distL="0" distR="0" wp14:anchorId="40D260A0" wp14:editId="61D1AF77">
            <wp:extent cx="5760720" cy="3769360"/>
            <wp:effectExtent l="0" t="0" r="0" b="2540"/>
            <wp:docPr id="385" name="Slika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769360"/>
                    </a:xfrm>
                    <a:prstGeom prst="rect">
                      <a:avLst/>
                    </a:prstGeom>
                  </pic:spPr>
                </pic:pic>
              </a:graphicData>
            </a:graphic>
          </wp:inline>
        </w:drawing>
      </w:r>
    </w:p>
    <w:p w14:paraId="0260D4EB" w14:textId="77777777" w:rsidR="00A07C42" w:rsidRPr="00A07C42" w:rsidRDefault="00A07C42" w:rsidP="00A07C42">
      <w:pPr>
        <w:spacing w:before="0" w:after="0"/>
        <w:jc w:val="center"/>
        <w:rPr>
          <w:b/>
          <w:bCs/>
          <w:color w:val="auto"/>
          <w:sz w:val="20"/>
          <w:szCs w:val="20"/>
        </w:rPr>
      </w:pPr>
      <w:r w:rsidRPr="00A07C42">
        <w:rPr>
          <w:b/>
          <w:bCs/>
          <w:color w:val="auto"/>
          <w:sz w:val="20"/>
          <w:szCs w:val="20"/>
        </w:rPr>
        <w:t xml:space="preserve">Slika </w:t>
      </w:r>
      <w:r w:rsidRPr="00A07C42">
        <w:rPr>
          <w:b/>
          <w:bCs/>
          <w:noProof/>
          <w:color w:val="auto"/>
          <w:sz w:val="20"/>
          <w:szCs w:val="20"/>
        </w:rPr>
        <w:fldChar w:fldCharType="begin"/>
      </w:r>
      <w:r w:rsidRPr="00A07C42">
        <w:rPr>
          <w:b/>
          <w:bCs/>
          <w:noProof/>
          <w:color w:val="auto"/>
          <w:sz w:val="20"/>
          <w:szCs w:val="20"/>
        </w:rPr>
        <w:instrText xml:space="preserve"> SEQ Slika \* ARABIC </w:instrText>
      </w:r>
      <w:r w:rsidRPr="00A07C42">
        <w:rPr>
          <w:b/>
          <w:bCs/>
          <w:noProof/>
          <w:color w:val="auto"/>
          <w:sz w:val="20"/>
          <w:szCs w:val="20"/>
        </w:rPr>
        <w:fldChar w:fldCharType="separate"/>
      </w:r>
      <w:r w:rsidR="00593CB0">
        <w:rPr>
          <w:b/>
          <w:bCs/>
          <w:noProof/>
          <w:color w:val="auto"/>
          <w:sz w:val="20"/>
          <w:szCs w:val="20"/>
        </w:rPr>
        <w:t>12</w:t>
      </w:r>
      <w:r w:rsidRPr="00A07C42">
        <w:rPr>
          <w:b/>
          <w:bCs/>
          <w:noProof/>
          <w:color w:val="auto"/>
          <w:sz w:val="20"/>
          <w:szCs w:val="20"/>
        </w:rPr>
        <w:fldChar w:fldCharType="end"/>
      </w:r>
      <w:r w:rsidRPr="00A07C42">
        <w:rPr>
          <w:b/>
          <w:bCs/>
          <w:color w:val="auto"/>
          <w:sz w:val="20"/>
          <w:szCs w:val="20"/>
        </w:rPr>
        <w:t>. Put intervencije JVP Umag – BP Buje</w:t>
      </w:r>
    </w:p>
    <w:p w14:paraId="57D4FFC8" w14:textId="77777777" w:rsidR="00A07C42" w:rsidRPr="00A07C42" w:rsidRDefault="00A07C42" w:rsidP="00A07C42">
      <w:r w:rsidRPr="00A07C42">
        <w:t xml:space="preserve">Najbliža ustanova za hitnu medicinsku pomoć (Zavod za hitnu medicinu Istarske županije) nalazi se na udaljenosti od oko 13,9 km pa je očekivano vrijeme reakcije oko 18 minuta. </w:t>
      </w:r>
    </w:p>
    <w:p w14:paraId="21656F48" w14:textId="77777777" w:rsidR="00A07C42" w:rsidRPr="00A07C42" w:rsidRDefault="00A07C42" w:rsidP="00A07C42">
      <w:pPr>
        <w:jc w:val="center"/>
        <w:rPr>
          <w:rFonts w:ascii="Arial Narrow" w:hAnsi="Arial Narrow"/>
        </w:rPr>
      </w:pPr>
      <w:r w:rsidRPr="00A07C42">
        <w:rPr>
          <w:noProof/>
          <w:lang w:eastAsia="hr-HR"/>
        </w:rPr>
        <w:drawing>
          <wp:inline distT="0" distB="0" distL="0" distR="0" wp14:anchorId="44456429" wp14:editId="3520635E">
            <wp:extent cx="5760720" cy="3557905"/>
            <wp:effectExtent l="0" t="0" r="0" b="4445"/>
            <wp:docPr id="386" name="Slika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3557905"/>
                    </a:xfrm>
                    <a:prstGeom prst="rect">
                      <a:avLst/>
                    </a:prstGeom>
                  </pic:spPr>
                </pic:pic>
              </a:graphicData>
            </a:graphic>
          </wp:inline>
        </w:drawing>
      </w:r>
    </w:p>
    <w:p w14:paraId="4B6ADC8C" w14:textId="77777777" w:rsidR="00A07C42" w:rsidRPr="00A07C42" w:rsidRDefault="00A07C42" w:rsidP="00A07C42">
      <w:pPr>
        <w:spacing w:before="0" w:after="0"/>
        <w:jc w:val="center"/>
        <w:rPr>
          <w:b/>
          <w:bCs/>
          <w:color w:val="auto"/>
          <w:sz w:val="20"/>
          <w:szCs w:val="20"/>
        </w:rPr>
      </w:pPr>
      <w:r w:rsidRPr="00A07C42">
        <w:rPr>
          <w:b/>
          <w:bCs/>
          <w:color w:val="auto"/>
          <w:sz w:val="20"/>
          <w:szCs w:val="20"/>
        </w:rPr>
        <w:t xml:space="preserve">Slika </w:t>
      </w:r>
      <w:r w:rsidRPr="00A07C42">
        <w:rPr>
          <w:b/>
          <w:bCs/>
          <w:noProof/>
          <w:color w:val="auto"/>
          <w:sz w:val="20"/>
          <w:szCs w:val="20"/>
        </w:rPr>
        <w:fldChar w:fldCharType="begin"/>
      </w:r>
      <w:r w:rsidRPr="00A07C42">
        <w:rPr>
          <w:b/>
          <w:bCs/>
          <w:noProof/>
          <w:color w:val="auto"/>
          <w:sz w:val="20"/>
          <w:szCs w:val="20"/>
        </w:rPr>
        <w:instrText xml:space="preserve"> SEQ Slika \* ARABIC </w:instrText>
      </w:r>
      <w:r w:rsidRPr="00A07C42">
        <w:rPr>
          <w:b/>
          <w:bCs/>
          <w:noProof/>
          <w:color w:val="auto"/>
          <w:sz w:val="20"/>
          <w:szCs w:val="20"/>
        </w:rPr>
        <w:fldChar w:fldCharType="separate"/>
      </w:r>
      <w:r w:rsidR="00593CB0">
        <w:rPr>
          <w:b/>
          <w:bCs/>
          <w:noProof/>
          <w:color w:val="auto"/>
          <w:sz w:val="20"/>
          <w:szCs w:val="20"/>
        </w:rPr>
        <w:t>13</w:t>
      </w:r>
      <w:r w:rsidRPr="00A07C42">
        <w:rPr>
          <w:b/>
          <w:bCs/>
          <w:noProof/>
          <w:color w:val="auto"/>
          <w:sz w:val="20"/>
          <w:szCs w:val="20"/>
        </w:rPr>
        <w:fldChar w:fldCharType="end"/>
      </w:r>
      <w:r w:rsidRPr="00A07C42">
        <w:rPr>
          <w:b/>
          <w:bCs/>
          <w:color w:val="auto"/>
          <w:sz w:val="20"/>
          <w:szCs w:val="20"/>
        </w:rPr>
        <w:t>, Put intervencije Zavoda za hitnu medicinsku pomoć Istarske županije – BP Buje</w:t>
      </w:r>
    </w:p>
    <w:p w14:paraId="0E3CA74E" w14:textId="3690EB42" w:rsidR="008F7586" w:rsidRPr="00A07C42" w:rsidRDefault="00A07C42" w:rsidP="009829D6">
      <w:pPr>
        <w:rPr>
          <w:rStyle w:val="IntenseEmphasis"/>
          <w:i w:val="0"/>
          <w:iCs w:val="0"/>
          <w:color w:val="000000" w:themeColor="text1"/>
        </w:rPr>
      </w:pPr>
      <w:r w:rsidRPr="00A07C42">
        <w:t>Lokaciju za vrijeme saniranja posljedica te do istrage o uzrocima nesreće osigurava Policijska postaja Buje - Buie</w:t>
      </w:r>
    </w:p>
    <w:p w14:paraId="422EE0D3" w14:textId="4F0EB788" w:rsidR="00CC42BF" w:rsidRPr="00DC3452" w:rsidRDefault="00CC42BF" w:rsidP="00CC42BF">
      <w:pPr>
        <w:rPr>
          <w:rStyle w:val="IntenseEmphasis"/>
          <w:b/>
          <w:i w:val="0"/>
          <w:color w:val="auto"/>
          <w:u w:val="single"/>
        </w:rPr>
      </w:pPr>
      <w:r w:rsidRPr="00DC3452">
        <w:rPr>
          <w:rStyle w:val="IntenseEmphasis"/>
          <w:b/>
          <w:i w:val="0"/>
          <w:color w:val="auto"/>
          <w:u w:val="single"/>
        </w:rPr>
        <w:lastRenderedPageBreak/>
        <w:t>Posljedice</w:t>
      </w:r>
    </w:p>
    <w:p w14:paraId="1B73C8E9" w14:textId="5DF7FC08" w:rsidR="00CC42BF" w:rsidRDefault="00CC42BF" w:rsidP="00CC42BF">
      <w:pPr>
        <w:rPr>
          <w:i/>
          <w:color w:val="54883D"/>
        </w:rPr>
      </w:pPr>
      <w:r w:rsidRPr="00DC3452">
        <w:rPr>
          <w:i/>
          <w:color w:val="54883D"/>
        </w:rPr>
        <w:t>Život i zdravlje ljudi</w:t>
      </w:r>
    </w:p>
    <w:p w14:paraId="6F63D501" w14:textId="3074A860" w:rsidR="002618C3" w:rsidRPr="002618C3" w:rsidRDefault="002618C3" w:rsidP="002618C3">
      <w:pPr>
        <w:spacing w:before="120" w:after="120"/>
        <w:rPr>
          <w:color w:val="auto"/>
          <w:szCs w:val="23"/>
        </w:rPr>
      </w:pPr>
      <w:r w:rsidRPr="002618C3">
        <w:rPr>
          <w:color w:val="auto"/>
          <w:szCs w:val="23"/>
        </w:rPr>
        <w:t>Kako je ranije navedeno, u slučaju puknuća i eksplozije nadzemnog spremnika UNP-a mogu se očekivati teške i po život opasne ozljede na oko 22 osoba (uključujući zaposlenike operatera) dok se lakše ozljede mogu očekivati među 12 osoba.</w:t>
      </w:r>
    </w:p>
    <w:p w14:paraId="4D6A848C" w14:textId="151861DF" w:rsidR="00CC42BF" w:rsidRPr="001A49A9" w:rsidRDefault="00003A28" w:rsidP="007A0A7A">
      <w:pPr>
        <w:pStyle w:val="Caption"/>
      </w:pPr>
      <w:r w:rsidRPr="00377EFA">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24</w:t>
      </w:r>
      <w:r w:rsidR="00EF4FFD">
        <w:rPr>
          <w:noProof/>
        </w:rPr>
        <w:fldChar w:fldCharType="end"/>
      </w:r>
      <w:r w:rsidRPr="00377EFA">
        <w:t xml:space="preserve">. </w:t>
      </w:r>
      <w:r w:rsidR="00CC42BF" w:rsidRPr="001A49A9">
        <w:t xml:space="preserve">Vrijednost kriterija za posljedice na život i zdravlje ljudi po kategorijama – </w:t>
      </w:r>
      <w:r w:rsidR="001009A9" w:rsidRPr="001A49A9">
        <w:t>industrijske nesreće</w:t>
      </w:r>
    </w:p>
    <w:tbl>
      <w:tblPr>
        <w:tblStyle w:val="GridTable6Colorful-Accent31"/>
        <w:tblW w:w="5000" w:type="pct"/>
        <w:jc w:val="center"/>
        <w:tblLook w:val="04A0" w:firstRow="1" w:lastRow="0" w:firstColumn="1" w:lastColumn="0" w:noHBand="0" w:noVBand="1"/>
      </w:tblPr>
      <w:tblGrid>
        <w:gridCol w:w="1662"/>
        <w:gridCol w:w="2790"/>
        <w:gridCol w:w="2450"/>
        <w:gridCol w:w="2158"/>
      </w:tblGrid>
      <w:tr w:rsidR="00672172" w:rsidRPr="001A49A9" w14:paraId="4A8351BC" w14:textId="77777777" w:rsidTr="00DC3452">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0A6BBBE4" w14:textId="77777777" w:rsidR="00672172" w:rsidRPr="001A49A9" w:rsidRDefault="00672172" w:rsidP="00672172">
            <w:pPr>
              <w:spacing w:after="0"/>
              <w:jc w:val="center"/>
              <w:rPr>
                <w:sz w:val="20"/>
                <w:szCs w:val="20"/>
              </w:rPr>
            </w:pPr>
            <w:r w:rsidRPr="001A49A9">
              <w:rPr>
                <w:sz w:val="20"/>
                <w:szCs w:val="20"/>
              </w:rPr>
              <w:t>KATEGORIJA</w:t>
            </w:r>
          </w:p>
        </w:tc>
        <w:tc>
          <w:tcPr>
            <w:tcW w:w="1540" w:type="pct"/>
            <w:shd w:val="clear" w:color="auto" w:fill="EAF1DD" w:themeFill="accent3" w:themeFillTint="33"/>
          </w:tcPr>
          <w:p w14:paraId="6213C2D0" w14:textId="77777777" w:rsidR="00672172" w:rsidRPr="001A49A9" w:rsidRDefault="00672172" w:rsidP="00672172">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1A49A9">
              <w:rPr>
                <w:sz w:val="20"/>
                <w:szCs w:val="20"/>
              </w:rPr>
              <w:t>POSLJEDICE</w:t>
            </w:r>
          </w:p>
        </w:tc>
        <w:tc>
          <w:tcPr>
            <w:tcW w:w="1352" w:type="pct"/>
            <w:shd w:val="clear" w:color="auto" w:fill="EAF1DD" w:themeFill="accent3" w:themeFillTint="33"/>
          </w:tcPr>
          <w:p w14:paraId="4C32BA39" w14:textId="49CAE5B3" w:rsidR="00672172" w:rsidRPr="001A49A9" w:rsidRDefault="00672172" w:rsidP="00672172">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77EFA">
              <w:rPr>
                <w:color w:val="000000"/>
                <w:sz w:val="20"/>
                <w:szCs w:val="20"/>
              </w:rPr>
              <w:t>BROJ UGROŽENIH OSOBA %</w:t>
            </w:r>
          </w:p>
        </w:tc>
        <w:tc>
          <w:tcPr>
            <w:tcW w:w="1191" w:type="pct"/>
            <w:shd w:val="clear" w:color="auto" w:fill="EAF1DD" w:themeFill="accent3" w:themeFillTint="33"/>
          </w:tcPr>
          <w:p w14:paraId="5AA36C6C" w14:textId="77777777" w:rsidR="00672172" w:rsidRPr="001A49A9" w:rsidRDefault="00672172" w:rsidP="00672172">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1A49A9">
              <w:rPr>
                <w:sz w:val="20"/>
                <w:szCs w:val="20"/>
              </w:rPr>
              <w:t>ODABRANO</w:t>
            </w:r>
          </w:p>
        </w:tc>
      </w:tr>
      <w:tr w:rsidR="00672172" w:rsidRPr="001A49A9" w14:paraId="510BE6A7" w14:textId="77777777" w:rsidTr="00DC345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2AE385B8" w14:textId="77777777" w:rsidR="00672172" w:rsidRPr="001A49A9" w:rsidRDefault="00672172" w:rsidP="00672172">
            <w:pPr>
              <w:spacing w:after="0"/>
              <w:jc w:val="center"/>
              <w:rPr>
                <w:sz w:val="20"/>
                <w:szCs w:val="20"/>
              </w:rPr>
            </w:pPr>
            <w:r w:rsidRPr="001A49A9">
              <w:rPr>
                <w:sz w:val="20"/>
                <w:szCs w:val="20"/>
              </w:rPr>
              <w:t>1.</w:t>
            </w:r>
          </w:p>
        </w:tc>
        <w:tc>
          <w:tcPr>
            <w:tcW w:w="1540" w:type="pct"/>
            <w:shd w:val="clear" w:color="auto" w:fill="FFFFFF" w:themeFill="background1"/>
          </w:tcPr>
          <w:p w14:paraId="758DB750" w14:textId="77777777" w:rsidR="00672172" w:rsidRPr="001A49A9" w:rsidRDefault="00672172" w:rsidP="00672172">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A49A9">
              <w:rPr>
                <w:sz w:val="20"/>
                <w:szCs w:val="20"/>
              </w:rPr>
              <w:t>Neznatne</w:t>
            </w:r>
          </w:p>
        </w:tc>
        <w:tc>
          <w:tcPr>
            <w:tcW w:w="1352" w:type="pct"/>
            <w:shd w:val="clear" w:color="auto" w:fill="FFFFFF" w:themeFill="background1"/>
          </w:tcPr>
          <w:p w14:paraId="2D8BB786" w14:textId="07DAE3CA" w:rsidR="00672172" w:rsidRPr="001A49A9" w:rsidRDefault="00672172" w:rsidP="00672172">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77EFA">
              <w:rPr>
                <w:color w:val="000000"/>
                <w:sz w:val="20"/>
              </w:rPr>
              <w:t>&lt; 0,001</w:t>
            </w:r>
          </w:p>
        </w:tc>
        <w:tc>
          <w:tcPr>
            <w:tcW w:w="1191" w:type="pct"/>
            <w:shd w:val="clear" w:color="auto" w:fill="FFFFFF" w:themeFill="background1"/>
          </w:tcPr>
          <w:p w14:paraId="1A5885A6" w14:textId="77777777" w:rsidR="00672172" w:rsidRPr="001A49A9" w:rsidRDefault="00672172" w:rsidP="00672172">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72172" w:rsidRPr="001A49A9" w14:paraId="7B4E2AD2" w14:textId="77777777" w:rsidTr="00DC3452">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09C7B18" w14:textId="77777777" w:rsidR="00672172" w:rsidRPr="001A49A9" w:rsidRDefault="00672172" w:rsidP="00672172">
            <w:pPr>
              <w:spacing w:after="0"/>
              <w:jc w:val="center"/>
              <w:rPr>
                <w:sz w:val="20"/>
                <w:szCs w:val="20"/>
              </w:rPr>
            </w:pPr>
            <w:r w:rsidRPr="001A49A9">
              <w:rPr>
                <w:sz w:val="20"/>
                <w:szCs w:val="20"/>
              </w:rPr>
              <w:t>2.</w:t>
            </w:r>
          </w:p>
        </w:tc>
        <w:tc>
          <w:tcPr>
            <w:tcW w:w="1540" w:type="pct"/>
            <w:shd w:val="clear" w:color="auto" w:fill="FFFFFF" w:themeFill="background1"/>
          </w:tcPr>
          <w:p w14:paraId="1E2B2D2D" w14:textId="77777777" w:rsidR="00672172" w:rsidRPr="001A49A9" w:rsidRDefault="00672172" w:rsidP="00672172">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A49A9">
              <w:rPr>
                <w:sz w:val="20"/>
                <w:szCs w:val="20"/>
              </w:rPr>
              <w:t>Malene</w:t>
            </w:r>
          </w:p>
        </w:tc>
        <w:tc>
          <w:tcPr>
            <w:tcW w:w="1352" w:type="pct"/>
            <w:shd w:val="clear" w:color="auto" w:fill="FFFFFF" w:themeFill="background1"/>
          </w:tcPr>
          <w:p w14:paraId="469B7A24" w14:textId="7361751A" w:rsidR="00672172" w:rsidRPr="001A49A9" w:rsidRDefault="00672172" w:rsidP="00672172">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77EFA">
              <w:rPr>
                <w:color w:val="000000"/>
                <w:sz w:val="20"/>
              </w:rPr>
              <w:t>0,001 - 0,0046</w:t>
            </w:r>
          </w:p>
        </w:tc>
        <w:tc>
          <w:tcPr>
            <w:tcW w:w="1191" w:type="pct"/>
            <w:shd w:val="clear" w:color="auto" w:fill="FFFFFF" w:themeFill="background1"/>
          </w:tcPr>
          <w:p w14:paraId="76CB9633" w14:textId="32AEBA59" w:rsidR="00672172" w:rsidRPr="001A49A9" w:rsidRDefault="00672172" w:rsidP="00672172">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72172" w:rsidRPr="001A49A9" w14:paraId="13197DAE" w14:textId="77777777" w:rsidTr="00DC3452">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00CDA3B8" w14:textId="77777777" w:rsidR="00672172" w:rsidRPr="001A49A9" w:rsidRDefault="00672172" w:rsidP="00672172">
            <w:pPr>
              <w:spacing w:after="0"/>
              <w:jc w:val="center"/>
              <w:rPr>
                <w:sz w:val="20"/>
                <w:szCs w:val="20"/>
              </w:rPr>
            </w:pPr>
            <w:r w:rsidRPr="001A49A9">
              <w:rPr>
                <w:sz w:val="20"/>
                <w:szCs w:val="20"/>
              </w:rPr>
              <w:t>3.</w:t>
            </w:r>
          </w:p>
        </w:tc>
        <w:tc>
          <w:tcPr>
            <w:tcW w:w="1540" w:type="pct"/>
            <w:shd w:val="clear" w:color="auto" w:fill="FFFFFF" w:themeFill="background1"/>
          </w:tcPr>
          <w:p w14:paraId="6C0E6CD5" w14:textId="77777777" w:rsidR="00672172" w:rsidRPr="001A49A9" w:rsidRDefault="00672172" w:rsidP="00672172">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A49A9">
              <w:rPr>
                <w:sz w:val="20"/>
                <w:szCs w:val="20"/>
              </w:rPr>
              <w:t>Umjerene</w:t>
            </w:r>
          </w:p>
        </w:tc>
        <w:tc>
          <w:tcPr>
            <w:tcW w:w="1352" w:type="pct"/>
            <w:shd w:val="clear" w:color="auto" w:fill="FFFFFF" w:themeFill="background1"/>
          </w:tcPr>
          <w:p w14:paraId="65F56FDC" w14:textId="7CD6538A" w:rsidR="00672172" w:rsidRPr="001A49A9" w:rsidRDefault="00672172" w:rsidP="00672172">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77EFA">
              <w:rPr>
                <w:color w:val="000000"/>
                <w:sz w:val="20"/>
              </w:rPr>
              <w:t>0,0047 - 0,011</w:t>
            </w:r>
          </w:p>
        </w:tc>
        <w:tc>
          <w:tcPr>
            <w:tcW w:w="1191" w:type="pct"/>
            <w:shd w:val="clear" w:color="auto" w:fill="FFFFFF" w:themeFill="background1"/>
          </w:tcPr>
          <w:p w14:paraId="356587DA" w14:textId="2DFCD68A" w:rsidR="00672172" w:rsidRPr="001A49A9" w:rsidRDefault="00672172" w:rsidP="00672172">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72172" w:rsidRPr="001A49A9" w14:paraId="2D2D98B7" w14:textId="77777777" w:rsidTr="00DC3452">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3F74617" w14:textId="77777777" w:rsidR="00672172" w:rsidRPr="001A49A9" w:rsidRDefault="00672172" w:rsidP="00672172">
            <w:pPr>
              <w:spacing w:after="0"/>
              <w:jc w:val="center"/>
              <w:rPr>
                <w:sz w:val="20"/>
                <w:szCs w:val="20"/>
              </w:rPr>
            </w:pPr>
            <w:r w:rsidRPr="001A49A9">
              <w:rPr>
                <w:sz w:val="20"/>
                <w:szCs w:val="20"/>
              </w:rPr>
              <w:t>4.</w:t>
            </w:r>
          </w:p>
        </w:tc>
        <w:tc>
          <w:tcPr>
            <w:tcW w:w="1540" w:type="pct"/>
            <w:shd w:val="clear" w:color="auto" w:fill="FFFFFF" w:themeFill="background1"/>
          </w:tcPr>
          <w:p w14:paraId="5048BDF1" w14:textId="77777777" w:rsidR="00672172" w:rsidRPr="001A49A9" w:rsidRDefault="00672172" w:rsidP="00672172">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1A49A9">
              <w:rPr>
                <w:sz w:val="20"/>
                <w:szCs w:val="20"/>
              </w:rPr>
              <w:t>Značajne</w:t>
            </w:r>
          </w:p>
        </w:tc>
        <w:tc>
          <w:tcPr>
            <w:tcW w:w="1352" w:type="pct"/>
            <w:shd w:val="clear" w:color="auto" w:fill="FFFFFF" w:themeFill="background1"/>
          </w:tcPr>
          <w:p w14:paraId="5B8FE696" w14:textId="454FC0F4" w:rsidR="00672172" w:rsidRPr="001A49A9" w:rsidRDefault="00672172" w:rsidP="00672172">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77EFA">
              <w:rPr>
                <w:color w:val="000000"/>
                <w:sz w:val="20"/>
              </w:rPr>
              <w:t>0,012 - 0,035</w:t>
            </w:r>
          </w:p>
        </w:tc>
        <w:tc>
          <w:tcPr>
            <w:tcW w:w="1191" w:type="pct"/>
            <w:shd w:val="clear" w:color="auto" w:fill="FFFFFF" w:themeFill="background1"/>
          </w:tcPr>
          <w:p w14:paraId="7F7456A9" w14:textId="75E5CCEB" w:rsidR="00672172" w:rsidRPr="001A49A9" w:rsidRDefault="00672172" w:rsidP="00672172">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72172" w:rsidRPr="00B9583A" w14:paraId="61AD7E5E" w14:textId="77777777" w:rsidTr="00DC3452">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4948801E" w14:textId="77777777" w:rsidR="00672172" w:rsidRPr="001A49A9" w:rsidRDefault="00672172" w:rsidP="00672172">
            <w:pPr>
              <w:spacing w:after="0"/>
              <w:jc w:val="center"/>
              <w:rPr>
                <w:sz w:val="20"/>
                <w:szCs w:val="20"/>
              </w:rPr>
            </w:pPr>
            <w:r w:rsidRPr="001A49A9">
              <w:rPr>
                <w:sz w:val="20"/>
                <w:szCs w:val="20"/>
              </w:rPr>
              <w:t>5.</w:t>
            </w:r>
          </w:p>
        </w:tc>
        <w:tc>
          <w:tcPr>
            <w:tcW w:w="1540" w:type="pct"/>
            <w:shd w:val="clear" w:color="auto" w:fill="FFFFFF" w:themeFill="background1"/>
          </w:tcPr>
          <w:p w14:paraId="7D67DE5B" w14:textId="77777777" w:rsidR="00672172" w:rsidRPr="001A49A9" w:rsidRDefault="00672172" w:rsidP="00672172">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1A49A9">
              <w:rPr>
                <w:sz w:val="20"/>
                <w:szCs w:val="20"/>
              </w:rPr>
              <w:t>Katastrofalne</w:t>
            </w:r>
          </w:p>
        </w:tc>
        <w:tc>
          <w:tcPr>
            <w:tcW w:w="1352" w:type="pct"/>
            <w:shd w:val="clear" w:color="auto" w:fill="FFFFFF" w:themeFill="background1"/>
          </w:tcPr>
          <w:p w14:paraId="70DA40EB" w14:textId="1FAA392B" w:rsidR="00672172" w:rsidRPr="001A49A9" w:rsidRDefault="00672172" w:rsidP="00672172">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77EFA">
              <w:rPr>
                <w:color w:val="000000"/>
                <w:sz w:val="20"/>
              </w:rPr>
              <w:t>0,036 &gt;</w:t>
            </w:r>
          </w:p>
        </w:tc>
        <w:tc>
          <w:tcPr>
            <w:tcW w:w="1191" w:type="pct"/>
            <w:shd w:val="clear" w:color="auto" w:fill="FFFFFF" w:themeFill="background1"/>
          </w:tcPr>
          <w:p w14:paraId="2C054825" w14:textId="0BF33FB9" w:rsidR="00672172" w:rsidRPr="001A49A9" w:rsidRDefault="002618C3" w:rsidP="00672172">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bl>
    <w:p w14:paraId="57D5CE90" w14:textId="77777777" w:rsidR="00CC42BF" w:rsidRPr="00B9583A" w:rsidRDefault="00CC42BF" w:rsidP="00CC42BF">
      <w:pPr>
        <w:rPr>
          <w:highlight w:val="yellow"/>
        </w:rPr>
      </w:pPr>
    </w:p>
    <w:p w14:paraId="4062522A" w14:textId="77777777" w:rsidR="00CC42BF" w:rsidRDefault="00CC42BF" w:rsidP="00CC42BF">
      <w:pPr>
        <w:rPr>
          <w:i/>
          <w:color w:val="54883D"/>
        </w:rPr>
      </w:pPr>
      <w:r w:rsidRPr="00DC3452">
        <w:rPr>
          <w:i/>
          <w:color w:val="54883D"/>
        </w:rPr>
        <w:t>Gospodarstvo</w:t>
      </w:r>
    </w:p>
    <w:p w14:paraId="4F8CEC60" w14:textId="425FF278" w:rsidR="002618C3" w:rsidRPr="002618C3" w:rsidRDefault="002618C3" w:rsidP="002618C3">
      <w:pPr>
        <w:spacing w:before="120" w:after="120"/>
        <w:rPr>
          <w:iCs/>
          <w:color w:val="FF0000"/>
          <w:szCs w:val="23"/>
        </w:rPr>
      </w:pPr>
      <w:r w:rsidRPr="002618C3">
        <w:rPr>
          <w:iCs/>
          <w:szCs w:val="23"/>
        </w:rPr>
        <w:t xml:space="preserve">Za očekivati je da bi došlo do značajne materijalne štete na objektima operatera te susjednim poslovnim/stambenim objektima koje bi na neko vrijeme prekinule s radom. Očekuju se materijalna šteta na stambenim/poslovnim objektima koji se nalaze u zonama ugroženosti. Na temelju procjene može se pretpostaviti da bi materijalna šteta </w:t>
      </w:r>
      <w:r w:rsidRPr="002618C3">
        <w:rPr>
          <w:iCs/>
          <w:color w:val="auto"/>
          <w:szCs w:val="23"/>
        </w:rPr>
        <w:t>na stambenim i poslovnim objektima (ukupno 14 objekata – šteta oko 350 000 kn) te prometnicama  bila do 3 200 000 kuna</w:t>
      </w:r>
      <w:r w:rsidRPr="002618C3">
        <w:rPr>
          <w:iCs/>
          <w:color w:val="FF0000"/>
          <w:szCs w:val="23"/>
        </w:rPr>
        <w:t>.</w:t>
      </w:r>
    </w:p>
    <w:p w14:paraId="18D5340D" w14:textId="3B45422A" w:rsidR="00CC42BF" w:rsidRPr="00003A28" w:rsidRDefault="00003A28" w:rsidP="007A0A7A">
      <w:pPr>
        <w:pStyle w:val="Caption"/>
        <w:rPr>
          <w:rStyle w:val="IntenseEmphasis"/>
          <w:b w:val="0"/>
          <w:i/>
          <w:color w:val="54883D"/>
        </w:rPr>
      </w:pPr>
      <w:r w:rsidRPr="00003A28">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25</w:t>
      </w:r>
      <w:r w:rsidR="00EF4FFD">
        <w:rPr>
          <w:noProof/>
        </w:rPr>
        <w:fldChar w:fldCharType="end"/>
      </w:r>
      <w:r w:rsidRPr="00003A28">
        <w:t xml:space="preserve">. </w:t>
      </w:r>
      <w:r w:rsidRPr="00250226">
        <w:t xml:space="preserve">Vrijednost kriterija za </w:t>
      </w:r>
      <w:r w:rsidR="00CC42BF" w:rsidRPr="00250226">
        <w:rPr>
          <w:rStyle w:val="IntenseEmphasis"/>
          <w:i/>
          <w:color w:val="54883D"/>
        </w:rPr>
        <w:t>posljedice na gospodarstvo po kategorijama –</w:t>
      </w:r>
      <w:r w:rsidR="00672172" w:rsidRPr="00250226">
        <w:rPr>
          <w:rStyle w:val="IntenseEmphasis"/>
          <w:i/>
          <w:color w:val="54883D"/>
        </w:rPr>
        <w:t xml:space="preserve"> industrij</w:t>
      </w:r>
      <w:r w:rsidR="00CA6808" w:rsidRPr="00250226">
        <w:rPr>
          <w:rStyle w:val="IntenseEmphasis"/>
          <w:i/>
          <w:color w:val="54883D"/>
        </w:rPr>
        <w:t>ske nesreće</w:t>
      </w:r>
    </w:p>
    <w:tbl>
      <w:tblPr>
        <w:tblStyle w:val="GridTable6Colorful-Accent31"/>
        <w:tblW w:w="5000" w:type="pct"/>
        <w:jc w:val="center"/>
        <w:tblLook w:val="04A0" w:firstRow="1" w:lastRow="0" w:firstColumn="1" w:lastColumn="0" w:noHBand="0" w:noVBand="1"/>
      </w:tblPr>
      <w:tblGrid>
        <w:gridCol w:w="1642"/>
        <w:gridCol w:w="2464"/>
        <w:gridCol w:w="2993"/>
        <w:gridCol w:w="1961"/>
      </w:tblGrid>
      <w:tr w:rsidR="00CC42BF" w:rsidRPr="00B9583A" w14:paraId="1BFB1E3A"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463A9E47" w14:textId="77777777" w:rsidR="00CC42BF" w:rsidRPr="00672172" w:rsidRDefault="00CC42BF" w:rsidP="003D7E89">
            <w:pPr>
              <w:spacing w:after="0"/>
              <w:jc w:val="center"/>
              <w:rPr>
                <w:sz w:val="20"/>
                <w:szCs w:val="20"/>
              </w:rPr>
            </w:pPr>
            <w:r w:rsidRPr="00672172">
              <w:rPr>
                <w:sz w:val="20"/>
                <w:szCs w:val="20"/>
              </w:rPr>
              <w:t>KATEGORIJA</w:t>
            </w:r>
          </w:p>
        </w:tc>
        <w:tc>
          <w:tcPr>
            <w:tcW w:w="1360" w:type="pct"/>
            <w:shd w:val="clear" w:color="auto" w:fill="EAF1DD" w:themeFill="accent3" w:themeFillTint="33"/>
          </w:tcPr>
          <w:p w14:paraId="51D6F58A" w14:textId="77777777" w:rsidR="00CC42BF" w:rsidRPr="00672172" w:rsidRDefault="00CC42BF" w:rsidP="003D7E8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2172">
              <w:rPr>
                <w:sz w:val="20"/>
                <w:szCs w:val="20"/>
              </w:rPr>
              <w:t>POSLJEDICE</w:t>
            </w:r>
          </w:p>
        </w:tc>
        <w:tc>
          <w:tcPr>
            <w:tcW w:w="1652" w:type="pct"/>
            <w:shd w:val="clear" w:color="auto" w:fill="EAF1DD" w:themeFill="accent3" w:themeFillTint="33"/>
          </w:tcPr>
          <w:p w14:paraId="3E96909D" w14:textId="77777777" w:rsidR="00CC42BF" w:rsidRPr="00672172" w:rsidRDefault="00CC42BF" w:rsidP="003D7E8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2172">
              <w:rPr>
                <w:sz w:val="20"/>
                <w:szCs w:val="20"/>
              </w:rPr>
              <w:t>KRITERIJ (kn)</w:t>
            </w:r>
          </w:p>
        </w:tc>
        <w:tc>
          <w:tcPr>
            <w:tcW w:w="1082" w:type="pct"/>
            <w:shd w:val="clear" w:color="auto" w:fill="EAF1DD" w:themeFill="accent3" w:themeFillTint="33"/>
          </w:tcPr>
          <w:p w14:paraId="3136BCF0" w14:textId="77777777" w:rsidR="00CC42BF" w:rsidRPr="00672172" w:rsidRDefault="00CC42BF" w:rsidP="003D7E8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2172">
              <w:rPr>
                <w:sz w:val="20"/>
                <w:szCs w:val="20"/>
              </w:rPr>
              <w:t>ODABRANO</w:t>
            </w:r>
          </w:p>
        </w:tc>
      </w:tr>
      <w:tr w:rsidR="00A8213E" w:rsidRPr="00B9583A" w14:paraId="364D26FD"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0BC36526" w14:textId="77777777" w:rsidR="00A8213E" w:rsidRPr="00672172" w:rsidRDefault="00A8213E" w:rsidP="00A8213E">
            <w:pPr>
              <w:spacing w:after="0"/>
              <w:jc w:val="center"/>
              <w:rPr>
                <w:sz w:val="20"/>
                <w:szCs w:val="20"/>
              </w:rPr>
            </w:pPr>
            <w:r w:rsidRPr="00672172">
              <w:rPr>
                <w:sz w:val="20"/>
                <w:szCs w:val="20"/>
              </w:rPr>
              <w:t>1.</w:t>
            </w:r>
          </w:p>
        </w:tc>
        <w:tc>
          <w:tcPr>
            <w:tcW w:w="1360" w:type="pct"/>
            <w:shd w:val="clear" w:color="auto" w:fill="FFFFFF" w:themeFill="background1"/>
          </w:tcPr>
          <w:p w14:paraId="620C209E"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Neznatne</w:t>
            </w:r>
          </w:p>
        </w:tc>
        <w:tc>
          <w:tcPr>
            <w:tcW w:w="1652" w:type="pct"/>
            <w:shd w:val="clear" w:color="auto" w:fill="auto"/>
          </w:tcPr>
          <w:p w14:paraId="064C47FC" w14:textId="667EB884" w:rsidR="00A8213E" w:rsidRPr="002618C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1082" w:type="pct"/>
            <w:shd w:val="clear" w:color="auto" w:fill="FFFFFF" w:themeFill="background1"/>
            <w:vAlign w:val="center"/>
          </w:tcPr>
          <w:p w14:paraId="37724851"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A8213E" w:rsidRPr="00B9583A" w14:paraId="639047AD"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8DD9066" w14:textId="77777777" w:rsidR="00A8213E" w:rsidRPr="00672172" w:rsidRDefault="00A8213E" w:rsidP="00A8213E">
            <w:pPr>
              <w:spacing w:after="0"/>
              <w:jc w:val="center"/>
              <w:rPr>
                <w:sz w:val="20"/>
                <w:szCs w:val="20"/>
              </w:rPr>
            </w:pPr>
            <w:r w:rsidRPr="00672172">
              <w:rPr>
                <w:sz w:val="20"/>
                <w:szCs w:val="20"/>
              </w:rPr>
              <w:t>2.</w:t>
            </w:r>
          </w:p>
        </w:tc>
        <w:tc>
          <w:tcPr>
            <w:tcW w:w="1360" w:type="pct"/>
            <w:shd w:val="clear" w:color="auto" w:fill="FFFFFF" w:themeFill="background1"/>
          </w:tcPr>
          <w:p w14:paraId="76F986BF"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Male</w:t>
            </w:r>
          </w:p>
        </w:tc>
        <w:tc>
          <w:tcPr>
            <w:tcW w:w="1652" w:type="pct"/>
            <w:shd w:val="clear" w:color="auto" w:fill="auto"/>
          </w:tcPr>
          <w:p w14:paraId="5DB34A97" w14:textId="2679A04F" w:rsidR="00A8213E" w:rsidRPr="002618C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FFFFFF" w:themeFill="background1"/>
          </w:tcPr>
          <w:p w14:paraId="424170C7"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B9583A" w14:paraId="19B8DF07"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311A9955" w14:textId="77777777" w:rsidR="00A8213E" w:rsidRPr="00672172" w:rsidRDefault="00A8213E" w:rsidP="00A8213E">
            <w:pPr>
              <w:spacing w:after="0"/>
              <w:jc w:val="center"/>
              <w:rPr>
                <w:sz w:val="20"/>
                <w:szCs w:val="20"/>
              </w:rPr>
            </w:pPr>
            <w:r w:rsidRPr="00672172">
              <w:rPr>
                <w:sz w:val="20"/>
                <w:szCs w:val="20"/>
              </w:rPr>
              <w:t>3.</w:t>
            </w:r>
          </w:p>
        </w:tc>
        <w:tc>
          <w:tcPr>
            <w:tcW w:w="1360" w:type="pct"/>
            <w:shd w:val="clear" w:color="auto" w:fill="FFFFFF" w:themeFill="background1"/>
          </w:tcPr>
          <w:p w14:paraId="6479116B"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Umjerene</w:t>
            </w:r>
          </w:p>
        </w:tc>
        <w:tc>
          <w:tcPr>
            <w:tcW w:w="1652" w:type="pct"/>
            <w:shd w:val="clear" w:color="auto" w:fill="auto"/>
          </w:tcPr>
          <w:p w14:paraId="139E10E9" w14:textId="2307AFF2" w:rsidR="00A8213E" w:rsidRPr="002618C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1082" w:type="pct"/>
            <w:shd w:val="clear" w:color="auto" w:fill="FFFFFF" w:themeFill="background1"/>
          </w:tcPr>
          <w:p w14:paraId="31FB88B9"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x</w:t>
            </w:r>
          </w:p>
        </w:tc>
      </w:tr>
      <w:tr w:rsidR="00A8213E" w:rsidRPr="00B9583A" w14:paraId="6EBB701A"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450BD66" w14:textId="77777777" w:rsidR="00A8213E" w:rsidRPr="00672172" w:rsidRDefault="00A8213E" w:rsidP="00A8213E">
            <w:pPr>
              <w:spacing w:after="0"/>
              <w:jc w:val="center"/>
              <w:rPr>
                <w:sz w:val="20"/>
                <w:szCs w:val="20"/>
              </w:rPr>
            </w:pPr>
            <w:r w:rsidRPr="00672172">
              <w:rPr>
                <w:sz w:val="20"/>
                <w:szCs w:val="20"/>
              </w:rPr>
              <w:t>4.</w:t>
            </w:r>
          </w:p>
        </w:tc>
        <w:tc>
          <w:tcPr>
            <w:tcW w:w="1360" w:type="pct"/>
            <w:shd w:val="clear" w:color="auto" w:fill="FFFFFF" w:themeFill="background1"/>
          </w:tcPr>
          <w:p w14:paraId="087ED231"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Značajne</w:t>
            </w:r>
          </w:p>
        </w:tc>
        <w:tc>
          <w:tcPr>
            <w:tcW w:w="1652" w:type="pct"/>
            <w:shd w:val="clear" w:color="auto" w:fill="auto"/>
          </w:tcPr>
          <w:p w14:paraId="04525701" w14:textId="78F5A80F" w:rsidR="00A8213E" w:rsidRPr="002618C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1082" w:type="pct"/>
            <w:shd w:val="clear" w:color="auto" w:fill="FFFFFF" w:themeFill="background1"/>
          </w:tcPr>
          <w:p w14:paraId="65E0737D"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B9583A" w14:paraId="6136EEAA"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7C892A7" w14:textId="77777777" w:rsidR="00A8213E" w:rsidRPr="00672172" w:rsidRDefault="00A8213E" w:rsidP="00A8213E">
            <w:pPr>
              <w:spacing w:after="0"/>
              <w:jc w:val="center"/>
              <w:rPr>
                <w:sz w:val="20"/>
                <w:szCs w:val="20"/>
              </w:rPr>
            </w:pPr>
            <w:r w:rsidRPr="00672172">
              <w:rPr>
                <w:sz w:val="20"/>
                <w:szCs w:val="20"/>
              </w:rPr>
              <w:t>5.</w:t>
            </w:r>
          </w:p>
        </w:tc>
        <w:tc>
          <w:tcPr>
            <w:tcW w:w="1360" w:type="pct"/>
            <w:shd w:val="clear" w:color="auto" w:fill="FFFFFF" w:themeFill="background1"/>
          </w:tcPr>
          <w:p w14:paraId="54AED839"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Katastrofalne</w:t>
            </w:r>
          </w:p>
        </w:tc>
        <w:tc>
          <w:tcPr>
            <w:tcW w:w="1652" w:type="pct"/>
            <w:shd w:val="clear" w:color="auto" w:fill="auto"/>
          </w:tcPr>
          <w:p w14:paraId="52A9EE74" w14:textId="033D3CCA" w:rsidR="00A8213E" w:rsidRPr="002618C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FFFFFF" w:themeFill="background1"/>
          </w:tcPr>
          <w:p w14:paraId="5C2DB99F"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4FCFB997" w14:textId="77777777" w:rsidR="003A6869" w:rsidRDefault="003A6869" w:rsidP="00CC42BF">
      <w:pPr>
        <w:rPr>
          <w:i/>
          <w:color w:val="54883D"/>
        </w:rPr>
      </w:pPr>
    </w:p>
    <w:p w14:paraId="1C66C230" w14:textId="1DDF2F31" w:rsidR="00CC42BF" w:rsidRDefault="00CC42BF" w:rsidP="00CC42BF">
      <w:pPr>
        <w:rPr>
          <w:i/>
          <w:color w:val="54883D"/>
        </w:rPr>
      </w:pPr>
      <w:r w:rsidRPr="00DC3452">
        <w:rPr>
          <w:i/>
          <w:color w:val="54883D"/>
        </w:rPr>
        <w:t>Društvena stabilnost i politika</w:t>
      </w:r>
    </w:p>
    <w:p w14:paraId="2D346941" w14:textId="3A79A738" w:rsidR="00CC42BF" w:rsidRPr="00672172" w:rsidRDefault="00CC42BF" w:rsidP="00CC42BF">
      <w:pPr>
        <w:rPr>
          <w:rFonts w:eastAsiaTheme="minorHAnsi"/>
          <w:b/>
          <w:u w:val="single"/>
        </w:rPr>
      </w:pPr>
      <w:r w:rsidRPr="00672172">
        <w:rPr>
          <w:rFonts w:eastAsiaTheme="minorHAnsi"/>
          <w:b/>
          <w:u w:val="single"/>
        </w:rPr>
        <w:t>Posljedice po kritičnu infrastrukturu</w:t>
      </w:r>
    </w:p>
    <w:p w14:paraId="4EB6B6D5" w14:textId="3DB7C200" w:rsidR="00CC42BF" w:rsidRDefault="00CC42BF" w:rsidP="00CC42BF">
      <w:pPr>
        <w:rPr>
          <w:szCs w:val="22"/>
        </w:rPr>
      </w:pPr>
      <w:r w:rsidRPr="00672172">
        <w:rPr>
          <w:szCs w:val="22"/>
        </w:rPr>
        <w:t xml:space="preserve">Mogu se očekivati </w:t>
      </w:r>
      <w:r w:rsidR="0019478A" w:rsidRPr="00672172">
        <w:rPr>
          <w:szCs w:val="22"/>
        </w:rPr>
        <w:t>neznatne</w:t>
      </w:r>
      <w:r w:rsidRPr="00672172">
        <w:rPr>
          <w:szCs w:val="22"/>
        </w:rPr>
        <w:t xml:space="preserve"> posljedice na kritičnu </w:t>
      </w:r>
      <w:r w:rsidR="00C457B4" w:rsidRPr="00672172">
        <w:rPr>
          <w:szCs w:val="22"/>
        </w:rPr>
        <w:t>infrastrukturu</w:t>
      </w:r>
      <w:r w:rsidRPr="00672172">
        <w:rPr>
          <w:szCs w:val="22"/>
        </w:rPr>
        <w:t xml:space="preserve"> zbog </w:t>
      </w:r>
      <w:r w:rsidR="0019478A" w:rsidRPr="00672172">
        <w:rPr>
          <w:szCs w:val="22"/>
        </w:rPr>
        <w:t>prekida rada</w:t>
      </w:r>
      <w:r w:rsidR="00CA6808" w:rsidRPr="00672172">
        <w:rPr>
          <w:szCs w:val="22"/>
        </w:rPr>
        <w:t xml:space="preserve"> benzinsk</w:t>
      </w:r>
      <w:r w:rsidR="0019478A" w:rsidRPr="00672172">
        <w:rPr>
          <w:szCs w:val="22"/>
        </w:rPr>
        <w:t>e</w:t>
      </w:r>
      <w:r w:rsidR="00CA6808" w:rsidRPr="00672172">
        <w:rPr>
          <w:szCs w:val="22"/>
        </w:rPr>
        <w:t xml:space="preserve"> pump</w:t>
      </w:r>
      <w:r w:rsidR="0019478A" w:rsidRPr="00672172">
        <w:rPr>
          <w:szCs w:val="22"/>
        </w:rPr>
        <w:t>e</w:t>
      </w:r>
      <w:r w:rsidR="00CA6808" w:rsidRPr="00672172">
        <w:rPr>
          <w:szCs w:val="22"/>
        </w:rPr>
        <w:t xml:space="preserve"> i prekida </w:t>
      </w:r>
      <w:r w:rsidR="002618C3">
        <w:rPr>
          <w:szCs w:val="22"/>
        </w:rPr>
        <w:t>prometovanja državnom cestom D21</w:t>
      </w:r>
      <w:r w:rsidR="00CA6808" w:rsidRPr="00672172">
        <w:rPr>
          <w:szCs w:val="22"/>
        </w:rPr>
        <w:t xml:space="preserve">. </w:t>
      </w:r>
      <w:r w:rsidRPr="00672172">
        <w:rPr>
          <w:szCs w:val="22"/>
        </w:rPr>
        <w:t>Ne očekuj</w:t>
      </w:r>
      <w:r w:rsidR="0019478A" w:rsidRPr="00672172">
        <w:rPr>
          <w:szCs w:val="22"/>
        </w:rPr>
        <w:t>u</w:t>
      </w:r>
      <w:r w:rsidRPr="00672172">
        <w:rPr>
          <w:szCs w:val="22"/>
        </w:rPr>
        <w:t xml:space="preserve"> se štete/gubici na građevinama od javnog društvenog značaja, kao niti prekid dulji od 10 dana u radu kritične infrastrukture.</w:t>
      </w:r>
    </w:p>
    <w:p w14:paraId="6972DCE7" w14:textId="77777777" w:rsidR="00DC3452" w:rsidRDefault="00DC3452" w:rsidP="00CC42BF">
      <w:pPr>
        <w:rPr>
          <w:szCs w:val="22"/>
        </w:rPr>
      </w:pPr>
    </w:p>
    <w:p w14:paraId="4A85AA22" w14:textId="77777777" w:rsidR="00B7049C" w:rsidRDefault="00B7049C" w:rsidP="00CC42BF">
      <w:pPr>
        <w:rPr>
          <w:szCs w:val="22"/>
        </w:rPr>
      </w:pPr>
    </w:p>
    <w:p w14:paraId="04DCB6BE" w14:textId="77777777" w:rsidR="00B7049C" w:rsidRDefault="00B7049C" w:rsidP="00CC42BF">
      <w:pPr>
        <w:rPr>
          <w:szCs w:val="22"/>
        </w:rPr>
      </w:pPr>
    </w:p>
    <w:p w14:paraId="225B4914" w14:textId="77777777" w:rsidR="00B7049C" w:rsidRPr="00672172" w:rsidRDefault="00B7049C" w:rsidP="00CC42BF">
      <w:pPr>
        <w:rPr>
          <w:szCs w:val="22"/>
        </w:rPr>
      </w:pPr>
    </w:p>
    <w:p w14:paraId="5290E983" w14:textId="77777777" w:rsidR="00CC42BF" w:rsidRPr="00672172" w:rsidRDefault="00CA6808" w:rsidP="00CC42BF">
      <w:pPr>
        <w:spacing w:after="0"/>
        <w:rPr>
          <w:rStyle w:val="IntenseEmphasis"/>
          <w:color w:val="54883D"/>
        </w:rPr>
      </w:pPr>
      <w:r w:rsidRPr="00672172">
        <w:rPr>
          <w:rStyle w:val="IntenseEmphasis"/>
          <w:color w:val="54883D"/>
        </w:rPr>
        <w:t>Energetika</w:t>
      </w:r>
    </w:p>
    <w:p w14:paraId="05C74642" w14:textId="77777777" w:rsidR="002618C3" w:rsidRPr="002618C3" w:rsidRDefault="002618C3" w:rsidP="002618C3">
      <w:pPr>
        <w:spacing w:before="120" w:after="120"/>
        <w:rPr>
          <w:rFonts w:ascii="Arial Narrow" w:eastAsiaTheme="minorEastAsia" w:hAnsi="Arial Narrow"/>
          <w:color w:val="auto"/>
          <w:szCs w:val="22"/>
          <w:lang w:eastAsia="hr-HR"/>
        </w:rPr>
      </w:pPr>
      <w:r w:rsidRPr="002618C3">
        <w:rPr>
          <w:rFonts w:eastAsiaTheme="minorEastAsia"/>
          <w:color w:val="auto"/>
          <w:szCs w:val="22"/>
          <w:lang w:eastAsia="hr-HR"/>
        </w:rPr>
        <w:t>U slučaju tehničko-tehnološke nesreće na lokaciji BP Buje doći će do prestanka u distribuciji naftnih derivata. Međutim, ne bi došlo do značajnih prekida u distribuciji budući da bi se dostava istih organizirala s drugih lokacija</w:t>
      </w:r>
      <w:r w:rsidRPr="002618C3">
        <w:rPr>
          <w:rFonts w:ascii="Arial Narrow" w:eastAsiaTheme="minorEastAsia" w:hAnsi="Arial Narrow"/>
          <w:color w:val="auto"/>
          <w:szCs w:val="22"/>
          <w:lang w:eastAsia="hr-HR"/>
        </w:rPr>
        <w:t>.</w:t>
      </w:r>
    </w:p>
    <w:p w14:paraId="1D55F5E6" w14:textId="77777777" w:rsidR="002618C3" w:rsidRDefault="002618C3" w:rsidP="00CC42BF">
      <w:pPr>
        <w:spacing w:after="0"/>
        <w:rPr>
          <w:rStyle w:val="IntenseEmphasis"/>
          <w:i w:val="0"/>
          <w:color w:val="auto"/>
        </w:rPr>
      </w:pPr>
    </w:p>
    <w:p w14:paraId="6F3A0AA8" w14:textId="77777777" w:rsidR="00CC42BF" w:rsidRDefault="00CA6808" w:rsidP="00CC42BF">
      <w:pPr>
        <w:spacing w:after="0"/>
        <w:rPr>
          <w:rStyle w:val="IntenseEmphasis"/>
          <w:color w:val="54883D"/>
        </w:rPr>
      </w:pPr>
      <w:r w:rsidRPr="00672172">
        <w:rPr>
          <w:rStyle w:val="IntenseEmphasis"/>
          <w:color w:val="54883D"/>
        </w:rPr>
        <w:t>Promet</w:t>
      </w:r>
    </w:p>
    <w:p w14:paraId="7CA55A93" w14:textId="77777777" w:rsidR="002618C3" w:rsidRPr="002618C3" w:rsidRDefault="002618C3" w:rsidP="002618C3">
      <w:pPr>
        <w:spacing w:before="120" w:after="120"/>
        <w:rPr>
          <w:rFonts w:eastAsiaTheme="minorEastAsia"/>
          <w:color w:val="auto"/>
          <w:szCs w:val="22"/>
          <w:lang w:eastAsia="hr-HR"/>
        </w:rPr>
      </w:pPr>
      <w:r w:rsidRPr="002618C3">
        <w:rPr>
          <w:rFonts w:eastAsiaTheme="minorEastAsia"/>
          <w:color w:val="auto"/>
          <w:szCs w:val="22"/>
          <w:lang w:eastAsia="hr-HR"/>
        </w:rPr>
        <w:t xml:space="preserve">U slučaju tehničko-tehnološke nesreće na lokaciji tvrtke INA d.d., BP Buje može doći do oštećenja cestovnih prometnica (D 21) a time i do prekida cestovnog prometa u zoni ugroze. </w:t>
      </w:r>
    </w:p>
    <w:p w14:paraId="31CC1098" w14:textId="77777777" w:rsidR="002618C3" w:rsidRPr="002618C3" w:rsidRDefault="002618C3" w:rsidP="00CC42BF">
      <w:pPr>
        <w:spacing w:after="0"/>
        <w:rPr>
          <w:color w:val="54883D"/>
          <w:szCs w:val="20"/>
        </w:rPr>
      </w:pPr>
    </w:p>
    <w:p w14:paraId="037DC5B1" w14:textId="08830E92" w:rsidR="00CC42BF" w:rsidRPr="00003A28" w:rsidRDefault="00003A28" w:rsidP="007A0A7A">
      <w:pPr>
        <w:pStyle w:val="Caption"/>
      </w:pPr>
      <w:r w:rsidRPr="00003A28">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26</w:t>
      </w:r>
      <w:r w:rsidR="00EF4FFD">
        <w:rPr>
          <w:noProof/>
        </w:rPr>
        <w:fldChar w:fldCharType="end"/>
      </w:r>
      <w:r w:rsidRPr="00003A28">
        <w:t xml:space="preserve">. </w:t>
      </w:r>
      <w:r w:rsidR="00CC42BF" w:rsidRPr="00003A28">
        <w:t>Vrijednost kriterija za posljedice na društvenu stabilnost i politiku</w:t>
      </w:r>
      <w:r w:rsidR="00DC3452">
        <w:t xml:space="preserve"> </w:t>
      </w:r>
      <w:r w:rsidR="00CC42BF" w:rsidRPr="00003A28">
        <w:t xml:space="preserve">- oštećena kritična infrastruktura – </w:t>
      </w:r>
      <w:r w:rsidR="0019478A" w:rsidRPr="00003A28">
        <w:t>industrijske nesreće</w:t>
      </w:r>
    </w:p>
    <w:tbl>
      <w:tblPr>
        <w:tblStyle w:val="GridTable6Colorful-Accent31"/>
        <w:tblW w:w="5000" w:type="pct"/>
        <w:jc w:val="center"/>
        <w:tblLook w:val="04A0" w:firstRow="1" w:lastRow="0" w:firstColumn="1" w:lastColumn="0" w:noHBand="0" w:noVBand="1"/>
      </w:tblPr>
      <w:tblGrid>
        <w:gridCol w:w="1642"/>
        <w:gridCol w:w="2464"/>
        <w:gridCol w:w="2993"/>
        <w:gridCol w:w="1961"/>
      </w:tblGrid>
      <w:tr w:rsidR="00CC42BF" w:rsidRPr="00672172" w14:paraId="66B9012B"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0B15D68B" w14:textId="77777777" w:rsidR="00CC42BF" w:rsidRPr="00672172" w:rsidRDefault="00CC42BF" w:rsidP="003D7E89">
            <w:pPr>
              <w:spacing w:after="0"/>
              <w:jc w:val="center"/>
              <w:rPr>
                <w:sz w:val="20"/>
                <w:szCs w:val="20"/>
              </w:rPr>
            </w:pPr>
            <w:r w:rsidRPr="00672172">
              <w:rPr>
                <w:sz w:val="20"/>
                <w:szCs w:val="20"/>
              </w:rPr>
              <w:t>KATEGORIJA</w:t>
            </w:r>
          </w:p>
        </w:tc>
        <w:tc>
          <w:tcPr>
            <w:tcW w:w="1360" w:type="pct"/>
            <w:shd w:val="clear" w:color="auto" w:fill="EAF1DD" w:themeFill="accent3" w:themeFillTint="33"/>
          </w:tcPr>
          <w:p w14:paraId="5FD451A9" w14:textId="77777777" w:rsidR="00CC42BF" w:rsidRPr="00672172" w:rsidRDefault="00CC42BF" w:rsidP="003D7E8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2172">
              <w:rPr>
                <w:sz w:val="20"/>
                <w:szCs w:val="20"/>
              </w:rPr>
              <w:t>POSLJEDICE</w:t>
            </w:r>
          </w:p>
        </w:tc>
        <w:tc>
          <w:tcPr>
            <w:tcW w:w="1652" w:type="pct"/>
            <w:shd w:val="clear" w:color="auto" w:fill="EAF1DD" w:themeFill="accent3" w:themeFillTint="33"/>
          </w:tcPr>
          <w:p w14:paraId="6F4D9EF4" w14:textId="77777777" w:rsidR="00CC42BF" w:rsidRPr="00672172" w:rsidRDefault="00CC42BF" w:rsidP="003D7E8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2172">
              <w:rPr>
                <w:sz w:val="20"/>
                <w:szCs w:val="20"/>
              </w:rPr>
              <w:t>KRITERIJ (kn)</w:t>
            </w:r>
          </w:p>
        </w:tc>
        <w:tc>
          <w:tcPr>
            <w:tcW w:w="1082" w:type="pct"/>
            <w:shd w:val="clear" w:color="auto" w:fill="EAF1DD" w:themeFill="accent3" w:themeFillTint="33"/>
          </w:tcPr>
          <w:p w14:paraId="0FD7D953" w14:textId="77777777" w:rsidR="00CC42BF" w:rsidRPr="00672172" w:rsidRDefault="00CC42BF" w:rsidP="003D7E8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2172">
              <w:rPr>
                <w:sz w:val="20"/>
                <w:szCs w:val="20"/>
              </w:rPr>
              <w:t>ODABRANO</w:t>
            </w:r>
          </w:p>
        </w:tc>
      </w:tr>
      <w:tr w:rsidR="00A8213E" w:rsidRPr="00672172" w14:paraId="69282963"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26EBB6A" w14:textId="77777777" w:rsidR="00A8213E" w:rsidRPr="00672172" w:rsidRDefault="00A8213E" w:rsidP="00A8213E">
            <w:pPr>
              <w:spacing w:after="0"/>
              <w:jc w:val="center"/>
              <w:rPr>
                <w:sz w:val="20"/>
                <w:szCs w:val="20"/>
              </w:rPr>
            </w:pPr>
            <w:r w:rsidRPr="00672172">
              <w:rPr>
                <w:sz w:val="20"/>
                <w:szCs w:val="20"/>
              </w:rPr>
              <w:t>1.</w:t>
            </w:r>
          </w:p>
        </w:tc>
        <w:tc>
          <w:tcPr>
            <w:tcW w:w="1360" w:type="pct"/>
            <w:shd w:val="clear" w:color="auto" w:fill="FFFFFF" w:themeFill="background1"/>
          </w:tcPr>
          <w:p w14:paraId="4D18C7D2"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Neznatne</w:t>
            </w:r>
          </w:p>
        </w:tc>
        <w:tc>
          <w:tcPr>
            <w:tcW w:w="1652" w:type="pct"/>
            <w:shd w:val="clear" w:color="auto" w:fill="auto"/>
          </w:tcPr>
          <w:p w14:paraId="4AB695DC" w14:textId="714112E8" w:rsidR="00A8213E" w:rsidRPr="002618C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1082" w:type="pct"/>
            <w:shd w:val="clear" w:color="auto" w:fill="FFFFFF" w:themeFill="background1"/>
          </w:tcPr>
          <w:p w14:paraId="599FF934" w14:textId="293A5319"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213E" w:rsidRPr="00672172" w14:paraId="3DF7BA93"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4C8B194" w14:textId="77777777" w:rsidR="00A8213E" w:rsidRPr="00672172" w:rsidRDefault="00A8213E" w:rsidP="00A8213E">
            <w:pPr>
              <w:spacing w:after="0"/>
              <w:jc w:val="center"/>
              <w:rPr>
                <w:sz w:val="20"/>
                <w:szCs w:val="20"/>
              </w:rPr>
            </w:pPr>
            <w:r w:rsidRPr="00672172">
              <w:rPr>
                <w:sz w:val="20"/>
                <w:szCs w:val="20"/>
              </w:rPr>
              <w:t>2.</w:t>
            </w:r>
          </w:p>
        </w:tc>
        <w:tc>
          <w:tcPr>
            <w:tcW w:w="1360" w:type="pct"/>
            <w:shd w:val="clear" w:color="auto" w:fill="FFFFFF" w:themeFill="background1"/>
          </w:tcPr>
          <w:p w14:paraId="625142D8"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Male</w:t>
            </w:r>
          </w:p>
        </w:tc>
        <w:tc>
          <w:tcPr>
            <w:tcW w:w="1652" w:type="pct"/>
            <w:shd w:val="clear" w:color="auto" w:fill="auto"/>
          </w:tcPr>
          <w:p w14:paraId="627E4EA1" w14:textId="687F354E" w:rsidR="00A8213E" w:rsidRPr="002618C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FFFFFF" w:themeFill="background1"/>
          </w:tcPr>
          <w:p w14:paraId="229B617D"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672172" w14:paraId="037603D3"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3BD5BC9" w14:textId="77777777" w:rsidR="00A8213E" w:rsidRPr="00672172" w:rsidRDefault="00A8213E" w:rsidP="00A8213E">
            <w:pPr>
              <w:spacing w:after="0"/>
              <w:jc w:val="center"/>
              <w:rPr>
                <w:sz w:val="20"/>
                <w:szCs w:val="20"/>
              </w:rPr>
            </w:pPr>
            <w:r w:rsidRPr="00672172">
              <w:rPr>
                <w:sz w:val="20"/>
                <w:szCs w:val="20"/>
              </w:rPr>
              <w:t>3.</w:t>
            </w:r>
          </w:p>
        </w:tc>
        <w:tc>
          <w:tcPr>
            <w:tcW w:w="1360" w:type="pct"/>
            <w:shd w:val="clear" w:color="auto" w:fill="FFFFFF" w:themeFill="background1"/>
          </w:tcPr>
          <w:p w14:paraId="72772BAC"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Umjerene</w:t>
            </w:r>
          </w:p>
        </w:tc>
        <w:tc>
          <w:tcPr>
            <w:tcW w:w="1652" w:type="pct"/>
            <w:shd w:val="clear" w:color="auto" w:fill="auto"/>
          </w:tcPr>
          <w:p w14:paraId="60D356C6" w14:textId="732CE83F" w:rsidR="00A8213E" w:rsidRPr="002618C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1082" w:type="pct"/>
            <w:shd w:val="clear" w:color="auto" w:fill="FFFFFF" w:themeFill="background1"/>
          </w:tcPr>
          <w:p w14:paraId="26B4DC59" w14:textId="38C64463"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A8213E" w:rsidRPr="00672172" w14:paraId="36796926"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17D5FAF" w14:textId="77777777" w:rsidR="00A8213E" w:rsidRPr="00672172" w:rsidRDefault="00A8213E" w:rsidP="00A8213E">
            <w:pPr>
              <w:spacing w:after="0"/>
              <w:jc w:val="center"/>
              <w:rPr>
                <w:sz w:val="20"/>
                <w:szCs w:val="20"/>
              </w:rPr>
            </w:pPr>
            <w:r w:rsidRPr="00672172">
              <w:rPr>
                <w:sz w:val="20"/>
                <w:szCs w:val="20"/>
              </w:rPr>
              <w:t>4.</w:t>
            </w:r>
          </w:p>
        </w:tc>
        <w:tc>
          <w:tcPr>
            <w:tcW w:w="1360" w:type="pct"/>
            <w:shd w:val="clear" w:color="auto" w:fill="FFFFFF" w:themeFill="background1"/>
          </w:tcPr>
          <w:p w14:paraId="21CCB8F5"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Značajne</w:t>
            </w:r>
          </w:p>
        </w:tc>
        <w:tc>
          <w:tcPr>
            <w:tcW w:w="1652" w:type="pct"/>
            <w:shd w:val="clear" w:color="auto" w:fill="auto"/>
          </w:tcPr>
          <w:p w14:paraId="45E0568F" w14:textId="1CD69CD8" w:rsidR="00A8213E" w:rsidRPr="002618C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1082" w:type="pct"/>
            <w:shd w:val="clear" w:color="auto" w:fill="FFFFFF" w:themeFill="background1"/>
          </w:tcPr>
          <w:p w14:paraId="4A6597B2"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B9583A" w14:paraId="4EC85DB4"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AC39657" w14:textId="77777777" w:rsidR="00A8213E" w:rsidRPr="00672172" w:rsidRDefault="00A8213E" w:rsidP="00A8213E">
            <w:pPr>
              <w:spacing w:after="0"/>
              <w:jc w:val="center"/>
              <w:rPr>
                <w:sz w:val="20"/>
                <w:szCs w:val="20"/>
              </w:rPr>
            </w:pPr>
            <w:r w:rsidRPr="00672172">
              <w:rPr>
                <w:sz w:val="20"/>
                <w:szCs w:val="20"/>
              </w:rPr>
              <w:t>5.</w:t>
            </w:r>
          </w:p>
        </w:tc>
        <w:tc>
          <w:tcPr>
            <w:tcW w:w="1360" w:type="pct"/>
            <w:shd w:val="clear" w:color="auto" w:fill="FFFFFF" w:themeFill="background1"/>
          </w:tcPr>
          <w:p w14:paraId="6C6B8901"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Katastrofalne</w:t>
            </w:r>
          </w:p>
        </w:tc>
        <w:tc>
          <w:tcPr>
            <w:tcW w:w="1652" w:type="pct"/>
            <w:shd w:val="clear" w:color="auto" w:fill="auto"/>
          </w:tcPr>
          <w:p w14:paraId="7473DFCD" w14:textId="704BC9EE" w:rsidR="00A8213E" w:rsidRPr="002618C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FFFFFF" w:themeFill="background1"/>
          </w:tcPr>
          <w:p w14:paraId="1C5D9FCE"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77BFA13F" w14:textId="77777777" w:rsidR="00CC42BF" w:rsidRPr="00B9583A" w:rsidRDefault="00CC42BF" w:rsidP="00CC42BF">
      <w:pPr>
        <w:spacing w:after="0"/>
        <w:rPr>
          <w:rStyle w:val="IntenseEmphasis"/>
          <w:i w:val="0"/>
          <w:color w:val="auto"/>
          <w:highlight w:val="yellow"/>
        </w:rPr>
      </w:pPr>
    </w:p>
    <w:p w14:paraId="0D99EC72" w14:textId="26D2BC20" w:rsidR="00CC42BF" w:rsidRPr="00672172" w:rsidRDefault="00CC42BF" w:rsidP="00CC42BF">
      <w:pPr>
        <w:rPr>
          <w:rFonts w:eastAsiaTheme="minorHAnsi"/>
          <w:b/>
          <w:u w:val="single"/>
        </w:rPr>
      </w:pPr>
      <w:r w:rsidRPr="00672172">
        <w:rPr>
          <w:rFonts w:eastAsiaTheme="minorHAnsi"/>
          <w:b/>
          <w:u w:val="single"/>
        </w:rPr>
        <w:t>Posljedice po građevine javnog društvenog značaja</w:t>
      </w:r>
    </w:p>
    <w:p w14:paraId="65107CF2" w14:textId="77777777" w:rsidR="00CC42BF" w:rsidRDefault="00CC42BF" w:rsidP="00CC42BF">
      <w:pPr>
        <w:spacing w:after="0"/>
      </w:pPr>
      <w:r w:rsidRPr="00672172">
        <w:t>Neće izazvati posljedice na građevinama javnog društvenog značaja i zbog toga su odabrane neznatne posljedice.</w:t>
      </w:r>
    </w:p>
    <w:p w14:paraId="4829677A" w14:textId="77777777" w:rsidR="00003A28" w:rsidRPr="00672172" w:rsidRDefault="00003A28" w:rsidP="00CC42BF">
      <w:pPr>
        <w:spacing w:after="0"/>
      </w:pPr>
    </w:p>
    <w:p w14:paraId="11A4BE90" w14:textId="7D87DD3B" w:rsidR="00CC42BF" w:rsidRPr="00003A28" w:rsidRDefault="00003A28" w:rsidP="007A0A7A">
      <w:pPr>
        <w:pStyle w:val="Caption"/>
      </w:pPr>
      <w:r w:rsidRPr="00003A28">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27</w:t>
      </w:r>
      <w:r w:rsidR="00EF4FFD">
        <w:rPr>
          <w:noProof/>
        </w:rPr>
        <w:fldChar w:fldCharType="end"/>
      </w:r>
      <w:r w:rsidRPr="00003A28">
        <w:t xml:space="preserve">. </w:t>
      </w:r>
      <w:r w:rsidR="00CC42BF" w:rsidRPr="00003A28">
        <w:t>Vrijednost kriterija za posljedice na društvenu stabilnost i politiku  - štete/gubitci na ustanovama/građevinama javnog društvenog značaja –</w:t>
      </w:r>
      <w:r w:rsidR="0019478A" w:rsidRPr="00003A28">
        <w:t xml:space="preserve"> industrijske nesreće</w:t>
      </w:r>
    </w:p>
    <w:tbl>
      <w:tblPr>
        <w:tblStyle w:val="GridTable6Colorful-Accent31"/>
        <w:tblW w:w="5000" w:type="pct"/>
        <w:jc w:val="center"/>
        <w:tblLook w:val="04A0" w:firstRow="1" w:lastRow="0" w:firstColumn="1" w:lastColumn="0" w:noHBand="0" w:noVBand="1"/>
      </w:tblPr>
      <w:tblGrid>
        <w:gridCol w:w="1642"/>
        <w:gridCol w:w="2464"/>
        <w:gridCol w:w="2993"/>
        <w:gridCol w:w="1961"/>
      </w:tblGrid>
      <w:tr w:rsidR="00CC42BF" w:rsidRPr="00B9583A" w14:paraId="265B913F"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782F5BB9" w14:textId="77777777" w:rsidR="00CC42BF" w:rsidRPr="00672172" w:rsidRDefault="00CC42BF" w:rsidP="003D7E89">
            <w:pPr>
              <w:spacing w:after="0"/>
              <w:jc w:val="center"/>
              <w:rPr>
                <w:sz w:val="20"/>
                <w:szCs w:val="20"/>
              </w:rPr>
            </w:pPr>
            <w:r w:rsidRPr="00672172">
              <w:rPr>
                <w:sz w:val="20"/>
                <w:szCs w:val="20"/>
              </w:rPr>
              <w:t>KATEGORIJA</w:t>
            </w:r>
          </w:p>
        </w:tc>
        <w:tc>
          <w:tcPr>
            <w:tcW w:w="1360" w:type="pct"/>
            <w:shd w:val="clear" w:color="auto" w:fill="EAF1DD" w:themeFill="accent3" w:themeFillTint="33"/>
          </w:tcPr>
          <w:p w14:paraId="4BDEB800" w14:textId="77777777" w:rsidR="00CC42BF" w:rsidRPr="00672172" w:rsidRDefault="00CC42BF" w:rsidP="003D7E8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2172">
              <w:rPr>
                <w:sz w:val="20"/>
                <w:szCs w:val="20"/>
              </w:rPr>
              <w:t>POSLJEDICE</w:t>
            </w:r>
          </w:p>
        </w:tc>
        <w:tc>
          <w:tcPr>
            <w:tcW w:w="1652" w:type="pct"/>
            <w:shd w:val="clear" w:color="auto" w:fill="EAF1DD" w:themeFill="accent3" w:themeFillTint="33"/>
          </w:tcPr>
          <w:p w14:paraId="3A45B224" w14:textId="77777777" w:rsidR="00CC42BF" w:rsidRPr="00672172" w:rsidRDefault="00CC42BF" w:rsidP="003D7E8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2172">
              <w:rPr>
                <w:sz w:val="20"/>
                <w:szCs w:val="20"/>
              </w:rPr>
              <w:t>KRITERIJ (kn)</w:t>
            </w:r>
          </w:p>
        </w:tc>
        <w:tc>
          <w:tcPr>
            <w:tcW w:w="1082" w:type="pct"/>
            <w:shd w:val="clear" w:color="auto" w:fill="EAF1DD" w:themeFill="accent3" w:themeFillTint="33"/>
          </w:tcPr>
          <w:p w14:paraId="1ECFD643" w14:textId="77777777" w:rsidR="00CC42BF" w:rsidRPr="00672172" w:rsidRDefault="00CC42BF" w:rsidP="003D7E8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2172">
              <w:rPr>
                <w:sz w:val="20"/>
                <w:szCs w:val="20"/>
              </w:rPr>
              <w:t>ODABRANO</w:t>
            </w:r>
          </w:p>
        </w:tc>
      </w:tr>
      <w:tr w:rsidR="00A8213E" w:rsidRPr="00B9583A" w14:paraId="2A47D0BD"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1DFED9D" w14:textId="77777777" w:rsidR="00A8213E" w:rsidRPr="00672172" w:rsidRDefault="00A8213E" w:rsidP="00A8213E">
            <w:pPr>
              <w:spacing w:after="0"/>
              <w:jc w:val="center"/>
              <w:rPr>
                <w:sz w:val="20"/>
                <w:szCs w:val="20"/>
              </w:rPr>
            </w:pPr>
            <w:r w:rsidRPr="00672172">
              <w:rPr>
                <w:sz w:val="20"/>
                <w:szCs w:val="20"/>
              </w:rPr>
              <w:t>1.</w:t>
            </w:r>
          </w:p>
        </w:tc>
        <w:tc>
          <w:tcPr>
            <w:tcW w:w="1360" w:type="pct"/>
            <w:shd w:val="clear" w:color="auto" w:fill="FFFFFF" w:themeFill="background1"/>
          </w:tcPr>
          <w:p w14:paraId="26AB5DB4"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Neznatne</w:t>
            </w:r>
          </w:p>
        </w:tc>
        <w:tc>
          <w:tcPr>
            <w:tcW w:w="1652" w:type="pct"/>
            <w:shd w:val="clear" w:color="auto" w:fill="auto"/>
          </w:tcPr>
          <w:p w14:paraId="173688AD" w14:textId="7E22115F" w:rsidR="00A8213E" w:rsidRPr="002618C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1082" w:type="pct"/>
            <w:shd w:val="clear" w:color="auto" w:fill="FFFFFF" w:themeFill="background1"/>
          </w:tcPr>
          <w:p w14:paraId="222616DD"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x</w:t>
            </w:r>
          </w:p>
        </w:tc>
      </w:tr>
      <w:tr w:rsidR="00A8213E" w:rsidRPr="00B9583A" w14:paraId="2528C630"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01F9BD5" w14:textId="77777777" w:rsidR="00A8213E" w:rsidRPr="00672172" w:rsidRDefault="00A8213E" w:rsidP="00A8213E">
            <w:pPr>
              <w:spacing w:after="0"/>
              <w:jc w:val="center"/>
              <w:rPr>
                <w:sz w:val="20"/>
                <w:szCs w:val="20"/>
              </w:rPr>
            </w:pPr>
            <w:r w:rsidRPr="00672172">
              <w:rPr>
                <w:sz w:val="20"/>
                <w:szCs w:val="20"/>
              </w:rPr>
              <w:t>2.</w:t>
            </w:r>
          </w:p>
        </w:tc>
        <w:tc>
          <w:tcPr>
            <w:tcW w:w="1360" w:type="pct"/>
            <w:shd w:val="clear" w:color="auto" w:fill="FFFFFF" w:themeFill="background1"/>
          </w:tcPr>
          <w:p w14:paraId="77AA048E"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Male</w:t>
            </w:r>
          </w:p>
        </w:tc>
        <w:tc>
          <w:tcPr>
            <w:tcW w:w="1652" w:type="pct"/>
            <w:shd w:val="clear" w:color="auto" w:fill="auto"/>
          </w:tcPr>
          <w:p w14:paraId="507DB50B" w14:textId="7C0162D1" w:rsidR="00A8213E" w:rsidRPr="002618C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FFFFFF" w:themeFill="background1"/>
            <w:vAlign w:val="center"/>
          </w:tcPr>
          <w:p w14:paraId="019751C6"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A8213E" w:rsidRPr="00B9583A" w14:paraId="5209671C"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847EE31" w14:textId="77777777" w:rsidR="00A8213E" w:rsidRPr="00672172" w:rsidRDefault="00A8213E" w:rsidP="00A8213E">
            <w:pPr>
              <w:spacing w:after="0"/>
              <w:jc w:val="center"/>
              <w:rPr>
                <w:sz w:val="20"/>
                <w:szCs w:val="20"/>
              </w:rPr>
            </w:pPr>
            <w:r w:rsidRPr="00672172">
              <w:rPr>
                <w:sz w:val="20"/>
                <w:szCs w:val="20"/>
              </w:rPr>
              <w:t>3.</w:t>
            </w:r>
          </w:p>
        </w:tc>
        <w:tc>
          <w:tcPr>
            <w:tcW w:w="1360" w:type="pct"/>
            <w:shd w:val="clear" w:color="auto" w:fill="FFFFFF" w:themeFill="background1"/>
          </w:tcPr>
          <w:p w14:paraId="6A89891B"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Umjerene</w:t>
            </w:r>
          </w:p>
        </w:tc>
        <w:tc>
          <w:tcPr>
            <w:tcW w:w="1652" w:type="pct"/>
            <w:shd w:val="clear" w:color="auto" w:fill="auto"/>
          </w:tcPr>
          <w:p w14:paraId="395DB4F3" w14:textId="5C38EF20" w:rsidR="00A8213E" w:rsidRPr="002618C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1082" w:type="pct"/>
            <w:shd w:val="clear" w:color="auto" w:fill="FFFFFF" w:themeFill="background1"/>
          </w:tcPr>
          <w:p w14:paraId="5AF3B23B"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213E" w:rsidRPr="00B9583A" w14:paraId="2DBE2807"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DC589AB" w14:textId="77777777" w:rsidR="00A8213E" w:rsidRPr="00672172" w:rsidRDefault="00A8213E" w:rsidP="00A8213E">
            <w:pPr>
              <w:spacing w:after="0"/>
              <w:jc w:val="center"/>
              <w:rPr>
                <w:sz w:val="20"/>
                <w:szCs w:val="20"/>
              </w:rPr>
            </w:pPr>
            <w:r w:rsidRPr="00672172">
              <w:rPr>
                <w:sz w:val="20"/>
                <w:szCs w:val="20"/>
              </w:rPr>
              <w:t>4.</w:t>
            </w:r>
          </w:p>
        </w:tc>
        <w:tc>
          <w:tcPr>
            <w:tcW w:w="1360" w:type="pct"/>
            <w:shd w:val="clear" w:color="auto" w:fill="FFFFFF" w:themeFill="background1"/>
          </w:tcPr>
          <w:p w14:paraId="2E3F3F90"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Značajne</w:t>
            </w:r>
          </w:p>
        </w:tc>
        <w:tc>
          <w:tcPr>
            <w:tcW w:w="1652" w:type="pct"/>
            <w:shd w:val="clear" w:color="auto" w:fill="auto"/>
          </w:tcPr>
          <w:p w14:paraId="4B763401" w14:textId="0F3A7A91" w:rsidR="00A8213E" w:rsidRPr="002618C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1082" w:type="pct"/>
            <w:shd w:val="clear" w:color="auto" w:fill="FFFFFF" w:themeFill="background1"/>
          </w:tcPr>
          <w:p w14:paraId="10B5E927" w14:textId="77777777" w:rsidR="00A8213E" w:rsidRPr="0067217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B9583A" w14:paraId="2DEAEF4D"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3126A7C" w14:textId="77777777" w:rsidR="00A8213E" w:rsidRPr="00672172" w:rsidRDefault="00A8213E" w:rsidP="00A8213E">
            <w:pPr>
              <w:spacing w:after="0"/>
              <w:jc w:val="center"/>
              <w:rPr>
                <w:sz w:val="20"/>
                <w:szCs w:val="20"/>
              </w:rPr>
            </w:pPr>
            <w:r w:rsidRPr="00672172">
              <w:rPr>
                <w:sz w:val="20"/>
                <w:szCs w:val="20"/>
              </w:rPr>
              <w:t>5.</w:t>
            </w:r>
          </w:p>
        </w:tc>
        <w:tc>
          <w:tcPr>
            <w:tcW w:w="1360" w:type="pct"/>
            <w:shd w:val="clear" w:color="auto" w:fill="FFFFFF" w:themeFill="background1"/>
          </w:tcPr>
          <w:p w14:paraId="248BFE00"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Katastrofalne</w:t>
            </w:r>
          </w:p>
        </w:tc>
        <w:tc>
          <w:tcPr>
            <w:tcW w:w="1652" w:type="pct"/>
            <w:shd w:val="clear" w:color="auto" w:fill="auto"/>
          </w:tcPr>
          <w:p w14:paraId="299C0FA8" w14:textId="517CBB48" w:rsidR="00A8213E" w:rsidRPr="002618C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FFFFFF" w:themeFill="background1"/>
          </w:tcPr>
          <w:p w14:paraId="631168B6" w14:textId="77777777" w:rsidR="00A8213E" w:rsidRPr="0067217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5C68F592" w14:textId="77777777" w:rsidR="00DC3452" w:rsidRDefault="00DC3452" w:rsidP="00CC42BF">
      <w:pPr>
        <w:spacing w:after="0"/>
        <w:rPr>
          <w:rStyle w:val="IntenseEmphasis"/>
          <w:i w:val="0"/>
          <w:color w:val="auto"/>
          <w:highlight w:val="yellow"/>
        </w:rPr>
      </w:pPr>
    </w:p>
    <w:p w14:paraId="1B21B2E2" w14:textId="390B1BF9" w:rsidR="00CC42BF" w:rsidRPr="00003A28" w:rsidRDefault="00003A28" w:rsidP="007A0A7A">
      <w:pPr>
        <w:pStyle w:val="Caption"/>
      </w:pPr>
      <w:r w:rsidRPr="00003A28">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28</w:t>
      </w:r>
      <w:r w:rsidR="00EF4FFD">
        <w:rPr>
          <w:noProof/>
        </w:rPr>
        <w:fldChar w:fldCharType="end"/>
      </w:r>
      <w:r w:rsidRPr="00003A28">
        <w:t xml:space="preserve">. </w:t>
      </w:r>
      <w:r w:rsidR="00CC42BF" w:rsidRPr="00003A28">
        <w:t>Vrijednost kriterija za društvenu stabilnost i politiku</w:t>
      </w:r>
      <w:r w:rsidR="00DC3452">
        <w:t xml:space="preserve"> </w:t>
      </w:r>
      <w:r w:rsidR="00672172" w:rsidRPr="00003A28">
        <w:t>- zbirno – industrijske nesreće</w:t>
      </w:r>
    </w:p>
    <w:tbl>
      <w:tblPr>
        <w:tblStyle w:val="GridTable6Colorful-Accent31"/>
        <w:tblW w:w="5000" w:type="pct"/>
        <w:jc w:val="center"/>
        <w:tblLook w:val="04A0" w:firstRow="1" w:lastRow="0" w:firstColumn="1" w:lastColumn="0" w:noHBand="0" w:noVBand="1"/>
      </w:tblPr>
      <w:tblGrid>
        <w:gridCol w:w="1781"/>
        <w:gridCol w:w="2412"/>
        <w:gridCol w:w="3240"/>
        <w:gridCol w:w="1627"/>
      </w:tblGrid>
      <w:tr w:rsidR="00CC42BF" w:rsidRPr="00B9583A" w14:paraId="383CBFC9" w14:textId="77777777" w:rsidTr="00DC345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EAF1DD" w:themeFill="accent3" w:themeFillTint="33"/>
          </w:tcPr>
          <w:p w14:paraId="76D83BA6" w14:textId="77777777" w:rsidR="00CC42BF" w:rsidRPr="00672172" w:rsidRDefault="00CC42BF" w:rsidP="003D7E89">
            <w:pPr>
              <w:spacing w:after="0"/>
              <w:ind w:left="29"/>
              <w:jc w:val="center"/>
              <w:rPr>
                <w:sz w:val="20"/>
              </w:rPr>
            </w:pPr>
            <w:r w:rsidRPr="00672172">
              <w:rPr>
                <w:sz w:val="20"/>
              </w:rPr>
              <w:t>KATEGORIJA</w:t>
            </w:r>
          </w:p>
        </w:tc>
        <w:tc>
          <w:tcPr>
            <w:tcW w:w="1331" w:type="pct"/>
            <w:shd w:val="clear" w:color="auto" w:fill="EAF1DD" w:themeFill="accent3" w:themeFillTint="33"/>
          </w:tcPr>
          <w:p w14:paraId="60754E4E" w14:textId="77777777" w:rsidR="00CC42BF" w:rsidRPr="00672172" w:rsidRDefault="00CC42BF" w:rsidP="003D7E89">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672172">
              <w:rPr>
                <w:sz w:val="20"/>
              </w:rPr>
              <w:t>KRITIČNA INFRASTRUKTURA</w:t>
            </w:r>
          </w:p>
        </w:tc>
        <w:tc>
          <w:tcPr>
            <w:tcW w:w="1788" w:type="pct"/>
            <w:shd w:val="clear" w:color="auto" w:fill="EAF1DD" w:themeFill="accent3" w:themeFillTint="33"/>
          </w:tcPr>
          <w:p w14:paraId="0F4A020C" w14:textId="77777777" w:rsidR="00CC42BF" w:rsidRPr="00672172" w:rsidRDefault="00CC42BF" w:rsidP="003D7E89">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672172">
              <w:rPr>
                <w:sz w:val="20"/>
              </w:rPr>
              <w:t>USTANOVE/GRAĐEVINE JAVNOG DRUŠTVENOG ZNAČAJA</w:t>
            </w:r>
          </w:p>
        </w:tc>
        <w:tc>
          <w:tcPr>
            <w:tcW w:w="898" w:type="pct"/>
            <w:shd w:val="clear" w:color="auto" w:fill="EAF1DD" w:themeFill="accent3" w:themeFillTint="33"/>
          </w:tcPr>
          <w:p w14:paraId="253D3591" w14:textId="77777777" w:rsidR="00CC42BF" w:rsidRPr="00672172" w:rsidRDefault="00CC42BF" w:rsidP="003D7E89">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672172">
              <w:rPr>
                <w:sz w:val="20"/>
              </w:rPr>
              <w:t>ODABRANO</w:t>
            </w:r>
          </w:p>
        </w:tc>
      </w:tr>
      <w:tr w:rsidR="00CC42BF" w:rsidRPr="00B9583A" w14:paraId="3A5AC557" w14:textId="77777777" w:rsidTr="00DC34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FFFFFF" w:themeFill="background1"/>
          </w:tcPr>
          <w:p w14:paraId="0D966022" w14:textId="77777777" w:rsidR="00CC42BF" w:rsidRPr="00672172" w:rsidRDefault="00CC42BF" w:rsidP="003D7E89">
            <w:pPr>
              <w:spacing w:after="0"/>
              <w:ind w:left="29" w:hanging="29"/>
              <w:jc w:val="center"/>
              <w:rPr>
                <w:sz w:val="20"/>
              </w:rPr>
            </w:pPr>
            <w:r w:rsidRPr="00672172">
              <w:rPr>
                <w:sz w:val="20"/>
              </w:rPr>
              <w:t>1.</w:t>
            </w:r>
          </w:p>
        </w:tc>
        <w:tc>
          <w:tcPr>
            <w:tcW w:w="1331" w:type="pct"/>
            <w:shd w:val="clear" w:color="auto" w:fill="FFFFFF" w:themeFill="background1"/>
          </w:tcPr>
          <w:p w14:paraId="5CF2B138" w14:textId="6C3595CB" w:rsidR="00CC42BF" w:rsidRPr="00672172" w:rsidRDefault="00CC42BF" w:rsidP="003D7E89">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FFFFFF" w:themeFill="background1"/>
          </w:tcPr>
          <w:p w14:paraId="6585AC60" w14:textId="77777777" w:rsidR="00CC42BF" w:rsidRPr="00672172" w:rsidRDefault="0019478A" w:rsidP="003D7E89">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672172">
              <w:rPr>
                <w:sz w:val="20"/>
              </w:rPr>
              <w:t>x</w:t>
            </w:r>
          </w:p>
        </w:tc>
        <w:tc>
          <w:tcPr>
            <w:tcW w:w="898" w:type="pct"/>
            <w:shd w:val="clear" w:color="auto" w:fill="FFFFFF" w:themeFill="background1"/>
          </w:tcPr>
          <w:p w14:paraId="5432C274" w14:textId="1748ED83" w:rsidR="00CC42BF" w:rsidRPr="00672172" w:rsidRDefault="00CC42BF" w:rsidP="003D7E89">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CC42BF" w:rsidRPr="00B9583A" w14:paraId="66785632" w14:textId="77777777" w:rsidTr="00DC3452">
        <w:trPr>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FFFFFF" w:themeFill="background1"/>
          </w:tcPr>
          <w:p w14:paraId="47517558" w14:textId="77777777" w:rsidR="00CC42BF" w:rsidRPr="00672172" w:rsidRDefault="00CC42BF" w:rsidP="003D7E89">
            <w:pPr>
              <w:spacing w:after="0"/>
              <w:ind w:left="29" w:hanging="29"/>
              <w:jc w:val="center"/>
              <w:rPr>
                <w:sz w:val="20"/>
              </w:rPr>
            </w:pPr>
            <w:r w:rsidRPr="00672172">
              <w:rPr>
                <w:sz w:val="20"/>
              </w:rPr>
              <w:t>2.</w:t>
            </w:r>
          </w:p>
        </w:tc>
        <w:tc>
          <w:tcPr>
            <w:tcW w:w="1331" w:type="pct"/>
            <w:shd w:val="clear" w:color="auto" w:fill="FFFFFF" w:themeFill="background1"/>
            <w:vAlign w:val="center"/>
          </w:tcPr>
          <w:p w14:paraId="1B0F8989" w14:textId="77777777" w:rsidR="00CC42BF" w:rsidRPr="00672172" w:rsidRDefault="00CC42BF" w:rsidP="003D7E89">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88" w:type="pct"/>
            <w:shd w:val="clear" w:color="auto" w:fill="FFFFFF" w:themeFill="background1"/>
            <w:vAlign w:val="center"/>
          </w:tcPr>
          <w:p w14:paraId="3E1C1B12" w14:textId="77777777" w:rsidR="00CC42BF" w:rsidRPr="00672172" w:rsidRDefault="00CC42BF" w:rsidP="003D7E89">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898" w:type="pct"/>
            <w:shd w:val="clear" w:color="auto" w:fill="FFFFFF" w:themeFill="background1"/>
            <w:vAlign w:val="center"/>
          </w:tcPr>
          <w:p w14:paraId="57475442" w14:textId="63CC8990" w:rsidR="00CC42BF" w:rsidRPr="00672172" w:rsidRDefault="002618C3" w:rsidP="003D7E89">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sz w:val="20"/>
              </w:rPr>
              <w:t>x</w:t>
            </w:r>
          </w:p>
        </w:tc>
      </w:tr>
      <w:tr w:rsidR="00CC42BF" w:rsidRPr="00B9583A" w14:paraId="44BB760B" w14:textId="77777777" w:rsidTr="00DC34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FFFFFF" w:themeFill="background1"/>
          </w:tcPr>
          <w:p w14:paraId="318F9D6C" w14:textId="77777777" w:rsidR="00CC42BF" w:rsidRPr="00672172" w:rsidRDefault="00CC42BF" w:rsidP="003D7E89">
            <w:pPr>
              <w:spacing w:after="0"/>
              <w:ind w:left="29" w:hanging="29"/>
              <w:jc w:val="center"/>
              <w:rPr>
                <w:sz w:val="20"/>
              </w:rPr>
            </w:pPr>
            <w:r w:rsidRPr="00672172">
              <w:rPr>
                <w:sz w:val="20"/>
              </w:rPr>
              <w:t>3.</w:t>
            </w:r>
          </w:p>
        </w:tc>
        <w:tc>
          <w:tcPr>
            <w:tcW w:w="1331" w:type="pct"/>
            <w:shd w:val="clear" w:color="auto" w:fill="FFFFFF" w:themeFill="background1"/>
          </w:tcPr>
          <w:p w14:paraId="6D97093B" w14:textId="5EC06E00" w:rsidR="00CC42BF" w:rsidRPr="00672172" w:rsidRDefault="002618C3" w:rsidP="003D7E89">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sz w:val="20"/>
              </w:rPr>
              <w:t>x</w:t>
            </w:r>
          </w:p>
        </w:tc>
        <w:tc>
          <w:tcPr>
            <w:tcW w:w="1788" w:type="pct"/>
            <w:shd w:val="clear" w:color="auto" w:fill="FFFFFF" w:themeFill="background1"/>
          </w:tcPr>
          <w:p w14:paraId="564A03D5" w14:textId="77777777" w:rsidR="00CC42BF" w:rsidRPr="00672172" w:rsidRDefault="00CC42BF" w:rsidP="003D7E89">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898" w:type="pct"/>
            <w:shd w:val="clear" w:color="auto" w:fill="FFFFFF" w:themeFill="background1"/>
          </w:tcPr>
          <w:p w14:paraId="7081F5B1" w14:textId="77777777" w:rsidR="00CC42BF" w:rsidRPr="00672172" w:rsidRDefault="00CC42BF" w:rsidP="003D7E89">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CC42BF" w:rsidRPr="00B9583A" w14:paraId="3957FB5B" w14:textId="77777777" w:rsidTr="00DC3452">
        <w:trPr>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FFFFFF" w:themeFill="background1"/>
          </w:tcPr>
          <w:p w14:paraId="66AC6FD1" w14:textId="77777777" w:rsidR="00CC42BF" w:rsidRPr="00672172" w:rsidRDefault="00CC42BF" w:rsidP="003D7E89">
            <w:pPr>
              <w:spacing w:after="0"/>
              <w:ind w:left="29" w:hanging="29"/>
              <w:jc w:val="center"/>
              <w:rPr>
                <w:sz w:val="20"/>
              </w:rPr>
            </w:pPr>
            <w:r w:rsidRPr="00672172">
              <w:rPr>
                <w:sz w:val="20"/>
              </w:rPr>
              <w:t>4.</w:t>
            </w:r>
          </w:p>
        </w:tc>
        <w:tc>
          <w:tcPr>
            <w:tcW w:w="1331" w:type="pct"/>
            <w:shd w:val="clear" w:color="auto" w:fill="FFFFFF" w:themeFill="background1"/>
          </w:tcPr>
          <w:p w14:paraId="004A8D61" w14:textId="77777777" w:rsidR="00CC42BF" w:rsidRPr="00672172" w:rsidRDefault="00CC42BF" w:rsidP="003D7E89">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88" w:type="pct"/>
            <w:shd w:val="clear" w:color="auto" w:fill="FFFFFF" w:themeFill="background1"/>
          </w:tcPr>
          <w:p w14:paraId="471E7DA8" w14:textId="77777777" w:rsidR="00CC42BF" w:rsidRPr="00672172" w:rsidRDefault="00CC42BF" w:rsidP="003D7E89">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898" w:type="pct"/>
            <w:shd w:val="clear" w:color="auto" w:fill="FFFFFF" w:themeFill="background1"/>
          </w:tcPr>
          <w:p w14:paraId="77C77171" w14:textId="77777777" w:rsidR="00CC42BF" w:rsidRPr="00672172" w:rsidRDefault="00CC42BF" w:rsidP="003D7E89">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CC42BF" w:rsidRPr="00B9583A" w14:paraId="04A0C19B" w14:textId="77777777" w:rsidTr="00DC34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FFFFFF" w:themeFill="background1"/>
          </w:tcPr>
          <w:p w14:paraId="7F529CE9" w14:textId="77777777" w:rsidR="00CC42BF" w:rsidRPr="00672172" w:rsidRDefault="00CC42BF" w:rsidP="003D7E89">
            <w:pPr>
              <w:spacing w:after="0"/>
              <w:ind w:left="29" w:hanging="29"/>
              <w:jc w:val="center"/>
              <w:rPr>
                <w:sz w:val="20"/>
              </w:rPr>
            </w:pPr>
            <w:r w:rsidRPr="00672172">
              <w:rPr>
                <w:sz w:val="20"/>
              </w:rPr>
              <w:lastRenderedPageBreak/>
              <w:t>5.</w:t>
            </w:r>
          </w:p>
        </w:tc>
        <w:tc>
          <w:tcPr>
            <w:tcW w:w="1331" w:type="pct"/>
            <w:shd w:val="clear" w:color="auto" w:fill="FFFFFF" w:themeFill="background1"/>
          </w:tcPr>
          <w:p w14:paraId="1F5A8218" w14:textId="77777777" w:rsidR="00CC42BF" w:rsidRPr="00672172" w:rsidRDefault="00CC42BF" w:rsidP="003D7E89">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FFFFFF" w:themeFill="background1"/>
          </w:tcPr>
          <w:p w14:paraId="6E3D9879" w14:textId="77777777" w:rsidR="00CC42BF" w:rsidRPr="00672172" w:rsidRDefault="00CC42BF" w:rsidP="003D7E89">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898" w:type="pct"/>
            <w:shd w:val="clear" w:color="auto" w:fill="FFFFFF" w:themeFill="background1"/>
          </w:tcPr>
          <w:p w14:paraId="4C0F5E48" w14:textId="77777777" w:rsidR="00CC42BF" w:rsidRPr="00672172" w:rsidRDefault="00CC42BF" w:rsidP="003D7E89">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1EA71556" w14:textId="77777777" w:rsidR="00CC42BF" w:rsidRPr="00672172" w:rsidRDefault="00CC42BF" w:rsidP="00CC42BF">
      <w:pPr>
        <w:rPr>
          <w:i/>
          <w:iCs/>
          <w:color w:val="54883D"/>
        </w:rPr>
      </w:pPr>
      <w:r w:rsidRPr="00672172">
        <w:rPr>
          <w:rStyle w:val="IntenseEmphasis"/>
          <w:color w:val="54883D"/>
        </w:rPr>
        <w:t>Vjerojatnost događaja</w:t>
      </w:r>
    </w:p>
    <w:p w14:paraId="0CC2409C" w14:textId="77777777" w:rsidR="002618C3" w:rsidRPr="002618C3" w:rsidRDefault="002618C3" w:rsidP="002618C3">
      <w:r w:rsidRPr="002618C3">
        <w:t xml:space="preserve">S obzirom na prethodno navedene podatke, izračunata je vjerojatnost pojavljivanja ovog događaja prema IAEA – TECDOC-727 metodi i Priručniku za razvrstavanje i utvrđivanje prioriteta među rizicima izazvanim velikim nesrećama u procesnoj i srodnim industrijama. Računanje vjerojatnosti nekog događaja (promet opasnih materijala) provodi se pomoću zbrajanja logaritama: </w:t>
      </w:r>
    </w:p>
    <w:p w14:paraId="13355B58" w14:textId="77777777" w:rsidR="002618C3" w:rsidRPr="002618C3" w:rsidRDefault="002618C3" w:rsidP="002618C3">
      <w:pPr>
        <w:spacing w:before="120" w:after="120"/>
        <w:rPr>
          <w:b/>
        </w:rPr>
      </w:pPr>
      <w:r w:rsidRPr="002618C3">
        <w:rPr>
          <w:b/>
        </w:rPr>
        <w:t>N</w:t>
      </w:r>
      <w:r w:rsidRPr="002618C3">
        <w:rPr>
          <w:b/>
          <w:vertAlign w:val="subscript"/>
        </w:rPr>
        <w:t>p,t</w:t>
      </w:r>
      <w:r w:rsidRPr="002618C3">
        <w:rPr>
          <w:b/>
        </w:rPr>
        <w:t>=N</w:t>
      </w:r>
      <w:r w:rsidRPr="002618C3">
        <w:rPr>
          <w:b/>
          <w:vertAlign w:val="subscript"/>
        </w:rPr>
        <w:t>*</w:t>
      </w:r>
      <w:r w:rsidRPr="002618C3">
        <w:rPr>
          <w:b/>
        </w:rPr>
        <w:t xml:space="preserve"> </w:t>
      </w:r>
      <w:r w:rsidRPr="002618C3">
        <w:rPr>
          <w:b/>
          <w:vertAlign w:val="subscript"/>
        </w:rPr>
        <w:t xml:space="preserve">p,t </w:t>
      </w:r>
      <w:r w:rsidRPr="002618C3">
        <w:rPr>
          <w:b/>
        </w:rPr>
        <w:t>+ n</w:t>
      </w:r>
      <w:r w:rsidRPr="002618C3">
        <w:rPr>
          <w:b/>
          <w:vertAlign w:val="subscript"/>
        </w:rPr>
        <w:t>ui</w:t>
      </w:r>
      <w:r w:rsidRPr="002618C3">
        <w:rPr>
          <w:b/>
        </w:rPr>
        <w:t xml:space="preserve"> + n</w:t>
      </w:r>
      <w:r w:rsidRPr="002618C3">
        <w:rPr>
          <w:b/>
          <w:vertAlign w:val="subscript"/>
        </w:rPr>
        <w:t xml:space="preserve">z </w:t>
      </w:r>
      <w:r w:rsidRPr="002618C3">
        <w:rPr>
          <w:b/>
        </w:rPr>
        <w:t>+ n</w:t>
      </w:r>
      <w:r w:rsidRPr="002618C3">
        <w:rPr>
          <w:b/>
          <w:vertAlign w:val="subscript"/>
        </w:rPr>
        <w:t>o</w:t>
      </w:r>
      <w:r w:rsidRPr="002618C3">
        <w:rPr>
          <w:b/>
        </w:rPr>
        <w:t xml:space="preserve"> + n</w:t>
      </w:r>
      <w:r w:rsidRPr="002618C3">
        <w:rPr>
          <w:b/>
          <w:vertAlign w:val="subscript"/>
        </w:rPr>
        <w:t>n</w:t>
      </w:r>
      <w:r w:rsidRPr="002618C3">
        <w:rPr>
          <w:b/>
        </w:rPr>
        <w:t xml:space="preserve">, </w:t>
      </w:r>
    </w:p>
    <w:p w14:paraId="00FDFB11" w14:textId="77777777" w:rsidR="002618C3" w:rsidRPr="002618C3" w:rsidRDefault="002618C3" w:rsidP="002618C3">
      <w:pPr>
        <w:spacing w:before="120" w:after="120"/>
        <w:rPr>
          <w:b/>
        </w:rPr>
      </w:pPr>
      <w:r w:rsidRPr="002618C3">
        <w:rPr>
          <w:b/>
        </w:rPr>
        <w:t xml:space="preserve">N = | log </w:t>
      </w:r>
      <w:r w:rsidRPr="002618C3">
        <w:rPr>
          <w:b/>
          <w:vertAlign w:val="subscript"/>
        </w:rPr>
        <w:t>10</w:t>
      </w:r>
      <w:r w:rsidRPr="002618C3">
        <w:rPr>
          <w:b/>
        </w:rPr>
        <w:t xml:space="preserve"> P | </w:t>
      </w:r>
    </w:p>
    <w:p w14:paraId="2A956237" w14:textId="77777777" w:rsidR="002618C3" w:rsidRPr="002618C3" w:rsidRDefault="002618C3" w:rsidP="002618C3">
      <w:r w:rsidRPr="002618C3">
        <w:t xml:space="preserve">gdje je: </w:t>
      </w:r>
    </w:p>
    <w:p w14:paraId="3FE5A3CF" w14:textId="77777777" w:rsidR="002618C3" w:rsidRPr="002618C3" w:rsidRDefault="002618C3" w:rsidP="002618C3">
      <w:pPr>
        <w:spacing w:before="120" w:after="120"/>
      </w:pPr>
      <w:r w:rsidRPr="002618C3">
        <w:t>N</w:t>
      </w:r>
      <w:r w:rsidRPr="002618C3">
        <w:rPr>
          <w:vertAlign w:val="subscript"/>
        </w:rPr>
        <w:t xml:space="preserve">* p,t </w:t>
      </w:r>
      <w:r w:rsidRPr="002618C3">
        <w:t xml:space="preserve">- prosječan broj vjerojatnosti za postrojenje i tvar </w:t>
      </w:r>
    </w:p>
    <w:p w14:paraId="67CA1AA5" w14:textId="77777777" w:rsidR="002618C3" w:rsidRPr="002618C3" w:rsidRDefault="002618C3" w:rsidP="002618C3">
      <w:pPr>
        <w:spacing w:before="120" w:after="120"/>
      </w:pPr>
      <w:r w:rsidRPr="002618C3">
        <w:t>n</w:t>
      </w:r>
      <w:r w:rsidRPr="002618C3">
        <w:rPr>
          <w:vertAlign w:val="subscript"/>
        </w:rPr>
        <w:t>ui</w:t>
      </w:r>
      <w:r w:rsidRPr="002618C3">
        <w:t xml:space="preserve"> - korekcijski parametar broja vjerojatnosti za učestalost radnji utovara/istovara </w:t>
      </w:r>
    </w:p>
    <w:p w14:paraId="4F6D1763" w14:textId="77777777" w:rsidR="002618C3" w:rsidRPr="002618C3" w:rsidRDefault="002618C3" w:rsidP="002618C3">
      <w:pPr>
        <w:spacing w:before="120" w:after="120"/>
      </w:pPr>
      <w:r w:rsidRPr="002618C3">
        <w:t>n</w:t>
      </w:r>
      <w:r w:rsidRPr="002618C3">
        <w:rPr>
          <w:vertAlign w:val="subscript"/>
        </w:rPr>
        <w:t>z</w:t>
      </w:r>
      <w:r w:rsidRPr="002618C3">
        <w:t xml:space="preserve"> - korekcijski parametar broja vjerojatnosti za sigurnosne sustave povezane sa zapaljivim tvarima </w:t>
      </w:r>
    </w:p>
    <w:p w14:paraId="27271CF0" w14:textId="77777777" w:rsidR="002618C3" w:rsidRPr="002618C3" w:rsidRDefault="002618C3" w:rsidP="002618C3">
      <w:pPr>
        <w:spacing w:before="120" w:after="120"/>
      </w:pPr>
      <w:r w:rsidRPr="002618C3">
        <w:t>n</w:t>
      </w:r>
      <w:r w:rsidRPr="002618C3">
        <w:rPr>
          <w:vertAlign w:val="subscript"/>
        </w:rPr>
        <w:t>0</w:t>
      </w:r>
      <w:r w:rsidRPr="002618C3">
        <w:t xml:space="preserve"> - korekcijski parametar broja vjerojatnosti za organizacijsku i upravljačku sigurnost </w:t>
      </w:r>
    </w:p>
    <w:p w14:paraId="228DF337" w14:textId="77777777" w:rsidR="002618C3" w:rsidRPr="002618C3" w:rsidRDefault="002618C3" w:rsidP="002618C3">
      <w:pPr>
        <w:spacing w:before="120" w:after="120"/>
      </w:pPr>
      <w:r w:rsidRPr="002618C3">
        <w:t>n</w:t>
      </w:r>
      <w:r w:rsidRPr="002618C3">
        <w:rPr>
          <w:vertAlign w:val="subscript"/>
        </w:rPr>
        <w:t>n</w:t>
      </w:r>
      <w:r w:rsidRPr="002618C3">
        <w:t xml:space="preserve">- korekcijski parametar broja vjerojatnosti za smjer vjetra prema naseljenom području </w:t>
      </w:r>
    </w:p>
    <w:p w14:paraId="3AB83828" w14:textId="77777777" w:rsidR="002618C3" w:rsidRPr="002618C3" w:rsidRDefault="002618C3" w:rsidP="002618C3">
      <w:pPr>
        <w:spacing w:before="120" w:after="120"/>
      </w:pPr>
      <w:r w:rsidRPr="002618C3">
        <w:t xml:space="preserve">N - broj vjerojatnosti </w:t>
      </w:r>
    </w:p>
    <w:p w14:paraId="484F32B1" w14:textId="77777777" w:rsidR="002618C3" w:rsidRPr="002618C3" w:rsidRDefault="002618C3" w:rsidP="002618C3">
      <w:pPr>
        <w:spacing w:before="120" w:after="120"/>
      </w:pPr>
      <w:r w:rsidRPr="002618C3">
        <w:t>P - vrijednost učestalosti</w:t>
      </w:r>
    </w:p>
    <w:p w14:paraId="21589A2D" w14:textId="77777777" w:rsidR="002618C3" w:rsidRPr="002618C3" w:rsidRDefault="002618C3" w:rsidP="002618C3"/>
    <w:p w14:paraId="5F1F7D13" w14:textId="77777777" w:rsidR="002618C3" w:rsidRPr="002618C3" w:rsidRDefault="002618C3" w:rsidP="002618C3">
      <w:pPr>
        <w:rPr>
          <w:color w:val="auto"/>
          <w:szCs w:val="22"/>
        </w:rPr>
      </w:pPr>
      <w:r w:rsidRPr="002618C3">
        <w:rPr>
          <w:b/>
        </w:rPr>
        <w:t>N</w:t>
      </w:r>
      <w:r w:rsidRPr="002618C3">
        <w:rPr>
          <w:b/>
          <w:vertAlign w:val="subscript"/>
        </w:rPr>
        <w:t>p,t</w:t>
      </w:r>
      <w:r w:rsidRPr="002618C3">
        <w:rPr>
          <w:b/>
        </w:rPr>
        <w:t>= 7 - 1 + 0,5 + 0 + 0 = 6,5</w:t>
      </w:r>
    </w:p>
    <w:p w14:paraId="560E1BBE" w14:textId="77777777" w:rsidR="002618C3" w:rsidRPr="002618C3" w:rsidRDefault="002618C3" w:rsidP="002618C3">
      <w:pPr>
        <w:spacing w:before="120" w:after="120"/>
        <w:rPr>
          <w:b/>
          <w:vertAlign w:val="superscript"/>
        </w:rPr>
      </w:pPr>
      <w:r w:rsidRPr="002618C3">
        <w:rPr>
          <w:b/>
        </w:rPr>
        <w:t>P</w:t>
      </w:r>
      <w:r w:rsidRPr="002618C3">
        <w:rPr>
          <w:b/>
          <w:vertAlign w:val="subscript"/>
        </w:rPr>
        <w:t>p,t</w:t>
      </w:r>
      <w:r w:rsidRPr="002618C3">
        <w:rPr>
          <w:b/>
        </w:rPr>
        <w:t>(broj nesreća godišnje) = 3 x 10</w:t>
      </w:r>
      <w:r w:rsidRPr="002618C3">
        <w:rPr>
          <w:b/>
          <w:vertAlign w:val="superscript"/>
        </w:rPr>
        <w:t>-7</w:t>
      </w:r>
    </w:p>
    <w:p w14:paraId="732C7CF2" w14:textId="77777777" w:rsidR="002618C3" w:rsidRDefault="002618C3" w:rsidP="005C75AD"/>
    <w:p w14:paraId="471F7B0A" w14:textId="77777777" w:rsidR="005C75AD" w:rsidRPr="00672172" w:rsidRDefault="005C75AD" w:rsidP="005C75AD">
      <w:r w:rsidRPr="00672172">
        <w:t>S obzirom na dobivene podatke, odabrana je iznimno mala vjerojatnost pojavljivanja.</w:t>
      </w:r>
    </w:p>
    <w:p w14:paraId="6E08B97C" w14:textId="45B85010" w:rsidR="00CC42BF" w:rsidRPr="00003A28" w:rsidRDefault="00003A28" w:rsidP="007A0A7A">
      <w:pPr>
        <w:pStyle w:val="Caption"/>
      </w:pPr>
      <w:r w:rsidRPr="00003A28">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29</w:t>
      </w:r>
      <w:r w:rsidR="00EF4FFD">
        <w:rPr>
          <w:noProof/>
        </w:rPr>
        <w:fldChar w:fldCharType="end"/>
      </w:r>
      <w:r w:rsidRPr="00003A28">
        <w:t xml:space="preserve">. </w:t>
      </w:r>
      <w:r w:rsidR="00CC42BF" w:rsidRPr="00003A28">
        <w:t xml:space="preserve">Vjerojatnost / frekvencija – </w:t>
      </w:r>
      <w:r w:rsidR="00314BC4" w:rsidRPr="00003A28">
        <w:t>industrijske nesreće</w:t>
      </w:r>
    </w:p>
    <w:tbl>
      <w:tblPr>
        <w:tblStyle w:val="GridTable6Colorful-Accent31"/>
        <w:tblW w:w="9634" w:type="dxa"/>
        <w:tblLayout w:type="fixed"/>
        <w:tblLook w:val="04A0" w:firstRow="1" w:lastRow="0" w:firstColumn="1" w:lastColumn="0" w:noHBand="0" w:noVBand="1"/>
      </w:tblPr>
      <w:tblGrid>
        <w:gridCol w:w="1555"/>
        <w:gridCol w:w="1701"/>
        <w:gridCol w:w="1842"/>
        <w:gridCol w:w="2977"/>
        <w:gridCol w:w="1559"/>
      </w:tblGrid>
      <w:tr w:rsidR="00CC42BF" w:rsidRPr="00B9583A" w14:paraId="2704E1C5" w14:textId="77777777" w:rsidTr="00C81C4B">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EAF1DD" w:themeFill="accent3" w:themeFillTint="33"/>
            <w:vAlign w:val="center"/>
          </w:tcPr>
          <w:p w14:paraId="5FC0BC03" w14:textId="77777777" w:rsidR="00CC42BF" w:rsidRPr="00672172" w:rsidRDefault="00CC42BF" w:rsidP="003D7E89">
            <w:pPr>
              <w:spacing w:after="0"/>
              <w:jc w:val="center"/>
              <w:rPr>
                <w:sz w:val="20"/>
                <w:szCs w:val="20"/>
              </w:rPr>
            </w:pPr>
            <w:r w:rsidRPr="00672172">
              <w:rPr>
                <w:sz w:val="20"/>
                <w:szCs w:val="20"/>
              </w:rPr>
              <w:t>KATEGORIJA</w:t>
            </w:r>
          </w:p>
        </w:tc>
        <w:tc>
          <w:tcPr>
            <w:tcW w:w="8079" w:type="dxa"/>
            <w:gridSpan w:val="4"/>
            <w:shd w:val="clear" w:color="auto" w:fill="EAF1DD" w:themeFill="accent3" w:themeFillTint="33"/>
          </w:tcPr>
          <w:p w14:paraId="7FF9A391" w14:textId="77777777" w:rsidR="00CC42BF" w:rsidRPr="00672172" w:rsidRDefault="00CC42BF" w:rsidP="003D7E89">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672172">
              <w:rPr>
                <w:sz w:val="20"/>
                <w:szCs w:val="20"/>
              </w:rPr>
              <w:t>VJEROJATNOST / FREKVENCIJA</w:t>
            </w:r>
          </w:p>
        </w:tc>
      </w:tr>
      <w:tr w:rsidR="00CC42BF" w:rsidRPr="00B9583A" w14:paraId="7F625F47" w14:textId="77777777" w:rsidTr="003D7E89">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tcPr>
          <w:p w14:paraId="01561238" w14:textId="77777777" w:rsidR="00CC42BF" w:rsidRPr="00672172" w:rsidRDefault="00CC42BF" w:rsidP="003D7E89">
            <w:pPr>
              <w:spacing w:after="0"/>
              <w:rPr>
                <w:b w:val="0"/>
                <w:sz w:val="20"/>
                <w:szCs w:val="20"/>
              </w:rPr>
            </w:pPr>
          </w:p>
        </w:tc>
        <w:tc>
          <w:tcPr>
            <w:tcW w:w="1701" w:type="dxa"/>
          </w:tcPr>
          <w:p w14:paraId="5E05A50A"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672172">
              <w:rPr>
                <w:b/>
                <w:sz w:val="20"/>
                <w:szCs w:val="20"/>
              </w:rPr>
              <w:t>KVALITATIVNO</w:t>
            </w:r>
          </w:p>
        </w:tc>
        <w:tc>
          <w:tcPr>
            <w:tcW w:w="1842" w:type="dxa"/>
          </w:tcPr>
          <w:p w14:paraId="19996167"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672172">
              <w:rPr>
                <w:b/>
                <w:sz w:val="20"/>
                <w:szCs w:val="20"/>
              </w:rPr>
              <w:t>VJEROJATNOST</w:t>
            </w:r>
          </w:p>
        </w:tc>
        <w:tc>
          <w:tcPr>
            <w:tcW w:w="2977" w:type="dxa"/>
          </w:tcPr>
          <w:p w14:paraId="2C3A7985"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672172">
              <w:rPr>
                <w:b/>
                <w:sz w:val="20"/>
                <w:szCs w:val="20"/>
              </w:rPr>
              <w:t>FREKVENCIJA</w:t>
            </w:r>
          </w:p>
        </w:tc>
        <w:tc>
          <w:tcPr>
            <w:tcW w:w="1559" w:type="dxa"/>
          </w:tcPr>
          <w:p w14:paraId="5A54B9A2"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672172">
              <w:rPr>
                <w:b/>
                <w:sz w:val="20"/>
                <w:szCs w:val="20"/>
              </w:rPr>
              <w:t>ODABRANO</w:t>
            </w:r>
          </w:p>
        </w:tc>
      </w:tr>
      <w:tr w:rsidR="00CC42BF" w:rsidRPr="00B9583A" w14:paraId="1C36B323" w14:textId="77777777" w:rsidTr="00C81C4B">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14:paraId="7BEE286A" w14:textId="77777777" w:rsidR="00CC42BF" w:rsidRPr="00672172" w:rsidRDefault="00CC42BF" w:rsidP="003D7E89">
            <w:pPr>
              <w:spacing w:after="0"/>
              <w:jc w:val="center"/>
              <w:rPr>
                <w:sz w:val="20"/>
                <w:szCs w:val="20"/>
              </w:rPr>
            </w:pPr>
            <w:r w:rsidRPr="00672172">
              <w:rPr>
                <w:sz w:val="20"/>
                <w:szCs w:val="20"/>
              </w:rPr>
              <w:t>1</w:t>
            </w:r>
          </w:p>
        </w:tc>
        <w:tc>
          <w:tcPr>
            <w:tcW w:w="1701" w:type="dxa"/>
            <w:shd w:val="clear" w:color="auto" w:fill="FFFFFF" w:themeFill="background1"/>
          </w:tcPr>
          <w:p w14:paraId="7A9173FF" w14:textId="77777777" w:rsidR="00CC42BF" w:rsidRPr="00672172" w:rsidRDefault="00CC42BF" w:rsidP="003D7E8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Iznimno mala</w:t>
            </w:r>
          </w:p>
        </w:tc>
        <w:tc>
          <w:tcPr>
            <w:tcW w:w="1842" w:type="dxa"/>
            <w:shd w:val="clear" w:color="auto" w:fill="FFFFFF" w:themeFill="background1"/>
          </w:tcPr>
          <w:p w14:paraId="391C09D4" w14:textId="77777777" w:rsidR="00CC42BF" w:rsidRPr="00672172" w:rsidRDefault="00CC42BF" w:rsidP="003D7E8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&lt; 1 %</w:t>
            </w:r>
          </w:p>
        </w:tc>
        <w:tc>
          <w:tcPr>
            <w:tcW w:w="2977" w:type="dxa"/>
            <w:shd w:val="clear" w:color="auto" w:fill="FFFFFF" w:themeFill="background1"/>
          </w:tcPr>
          <w:p w14:paraId="03B1DE2A" w14:textId="77777777" w:rsidR="00CC42BF" w:rsidRPr="00672172" w:rsidRDefault="00CC42BF" w:rsidP="003D7E8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1 događaj u 100 godina i rjeđe</w:t>
            </w:r>
          </w:p>
        </w:tc>
        <w:tc>
          <w:tcPr>
            <w:tcW w:w="1559" w:type="dxa"/>
            <w:shd w:val="clear" w:color="auto" w:fill="FFFFFF" w:themeFill="background1"/>
          </w:tcPr>
          <w:p w14:paraId="59A4A40F" w14:textId="77777777" w:rsidR="00CC42BF" w:rsidRPr="00672172" w:rsidRDefault="00314BC4" w:rsidP="003D7E8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x</w:t>
            </w:r>
          </w:p>
        </w:tc>
      </w:tr>
      <w:tr w:rsidR="00CC42BF" w:rsidRPr="00B9583A" w14:paraId="5D06F0CC" w14:textId="77777777" w:rsidTr="00C81C4B">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14:paraId="7982F777" w14:textId="77777777" w:rsidR="00CC42BF" w:rsidRPr="00672172" w:rsidRDefault="00CC42BF" w:rsidP="003D7E89">
            <w:pPr>
              <w:spacing w:after="0"/>
              <w:jc w:val="center"/>
              <w:rPr>
                <w:sz w:val="20"/>
                <w:szCs w:val="20"/>
              </w:rPr>
            </w:pPr>
            <w:r w:rsidRPr="00672172">
              <w:rPr>
                <w:sz w:val="20"/>
                <w:szCs w:val="20"/>
              </w:rPr>
              <w:t>2</w:t>
            </w:r>
          </w:p>
        </w:tc>
        <w:tc>
          <w:tcPr>
            <w:tcW w:w="1701" w:type="dxa"/>
            <w:shd w:val="clear" w:color="auto" w:fill="FFFFFF" w:themeFill="background1"/>
          </w:tcPr>
          <w:p w14:paraId="305C8173"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Mala</w:t>
            </w:r>
          </w:p>
        </w:tc>
        <w:tc>
          <w:tcPr>
            <w:tcW w:w="1842" w:type="dxa"/>
            <w:shd w:val="clear" w:color="auto" w:fill="FFFFFF" w:themeFill="background1"/>
          </w:tcPr>
          <w:p w14:paraId="67DEDDEF"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1 – 5 %</w:t>
            </w:r>
          </w:p>
        </w:tc>
        <w:tc>
          <w:tcPr>
            <w:tcW w:w="2977" w:type="dxa"/>
            <w:shd w:val="clear" w:color="auto" w:fill="FFFFFF" w:themeFill="background1"/>
          </w:tcPr>
          <w:p w14:paraId="6BF50CC3"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1 događaj u 20 do 100 godina</w:t>
            </w:r>
          </w:p>
        </w:tc>
        <w:tc>
          <w:tcPr>
            <w:tcW w:w="1559" w:type="dxa"/>
            <w:shd w:val="clear" w:color="auto" w:fill="FFFFFF" w:themeFill="background1"/>
          </w:tcPr>
          <w:p w14:paraId="32F7871B"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C42BF" w:rsidRPr="00B9583A" w14:paraId="2CBB38F8" w14:textId="77777777" w:rsidTr="00C81C4B">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14:paraId="6E50A1B7" w14:textId="77777777" w:rsidR="00CC42BF" w:rsidRPr="00672172" w:rsidRDefault="00CC42BF" w:rsidP="003D7E89">
            <w:pPr>
              <w:spacing w:after="0"/>
              <w:jc w:val="center"/>
              <w:rPr>
                <w:sz w:val="20"/>
                <w:szCs w:val="20"/>
              </w:rPr>
            </w:pPr>
            <w:r w:rsidRPr="00672172">
              <w:rPr>
                <w:sz w:val="20"/>
                <w:szCs w:val="20"/>
              </w:rPr>
              <w:t>3</w:t>
            </w:r>
          </w:p>
        </w:tc>
        <w:tc>
          <w:tcPr>
            <w:tcW w:w="1701" w:type="dxa"/>
            <w:shd w:val="clear" w:color="auto" w:fill="FFFFFF" w:themeFill="background1"/>
          </w:tcPr>
          <w:p w14:paraId="2658E0FE" w14:textId="77777777" w:rsidR="00CC42BF" w:rsidRPr="00672172" w:rsidRDefault="00CC42BF" w:rsidP="003D7E8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Umjerena</w:t>
            </w:r>
          </w:p>
        </w:tc>
        <w:tc>
          <w:tcPr>
            <w:tcW w:w="1842" w:type="dxa"/>
            <w:shd w:val="clear" w:color="auto" w:fill="FFFFFF" w:themeFill="background1"/>
          </w:tcPr>
          <w:p w14:paraId="3ABC3F53" w14:textId="77777777" w:rsidR="00CC42BF" w:rsidRPr="00672172" w:rsidRDefault="00CC42BF" w:rsidP="003D7E8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5 – 50 %</w:t>
            </w:r>
          </w:p>
        </w:tc>
        <w:tc>
          <w:tcPr>
            <w:tcW w:w="2977" w:type="dxa"/>
            <w:shd w:val="clear" w:color="auto" w:fill="FFFFFF" w:themeFill="background1"/>
          </w:tcPr>
          <w:p w14:paraId="62D61ED4" w14:textId="77777777" w:rsidR="00CC42BF" w:rsidRPr="00672172" w:rsidRDefault="00CC42BF" w:rsidP="003D7E8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1 događaj u 2 do 20 godina</w:t>
            </w:r>
          </w:p>
        </w:tc>
        <w:tc>
          <w:tcPr>
            <w:tcW w:w="1559" w:type="dxa"/>
            <w:shd w:val="clear" w:color="auto" w:fill="FFFFFF" w:themeFill="background1"/>
          </w:tcPr>
          <w:p w14:paraId="4B699663" w14:textId="77777777" w:rsidR="00CC42BF" w:rsidRPr="00672172" w:rsidRDefault="00CC42BF" w:rsidP="003D7E89">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CC42BF" w:rsidRPr="00B9583A" w14:paraId="366BB861" w14:textId="77777777" w:rsidTr="00C81C4B">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14:paraId="2585563D" w14:textId="77777777" w:rsidR="00CC42BF" w:rsidRPr="00672172" w:rsidRDefault="00CC42BF" w:rsidP="003D7E89">
            <w:pPr>
              <w:spacing w:after="0"/>
              <w:jc w:val="center"/>
              <w:rPr>
                <w:sz w:val="20"/>
                <w:szCs w:val="20"/>
              </w:rPr>
            </w:pPr>
            <w:r w:rsidRPr="00672172">
              <w:rPr>
                <w:sz w:val="20"/>
                <w:szCs w:val="20"/>
              </w:rPr>
              <w:t>4</w:t>
            </w:r>
          </w:p>
        </w:tc>
        <w:tc>
          <w:tcPr>
            <w:tcW w:w="1701" w:type="dxa"/>
            <w:shd w:val="clear" w:color="auto" w:fill="FFFFFF" w:themeFill="background1"/>
          </w:tcPr>
          <w:p w14:paraId="074A3B54"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Velika</w:t>
            </w:r>
          </w:p>
        </w:tc>
        <w:tc>
          <w:tcPr>
            <w:tcW w:w="1842" w:type="dxa"/>
            <w:shd w:val="clear" w:color="auto" w:fill="FFFFFF" w:themeFill="background1"/>
          </w:tcPr>
          <w:p w14:paraId="45D2BED6"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51 – 98 %</w:t>
            </w:r>
          </w:p>
        </w:tc>
        <w:tc>
          <w:tcPr>
            <w:tcW w:w="2977" w:type="dxa"/>
            <w:shd w:val="clear" w:color="auto" w:fill="FFFFFF" w:themeFill="background1"/>
          </w:tcPr>
          <w:p w14:paraId="40EFEFDC"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672172">
              <w:rPr>
                <w:sz w:val="20"/>
                <w:szCs w:val="20"/>
              </w:rPr>
              <w:t>1 događaj 1 do 2 godine</w:t>
            </w:r>
          </w:p>
        </w:tc>
        <w:tc>
          <w:tcPr>
            <w:tcW w:w="1559" w:type="dxa"/>
            <w:shd w:val="clear" w:color="auto" w:fill="FFFFFF" w:themeFill="background1"/>
          </w:tcPr>
          <w:p w14:paraId="4FD195C6" w14:textId="77777777" w:rsidR="00CC42BF" w:rsidRPr="00672172" w:rsidRDefault="00CC42BF" w:rsidP="003D7E89">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CC42BF" w:rsidRPr="00B9583A" w14:paraId="103BC5C9" w14:textId="77777777" w:rsidTr="00C81C4B">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tcPr>
          <w:p w14:paraId="5D8D26D8" w14:textId="77777777" w:rsidR="00CC42BF" w:rsidRPr="00672172" w:rsidRDefault="00CC42BF" w:rsidP="003D7E89">
            <w:pPr>
              <w:spacing w:after="0"/>
              <w:jc w:val="center"/>
              <w:rPr>
                <w:sz w:val="20"/>
                <w:szCs w:val="20"/>
              </w:rPr>
            </w:pPr>
            <w:r w:rsidRPr="00672172">
              <w:rPr>
                <w:sz w:val="20"/>
                <w:szCs w:val="20"/>
              </w:rPr>
              <w:t>5</w:t>
            </w:r>
          </w:p>
        </w:tc>
        <w:tc>
          <w:tcPr>
            <w:tcW w:w="1701" w:type="dxa"/>
            <w:shd w:val="clear" w:color="auto" w:fill="FFFFFF" w:themeFill="background1"/>
          </w:tcPr>
          <w:p w14:paraId="0B1822DC" w14:textId="77777777" w:rsidR="00CC42BF" w:rsidRPr="00672172" w:rsidRDefault="00CC42BF" w:rsidP="003D7E8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Iznimno velika</w:t>
            </w:r>
          </w:p>
        </w:tc>
        <w:tc>
          <w:tcPr>
            <w:tcW w:w="1842" w:type="dxa"/>
            <w:shd w:val="clear" w:color="auto" w:fill="FFFFFF" w:themeFill="background1"/>
          </w:tcPr>
          <w:p w14:paraId="37FE0519" w14:textId="77777777" w:rsidR="00CC42BF" w:rsidRPr="00672172" w:rsidRDefault="00CC42BF" w:rsidP="003D7E8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&gt; 98 %</w:t>
            </w:r>
          </w:p>
        </w:tc>
        <w:tc>
          <w:tcPr>
            <w:tcW w:w="2977" w:type="dxa"/>
            <w:shd w:val="clear" w:color="auto" w:fill="FFFFFF" w:themeFill="background1"/>
          </w:tcPr>
          <w:p w14:paraId="27166C3F" w14:textId="77777777" w:rsidR="00CC42BF" w:rsidRPr="00672172" w:rsidRDefault="00CC42BF" w:rsidP="003D7E8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672172">
              <w:rPr>
                <w:sz w:val="20"/>
                <w:szCs w:val="20"/>
              </w:rPr>
              <w:t>1 događaj godišnje ili češće</w:t>
            </w:r>
          </w:p>
        </w:tc>
        <w:tc>
          <w:tcPr>
            <w:tcW w:w="1559" w:type="dxa"/>
            <w:shd w:val="clear" w:color="auto" w:fill="FFFFFF" w:themeFill="background1"/>
          </w:tcPr>
          <w:p w14:paraId="22437066" w14:textId="77777777" w:rsidR="00CC42BF" w:rsidRPr="00672172" w:rsidRDefault="00CC42BF" w:rsidP="003D7E89">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6E7B4009" w14:textId="53F65113" w:rsidR="003476DE" w:rsidRDefault="003476DE" w:rsidP="00CC42BF">
      <w:pPr>
        <w:rPr>
          <w:highlight w:val="yellow"/>
        </w:rPr>
      </w:pPr>
    </w:p>
    <w:p w14:paraId="230F44A2" w14:textId="77777777" w:rsidR="00B7049C" w:rsidRDefault="00B7049C" w:rsidP="00CC42BF">
      <w:pPr>
        <w:rPr>
          <w:highlight w:val="yellow"/>
        </w:rPr>
      </w:pPr>
    </w:p>
    <w:p w14:paraId="1BC8AF74" w14:textId="77777777" w:rsidR="00B7049C" w:rsidRDefault="00B7049C" w:rsidP="00CC42BF">
      <w:pPr>
        <w:rPr>
          <w:highlight w:val="yellow"/>
        </w:rPr>
      </w:pPr>
    </w:p>
    <w:p w14:paraId="7CFFBC3F" w14:textId="77777777" w:rsidR="00B7049C" w:rsidRPr="00B9583A" w:rsidRDefault="00B7049C" w:rsidP="00CC42BF">
      <w:pPr>
        <w:rPr>
          <w:highlight w:val="yellow"/>
        </w:rPr>
      </w:pPr>
    </w:p>
    <w:p w14:paraId="2F38D0CF" w14:textId="77777777" w:rsidR="00CC42BF" w:rsidRPr="00672172" w:rsidRDefault="00CC42BF" w:rsidP="00AF051D">
      <w:pPr>
        <w:pStyle w:val="Heading3"/>
      </w:pPr>
      <w:bookmarkStart w:id="192" w:name="_Toc99955709"/>
      <w:bookmarkStart w:id="193" w:name="_Toc99955973"/>
      <w:r w:rsidRPr="00672172">
        <w:lastRenderedPageBreak/>
        <w:t>Podaci, izvori i metode proračuna</w:t>
      </w:r>
      <w:bookmarkEnd w:id="192"/>
      <w:bookmarkEnd w:id="193"/>
    </w:p>
    <w:p w14:paraId="31AF6E97" w14:textId="77777777" w:rsidR="00CC42BF" w:rsidRPr="00672172" w:rsidRDefault="00CC42BF" w:rsidP="00CC42BF">
      <w:r w:rsidRPr="00672172">
        <w:t>Prilikom izračuna zona ugroženosti i procjene rizika korišteni su podaci iz:</w:t>
      </w:r>
    </w:p>
    <w:p w14:paraId="2F0E6D64" w14:textId="77777777" w:rsidR="002618C3" w:rsidRPr="002618C3" w:rsidRDefault="002618C3" w:rsidP="002618C3">
      <w:pPr>
        <w:numPr>
          <w:ilvl w:val="0"/>
          <w:numId w:val="7"/>
        </w:numPr>
        <w:tabs>
          <w:tab w:val="left" w:pos="2445"/>
        </w:tabs>
        <w:autoSpaceDE w:val="0"/>
        <w:autoSpaceDN w:val="0"/>
        <w:adjustRightInd w:val="0"/>
        <w:spacing w:before="120" w:after="120"/>
        <w:contextualSpacing/>
        <w:rPr>
          <w:color w:val="auto"/>
          <w:szCs w:val="20"/>
        </w:rPr>
      </w:pPr>
      <w:r w:rsidRPr="002618C3">
        <w:rPr>
          <w:color w:val="auto"/>
          <w:szCs w:val="20"/>
        </w:rPr>
        <w:t>Procjene ugroženosti stanovništva, materijalnih i kulturnih dobara te okoliša za područje Grada Buje - Buie (2015.);</w:t>
      </w:r>
    </w:p>
    <w:p w14:paraId="57875D68" w14:textId="77777777" w:rsidR="002618C3" w:rsidRPr="002618C3" w:rsidRDefault="002618C3" w:rsidP="002618C3">
      <w:pPr>
        <w:numPr>
          <w:ilvl w:val="0"/>
          <w:numId w:val="7"/>
        </w:numPr>
        <w:tabs>
          <w:tab w:val="left" w:pos="2445"/>
        </w:tabs>
        <w:autoSpaceDE w:val="0"/>
        <w:autoSpaceDN w:val="0"/>
        <w:adjustRightInd w:val="0"/>
        <w:spacing w:before="120" w:after="120"/>
        <w:contextualSpacing/>
        <w:rPr>
          <w:color w:val="auto"/>
          <w:szCs w:val="20"/>
        </w:rPr>
      </w:pPr>
      <w:r w:rsidRPr="002618C3">
        <w:rPr>
          <w:color w:val="auto"/>
          <w:szCs w:val="20"/>
        </w:rPr>
        <w:t xml:space="preserve">Procjena rizika od katastrofa za Republiku Hrvatsku (2015.); </w:t>
      </w:r>
    </w:p>
    <w:p w14:paraId="7F1754F1" w14:textId="77777777" w:rsidR="002618C3" w:rsidRPr="002618C3" w:rsidRDefault="002618C3" w:rsidP="002618C3">
      <w:pPr>
        <w:numPr>
          <w:ilvl w:val="0"/>
          <w:numId w:val="7"/>
        </w:numPr>
        <w:tabs>
          <w:tab w:val="left" w:pos="2445"/>
        </w:tabs>
        <w:autoSpaceDE w:val="0"/>
        <w:autoSpaceDN w:val="0"/>
        <w:adjustRightInd w:val="0"/>
        <w:spacing w:before="120" w:after="120"/>
        <w:contextualSpacing/>
        <w:rPr>
          <w:color w:val="auto"/>
          <w:szCs w:val="20"/>
        </w:rPr>
      </w:pPr>
      <w:r w:rsidRPr="002618C3">
        <w:rPr>
          <w:color w:val="auto"/>
          <w:szCs w:val="20"/>
        </w:rPr>
        <w:t>Procjene ugroženosti od prirodnih i tehničko – tehnoloških katastrofa i velikih nesreća BP Buje (veljača, 2014.);</w:t>
      </w:r>
    </w:p>
    <w:p w14:paraId="3D228C8D" w14:textId="77777777" w:rsidR="002618C3" w:rsidRPr="002618C3" w:rsidRDefault="002618C3" w:rsidP="002618C3">
      <w:pPr>
        <w:numPr>
          <w:ilvl w:val="0"/>
          <w:numId w:val="7"/>
        </w:numPr>
        <w:tabs>
          <w:tab w:val="left" w:pos="2445"/>
        </w:tabs>
        <w:autoSpaceDE w:val="0"/>
        <w:autoSpaceDN w:val="0"/>
        <w:adjustRightInd w:val="0"/>
        <w:spacing w:before="120" w:after="120"/>
        <w:contextualSpacing/>
        <w:rPr>
          <w:color w:val="auto"/>
          <w:szCs w:val="20"/>
        </w:rPr>
      </w:pPr>
      <w:r w:rsidRPr="002618C3">
        <w:rPr>
          <w:color w:val="auto"/>
          <w:szCs w:val="20"/>
        </w:rPr>
        <w:t>Priručnik za razvrstavanje i utvrđivanje prioriteta među rizicima izazvanim velikim nesrećama u procesnoj i srodnim industrijama, IAEA Beč, 1993; IAEA-TECDOC-727;</w:t>
      </w:r>
    </w:p>
    <w:p w14:paraId="7176BF62" w14:textId="77777777" w:rsidR="002618C3" w:rsidRPr="002618C3" w:rsidRDefault="002618C3" w:rsidP="002618C3">
      <w:pPr>
        <w:numPr>
          <w:ilvl w:val="0"/>
          <w:numId w:val="7"/>
        </w:numPr>
        <w:tabs>
          <w:tab w:val="left" w:pos="2445"/>
        </w:tabs>
        <w:autoSpaceDE w:val="0"/>
        <w:autoSpaceDN w:val="0"/>
        <w:adjustRightInd w:val="0"/>
        <w:spacing w:before="120" w:after="120"/>
        <w:contextualSpacing/>
        <w:rPr>
          <w:color w:val="auto"/>
          <w:szCs w:val="20"/>
        </w:rPr>
      </w:pPr>
      <w:r w:rsidRPr="002618C3">
        <w:rPr>
          <w:color w:val="auto"/>
          <w:szCs w:val="20"/>
        </w:rPr>
        <w:t>Grad Buje – Buie.</w:t>
      </w:r>
    </w:p>
    <w:p w14:paraId="74B5EFA5" w14:textId="77777777" w:rsidR="005C75AD" w:rsidRPr="00B9583A" w:rsidRDefault="005C75AD" w:rsidP="005C75AD">
      <w:pPr>
        <w:rPr>
          <w:highlight w:val="yellow"/>
        </w:rPr>
      </w:pPr>
    </w:p>
    <w:p w14:paraId="02B787D4" w14:textId="3BE59807" w:rsidR="005C75AD" w:rsidRDefault="005C75AD" w:rsidP="005C75AD">
      <w:pPr>
        <w:rPr>
          <w:highlight w:val="yellow"/>
        </w:rPr>
      </w:pPr>
    </w:p>
    <w:p w14:paraId="72061AA2" w14:textId="6F38ADBD" w:rsidR="00C81C4B" w:rsidRDefault="00C81C4B" w:rsidP="005C75AD">
      <w:pPr>
        <w:rPr>
          <w:highlight w:val="yellow"/>
        </w:rPr>
      </w:pPr>
    </w:p>
    <w:p w14:paraId="6C6E1349" w14:textId="3E42462C" w:rsidR="00C81C4B" w:rsidRDefault="00C81C4B" w:rsidP="005C75AD">
      <w:pPr>
        <w:rPr>
          <w:highlight w:val="yellow"/>
        </w:rPr>
      </w:pPr>
    </w:p>
    <w:p w14:paraId="0F8AD231" w14:textId="29686DD2" w:rsidR="00C81C4B" w:rsidRDefault="00C81C4B" w:rsidP="005C75AD">
      <w:pPr>
        <w:rPr>
          <w:highlight w:val="yellow"/>
        </w:rPr>
      </w:pPr>
    </w:p>
    <w:p w14:paraId="2649D1CE" w14:textId="52C1B6C9" w:rsidR="00C81C4B" w:rsidRDefault="00C81C4B" w:rsidP="005C75AD">
      <w:pPr>
        <w:rPr>
          <w:highlight w:val="yellow"/>
        </w:rPr>
      </w:pPr>
    </w:p>
    <w:p w14:paraId="6C8E10DD" w14:textId="16503D6B" w:rsidR="00C81C4B" w:rsidRDefault="00C81C4B" w:rsidP="005C75AD">
      <w:pPr>
        <w:rPr>
          <w:highlight w:val="yellow"/>
        </w:rPr>
      </w:pPr>
    </w:p>
    <w:p w14:paraId="1F510292" w14:textId="608C6D6B" w:rsidR="00C81C4B" w:rsidRDefault="00C81C4B" w:rsidP="005C75AD">
      <w:pPr>
        <w:rPr>
          <w:highlight w:val="yellow"/>
        </w:rPr>
      </w:pPr>
    </w:p>
    <w:p w14:paraId="064E8C59" w14:textId="218B632C" w:rsidR="00C81C4B" w:rsidRDefault="00C81C4B" w:rsidP="005C75AD">
      <w:pPr>
        <w:rPr>
          <w:highlight w:val="yellow"/>
        </w:rPr>
      </w:pPr>
    </w:p>
    <w:p w14:paraId="7B684C33" w14:textId="2F257257" w:rsidR="00C81C4B" w:rsidRDefault="00C81C4B" w:rsidP="005C75AD">
      <w:pPr>
        <w:rPr>
          <w:highlight w:val="yellow"/>
        </w:rPr>
      </w:pPr>
    </w:p>
    <w:p w14:paraId="4AA048E0" w14:textId="6B96B275" w:rsidR="00C81C4B" w:rsidRDefault="00C81C4B" w:rsidP="005C75AD">
      <w:pPr>
        <w:rPr>
          <w:highlight w:val="yellow"/>
        </w:rPr>
      </w:pPr>
    </w:p>
    <w:p w14:paraId="0F492C43" w14:textId="6F2920B8" w:rsidR="00C81C4B" w:rsidRDefault="00C81C4B" w:rsidP="005C75AD">
      <w:pPr>
        <w:rPr>
          <w:highlight w:val="yellow"/>
        </w:rPr>
      </w:pPr>
    </w:p>
    <w:p w14:paraId="17D92171" w14:textId="1922FB56" w:rsidR="00C81C4B" w:rsidRDefault="00C81C4B" w:rsidP="005C75AD">
      <w:pPr>
        <w:rPr>
          <w:highlight w:val="yellow"/>
        </w:rPr>
      </w:pPr>
    </w:p>
    <w:p w14:paraId="6E10DB85" w14:textId="0C9CD13A" w:rsidR="00C81C4B" w:rsidRDefault="00C81C4B" w:rsidP="005C75AD">
      <w:pPr>
        <w:rPr>
          <w:highlight w:val="yellow"/>
        </w:rPr>
      </w:pPr>
    </w:p>
    <w:p w14:paraId="77134840" w14:textId="6EB619EE" w:rsidR="00C81C4B" w:rsidRDefault="00C81C4B" w:rsidP="005C75AD">
      <w:pPr>
        <w:rPr>
          <w:highlight w:val="yellow"/>
        </w:rPr>
      </w:pPr>
    </w:p>
    <w:p w14:paraId="5B0DB805" w14:textId="6A2B3F20" w:rsidR="00C81C4B" w:rsidRDefault="00C81C4B" w:rsidP="005C75AD">
      <w:pPr>
        <w:rPr>
          <w:highlight w:val="yellow"/>
        </w:rPr>
      </w:pPr>
    </w:p>
    <w:p w14:paraId="1821AF0E" w14:textId="320C365A" w:rsidR="00C81C4B" w:rsidRDefault="00C81C4B" w:rsidP="005C75AD">
      <w:pPr>
        <w:rPr>
          <w:highlight w:val="yellow"/>
        </w:rPr>
      </w:pPr>
    </w:p>
    <w:p w14:paraId="198DDBE3" w14:textId="78D5F790" w:rsidR="00C81C4B" w:rsidRDefault="00C81C4B" w:rsidP="005C75AD">
      <w:pPr>
        <w:rPr>
          <w:highlight w:val="yellow"/>
        </w:rPr>
      </w:pPr>
    </w:p>
    <w:p w14:paraId="43874925" w14:textId="5BF31BB9" w:rsidR="00C81C4B" w:rsidRDefault="00C81C4B" w:rsidP="005C75AD">
      <w:pPr>
        <w:rPr>
          <w:highlight w:val="yellow"/>
        </w:rPr>
      </w:pPr>
    </w:p>
    <w:p w14:paraId="187B7382" w14:textId="15888515" w:rsidR="00C81C4B" w:rsidRDefault="00C81C4B" w:rsidP="005C75AD">
      <w:pPr>
        <w:rPr>
          <w:highlight w:val="yellow"/>
        </w:rPr>
      </w:pPr>
    </w:p>
    <w:p w14:paraId="31663379" w14:textId="32954F79" w:rsidR="00C81C4B" w:rsidRDefault="00C81C4B" w:rsidP="005C75AD">
      <w:pPr>
        <w:rPr>
          <w:highlight w:val="yellow"/>
        </w:rPr>
      </w:pPr>
    </w:p>
    <w:p w14:paraId="2516B4DE" w14:textId="75776628" w:rsidR="00C81C4B" w:rsidRDefault="00C81C4B" w:rsidP="005C75AD">
      <w:pPr>
        <w:rPr>
          <w:highlight w:val="yellow"/>
        </w:rPr>
      </w:pPr>
    </w:p>
    <w:p w14:paraId="0096FBF4" w14:textId="3587A335" w:rsidR="00C81C4B" w:rsidRDefault="00C81C4B" w:rsidP="005C75AD">
      <w:pPr>
        <w:rPr>
          <w:highlight w:val="yellow"/>
        </w:rPr>
      </w:pPr>
    </w:p>
    <w:p w14:paraId="2BC15000" w14:textId="77777777" w:rsidR="004D7D87" w:rsidRPr="00B9583A" w:rsidRDefault="004D7D87" w:rsidP="005C75AD">
      <w:pPr>
        <w:rPr>
          <w:highlight w:val="yellow"/>
        </w:rPr>
      </w:pPr>
    </w:p>
    <w:p w14:paraId="55E27F4B" w14:textId="77777777" w:rsidR="00CC42BF" w:rsidRPr="00672172" w:rsidRDefault="00CC42BF" w:rsidP="00AF051D">
      <w:pPr>
        <w:pStyle w:val="Heading3"/>
      </w:pPr>
      <w:bookmarkStart w:id="194" w:name="_Toc99955710"/>
      <w:bookmarkStart w:id="195" w:name="_Toc99955974"/>
      <w:r w:rsidRPr="00672172">
        <w:lastRenderedPageBreak/>
        <w:t>Matrice rizika</w:t>
      </w:r>
      <w:bookmarkEnd w:id="194"/>
      <w:bookmarkEnd w:id="195"/>
    </w:p>
    <w:p w14:paraId="6D3A51B0" w14:textId="77777777" w:rsidR="00CC42BF" w:rsidRPr="00672172" w:rsidRDefault="00CC42BF" w:rsidP="00CC42BF">
      <w:r w:rsidRPr="00672172">
        <w:t xml:space="preserve">Rizik: </w:t>
      </w:r>
      <w:r w:rsidR="0019478A" w:rsidRPr="00672172">
        <w:t>Industrijska nesreća</w:t>
      </w:r>
    </w:p>
    <w:p w14:paraId="715CBDED" w14:textId="3551905A" w:rsidR="00CC42BF" w:rsidRPr="00672172" w:rsidRDefault="00CC42BF" w:rsidP="00CC42BF">
      <w:r w:rsidRPr="00672172">
        <w:t>Naziv scenarija:</w:t>
      </w:r>
      <w:r w:rsidR="0019478A" w:rsidRPr="00672172">
        <w:t xml:space="preserve"> </w:t>
      </w:r>
      <w:r w:rsidR="002618C3" w:rsidRPr="002618C3">
        <w:t>Puknuće i eksplozija nadzemnog spremnika UNP-a na lokaciji BP Buje tvrtke INA d.d.</w:t>
      </w:r>
    </w:p>
    <w:p w14:paraId="0DEF2A02" w14:textId="77777777" w:rsidR="00CC42BF" w:rsidRPr="00672172" w:rsidRDefault="00CC42BF" w:rsidP="00CC42BF">
      <w:pPr>
        <w:jc w:val="center"/>
      </w:pPr>
      <w:r w:rsidRPr="00672172">
        <w:rPr>
          <w:rFonts w:ascii="Courier New" w:eastAsia="Courier New" w:hAnsi="Courier New" w:cs="Courier New"/>
          <w:noProof/>
          <w:color w:val="000000"/>
          <w:lang w:eastAsia="hr-HR"/>
        </w:rPr>
        <mc:AlternateContent>
          <mc:Choice Requires="wps">
            <w:drawing>
              <wp:anchor distT="0" distB="0" distL="114300" distR="114300" simplePos="0" relativeHeight="251697152" behindDoc="0" locked="0" layoutInCell="1" allowOverlap="1" wp14:anchorId="0D657003" wp14:editId="61B8B694">
                <wp:simplePos x="0" y="0"/>
                <wp:positionH relativeFrom="column">
                  <wp:posOffset>1549935</wp:posOffset>
                </wp:positionH>
                <wp:positionV relativeFrom="paragraph">
                  <wp:posOffset>1253056</wp:posOffset>
                </wp:positionV>
                <wp:extent cx="314325" cy="252730"/>
                <wp:effectExtent l="19050" t="0" r="28575" b="13970"/>
                <wp:wrapNone/>
                <wp:docPr id="96" name="Hexagon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EF53E8"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96" o:spid="_x0000_s1026" type="#_x0000_t9" style="position:absolute;margin-left:122.05pt;margin-top:98.65pt;width:24.75pt;height:19.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" adj="5313" fillcolor="#4f81bd [3204]" strokecolor="#4f81bd [3204]"/>
            </w:pict>
          </mc:Fallback>
        </mc:AlternateContent>
      </w:r>
      <w:r w:rsidRPr="00672172">
        <w:rPr>
          <w:rFonts w:ascii="Courier New" w:eastAsia="Courier New" w:hAnsi="Courier New" w:cs="Courier New"/>
          <w:noProof/>
          <w:color w:val="000000"/>
          <w:lang w:eastAsia="hr-HR"/>
        </w:rPr>
        <w:drawing>
          <wp:inline distT="0" distB="0" distL="0" distR="0" wp14:anchorId="5D71ACDC" wp14:editId="6D0160CA">
            <wp:extent cx="5210175" cy="444397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2B2B3A69" w14:textId="77777777" w:rsidR="00CC42BF" w:rsidRPr="00672172" w:rsidRDefault="00CC42BF" w:rsidP="00CC42BF">
      <w:pPr>
        <w:rPr>
          <w:b/>
        </w:rPr>
      </w:pPr>
      <w:r w:rsidRPr="00672172">
        <w:rPr>
          <w:b/>
        </w:rPr>
        <w:t>Događaj s najgorim mogućim posljedicama</w:t>
      </w:r>
    </w:p>
    <w:p w14:paraId="346CA403" w14:textId="77777777" w:rsidR="00CC42BF" w:rsidRPr="00672172" w:rsidRDefault="00CC42BF" w:rsidP="00CC42BF">
      <w:pPr>
        <w:jc w:val="left"/>
      </w:pPr>
    </w:p>
    <w:p w14:paraId="46DCE713" w14:textId="77777777" w:rsidR="00CC42BF" w:rsidRPr="00672172" w:rsidRDefault="00CC42BF" w:rsidP="00CC42BF">
      <w:pPr>
        <w:jc w:val="center"/>
        <w:rPr>
          <w:b/>
          <w:sz w:val="20"/>
        </w:rPr>
      </w:pPr>
      <w:r w:rsidRPr="00672172">
        <w:rPr>
          <w:b/>
          <w:sz w:val="20"/>
        </w:rPr>
        <w:t>Život i zdravlje ljudi</w:t>
      </w:r>
      <w:r w:rsidRPr="00672172">
        <w:rPr>
          <w:b/>
          <w:sz w:val="20"/>
        </w:rPr>
        <w:tab/>
      </w:r>
      <w:r w:rsidRPr="00672172">
        <w:rPr>
          <w:b/>
          <w:sz w:val="20"/>
        </w:rPr>
        <w:tab/>
        <w:t xml:space="preserve">       Gospodarstvo</w:t>
      </w:r>
      <w:r w:rsidRPr="00672172">
        <w:rPr>
          <w:b/>
          <w:sz w:val="20"/>
        </w:rPr>
        <w:tab/>
        <w:t xml:space="preserve">          Društvena stabilnost i politika</w:t>
      </w:r>
    </w:p>
    <w:p w14:paraId="23999188" w14:textId="3AF4DD4E" w:rsidR="00CC42BF" w:rsidRDefault="002618C3" w:rsidP="00CC42BF">
      <w:r w:rsidRPr="00672172">
        <w:rPr>
          <w:rFonts w:ascii="Courier New" w:eastAsia="Courier New" w:hAnsi="Courier New" w:cs="Courier New"/>
          <w:noProof/>
          <w:color w:val="000000"/>
          <w:lang w:eastAsia="hr-HR"/>
        </w:rPr>
        <mc:AlternateContent>
          <mc:Choice Requires="wps">
            <w:drawing>
              <wp:anchor distT="0" distB="0" distL="114300" distR="114300" simplePos="0" relativeHeight="251700224" behindDoc="0" locked="0" layoutInCell="1" allowOverlap="1" wp14:anchorId="7D64ABE8" wp14:editId="1F623D1C">
                <wp:simplePos x="0" y="0"/>
                <wp:positionH relativeFrom="column">
                  <wp:posOffset>4194175</wp:posOffset>
                </wp:positionH>
                <wp:positionV relativeFrom="paragraph">
                  <wp:posOffset>632193</wp:posOffset>
                </wp:positionV>
                <wp:extent cx="111125" cy="90805"/>
                <wp:effectExtent l="19050" t="0" r="41275" b="23495"/>
                <wp:wrapNone/>
                <wp:docPr id="97" name="Hexagon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E253E" id="Hexagon 97" o:spid="_x0000_s1026" type="#_x0000_t9" style="position:absolute;margin-left:330.25pt;margin-top:49.8pt;width:8.75pt;height:7.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" fillcolor="#4f81bd [3204]" strokecolor="#4f81bd [3204]"/>
            </w:pict>
          </mc:Fallback>
        </mc:AlternateContent>
      </w:r>
      <w:r w:rsidR="00672172" w:rsidRPr="00672172">
        <w:rPr>
          <w:rFonts w:ascii="Courier New" w:eastAsia="Courier New" w:hAnsi="Courier New" w:cs="Courier New"/>
          <w:noProof/>
          <w:color w:val="000000"/>
          <w:lang w:eastAsia="hr-HR"/>
        </w:rPr>
        <mc:AlternateContent>
          <mc:Choice Requires="wps">
            <w:drawing>
              <wp:anchor distT="0" distB="0" distL="114300" distR="114300" simplePos="0" relativeHeight="251698176" behindDoc="0" locked="0" layoutInCell="1" allowOverlap="1" wp14:anchorId="6FAC88D7" wp14:editId="41812459">
                <wp:simplePos x="0" y="0"/>
                <wp:positionH relativeFrom="column">
                  <wp:posOffset>462380</wp:posOffset>
                </wp:positionH>
                <wp:positionV relativeFrom="paragraph">
                  <wp:posOffset>279734</wp:posOffset>
                </wp:positionV>
                <wp:extent cx="111125" cy="90805"/>
                <wp:effectExtent l="19050" t="0" r="41275" b="23495"/>
                <wp:wrapNone/>
                <wp:docPr id="100" name="Hexagon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4BEF4" id="Hexagon 100" o:spid="_x0000_s1026" type="#_x0000_t9" style="position:absolute;margin-left:36.4pt;margin-top:22.05pt;width:8.75pt;height:7.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" fillcolor="#4f81bd [3204]" strokecolor="#4f81bd [3204]"/>
            </w:pict>
          </mc:Fallback>
        </mc:AlternateContent>
      </w:r>
      <w:r w:rsidR="007100B8" w:rsidRPr="00672172">
        <w:rPr>
          <w:rFonts w:ascii="Courier New" w:eastAsia="Courier New" w:hAnsi="Courier New" w:cs="Courier New"/>
          <w:noProof/>
          <w:color w:val="000000"/>
          <w:lang w:eastAsia="hr-HR"/>
        </w:rPr>
        <mc:AlternateContent>
          <mc:Choice Requires="wps">
            <w:drawing>
              <wp:anchor distT="0" distB="0" distL="114300" distR="114300" simplePos="0" relativeHeight="251699200" behindDoc="0" locked="0" layoutInCell="1" allowOverlap="1" wp14:anchorId="68EB22A9" wp14:editId="5EDACCBB">
                <wp:simplePos x="0" y="0"/>
                <wp:positionH relativeFrom="column">
                  <wp:posOffset>2277745</wp:posOffset>
                </wp:positionH>
                <wp:positionV relativeFrom="paragraph">
                  <wp:posOffset>652145</wp:posOffset>
                </wp:positionV>
                <wp:extent cx="111125" cy="90805"/>
                <wp:effectExtent l="19050" t="0" r="41275" b="23495"/>
                <wp:wrapNone/>
                <wp:docPr id="99" name="Hexagon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82F70" id="Hexagon 99" o:spid="_x0000_s1026" type="#_x0000_t9" style="position:absolute;margin-left:179.35pt;margin-top:51.35pt;width:8.75pt;height:7.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" fillcolor="#4f81bd [3204]" strokecolor="#4f81bd [3204]"/>
            </w:pict>
          </mc:Fallback>
        </mc:AlternateContent>
      </w:r>
      <w:r w:rsidR="00CC42BF" w:rsidRPr="00672172">
        <w:rPr>
          <w:rFonts w:ascii="Courier New" w:eastAsia="Courier New" w:hAnsi="Courier New" w:cs="Courier New"/>
          <w:noProof/>
          <w:color w:val="000000"/>
          <w:lang w:eastAsia="hr-HR"/>
        </w:rPr>
        <w:drawing>
          <wp:inline distT="0" distB="0" distL="0" distR="0" wp14:anchorId="365EB7C3" wp14:editId="6ABC84E9">
            <wp:extent cx="1828800" cy="155448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CC42BF" w:rsidRPr="00672172">
        <w:rPr>
          <w:rFonts w:ascii="Courier New" w:eastAsia="Courier New" w:hAnsi="Courier New" w:cs="Courier New"/>
          <w:noProof/>
          <w:color w:val="000000"/>
          <w:lang w:eastAsia="hr-HR"/>
        </w:rPr>
        <w:drawing>
          <wp:inline distT="0" distB="0" distL="0" distR="0" wp14:anchorId="5D43CD03" wp14:editId="0D1CDB49">
            <wp:extent cx="1905000" cy="16192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CC42BF" w:rsidRPr="00672172">
        <w:rPr>
          <w:rFonts w:ascii="Courier New" w:eastAsia="Courier New" w:hAnsi="Courier New" w:cs="Courier New"/>
          <w:noProof/>
          <w:color w:val="000000"/>
          <w:lang w:eastAsia="hr-HR"/>
        </w:rPr>
        <w:drawing>
          <wp:inline distT="0" distB="0" distL="0" distR="0" wp14:anchorId="27154847" wp14:editId="76828D94">
            <wp:extent cx="1906270" cy="162032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5570C8C6" w14:textId="77777777" w:rsidR="0019478A" w:rsidRDefault="0019478A" w:rsidP="00CC42BF"/>
    <w:p w14:paraId="5D6CAF42" w14:textId="77777777" w:rsidR="0019478A" w:rsidRDefault="0019478A" w:rsidP="00CC42BF"/>
    <w:p w14:paraId="6059B1A0" w14:textId="3232FD43" w:rsidR="009B2DAB" w:rsidRPr="009B2DAB" w:rsidRDefault="00A80364" w:rsidP="009B2DAB">
      <w:pPr>
        <w:pStyle w:val="Heading2"/>
        <w:rPr>
          <w:rFonts w:eastAsiaTheme="majorEastAsia"/>
        </w:rPr>
      </w:pPr>
      <w:bookmarkStart w:id="196" w:name="_Toc496856095"/>
      <w:bookmarkStart w:id="197" w:name="_Toc99955711"/>
      <w:bookmarkStart w:id="198" w:name="_Toc99955975"/>
      <w:r w:rsidRPr="003952D7">
        <w:rPr>
          <w:rFonts w:eastAsiaTheme="majorEastAsia"/>
        </w:rPr>
        <w:lastRenderedPageBreak/>
        <w:t>Potres</w:t>
      </w:r>
      <w:bookmarkEnd w:id="196"/>
      <w:bookmarkEnd w:id="197"/>
      <w:bookmarkEnd w:id="198"/>
    </w:p>
    <w:p w14:paraId="7A18AAF3" w14:textId="692ACEAD" w:rsidR="009B2DAB" w:rsidRDefault="00A80364" w:rsidP="009B2DAB">
      <w:pPr>
        <w:pStyle w:val="Heading3"/>
      </w:pPr>
      <w:bookmarkStart w:id="199" w:name="_Toc496856096"/>
      <w:bookmarkStart w:id="200" w:name="_Toc99955712"/>
      <w:bookmarkStart w:id="201" w:name="_Toc99955976"/>
      <w:r w:rsidRPr="008C0419">
        <w:t>Naziv scenarija</w:t>
      </w:r>
      <w:bookmarkEnd w:id="199"/>
      <w:bookmarkEnd w:id="200"/>
      <w:bookmarkEnd w:id="201"/>
    </w:p>
    <w:p w14:paraId="2A47ACCC" w14:textId="77777777" w:rsidR="009B2DAB" w:rsidRPr="009B2DAB" w:rsidRDefault="009B2DAB" w:rsidP="009B2DAB">
      <w:pPr>
        <w:rPr>
          <w:lang w:bidi="en-US"/>
        </w:rPr>
      </w:pPr>
    </w:p>
    <w:tbl>
      <w:tblPr>
        <w:tblStyle w:val="ivopisnatablicareetke6-isticanje33"/>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16"/>
        <w:gridCol w:w="7244"/>
      </w:tblGrid>
      <w:tr w:rsidR="009B2DAB" w:rsidRPr="00ED2976" w14:paraId="74F2F0DD" w14:textId="77777777" w:rsidTr="00D778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422C552D" w14:textId="77777777" w:rsidR="009B2DAB" w:rsidRPr="00ED2976" w:rsidRDefault="009B2DAB" w:rsidP="00D77877">
            <w:pPr>
              <w:spacing w:after="0"/>
              <w:ind w:left="29"/>
              <w:rPr>
                <w:szCs w:val="20"/>
              </w:rPr>
            </w:pPr>
            <w:r w:rsidRPr="00ED2976">
              <w:rPr>
                <w:szCs w:val="20"/>
              </w:rPr>
              <w:t>Naziv scenarija</w:t>
            </w:r>
          </w:p>
        </w:tc>
        <w:tc>
          <w:tcPr>
            <w:tcW w:w="3998" w:type="pct"/>
            <w:shd w:val="clear" w:color="auto" w:fill="auto"/>
          </w:tcPr>
          <w:p w14:paraId="39CC7D62" w14:textId="7CE19FC7" w:rsidR="009B2DAB" w:rsidRPr="00ED2976" w:rsidRDefault="009B2DAB" w:rsidP="00D77877">
            <w:pPr>
              <w:spacing w:after="0"/>
              <w:cnfStyle w:val="100000000000" w:firstRow="1" w:lastRow="0" w:firstColumn="0" w:lastColumn="0" w:oddVBand="0" w:evenVBand="0" w:oddHBand="0" w:evenHBand="0" w:firstRowFirstColumn="0" w:firstRowLastColumn="0" w:lastRowFirstColumn="0" w:lastRowLastColumn="0"/>
              <w:rPr>
                <w:b w:val="0"/>
                <w:bCs w:val="0"/>
                <w:szCs w:val="20"/>
              </w:rPr>
            </w:pPr>
            <w:r>
              <w:rPr>
                <w:b w:val="0"/>
                <w:szCs w:val="20"/>
              </w:rPr>
              <w:t xml:space="preserve">Podrhtavanje tla uzrokovano potresom jačine </w:t>
            </w:r>
            <w:r w:rsidRPr="008C0419">
              <w:rPr>
                <w:b w:val="0"/>
              </w:rPr>
              <w:t>VII</w:t>
            </w:r>
            <w:r w:rsidRPr="008C0419">
              <w:rPr>
                <w:b w:val="0"/>
                <w:vertAlign w:val="superscript"/>
              </w:rPr>
              <w:t>o</w:t>
            </w:r>
            <w:r w:rsidRPr="008C0419">
              <w:rPr>
                <w:b w:val="0"/>
              </w:rPr>
              <w:t xml:space="preserve"> MCS </w:t>
            </w:r>
            <w:r>
              <w:rPr>
                <w:b w:val="0"/>
              </w:rPr>
              <w:t>ljestvice</w:t>
            </w:r>
          </w:p>
        </w:tc>
      </w:tr>
      <w:tr w:rsidR="009B2DAB" w:rsidRPr="00ED2976" w14:paraId="46378B6B" w14:textId="77777777" w:rsidTr="00D77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270F4D71" w14:textId="77777777" w:rsidR="009B2DAB" w:rsidRPr="00ED2976" w:rsidRDefault="009B2DAB" w:rsidP="00D77877">
            <w:pPr>
              <w:spacing w:after="0"/>
              <w:ind w:left="29"/>
              <w:rPr>
                <w:szCs w:val="20"/>
              </w:rPr>
            </w:pPr>
          </w:p>
        </w:tc>
        <w:tc>
          <w:tcPr>
            <w:tcW w:w="3998" w:type="pct"/>
            <w:shd w:val="clear" w:color="auto" w:fill="auto"/>
          </w:tcPr>
          <w:p w14:paraId="111AA4F8" w14:textId="77777777" w:rsidR="009B2DAB" w:rsidRPr="00ED2976" w:rsidRDefault="009B2DAB" w:rsidP="00D77877">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9B2DAB" w:rsidRPr="00ED2976" w14:paraId="6B2A9967" w14:textId="77777777" w:rsidTr="00D77877">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5BEC7318" w14:textId="77777777" w:rsidR="009B2DAB" w:rsidRPr="00ED2976" w:rsidRDefault="009B2DAB" w:rsidP="00D77877">
            <w:pPr>
              <w:spacing w:after="0"/>
              <w:ind w:left="29"/>
              <w:rPr>
                <w:szCs w:val="20"/>
              </w:rPr>
            </w:pPr>
            <w:r w:rsidRPr="00ED2976">
              <w:rPr>
                <w:szCs w:val="20"/>
              </w:rPr>
              <w:t>Grupa rizika</w:t>
            </w:r>
          </w:p>
        </w:tc>
        <w:tc>
          <w:tcPr>
            <w:tcW w:w="3998" w:type="pct"/>
            <w:shd w:val="clear" w:color="auto" w:fill="auto"/>
          </w:tcPr>
          <w:p w14:paraId="190836CA" w14:textId="33D5DD19" w:rsidR="009B2DAB" w:rsidRPr="00ED2976" w:rsidRDefault="009B2DAB" w:rsidP="00D77877">
            <w:pPr>
              <w:spacing w:after="0"/>
              <w:cnfStyle w:val="000000000000" w:firstRow="0" w:lastRow="0" w:firstColumn="0" w:lastColumn="0" w:oddVBand="0" w:evenVBand="0" w:oddHBand="0" w:evenHBand="0" w:firstRowFirstColumn="0" w:firstRowLastColumn="0" w:lastRowFirstColumn="0" w:lastRowLastColumn="0"/>
              <w:rPr>
                <w:bCs/>
                <w:szCs w:val="20"/>
              </w:rPr>
            </w:pPr>
            <w:r>
              <w:rPr>
                <w:szCs w:val="20"/>
              </w:rPr>
              <w:t>Potres</w:t>
            </w:r>
          </w:p>
        </w:tc>
      </w:tr>
      <w:tr w:rsidR="009B2DAB" w:rsidRPr="00ED2976" w14:paraId="4B54B4CA" w14:textId="77777777" w:rsidTr="00D77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5C4C0332" w14:textId="77777777" w:rsidR="009B2DAB" w:rsidRPr="00ED2976" w:rsidRDefault="009B2DAB" w:rsidP="00D77877">
            <w:pPr>
              <w:spacing w:after="0"/>
              <w:ind w:left="29"/>
              <w:rPr>
                <w:szCs w:val="20"/>
              </w:rPr>
            </w:pPr>
          </w:p>
        </w:tc>
        <w:tc>
          <w:tcPr>
            <w:tcW w:w="3998" w:type="pct"/>
            <w:shd w:val="clear" w:color="auto" w:fill="auto"/>
          </w:tcPr>
          <w:p w14:paraId="6B237BE3" w14:textId="77777777" w:rsidR="009B2DAB" w:rsidRPr="00ED2976" w:rsidRDefault="009B2DAB" w:rsidP="00D77877">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9B2DAB" w:rsidRPr="00ED2976" w14:paraId="2328DCC4" w14:textId="77777777" w:rsidTr="00D77877">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0BA89702" w14:textId="77777777" w:rsidR="009B2DAB" w:rsidRPr="00ED2976" w:rsidRDefault="009B2DAB" w:rsidP="00D77877">
            <w:pPr>
              <w:spacing w:after="0"/>
              <w:ind w:left="29"/>
              <w:rPr>
                <w:szCs w:val="20"/>
              </w:rPr>
            </w:pPr>
            <w:r w:rsidRPr="00ED2976">
              <w:rPr>
                <w:szCs w:val="20"/>
              </w:rPr>
              <w:t>Rizik</w:t>
            </w:r>
          </w:p>
        </w:tc>
        <w:tc>
          <w:tcPr>
            <w:tcW w:w="3998" w:type="pct"/>
            <w:shd w:val="clear" w:color="auto" w:fill="auto"/>
          </w:tcPr>
          <w:p w14:paraId="5DB5D13C" w14:textId="1C9EEBA8" w:rsidR="009B2DAB" w:rsidRPr="00ED2976" w:rsidRDefault="009B2DAB" w:rsidP="00D77877">
            <w:pPr>
              <w:spacing w:after="0"/>
              <w:cnfStyle w:val="000000000000" w:firstRow="0" w:lastRow="0" w:firstColumn="0" w:lastColumn="0" w:oddVBand="0" w:evenVBand="0" w:oddHBand="0" w:evenHBand="0" w:firstRowFirstColumn="0" w:firstRowLastColumn="0" w:lastRowFirstColumn="0" w:lastRowLastColumn="0"/>
              <w:rPr>
                <w:bCs/>
                <w:szCs w:val="20"/>
              </w:rPr>
            </w:pPr>
            <w:r>
              <w:rPr>
                <w:szCs w:val="20"/>
              </w:rPr>
              <w:t>Potres</w:t>
            </w:r>
          </w:p>
        </w:tc>
      </w:tr>
      <w:tr w:rsidR="009B2DAB" w:rsidRPr="00ED2976" w14:paraId="3BEE4C26" w14:textId="77777777" w:rsidTr="00D778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71AA093E" w14:textId="77777777" w:rsidR="009B2DAB" w:rsidRPr="00ED2976" w:rsidRDefault="009B2DAB" w:rsidP="00D77877">
            <w:pPr>
              <w:spacing w:after="0"/>
              <w:ind w:left="29"/>
              <w:rPr>
                <w:szCs w:val="20"/>
              </w:rPr>
            </w:pPr>
          </w:p>
        </w:tc>
        <w:tc>
          <w:tcPr>
            <w:tcW w:w="3998" w:type="pct"/>
            <w:shd w:val="clear" w:color="auto" w:fill="auto"/>
          </w:tcPr>
          <w:p w14:paraId="233178A6" w14:textId="77777777" w:rsidR="009B2DAB" w:rsidRPr="00ED2976" w:rsidRDefault="009B2DAB" w:rsidP="00D77877">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3A6869" w:rsidRPr="00ED2976" w14:paraId="1AA7AE1B" w14:textId="77777777" w:rsidTr="00E44E8F">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3FEC3176" w14:textId="77777777" w:rsidR="003A6869" w:rsidRPr="00ED2976" w:rsidRDefault="003A6869" w:rsidP="003A6869">
            <w:pPr>
              <w:spacing w:after="0"/>
              <w:ind w:left="29"/>
              <w:rPr>
                <w:szCs w:val="20"/>
              </w:rPr>
            </w:pPr>
            <w:r w:rsidRPr="003A6869">
              <w:rPr>
                <w:szCs w:val="20"/>
              </w:rPr>
              <w:t>Radna skupina</w:t>
            </w:r>
          </w:p>
        </w:tc>
        <w:tc>
          <w:tcPr>
            <w:tcW w:w="3998" w:type="pct"/>
            <w:tcBorders>
              <w:left w:val="single" w:sz="4" w:space="0" w:color="9BBB59" w:themeColor="accent3"/>
              <w:right w:val="single" w:sz="4" w:space="0" w:color="9BBB59" w:themeColor="accent3"/>
            </w:tcBorders>
            <w:shd w:val="clear" w:color="auto" w:fill="FFFFFF" w:themeFill="background1"/>
          </w:tcPr>
          <w:p w14:paraId="633245AB" w14:textId="0EB40226" w:rsidR="003A6869" w:rsidRPr="00ED2976" w:rsidRDefault="003A6869" w:rsidP="003A6869">
            <w:pPr>
              <w:spacing w:after="0"/>
              <w:cnfStyle w:val="000000000000" w:firstRow="0" w:lastRow="0" w:firstColumn="0" w:lastColumn="0" w:oddVBand="0" w:evenVBand="0" w:oddHBand="0" w:evenHBand="0" w:firstRowFirstColumn="0" w:firstRowLastColumn="0" w:lastRowFirstColumn="0" w:lastRowLastColumn="0"/>
              <w:rPr>
                <w:bCs/>
                <w:szCs w:val="20"/>
              </w:rPr>
            </w:pPr>
            <w:r w:rsidRPr="008F7F17">
              <w:rPr>
                <w:bCs/>
                <w:color w:val="auto"/>
                <w:szCs w:val="20"/>
              </w:rPr>
              <w:t>Elvis Glavičić, voditelj</w:t>
            </w:r>
          </w:p>
        </w:tc>
      </w:tr>
      <w:tr w:rsidR="003A6869" w:rsidRPr="00ED2976" w14:paraId="5B941180" w14:textId="77777777" w:rsidTr="00E44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2DCEF463" w14:textId="77777777" w:rsidR="003A6869" w:rsidRPr="00ED2976" w:rsidRDefault="003A6869" w:rsidP="003A6869">
            <w:pPr>
              <w:spacing w:after="0"/>
              <w:rPr>
                <w:b w:val="0"/>
                <w:color w:val="FF0000"/>
                <w:sz w:val="20"/>
                <w:szCs w:val="20"/>
              </w:rPr>
            </w:pPr>
          </w:p>
        </w:tc>
        <w:tc>
          <w:tcPr>
            <w:tcW w:w="3998" w:type="pct"/>
            <w:tcBorders>
              <w:left w:val="single" w:sz="4" w:space="0" w:color="9BBB59" w:themeColor="accent3"/>
              <w:right w:val="single" w:sz="4" w:space="0" w:color="9BBB59" w:themeColor="accent3"/>
            </w:tcBorders>
            <w:shd w:val="clear" w:color="auto" w:fill="FFFFFF" w:themeFill="background1"/>
          </w:tcPr>
          <w:p w14:paraId="778244BD" w14:textId="2AC31FE2" w:rsidR="003A6869" w:rsidRPr="00ED2976" w:rsidRDefault="003A6869" w:rsidP="003A6869">
            <w:pPr>
              <w:spacing w:after="0"/>
              <w:cnfStyle w:val="000000100000" w:firstRow="0" w:lastRow="0" w:firstColumn="0" w:lastColumn="0" w:oddVBand="0" w:evenVBand="0" w:oddHBand="1" w:evenHBand="0" w:firstRowFirstColumn="0" w:firstRowLastColumn="0" w:lastRowFirstColumn="0" w:lastRowLastColumn="0"/>
              <w:rPr>
                <w:bCs/>
                <w:color w:val="FF0000"/>
                <w:sz w:val="20"/>
                <w:szCs w:val="20"/>
              </w:rPr>
            </w:pPr>
            <w:r w:rsidRPr="008F7F17">
              <w:rPr>
                <w:bCs/>
                <w:color w:val="auto"/>
                <w:szCs w:val="20"/>
              </w:rPr>
              <w:t>Denis Stipanov, član</w:t>
            </w:r>
          </w:p>
        </w:tc>
      </w:tr>
      <w:tr w:rsidR="003A6869" w:rsidRPr="00ED2976" w14:paraId="655CE347" w14:textId="77777777" w:rsidTr="00E44E8F">
        <w:tc>
          <w:tcPr>
            <w:cnfStyle w:val="001000000000" w:firstRow="0" w:lastRow="0" w:firstColumn="1" w:lastColumn="0" w:oddVBand="0" w:evenVBand="0" w:oddHBand="0" w:evenHBand="0" w:firstRowFirstColumn="0" w:firstRowLastColumn="0" w:lastRowFirstColumn="0" w:lastRowLastColumn="0"/>
            <w:tcW w:w="1002" w:type="pct"/>
          </w:tcPr>
          <w:p w14:paraId="37A8D287" w14:textId="77777777" w:rsidR="003A6869" w:rsidRPr="00ED2976" w:rsidRDefault="003A6869" w:rsidP="003A6869">
            <w:pPr>
              <w:spacing w:after="0"/>
              <w:rPr>
                <w:b w:val="0"/>
                <w:color w:val="FF0000"/>
                <w:sz w:val="20"/>
                <w:szCs w:val="20"/>
              </w:rPr>
            </w:pPr>
          </w:p>
        </w:tc>
        <w:tc>
          <w:tcPr>
            <w:tcW w:w="3998" w:type="pct"/>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62A16998" w14:textId="1AAADDCC" w:rsidR="003A6869" w:rsidRPr="00ED2976" w:rsidRDefault="003A6869" w:rsidP="003A6869">
            <w:pPr>
              <w:spacing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sidRPr="008F7F17">
              <w:rPr>
                <w:bCs/>
                <w:color w:val="auto"/>
                <w:szCs w:val="20"/>
              </w:rPr>
              <w:t>Davor Lakošeljac, član</w:t>
            </w:r>
          </w:p>
        </w:tc>
      </w:tr>
    </w:tbl>
    <w:p w14:paraId="0F49E3C2" w14:textId="77777777" w:rsidR="00A80364" w:rsidRPr="008C0419" w:rsidRDefault="00A80364" w:rsidP="00A80364">
      <w:pPr>
        <w:rPr>
          <w:lang w:bidi="en-US"/>
        </w:rPr>
      </w:pPr>
    </w:p>
    <w:p w14:paraId="20B336E3" w14:textId="77777777" w:rsidR="00A80364" w:rsidRPr="008C0419" w:rsidRDefault="00A80364" w:rsidP="00AF051D">
      <w:pPr>
        <w:pStyle w:val="Heading3"/>
      </w:pPr>
      <w:bookmarkStart w:id="202" w:name="_Toc496856097"/>
      <w:bookmarkStart w:id="203" w:name="_Toc99955713"/>
      <w:bookmarkStart w:id="204" w:name="_Toc99955977"/>
      <w:r w:rsidRPr="008C0419">
        <w:t>Uvod</w:t>
      </w:r>
      <w:bookmarkEnd w:id="202"/>
      <w:bookmarkEnd w:id="203"/>
      <w:bookmarkEnd w:id="204"/>
    </w:p>
    <w:p w14:paraId="164D58CA" w14:textId="77777777" w:rsidR="00A80364" w:rsidRDefault="00A80364" w:rsidP="00A80364">
      <w:r w:rsidRPr="008C0419">
        <w:t xml:space="preserve">Potres je iznenadna i kratkotrajna </w:t>
      </w:r>
      <w:hyperlink r:id="rId63" w:tooltip="Vibracije" w:history="1">
        <w:r w:rsidRPr="008C0419">
          <w:t>vibracija</w:t>
        </w:r>
      </w:hyperlink>
      <w:r w:rsidRPr="008C0419">
        <w:t xml:space="preserve"> </w:t>
      </w:r>
      <w:hyperlink r:id="rId64" w:tooltip="Tlo" w:history="1">
        <w:r w:rsidRPr="008C0419">
          <w:t>tla</w:t>
        </w:r>
      </w:hyperlink>
      <w:r w:rsidRPr="008C0419">
        <w:t xml:space="preserve"> uzrokovana urušavanjem </w:t>
      </w:r>
      <w:hyperlink r:id="rId65" w:tooltip="Stijena" w:history="1">
        <w:r w:rsidRPr="008C0419">
          <w:t>stijena</w:t>
        </w:r>
      </w:hyperlink>
      <w:r w:rsidRPr="008C0419">
        <w:t xml:space="preserve"> (urušni potres), </w:t>
      </w:r>
      <w:hyperlink r:id="rId66" w:tooltip="Magma" w:history="1">
        <w:r w:rsidRPr="008C0419">
          <w:t>magmatskom</w:t>
        </w:r>
      </w:hyperlink>
      <w:r w:rsidRPr="008C0419">
        <w:t xml:space="preserve"> aktivnošću (</w:t>
      </w:r>
      <w:hyperlink r:id="rId67" w:tooltip="Vulkan" w:history="1">
        <w:r w:rsidRPr="008C0419">
          <w:t>vulkanski</w:t>
        </w:r>
      </w:hyperlink>
      <w:r w:rsidRPr="008C0419">
        <w:t xml:space="preserve"> potres) ili </w:t>
      </w:r>
      <w:hyperlink r:id="rId68" w:tooltip="Tektonika ploča" w:history="1">
        <w:r w:rsidRPr="008C0419">
          <w:t>tektonskim poremećajima</w:t>
        </w:r>
      </w:hyperlink>
      <w:r w:rsidRPr="008C0419">
        <w:t xml:space="preserve"> (tektonski potres) u </w:t>
      </w:r>
      <w:hyperlink r:id="rId69" w:tooltip="Litosfera" w:history="1">
        <w:r w:rsidRPr="008C0419">
          <w:t>litosferi</w:t>
        </w:r>
      </w:hyperlink>
      <w:r w:rsidRPr="008C0419">
        <w:t xml:space="preserve"> i dijelom u </w:t>
      </w:r>
      <w:hyperlink r:id="rId70" w:tooltip="Zemljin plašt" w:history="1">
        <w:r w:rsidRPr="008C0419">
          <w:t>Zemljinu plaštu</w:t>
        </w:r>
      </w:hyperlink>
      <w:r w:rsidRPr="008C0419">
        <w:t>. To je elementarna nepogoda uzrokovana prirodnim događajem koji je vjerojatno najveći uzrok stradavanja ljudi i uništenja materijalnih dobara. Katastrofe uzrokovane potresima karakterizira brz nastanak, a događaju se stalno i bez prethodnog upozorenja.</w:t>
      </w:r>
    </w:p>
    <w:p w14:paraId="141DB4BE" w14:textId="77777777" w:rsidR="004626E0" w:rsidRPr="007F3E1D" w:rsidRDefault="004626E0" w:rsidP="004626E0">
      <w:pPr>
        <w:spacing w:before="120" w:after="120"/>
      </w:pPr>
      <w:r w:rsidRPr="00A2313D">
        <w:rPr>
          <w:szCs w:val="22"/>
        </w:rPr>
        <w:t>Budući da potrese nije moguće spriječiti, provođenje mjera za ublažavanje posljedica potresa i pripremljenost društvene zajednice u slučaju njegove pojave od iznimne su važnosti.</w:t>
      </w:r>
    </w:p>
    <w:p w14:paraId="371B8D0B" w14:textId="77777777" w:rsidR="00743077" w:rsidRPr="008C0419" w:rsidRDefault="00743077" w:rsidP="00A80364"/>
    <w:p w14:paraId="30540B4F" w14:textId="77777777" w:rsidR="00A80364" w:rsidRPr="008C0419" w:rsidRDefault="00A80364" w:rsidP="00AF051D">
      <w:pPr>
        <w:pStyle w:val="Heading3"/>
      </w:pPr>
      <w:bookmarkStart w:id="205" w:name="_Toc492284942"/>
      <w:bookmarkStart w:id="206" w:name="_Toc496856098"/>
      <w:bookmarkStart w:id="207" w:name="_Toc99955714"/>
      <w:bookmarkStart w:id="208" w:name="_Toc99955978"/>
      <w:r w:rsidRPr="008C0419">
        <w:t>Prikaz utjecaja na kritičnu infrastrukturu</w:t>
      </w:r>
      <w:bookmarkEnd w:id="205"/>
      <w:bookmarkEnd w:id="206"/>
      <w:bookmarkEnd w:id="207"/>
      <w:bookmarkEnd w:id="208"/>
    </w:p>
    <w:tbl>
      <w:tblPr>
        <w:tblStyle w:val="GridTable6Colorful-Accent31"/>
        <w:tblW w:w="9423" w:type="dxa"/>
        <w:tblLook w:val="04A0" w:firstRow="1" w:lastRow="0" w:firstColumn="1" w:lastColumn="0" w:noHBand="0" w:noVBand="1"/>
      </w:tblPr>
      <w:tblGrid>
        <w:gridCol w:w="1128"/>
        <w:gridCol w:w="8295"/>
      </w:tblGrid>
      <w:tr w:rsidR="00A80364" w:rsidRPr="008C0419" w14:paraId="3D8B6779" w14:textId="77777777" w:rsidTr="009B2DAB">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shd w:val="clear" w:color="auto" w:fill="EAF1DD" w:themeFill="accent3" w:themeFillTint="33"/>
          </w:tcPr>
          <w:p w14:paraId="2342ABF2" w14:textId="77777777" w:rsidR="00A80364" w:rsidRPr="008C0419" w:rsidRDefault="00A80364" w:rsidP="00A80364">
            <w:pPr>
              <w:spacing w:after="0"/>
              <w:jc w:val="center"/>
              <w:rPr>
                <w:sz w:val="20"/>
              </w:rPr>
            </w:pPr>
            <w:r w:rsidRPr="008C0419">
              <w:rPr>
                <w:sz w:val="20"/>
              </w:rPr>
              <w:t>UTJECAJ</w:t>
            </w:r>
          </w:p>
        </w:tc>
        <w:tc>
          <w:tcPr>
            <w:tcW w:w="8295" w:type="dxa"/>
            <w:shd w:val="clear" w:color="auto" w:fill="EAF1DD" w:themeFill="accent3" w:themeFillTint="33"/>
          </w:tcPr>
          <w:p w14:paraId="4FCB1903" w14:textId="77777777" w:rsidR="00A80364" w:rsidRPr="008C0419" w:rsidRDefault="00A80364" w:rsidP="00A80364">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8C0419">
              <w:rPr>
                <w:sz w:val="20"/>
              </w:rPr>
              <w:t>SEKTOR</w:t>
            </w:r>
          </w:p>
        </w:tc>
      </w:tr>
      <w:tr w:rsidR="00A80364" w:rsidRPr="008C0419" w14:paraId="41A14441" w14:textId="77777777" w:rsidTr="009B2DAB">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280D6F90" w14:textId="77777777" w:rsidR="00A80364" w:rsidRPr="008C0419" w:rsidRDefault="00A80364" w:rsidP="00A80364">
            <w:pPr>
              <w:spacing w:after="0"/>
              <w:jc w:val="center"/>
              <w:rPr>
                <w:sz w:val="20"/>
              </w:rPr>
            </w:pPr>
            <w:r w:rsidRPr="008C0419">
              <w:rPr>
                <w:sz w:val="20"/>
              </w:rPr>
              <w:t>x</w:t>
            </w:r>
          </w:p>
        </w:tc>
        <w:tc>
          <w:tcPr>
            <w:tcW w:w="8295" w:type="dxa"/>
            <w:shd w:val="clear" w:color="auto" w:fill="FFFFFF" w:themeFill="background1"/>
          </w:tcPr>
          <w:p w14:paraId="267DC2A7" w14:textId="77777777" w:rsidR="00A80364" w:rsidRPr="008C0419"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8C0419">
              <w:rPr>
                <w:sz w:val="20"/>
                <w:szCs w:val="20"/>
              </w:rPr>
              <w:t>Energetika (transport energenata i energije, sustavi za distribuciju)</w:t>
            </w:r>
          </w:p>
        </w:tc>
      </w:tr>
      <w:tr w:rsidR="00A80364" w:rsidRPr="008C0419" w14:paraId="0AA683EC" w14:textId="77777777" w:rsidTr="009B2DAB">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62C4454E" w14:textId="77777777" w:rsidR="00A80364" w:rsidRPr="008C0419" w:rsidRDefault="00A80364" w:rsidP="00A80364">
            <w:pPr>
              <w:spacing w:after="0"/>
              <w:jc w:val="center"/>
              <w:rPr>
                <w:sz w:val="20"/>
              </w:rPr>
            </w:pPr>
            <w:r w:rsidRPr="008C0419">
              <w:rPr>
                <w:sz w:val="20"/>
              </w:rPr>
              <w:t>x</w:t>
            </w:r>
          </w:p>
        </w:tc>
        <w:tc>
          <w:tcPr>
            <w:tcW w:w="8295" w:type="dxa"/>
            <w:shd w:val="clear" w:color="auto" w:fill="FFFFFF" w:themeFill="background1"/>
          </w:tcPr>
          <w:p w14:paraId="1EA3BD6B" w14:textId="77777777" w:rsidR="00A80364" w:rsidRPr="008C0419"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8C0419">
              <w:rPr>
                <w:sz w:val="20"/>
                <w:szCs w:val="20"/>
              </w:rPr>
              <w:t>Komunikacijska i informacijska tehnologija (elektroničke komunikacije, prijenos podataka, informacijski sustavi, pružanje audio i audiovizualnih usluga)</w:t>
            </w:r>
          </w:p>
        </w:tc>
      </w:tr>
      <w:tr w:rsidR="00A80364" w:rsidRPr="008C0419" w14:paraId="00959112" w14:textId="77777777" w:rsidTr="009B2DAB">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311FA43D" w14:textId="77777777" w:rsidR="00A80364" w:rsidRPr="008C0419" w:rsidRDefault="00A80364" w:rsidP="00A80364">
            <w:pPr>
              <w:spacing w:after="0"/>
              <w:jc w:val="center"/>
              <w:rPr>
                <w:sz w:val="20"/>
              </w:rPr>
            </w:pPr>
            <w:r w:rsidRPr="008C0419">
              <w:rPr>
                <w:sz w:val="20"/>
              </w:rPr>
              <w:t>x</w:t>
            </w:r>
          </w:p>
        </w:tc>
        <w:tc>
          <w:tcPr>
            <w:tcW w:w="8295" w:type="dxa"/>
            <w:shd w:val="clear" w:color="auto" w:fill="FFFFFF" w:themeFill="background1"/>
          </w:tcPr>
          <w:p w14:paraId="25EC9825" w14:textId="77777777" w:rsidR="00A80364" w:rsidRPr="008C0419"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8C0419">
              <w:rPr>
                <w:sz w:val="20"/>
                <w:szCs w:val="20"/>
              </w:rPr>
              <w:t>Promet (cestovni)</w:t>
            </w:r>
          </w:p>
        </w:tc>
      </w:tr>
      <w:tr w:rsidR="00A80364" w:rsidRPr="008C0419" w14:paraId="24BA8874" w14:textId="77777777" w:rsidTr="009B2DAB">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04EB19EA" w14:textId="77777777" w:rsidR="00A80364" w:rsidRPr="008C0419" w:rsidRDefault="00A80364" w:rsidP="00A80364">
            <w:pPr>
              <w:spacing w:after="0"/>
              <w:jc w:val="center"/>
              <w:rPr>
                <w:sz w:val="20"/>
              </w:rPr>
            </w:pPr>
            <w:r w:rsidRPr="008C0419">
              <w:rPr>
                <w:sz w:val="20"/>
              </w:rPr>
              <w:t>x</w:t>
            </w:r>
          </w:p>
        </w:tc>
        <w:tc>
          <w:tcPr>
            <w:tcW w:w="8295" w:type="dxa"/>
            <w:shd w:val="clear" w:color="auto" w:fill="FFFFFF" w:themeFill="background1"/>
          </w:tcPr>
          <w:p w14:paraId="4A4DC63A" w14:textId="77777777" w:rsidR="00A80364" w:rsidRPr="008C0419"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8C0419">
              <w:rPr>
                <w:sz w:val="20"/>
                <w:szCs w:val="20"/>
              </w:rPr>
              <w:t>Zdravstvo (zdravstvena zaštita)</w:t>
            </w:r>
          </w:p>
        </w:tc>
      </w:tr>
      <w:tr w:rsidR="00A80364" w:rsidRPr="008C0419" w14:paraId="76EEDE4D" w14:textId="77777777" w:rsidTr="009B2DAB">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23119B84" w14:textId="77777777" w:rsidR="00A80364" w:rsidRPr="008C0419" w:rsidRDefault="00A80364" w:rsidP="00A80364">
            <w:pPr>
              <w:spacing w:after="0"/>
              <w:jc w:val="center"/>
              <w:rPr>
                <w:sz w:val="20"/>
              </w:rPr>
            </w:pPr>
            <w:r w:rsidRPr="008C0419">
              <w:rPr>
                <w:sz w:val="20"/>
              </w:rPr>
              <w:t>x</w:t>
            </w:r>
          </w:p>
        </w:tc>
        <w:tc>
          <w:tcPr>
            <w:tcW w:w="8295" w:type="dxa"/>
            <w:shd w:val="clear" w:color="auto" w:fill="FFFFFF" w:themeFill="background1"/>
          </w:tcPr>
          <w:p w14:paraId="7587D477" w14:textId="77777777" w:rsidR="00A80364" w:rsidRPr="008C0419"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8C0419">
              <w:rPr>
                <w:sz w:val="20"/>
                <w:szCs w:val="20"/>
              </w:rPr>
              <w:t>Vodno gospodarstvo (regulacijske i zaštitne vodne građevine i komunalne vodne građevine)</w:t>
            </w:r>
          </w:p>
        </w:tc>
      </w:tr>
      <w:tr w:rsidR="00A80364" w:rsidRPr="008C0419" w14:paraId="03966FD3" w14:textId="77777777" w:rsidTr="009B2DAB">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44D32097" w14:textId="77777777" w:rsidR="00A80364" w:rsidRPr="008C0419" w:rsidRDefault="00A80364" w:rsidP="00A80364">
            <w:pPr>
              <w:spacing w:after="0"/>
              <w:jc w:val="center"/>
              <w:rPr>
                <w:sz w:val="20"/>
              </w:rPr>
            </w:pPr>
            <w:r w:rsidRPr="008C0419">
              <w:rPr>
                <w:sz w:val="20"/>
              </w:rPr>
              <w:t>x</w:t>
            </w:r>
          </w:p>
        </w:tc>
        <w:tc>
          <w:tcPr>
            <w:tcW w:w="8295" w:type="dxa"/>
            <w:shd w:val="clear" w:color="auto" w:fill="FFFFFF" w:themeFill="background1"/>
          </w:tcPr>
          <w:p w14:paraId="72961AFE" w14:textId="77777777" w:rsidR="00A80364" w:rsidRPr="008C0419"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8C0419">
              <w:rPr>
                <w:sz w:val="20"/>
                <w:szCs w:val="20"/>
              </w:rPr>
              <w:t xml:space="preserve">Hrana (proizvodnja i opskrba hranom) </w:t>
            </w:r>
          </w:p>
        </w:tc>
      </w:tr>
      <w:tr w:rsidR="00A80364" w:rsidRPr="008C0419" w14:paraId="67EDE946" w14:textId="77777777" w:rsidTr="009B2DAB">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3D4C9458" w14:textId="77777777" w:rsidR="00A80364" w:rsidRPr="008C0419" w:rsidRDefault="00A80364" w:rsidP="00A80364">
            <w:pPr>
              <w:spacing w:after="0"/>
              <w:jc w:val="center"/>
              <w:rPr>
                <w:sz w:val="20"/>
              </w:rPr>
            </w:pPr>
            <w:r w:rsidRPr="008C0419">
              <w:rPr>
                <w:sz w:val="20"/>
              </w:rPr>
              <w:t>x</w:t>
            </w:r>
          </w:p>
        </w:tc>
        <w:tc>
          <w:tcPr>
            <w:tcW w:w="8295" w:type="dxa"/>
            <w:shd w:val="clear" w:color="auto" w:fill="FFFFFF" w:themeFill="background1"/>
          </w:tcPr>
          <w:p w14:paraId="3DE3D1A1" w14:textId="77777777" w:rsidR="00A80364" w:rsidRPr="008C0419"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8C0419">
              <w:rPr>
                <w:sz w:val="20"/>
                <w:szCs w:val="20"/>
              </w:rPr>
              <w:t>Financije (bankarstvo, pošta)</w:t>
            </w:r>
          </w:p>
        </w:tc>
      </w:tr>
      <w:tr w:rsidR="00A80364" w:rsidRPr="008C0419" w14:paraId="2A888584" w14:textId="77777777" w:rsidTr="009B2DAB">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2D1B0FD4" w14:textId="77777777" w:rsidR="00A80364" w:rsidRPr="008C0419" w:rsidRDefault="00A80364" w:rsidP="00A80364">
            <w:pPr>
              <w:spacing w:after="0"/>
              <w:jc w:val="center"/>
              <w:rPr>
                <w:sz w:val="20"/>
              </w:rPr>
            </w:pPr>
            <w:r w:rsidRPr="008C0419">
              <w:rPr>
                <w:sz w:val="20"/>
              </w:rPr>
              <w:t>x</w:t>
            </w:r>
          </w:p>
        </w:tc>
        <w:tc>
          <w:tcPr>
            <w:tcW w:w="8295" w:type="dxa"/>
            <w:shd w:val="clear" w:color="auto" w:fill="FFFFFF" w:themeFill="background1"/>
          </w:tcPr>
          <w:p w14:paraId="023AF2FD" w14:textId="77777777" w:rsidR="00A80364" w:rsidRPr="008C0419"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8C0419">
              <w:rPr>
                <w:sz w:val="20"/>
                <w:szCs w:val="20"/>
              </w:rPr>
              <w:t>Prijevoz opasnih tvari (kemijski, biološki, radiološki i nuklearni materijali)</w:t>
            </w:r>
          </w:p>
        </w:tc>
      </w:tr>
      <w:tr w:rsidR="00A80364" w:rsidRPr="008C0419" w14:paraId="4034DBC3" w14:textId="77777777" w:rsidTr="009B2DAB">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5276D5DF" w14:textId="77777777" w:rsidR="00A80364" w:rsidRPr="008C0419" w:rsidRDefault="00A80364" w:rsidP="00A80364">
            <w:pPr>
              <w:spacing w:after="0"/>
              <w:jc w:val="center"/>
              <w:rPr>
                <w:sz w:val="20"/>
              </w:rPr>
            </w:pPr>
            <w:r w:rsidRPr="008C0419">
              <w:rPr>
                <w:sz w:val="20"/>
              </w:rPr>
              <w:lastRenderedPageBreak/>
              <w:t>x</w:t>
            </w:r>
          </w:p>
        </w:tc>
        <w:tc>
          <w:tcPr>
            <w:tcW w:w="8295" w:type="dxa"/>
            <w:shd w:val="clear" w:color="auto" w:fill="FFFFFF" w:themeFill="background1"/>
          </w:tcPr>
          <w:p w14:paraId="33F7B057" w14:textId="77777777" w:rsidR="00A80364" w:rsidRPr="008C0419" w:rsidRDefault="00A80364" w:rsidP="00A80364">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8C0419">
              <w:rPr>
                <w:sz w:val="20"/>
                <w:szCs w:val="20"/>
              </w:rPr>
              <w:t>Javne službe (škola, osiguravanje javnog reda i mira, zaštita i spašavanje, hitna medicinska pomoć)</w:t>
            </w:r>
          </w:p>
        </w:tc>
      </w:tr>
      <w:tr w:rsidR="00A80364" w:rsidRPr="00B9583A" w14:paraId="69733355" w14:textId="77777777" w:rsidTr="009B2DAB">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46DF9FBB" w14:textId="77777777" w:rsidR="00A80364" w:rsidRPr="008C0419" w:rsidRDefault="00A80364" w:rsidP="00A80364">
            <w:pPr>
              <w:spacing w:after="0"/>
              <w:jc w:val="center"/>
            </w:pPr>
            <w:r w:rsidRPr="008C0419">
              <w:rPr>
                <w:sz w:val="20"/>
              </w:rPr>
              <w:t>x</w:t>
            </w:r>
          </w:p>
        </w:tc>
        <w:tc>
          <w:tcPr>
            <w:tcW w:w="8295" w:type="dxa"/>
            <w:shd w:val="clear" w:color="auto" w:fill="FFFFFF" w:themeFill="background1"/>
          </w:tcPr>
          <w:p w14:paraId="0BFFA540" w14:textId="77777777" w:rsidR="00A80364" w:rsidRPr="008C0419" w:rsidRDefault="00A80364" w:rsidP="00A80364">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8C0419">
              <w:rPr>
                <w:sz w:val="20"/>
                <w:szCs w:val="20"/>
              </w:rPr>
              <w:t>Nacionalni spomenici i vrijednosti</w:t>
            </w:r>
          </w:p>
        </w:tc>
      </w:tr>
    </w:tbl>
    <w:p w14:paraId="714D673E" w14:textId="77777777" w:rsidR="004626E0" w:rsidRDefault="004626E0" w:rsidP="004626E0">
      <w:pPr>
        <w:rPr>
          <w:color w:val="auto"/>
        </w:rPr>
      </w:pPr>
      <w:bookmarkStart w:id="209" w:name="_Toc492284943"/>
      <w:bookmarkStart w:id="210" w:name="_Toc496856099"/>
    </w:p>
    <w:p w14:paraId="04F9D1E1" w14:textId="77777777" w:rsidR="004626E0" w:rsidRPr="00325B85" w:rsidRDefault="004626E0" w:rsidP="004626E0">
      <w:pPr>
        <w:rPr>
          <w:color w:val="auto"/>
        </w:rPr>
      </w:pPr>
      <w:r w:rsidRPr="00325B85">
        <w:rPr>
          <w:color w:val="auto"/>
        </w:rPr>
        <w:t>Od mogućih posljedica zbog utjecaja na infrastrukturu i strateške objekte urbanog područja pogođenog potresom posebno treba istaknuti:</w:t>
      </w:r>
    </w:p>
    <w:p w14:paraId="7EF5677F" w14:textId="77777777" w:rsidR="004626E0" w:rsidRPr="00325B85" w:rsidRDefault="004626E0" w:rsidP="009C3003">
      <w:pPr>
        <w:numPr>
          <w:ilvl w:val="0"/>
          <w:numId w:val="50"/>
        </w:numPr>
        <w:tabs>
          <w:tab w:val="left" w:pos="2445"/>
        </w:tabs>
        <w:autoSpaceDE w:val="0"/>
        <w:autoSpaceDN w:val="0"/>
        <w:adjustRightInd w:val="0"/>
        <w:spacing w:beforeLines="30" w:before="72" w:afterLines="30" w:after="72"/>
        <w:contextualSpacing/>
      </w:pPr>
      <w:r w:rsidRPr="00325B85">
        <w:t>Izravna oštećenja prometnica zbog podrhtavanja tla ili njihova neprohodnost zbog sekundarnih posljedica, primjerice odrona ili klizišta, mogu otežati prometnu povezanost i usporiti potrebne radnje neposredno nakon potresa (spašavanje i evakuaciju, raščišćavanje ruševina, pregled oštećenja građevina itd.).</w:t>
      </w:r>
    </w:p>
    <w:p w14:paraId="27906D46" w14:textId="77777777" w:rsidR="004626E0" w:rsidRPr="00325B85" w:rsidRDefault="004626E0" w:rsidP="009C3003">
      <w:pPr>
        <w:numPr>
          <w:ilvl w:val="0"/>
          <w:numId w:val="50"/>
        </w:numPr>
        <w:tabs>
          <w:tab w:val="left" w:pos="2445"/>
        </w:tabs>
        <w:autoSpaceDE w:val="0"/>
        <w:autoSpaceDN w:val="0"/>
        <w:adjustRightInd w:val="0"/>
        <w:spacing w:beforeLines="30" w:before="72" w:afterLines="30" w:after="72"/>
        <w:contextualSpacing/>
      </w:pPr>
      <w:r w:rsidRPr="00325B85">
        <w:t>Oštećenje ili rušenje objekata koji predstavljaju kritične točke prometne infrastrukture, posebice mostova, nadvožnjaka, potpornih zidova itd. mogu prekinuti važne prometne tokove.</w:t>
      </w:r>
    </w:p>
    <w:p w14:paraId="6ABCCCE6" w14:textId="77777777" w:rsidR="004626E0" w:rsidRPr="00325B85" w:rsidRDefault="004626E0" w:rsidP="009C3003">
      <w:pPr>
        <w:numPr>
          <w:ilvl w:val="0"/>
          <w:numId w:val="50"/>
        </w:numPr>
        <w:tabs>
          <w:tab w:val="left" w:pos="2445"/>
        </w:tabs>
        <w:autoSpaceDE w:val="0"/>
        <w:autoSpaceDN w:val="0"/>
        <w:adjustRightInd w:val="0"/>
        <w:spacing w:beforeLines="30" w:before="72" w:afterLines="30" w:after="72"/>
        <w:contextualSpacing/>
      </w:pPr>
      <w:r w:rsidRPr="00325B85">
        <w:t>Oštećenja industrijskih objekata uz izravne troškove zbog oštećenja građevina i opreme mogu zbog odgode spremnosti za rad uključivati dodatne posljedice za zaposlene osobe te gospodarstvo u cjelini, a u pojedinim slučajevima moguće su i dugoročne posljedice zbog potencijalnih opasnosti za okoliš.</w:t>
      </w:r>
    </w:p>
    <w:p w14:paraId="680D95C7" w14:textId="77777777" w:rsidR="004626E0" w:rsidRPr="00325B85" w:rsidRDefault="004626E0" w:rsidP="009C3003">
      <w:pPr>
        <w:numPr>
          <w:ilvl w:val="0"/>
          <w:numId w:val="50"/>
        </w:numPr>
        <w:tabs>
          <w:tab w:val="left" w:pos="2445"/>
        </w:tabs>
        <w:autoSpaceDE w:val="0"/>
        <w:autoSpaceDN w:val="0"/>
        <w:adjustRightInd w:val="0"/>
        <w:spacing w:beforeLines="30" w:before="72" w:afterLines="30" w:after="72"/>
        <w:contextualSpacing/>
      </w:pPr>
      <w:r w:rsidRPr="00325B85">
        <w:t>Prekidi u telekomunikacijskoj mreži zbog oštećenja stanovništvu i hitnim službama mogu otežati komunikaciju, a oštećenja strujne mreže i komunalne infrastrukture mogu usporiti radove hitnih službi i povećati osjećaj nesigurnosti stanovništva.</w:t>
      </w:r>
    </w:p>
    <w:p w14:paraId="6C37E7A7" w14:textId="77777777" w:rsidR="004626E0" w:rsidRPr="00325B85" w:rsidRDefault="004626E0" w:rsidP="009C3003">
      <w:pPr>
        <w:numPr>
          <w:ilvl w:val="0"/>
          <w:numId w:val="50"/>
        </w:numPr>
        <w:tabs>
          <w:tab w:val="left" w:pos="2445"/>
        </w:tabs>
        <w:autoSpaceDE w:val="0"/>
        <w:autoSpaceDN w:val="0"/>
        <w:adjustRightInd w:val="0"/>
        <w:spacing w:beforeLines="30" w:before="72" w:afterLines="30" w:after="72"/>
        <w:contextualSpacing/>
      </w:pPr>
      <w:r w:rsidRPr="00325B85">
        <w:t>Opasnost od oštećenja zdravstvenih ustanova s odgovarajućom zdravstvenom opremom može dodatno ugroziti najranjivije stanovništvo i otežati mogućnost osiguravanja dovoljnih kapaciteta za pružanje pomoći ozlijeđenim osobama.</w:t>
      </w:r>
    </w:p>
    <w:p w14:paraId="37BEF53E" w14:textId="77777777" w:rsidR="004626E0" w:rsidRPr="00325B85" w:rsidRDefault="004626E0" w:rsidP="009C3003">
      <w:pPr>
        <w:numPr>
          <w:ilvl w:val="0"/>
          <w:numId w:val="50"/>
        </w:numPr>
        <w:tabs>
          <w:tab w:val="left" w:pos="2445"/>
        </w:tabs>
        <w:autoSpaceDE w:val="0"/>
        <w:autoSpaceDN w:val="0"/>
        <w:adjustRightInd w:val="0"/>
        <w:spacing w:beforeLines="30" w:before="72" w:afterLines="30" w:after="72"/>
        <w:contextualSpacing/>
      </w:pPr>
      <w:r w:rsidRPr="00325B85">
        <w:t>Oštećenje javnih objekata društvene namjene može ugroziti sigurnost velikog broja ljudi i dugoročno utjecati na uobičajen odvijanje društvenih aktivnosti.</w:t>
      </w:r>
    </w:p>
    <w:p w14:paraId="33D323DD" w14:textId="77777777" w:rsidR="004626E0" w:rsidRPr="00325B85" w:rsidRDefault="004626E0" w:rsidP="009C3003">
      <w:pPr>
        <w:numPr>
          <w:ilvl w:val="0"/>
          <w:numId w:val="50"/>
        </w:numPr>
        <w:tabs>
          <w:tab w:val="left" w:pos="2445"/>
        </w:tabs>
        <w:autoSpaceDE w:val="0"/>
        <w:autoSpaceDN w:val="0"/>
        <w:adjustRightInd w:val="0"/>
        <w:spacing w:beforeLines="30" w:before="72" w:afterLines="30" w:after="72"/>
        <w:contextualSpacing/>
      </w:pPr>
      <w:r w:rsidRPr="00325B85">
        <w:t>Posebice treba obratiti pozornost na oštećenja vrtića i škole, a oštećenje vjerskih objekata i kulturno - povijesne baštine može dovesti do nenadoknadivih gubitaka i dodatno demoralizirati stanovništvo.</w:t>
      </w:r>
    </w:p>
    <w:p w14:paraId="4613B50B" w14:textId="77777777" w:rsidR="004626E0" w:rsidRPr="00325B85" w:rsidRDefault="004626E0" w:rsidP="009C3003">
      <w:pPr>
        <w:numPr>
          <w:ilvl w:val="0"/>
          <w:numId w:val="50"/>
        </w:numPr>
        <w:tabs>
          <w:tab w:val="left" w:pos="2445"/>
        </w:tabs>
        <w:autoSpaceDE w:val="0"/>
        <w:autoSpaceDN w:val="0"/>
        <w:adjustRightInd w:val="0"/>
        <w:spacing w:beforeLines="30" w:before="72" w:afterLines="30" w:after="72"/>
        <w:contextualSpacing/>
      </w:pPr>
      <w:r w:rsidRPr="00325B85">
        <w:t>U slučaju oštećenja građevina u kojoj se odvijaju poslovi državne uprave postoji opasnost od zastoja u državnoj administraciji i narušavanja političke stabilnosti, a od posebnog je značaja sigurnost i raspoloživost hitnih službi, uključujući vatrogastvo i policiju.</w:t>
      </w:r>
    </w:p>
    <w:p w14:paraId="065D704A" w14:textId="77777777" w:rsidR="00743077" w:rsidRPr="00B9583A" w:rsidRDefault="00743077" w:rsidP="00743077">
      <w:pPr>
        <w:rPr>
          <w:highlight w:val="yellow"/>
          <w:lang w:bidi="en-US"/>
        </w:rPr>
      </w:pPr>
    </w:p>
    <w:p w14:paraId="03852EBB" w14:textId="77777777" w:rsidR="00A80364" w:rsidRPr="003952D7" w:rsidRDefault="00A80364" w:rsidP="00AF051D">
      <w:pPr>
        <w:pStyle w:val="Heading3"/>
      </w:pPr>
      <w:bookmarkStart w:id="211" w:name="_Toc99955715"/>
      <w:bookmarkStart w:id="212" w:name="_Toc99955979"/>
      <w:r w:rsidRPr="003952D7">
        <w:t>Kontekst</w:t>
      </w:r>
      <w:bookmarkEnd w:id="209"/>
      <w:bookmarkEnd w:id="210"/>
      <w:bookmarkEnd w:id="211"/>
      <w:bookmarkEnd w:id="212"/>
    </w:p>
    <w:p w14:paraId="48A4DFC8" w14:textId="77777777" w:rsidR="008C0419" w:rsidRPr="0067217F" w:rsidRDefault="008C0419" w:rsidP="008C0419">
      <w:pPr>
        <w:spacing w:before="120" w:after="120"/>
        <w:rPr>
          <w:rFonts w:eastAsiaTheme="minorHAnsi"/>
        </w:rPr>
      </w:pPr>
      <w:r w:rsidRPr="0067217F">
        <w:rPr>
          <w:rFonts w:eastAsiaTheme="minorHAnsi"/>
        </w:rPr>
        <w:t>Potresi su tipična katastrofa s brzim izbijanjem, događaju se u bilo koje doba i izbijaju bez upozorenja. Potres je endogeni proces do kojeg dolazi uslijed pomicanja tektonskih ploča a posljedica je podrhtavanje Zemljine kore zbog oslobađanja velike količine energije.</w:t>
      </w:r>
    </w:p>
    <w:p w14:paraId="317F3B64" w14:textId="62FB9BBC" w:rsidR="004626E0" w:rsidRPr="004626E0" w:rsidRDefault="004626E0" w:rsidP="008C0419">
      <w:pPr>
        <w:spacing w:before="120" w:after="120"/>
      </w:pPr>
      <w:r w:rsidRPr="002C1ECF">
        <w:t>Republika Hrvatska pripada mediteransko - transazijskom pojasu visoke seizmičke aktivnosti, prema Europskoj karti seizmičkog hazarda jedna je od seizmički ugroženijih država u Europi, a gotovo cijelo područje Hrvatske je izrazito podložno pojavi potresa. Potresima je najviše izloženo priobalno područje, posebice južna Dalmacija, te sjeverozapadna Hrvatska.</w:t>
      </w:r>
    </w:p>
    <w:p w14:paraId="7829CF6C" w14:textId="77777777" w:rsidR="008C0419" w:rsidRPr="0067217F" w:rsidRDefault="008C0419" w:rsidP="008C0419">
      <w:pPr>
        <w:spacing w:before="120" w:after="120"/>
        <w:rPr>
          <w:rFonts w:eastAsiaTheme="minorHAnsi"/>
        </w:rPr>
      </w:pPr>
      <w:r w:rsidRPr="0067217F">
        <w:rPr>
          <w:rFonts w:eastAsiaTheme="minorHAnsi"/>
        </w:rPr>
        <w:t xml:space="preserve">Jačina potresa ovisi o više čimbenika kao što su količina oslobođene energije, dubina hipocentra, udaljenosti epicentra i građi Zemljine kore. Potresi imaju primarne i sekundarne učinke. Primarni učinci potresa su rušenje zgrada, štete na infrastrukturi, zarobljeni ljudi u </w:t>
      </w:r>
      <w:r w:rsidRPr="0067217F">
        <w:rPr>
          <w:rFonts w:eastAsiaTheme="minorHAnsi"/>
        </w:rPr>
        <w:lastRenderedPageBreak/>
        <w:t>srušenim zgradama, kvarovi komunalnih usluga. Sekundarni učinci potresa su požari, poplave, klizanje tla, bolesti.</w:t>
      </w:r>
    </w:p>
    <w:p w14:paraId="77076548" w14:textId="77777777" w:rsidR="008C0419" w:rsidRDefault="008C0419" w:rsidP="008C0419">
      <w:pPr>
        <w:spacing w:before="120" w:after="120"/>
        <w:rPr>
          <w:rFonts w:eastAsiaTheme="minorHAnsi"/>
        </w:rPr>
      </w:pPr>
      <w:r w:rsidRPr="0067217F">
        <w:rPr>
          <w:rFonts w:eastAsiaTheme="minorHAnsi"/>
        </w:rPr>
        <w:t xml:space="preserve">Obzirom na geološke osobitosti tla i rasjede koji postoje na području županije realno je za očekivati da će svako podrhtavanje tla i ispod naznačenih vrijednosti imati jači makroseizmički intenzitet. Naime geološki sastav tla, što znači manje kompaktno tlo s obiljem podzemnih voda, u ovom će slučaju </w:t>
      </w:r>
      <w:r w:rsidRPr="00CF2F1E">
        <w:rPr>
          <w:rFonts w:eastAsiaTheme="minorHAnsi"/>
        </w:rPr>
        <w:t xml:space="preserve">djelovati tako da će pojačati amplifikaciju potresa, jer amplitude ubrzanja tla (periodi oscilacija za vrijeme potresa) ovise o značajkama podpovršinskih slojeva. </w:t>
      </w:r>
    </w:p>
    <w:p w14:paraId="2D71A1B5" w14:textId="1D6CE71B" w:rsidR="004626E0" w:rsidRPr="00034609" w:rsidRDefault="004626E0" w:rsidP="00034609">
      <w:pPr>
        <w:spacing w:before="120" w:after="120"/>
      </w:pPr>
      <w:r w:rsidRPr="007F3E1D">
        <w:t xml:space="preserve">Prema seizmološkoj karti izrađenoj u sklopu seizmičke mikrorajonizacije </w:t>
      </w:r>
      <w:r>
        <w:t>Istarske</w:t>
      </w:r>
      <w:r w:rsidRPr="007F3E1D">
        <w:t xml:space="preserve"> županije i </w:t>
      </w:r>
      <w:r>
        <w:t>Grada Buja</w:t>
      </w:r>
      <w:r w:rsidRPr="007F3E1D">
        <w:t xml:space="preserve">, u toj aktivnoj zoni osnovni stupanj seizmičnosti je </w:t>
      </w:r>
      <w:r>
        <w:t>VII</w:t>
      </w:r>
      <w:r w:rsidRPr="007F3E1D">
        <w:t xml:space="preserve">° MCS ljestvice. Seizmičnost na području </w:t>
      </w:r>
      <w:r w:rsidR="00034609">
        <w:t>Grada</w:t>
      </w:r>
      <w:r w:rsidRPr="007F3E1D">
        <w:t xml:space="preserve"> iznosi </w:t>
      </w:r>
      <w:r w:rsidR="00034609">
        <w:t>V</w:t>
      </w:r>
      <w:r>
        <w:t>II</w:t>
      </w:r>
      <w:r w:rsidRPr="007F3E1D">
        <w:t>° po MCS.</w:t>
      </w:r>
    </w:p>
    <w:p w14:paraId="4A447AA2" w14:textId="26CCCE33" w:rsidR="00EA6C89" w:rsidRDefault="00A80554" w:rsidP="007A0A7A">
      <w:pPr>
        <w:pStyle w:val="Caption"/>
      </w:pPr>
      <w:r w:rsidRPr="00003A28">
        <w:rPr>
          <w:lang w:bidi="en-US"/>
        </w:rPr>
        <w:t xml:space="preserve">Slika </w:t>
      </w:r>
      <w:r w:rsidR="008978F0">
        <w:rPr>
          <w:lang w:bidi="en-US"/>
        </w:rPr>
        <w:t>12</w:t>
      </w:r>
      <w:r w:rsidRPr="00003A28">
        <w:rPr>
          <w:lang w:bidi="en-US"/>
        </w:rPr>
        <w:t xml:space="preserve">. </w:t>
      </w:r>
      <w:r w:rsidR="00EA6C89" w:rsidRPr="00003A28">
        <w:t>Prikaz epicentara potresa u Republici Hrvatskoj</w:t>
      </w:r>
    </w:p>
    <w:p w14:paraId="5B38A5F8" w14:textId="72FDDBDC" w:rsidR="009B2DAB" w:rsidRDefault="009B2DAB" w:rsidP="009B2DAB">
      <w:r w:rsidRPr="008C071C">
        <w:rPr>
          <w:rFonts w:eastAsiaTheme="minorHAnsi"/>
          <w:iCs/>
          <w:noProof/>
          <w:lang w:eastAsia="hr-HR"/>
        </w:rPr>
        <w:drawing>
          <wp:anchor distT="0" distB="0" distL="114300" distR="114300" simplePos="0" relativeHeight="251878400" behindDoc="0" locked="0" layoutInCell="1" allowOverlap="1" wp14:anchorId="56374AD2" wp14:editId="06461E9E">
            <wp:simplePos x="0" y="0"/>
            <wp:positionH relativeFrom="page">
              <wp:posOffset>1459770</wp:posOffset>
            </wp:positionH>
            <wp:positionV relativeFrom="paragraph">
              <wp:posOffset>61404</wp:posOffset>
            </wp:positionV>
            <wp:extent cx="4488872" cy="4495800"/>
            <wp:effectExtent l="0" t="0" r="6985"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otres.JPG"/>
                    <pic:cNvPicPr/>
                  </pic:nvPicPr>
                  <pic:blipFill>
                    <a:blip r:embed="rId71">
                      <a:extLst>
                        <a:ext uri="{28A0092B-C50C-407E-A947-70E740481C1C}">
                          <a14:useLocalDpi xmlns:a14="http://schemas.microsoft.com/office/drawing/2010/main" val="0"/>
                        </a:ext>
                      </a:extLst>
                    </a:blip>
                    <a:stretch>
                      <a:fillRect/>
                    </a:stretch>
                  </pic:blipFill>
                  <pic:spPr>
                    <a:xfrm>
                      <a:off x="0" y="0"/>
                      <a:ext cx="4488872" cy="4495800"/>
                    </a:xfrm>
                    <a:prstGeom prst="rect">
                      <a:avLst/>
                    </a:prstGeom>
                  </pic:spPr>
                </pic:pic>
              </a:graphicData>
            </a:graphic>
          </wp:anchor>
        </w:drawing>
      </w:r>
    </w:p>
    <w:p w14:paraId="7845C1E5" w14:textId="014FF1DA" w:rsidR="009B2DAB" w:rsidRDefault="009B2DAB" w:rsidP="009B2DAB"/>
    <w:p w14:paraId="6C3565A6" w14:textId="5789843E" w:rsidR="009B2DAB" w:rsidRDefault="009B2DAB" w:rsidP="009B2DAB"/>
    <w:p w14:paraId="51A330F0" w14:textId="38428BA7" w:rsidR="009B2DAB" w:rsidRDefault="009B2DAB" w:rsidP="009B2DAB"/>
    <w:p w14:paraId="207A0308" w14:textId="03D32001" w:rsidR="009B2DAB" w:rsidRDefault="009B2DAB" w:rsidP="009B2DAB"/>
    <w:p w14:paraId="557F6E86" w14:textId="14BFF24F" w:rsidR="009B2DAB" w:rsidRDefault="009B2DAB" w:rsidP="009B2DAB"/>
    <w:p w14:paraId="22BF7C32" w14:textId="355C92AD" w:rsidR="009B2DAB" w:rsidRDefault="009B2DAB" w:rsidP="009B2DAB"/>
    <w:p w14:paraId="1CED3F82" w14:textId="54AA2E2D" w:rsidR="009B2DAB" w:rsidRDefault="009B2DAB" w:rsidP="009B2DAB"/>
    <w:p w14:paraId="1FBA46EC" w14:textId="483F85A7" w:rsidR="009B2DAB" w:rsidRDefault="009B2DAB" w:rsidP="009B2DAB"/>
    <w:p w14:paraId="47F7412B" w14:textId="738BDEDE" w:rsidR="009B2DAB" w:rsidRDefault="009B2DAB" w:rsidP="009B2DAB"/>
    <w:p w14:paraId="57F1D917" w14:textId="74223DAA" w:rsidR="009B2DAB" w:rsidRDefault="009B2DAB" w:rsidP="009B2DAB"/>
    <w:p w14:paraId="60A49BB1" w14:textId="713F9975" w:rsidR="009B2DAB" w:rsidRDefault="009B2DAB" w:rsidP="009B2DAB"/>
    <w:p w14:paraId="2FEF134B" w14:textId="674A892E" w:rsidR="009B2DAB" w:rsidRDefault="009B2DAB" w:rsidP="009B2DAB"/>
    <w:p w14:paraId="317D85E0" w14:textId="3785A5E3" w:rsidR="009B2DAB" w:rsidRDefault="009B2DAB" w:rsidP="009B2DAB"/>
    <w:p w14:paraId="1D39C232" w14:textId="4BDBABA4" w:rsidR="009B2DAB" w:rsidRDefault="009B2DAB" w:rsidP="009B2DAB"/>
    <w:p w14:paraId="45548440" w14:textId="77777777" w:rsidR="009B2DAB" w:rsidRPr="009B2DAB" w:rsidRDefault="009B2DAB" w:rsidP="009B2DAB"/>
    <w:p w14:paraId="7F2BCC0D" w14:textId="0CA8124A" w:rsidR="005514D0" w:rsidRPr="00003A28" w:rsidRDefault="00EA6C89" w:rsidP="007A0A7A">
      <w:pPr>
        <w:pStyle w:val="Caption"/>
      </w:pPr>
      <w:r w:rsidRPr="00003A28">
        <w:t xml:space="preserve">Izvor: Geofizički odsjek, </w:t>
      </w:r>
      <w:r w:rsidR="00A80554" w:rsidRPr="00003A28">
        <w:t>Prirodoslovno</w:t>
      </w:r>
      <w:r w:rsidRPr="00003A28">
        <w:t>-matematički fakultet</w:t>
      </w:r>
      <w:r w:rsidR="005514D0" w:rsidRPr="00003A28">
        <w:t xml:space="preserve"> </w:t>
      </w:r>
    </w:p>
    <w:p w14:paraId="719FE04D" w14:textId="488D6D6E" w:rsidR="00034609" w:rsidRPr="009B2DAB" w:rsidRDefault="00034609" w:rsidP="00034609">
      <w:pPr>
        <w:tabs>
          <w:tab w:val="left" w:pos="5955"/>
        </w:tabs>
        <w:spacing w:before="120" w:after="120"/>
        <w:rPr>
          <w:rFonts w:eastAsiaTheme="minorHAnsi"/>
          <w:iCs/>
        </w:rPr>
      </w:pPr>
      <w:r>
        <w:rPr>
          <w:rFonts w:eastAsiaTheme="minorHAnsi"/>
          <w:iCs/>
        </w:rPr>
        <w:t xml:space="preserve">Analizom epicentara potresa u </w:t>
      </w:r>
      <w:r w:rsidRPr="00003A28">
        <w:rPr>
          <w:rFonts w:eastAsiaTheme="minorHAnsi"/>
          <w:iCs/>
        </w:rPr>
        <w:t>Hrvatskoj (</w:t>
      </w:r>
      <w:r w:rsidRPr="004626E0">
        <w:rPr>
          <w:rFonts w:eastAsiaTheme="minorHAnsi"/>
          <w:iCs/>
          <w:highlight w:val="yellow"/>
        </w:rPr>
        <w:t>Slika 8</w:t>
      </w:r>
      <w:r w:rsidRPr="00003A28">
        <w:rPr>
          <w:rFonts w:eastAsiaTheme="minorHAnsi"/>
          <w:iCs/>
        </w:rPr>
        <w:t>.) u povratnom</w:t>
      </w:r>
      <w:r>
        <w:rPr>
          <w:rFonts w:eastAsiaTheme="minorHAnsi"/>
          <w:iCs/>
        </w:rPr>
        <w:t xml:space="preserve"> razdoblju od 1850. – 2015. godine može se zaključiti da se područje Grada Buja nalazi na seizmički aktivnijem području, ali su potresi male magnitude i opasnost od potresa postoji. </w:t>
      </w:r>
    </w:p>
    <w:p w14:paraId="396C4E1F" w14:textId="09013AA6" w:rsidR="008C0419" w:rsidRDefault="008C0419" w:rsidP="008C0419">
      <w:pPr>
        <w:spacing w:before="120" w:after="120"/>
        <w:rPr>
          <w:rFonts w:eastAsiaTheme="minorHAnsi"/>
          <w:iCs/>
        </w:rPr>
      </w:pPr>
      <w:r>
        <w:rPr>
          <w:rFonts w:eastAsiaTheme="minorHAnsi"/>
          <w:iCs/>
        </w:rPr>
        <w:t xml:space="preserve">Seizmičnost se prikazuje na dva načina. Jedan način je opisivanje intenziteta potresa (mjera učinka potresa na ljude i objekte) i prikazuje se preko Mercalli-Cancani-Sieberg (MCS) ljestvice koja ima 12 </w:t>
      </w:r>
      <w:r w:rsidRPr="00003A28">
        <w:rPr>
          <w:rFonts w:eastAsiaTheme="minorHAnsi"/>
          <w:iCs/>
        </w:rPr>
        <w:t>stupnjeva (</w:t>
      </w:r>
      <w:r w:rsidRPr="00034609">
        <w:rPr>
          <w:rFonts w:eastAsiaTheme="minorHAnsi"/>
          <w:iCs/>
          <w:highlight w:val="yellow"/>
        </w:rPr>
        <w:t xml:space="preserve">Tablica </w:t>
      </w:r>
      <w:r w:rsidR="00003A28" w:rsidRPr="00034609">
        <w:rPr>
          <w:rFonts w:eastAsiaTheme="minorHAnsi"/>
          <w:iCs/>
          <w:highlight w:val="yellow"/>
        </w:rPr>
        <w:t>44</w:t>
      </w:r>
      <w:r w:rsidRPr="00003A28">
        <w:rPr>
          <w:rFonts w:eastAsiaTheme="minorHAnsi"/>
          <w:iCs/>
        </w:rPr>
        <w:t>). Drugi način</w:t>
      </w:r>
      <w:r>
        <w:rPr>
          <w:rFonts w:eastAsiaTheme="minorHAnsi"/>
          <w:iCs/>
        </w:rPr>
        <w:t xml:space="preserve"> opisivanja je jačina potresa preko magnitude potresa (mjera energije oslobođene tijekom potresa) i prikazuje se preko Richterove ljestvice koja također ima 12 stupnjeva. </w:t>
      </w:r>
    </w:p>
    <w:p w14:paraId="002D982D" w14:textId="77777777" w:rsidR="00034609" w:rsidRDefault="00034609" w:rsidP="00034609">
      <w:pPr>
        <w:tabs>
          <w:tab w:val="left" w:pos="5955"/>
        </w:tabs>
        <w:spacing w:before="0"/>
        <w:rPr>
          <w:rFonts w:eastAsiaTheme="minorHAnsi"/>
          <w:iCs/>
        </w:rPr>
      </w:pPr>
      <w:r w:rsidRPr="00682FEF">
        <w:rPr>
          <w:rFonts w:eastAsiaTheme="minorHAnsi"/>
          <w:iCs/>
        </w:rPr>
        <w:lastRenderedPageBreak/>
        <w:t xml:space="preserve">Jedan od načina opisivanja potresa je putem intenziteta potresa. Seizmičnost se prikazuje različitim makro seizmičkim ljestvicama koje opisuju intenzitet: Mercalli-Cancani-Siebergova (MCS), Modificirana Mercallijeva (MM, u SAD-u), Medvedev-Sponheuer-Karnikova (MSK) i Europska makro seizmička ljestvica (EMS). One su prilagođene područjima za koja su nastajale: npr. karakteristikama uobičajene gradnje objekata (drvene, ciglene, betonske zgrade i sl.), a razlikuju se i po složenosti pri klasifikaciji učinaka. Ljestvice za određivanje makro seizmičkog intenziteta najčešće imaju 12 stupnjeva, a svaki stupanj opisuje tipične </w:t>
      </w:r>
      <w:r w:rsidRPr="000D7A95">
        <w:rPr>
          <w:rFonts w:eastAsiaTheme="minorHAnsi"/>
          <w:iCs/>
        </w:rPr>
        <w:t>učinke potresa te jačine, npr. prvi stupanj jakosti potresa su nezamjetljivi potresi koje bilježe samo seizmografi, dok je dvanaesti stupanj velika katastrofa.</w:t>
      </w:r>
      <w:r w:rsidRPr="000D7A95">
        <w:t xml:space="preserve"> </w:t>
      </w:r>
      <w:r w:rsidRPr="000D7A95">
        <w:rPr>
          <w:rFonts w:eastAsiaTheme="minorHAnsi"/>
          <w:iCs/>
        </w:rPr>
        <w:t>Najčešće ljestvice u upotrebi su MCS (jednostavna), MSK (složena) te EMS (vrlo složena, detaljna). U Hrvatskoj se koristi ljestvica MCS za brzu procjenu intenziteta potresa, dok se za detaljno određivanje intenziteta upotrebljava ljestvica MSK ili u novije vrijeme EMS ljestvica.</w:t>
      </w:r>
    </w:p>
    <w:p w14:paraId="03737A75" w14:textId="77777777" w:rsidR="00034609" w:rsidRDefault="00034609" w:rsidP="008C0419">
      <w:pPr>
        <w:spacing w:before="120" w:after="120"/>
        <w:rPr>
          <w:rFonts w:eastAsiaTheme="minorHAnsi"/>
          <w:iCs/>
        </w:rPr>
      </w:pPr>
    </w:p>
    <w:p w14:paraId="5D9C3BAB" w14:textId="2A80ECD7" w:rsidR="008C0419" w:rsidRPr="00CF2F1E" w:rsidRDefault="00003A28" w:rsidP="007A0A7A">
      <w:pPr>
        <w:pStyle w:val="Caption"/>
      </w:pPr>
      <w:r w:rsidRPr="00003A28">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30</w:t>
      </w:r>
      <w:r w:rsidR="00EF4FFD">
        <w:rPr>
          <w:noProof/>
        </w:rPr>
        <w:fldChar w:fldCharType="end"/>
      </w:r>
      <w:r w:rsidRPr="00003A28">
        <w:t xml:space="preserve">. </w:t>
      </w:r>
      <w:r w:rsidR="008C0419" w:rsidRPr="00CF2F1E">
        <w:t>MCS ljestvica potresa</w:t>
      </w:r>
    </w:p>
    <w:tbl>
      <w:tblPr>
        <w:tblStyle w:val="GridTable6Colorful-Accent31"/>
        <w:tblW w:w="5000" w:type="pct"/>
        <w:tblLook w:val="04A0" w:firstRow="1" w:lastRow="0" w:firstColumn="1" w:lastColumn="0" w:noHBand="0" w:noVBand="1"/>
      </w:tblPr>
      <w:tblGrid>
        <w:gridCol w:w="1129"/>
        <w:gridCol w:w="1986"/>
        <w:gridCol w:w="5945"/>
      </w:tblGrid>
      <w:tr w:rsidR="008C0419" w:rsidRPr="00CF2F1E" w14:paraId="0FEC1670" w14:textId="77777777" w:rsidTr="008978F0">
        <w:trPr>
          <w:cnfStyle w:val="100000000000" w:firstRow="1" w:lastRow="0" w:firstColumn="0" w:lastColumn="0" w:oddVBand="0" w:evenVBand="0" w:oddHBand="0"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623" w:type="pct"/>
            <w:shd w:val="clear" w:color="auto" w:fill="EAF1DD" w:themeFill="accent3" w:themeFillTint="33"/>
          </w:tcPr>
          <w:p w14:paraId="4DA9F9F8" w14:textId="77777777" w:rsidR="008C0419" w:rsidRPr="00CF2F1E" w:rsidRDefault="008C0419" w:rsidP="008C0419">
            <w:pPr>
              <w:jc w:val="center"/>
              <w:rPr>
                <w:color w:val="auto"/>
                <w:sz w:val="20"/>
                <w:szCs w:val="20"/>
              </w:rPr>
            </w:pPr>
            <w:r w:rsidRPr="00CF2F1E">
              <w:rPr>
                <w:color w:val="auto"/>
                <w:sz w:val="20"/>
                <w:szCs w:val="20"/>
              </w:rPr>
              <w:t>Stupanj potresa</w:t>
            </w:r>
          </w:p>
        </w:tc>
        <w:tc>
          <w:tcPr>
            <w:tcW w:w="1096" w:type="pct"/>
            <w:shd w:val="clear" w:color="auto" w:fill="EAF1DD" w:themeFill="accent3" w:themeFillTint="33"/>
          </w:tcPr>
          <w:p w14:paraId="0CE779AF" w14:textId="77777777" w:rsidR="008C0419" w:rsidRPr="00CF2F1E" w:rsidRDefault="008C0419" w:rsidP="008C0419">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Naziv potresa</w:t>
            </w:r>
          </w:p>
        </w:tc>
        <w:tc>
          <w:tcPr>
            <w:tcW w:w="3281" w:type="pct"/>
            <w:shd w:val="clear" w:color="auto" w:fill="EAF1DD" w:themeFill="accent3" w:themeFillTint="33"/>
          </w:tcPr>
          <w:p w14:paraId="2733F934" w14:textId="77777777" w:rsidR="008C0419" w:rsidRPr="00CF2F1E" w:rsidRDefault="008C0419" w:rsidP="008C0419">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Učinak potresa</w:t>
            </w:r>
          </w:p>
        </w:tc>
      </w:tr>
      <w:tr w:rsidR="008C0419" w:rsidRPr="00CF2F1E" w14:paraId="17AD6901" w14:textId="77777777" w:rsidTr="008978F0">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623" w:type="pct"/>
          </w:tcPr>
          <w:p w14:paraId="6F25724B" w14:textId="77777777" w:rsidR="008C0419" w:rsidRPr="00CF2F1E" w:rsidRDefault="008C0419" w:rsidP="008C0419">
            <w:pPr>
              <w:jc w:val="center"/>
              <w:rPr>
                <w:color w:val="auto"/>
                <w:sz w:val="20"/>
                <w:szCs w:val="20"/>
              </w:rPr>
            </w:pPr>
            <w:r w:rsidRPr="00CF2F1E">
              <w:rPr>
                <w:color w:val="auto"/>
                <w:sz w:val="20"/>
                <w:szCs w:val="20"/>
              </w:rPr>
              <w:t>I.</w:t>
            </w:r>
          </w:p>
        </w:tc>
        <w:tc>
          <w:tcPr>
            <w:tcW w:w="1096" w:type="pct"/>
            <w:shd w:val="clear" w:color="auto" w:fill="FFFFFF" w:themeFill="background1"/>
          </w:tcPr>
          <w:p w14:paraId="0A9E9C83"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Nezamjetljiv potres</w:t>
            </w:r>
          </w:p>
        </w:tc>
        <w:tc>
          <w:tcPr>
            <w:tcW w:w="3281" w:type="pct"/>
            <w:shd w:val="clear" w:color="auto" w:fill="FFFFFF" w:themeFill="background1"/>
          </w:tcPr>
          <w:p w14:paraId="01E70B69"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Bilježe ga jedino seizmografi.</w:t>
            </w:r>
          </w:p>
        </w:tc>
      </w:tr>
      <w:tr w:rsidR="008C0419" w:rsidRPr="00CF2F1E" w14:paraId="15225B24" w14:textId="77777777" w:rsidTr="008978F0">
        <w:trPr>
          <w:trHeight w:val="468"/>
        </w:trPr>
        <w:tc>
          <w:tcPr>
            <w:cnfStyle w:val="001000000000" w:firstRow="0" w:lastRow="0" w:firstColumn="1" w:lastColumn="0" w:oddVBand="0" w:evenVBand="0" w:oddHBand="0" w:evenHBand="0" w:firstRowFirstColumn="0" w:firstRowLastColumn="0" w:lastRowFirstColumn="0" w:lastRowLastColumn="0"/>
            <w:tcW w:w="623" w:type="pct"/>
            <w:shd w:val="clear" w:color="auto" w:fill="EAF1DD" w:themeFill="accent3" w:themeFillTint="33"/>
          </w:tcPr>
          <w:p w14:paraId="72A20522" w14:textId="77777777" w:rsidR="008C0419" w:rsidRPr="00CF2F1E" w:rsidRDefault="008C0419" w:rsidP="008C0419">
            <w:pPr>
              <w:jc w:val="center"/>
              <w:rPr>
                <w:color w:val="auto"/>
                <w:sz w:val="20"/>
                <w:szCs w:val="20"/>
              </w:rPr>
            </w:pPr>
            <w:r w:rsidRPr="00CF2F1E">
              <w:rPr>
                <w:color w:val="auto"/>
                <w:sz w:val="20"/>
                <w:szCs w:val="20"/>
              </w:rPr>
              <w:t>II.</w:t>
            </w:r>
          </w:p>
        </w:tc>
        <w:tc>
          <w:tcPr>
            <w:tcW w:w="1096" w:type="pct"/>
            <w:shd w:val="clear" w:color="auto" w:fill="FFFFFF" w:themeFill="background1"/>
          </w:tcPr>
          <w:p w14:paraId="4CABDBEB"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Vrlo lagan potres</w:t>
            </w:r>
          </w:p>
        </w:tc>
        <w:tc>
          <w:tcPr>
            <w:tcW w:w="3281" w:type="pct"/>
            <w:shd w:val="clear" w:color="auto" w:fill="FFFFFF" w:themeFill="background1"/>
          </w:tcPr>
          <w:p w14:paraId="782095DE"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U višim stambenih zgrada osjete ga vrlo osjetljivi ljudi.</w:t>
            </w:r>
          </w:p>
        </w:tc>
      </w:tr>
      <w:tr w:rsidR="008C0419" w:rsidRPr="00CF2F1E" w14:paraId="1CCBDDFC" w14:textId="77777777" w:rsidTr="008978F0">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623" w:type="pct"/>
          </w:tcPr>
          <w:p w14:paraId="620F205C" w14:textId="77777777" w:rsidR="008C0419" w:rsidRPr="00CF2F1E" w:rsidRDefault="008C0419" w:rsidP="008C0419">
            <w:pPr>
              <w:jc w:val="center"/>
              <w:rPr>
                <w:color w:val="auto"/>
                <w:sz w:val="20"/>
                <w:szCs w:val="20"/>
              </w:rPr>
            </w:pPr>
            <w:r w:rsidRPr="00CF2F1E">
              <w:rPr>
                <w:color w:val="auto"/>
                <w:sz w:val="20"/>
                <w:szCs w:val="20"/>
              </w:rPr>
              <w:t>III.</w:t>
            </w:r>
          </w:p>
        </w:tc>
        <w:tc>
          <w:tcPr>
            <w:tcW w:w="1096" w:type="pct"/>
            <w:shd w:val="clear" w:color="auto" w:fill="FFFFFF" w:themeFill="background1"/>
          </w:tcPr>
          <w:p w14:paraId="795950AB"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Lagan potres</w:t>
            </w:r>
          </w:p>
        </w:tc>
        <w:tc>
          <w:tcPr>
            <w:tcW w:w="3281" w:type="pct"/>
            <w:shd w:val="clear" w:color="auto" w:fill="FFFFFF" w:themeFill="background1"/>
          </w:tcPr>
          <w:p w14:paraId="7278BBDC"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Podrhtavanje tla kao pri prolazu automobila. U unutrašnjosti zgrada osjeti ga više ljudi.</w:t>
            </w:r>
          </w:p>
        </w:tc>
      </w:tr>
      <w:tr w:rsidR="008C0419" w:rsidRPr="00CF2F1E" w14:paraId="7B6F8D14" w14:textId="77777777" w:rsidTr="008978F0">
        <w:trPr>
          <w:trHeight w:val="872"/>
        </w:trPr>
        <w:tc>
          <w:tcPr>
            <w:cnfStyle w:val="001000000000" w:firstRow="0" w:lastRow="0" w:firstColumn="1" w:lastColumn="0" w:oddVBand="0" w:evenVBand="0" w:oddHBand="0" w:evenHBand="0" w:firstRowFirstColumn="0" w:firstRowLastColumn="0" w:lastRowFirstColumn="0" w:lastRowLastColumn="0"/>
            <w:tcW w:w="623" w:type="pct"/>
            <w:shd w:val="clear" w:color="auto" w:fill="EAF1DD" w:themeFill="accent3" w:themeFillTint="33"/>
          </w:tcPr>
          <w:p w14:paraId="540FD826" w14:textId="77777777" w:rsidR="008C0419" w:rsidRPr="00CF2F1E" w:rsidRDefault="008C0419" w:rsidP="008C0419">
            <w:pPr>
              <w:jc w:val="center"/>
              <w:rPr>
                <w:color w:val="auto"/>
                <w:sz w:val="20"/>
                <w:szCs w:val="20"/>
              </w:rPr>
            </w:pPr>
            <w:r w:rsidRPr="00CF2F1E">
              <w:rPr>
                <w:color w:val="auto"/>
                <w:sz w:val="20"/>
                <w:szCs w:val="20"/>
              </w:rPr>
              <w:t>IV.</w:t>
            </w:r>
          </w:p>
        </w:tc>
        <w:tc>
          <w:tcPr>
            <w:tcW w:w="1096" w:type="pct"/>
            <w:shd w:val="clear" w:color="auto" w:fill="FFFFFF" w:themeFill="background1"/>
          </w:tcPr>
          <w:p w14:paraId="7EE40E35"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Umjeren potres</w:t>
            </w:r>
          </w:p>
        </w:tc>
        <w:tc>
          <w:tcPr>
            <w:tcW w:w="3281" w:type="pct"/>
            <w:shd w:val="clear" w:color="auto" w:fill="FFFFFF" w:themeFill="background1"/>
          </w:tcPr>
          <w:p w14:paraId="0E01F062"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U zgradama ga osjeti više ljudi, a na otvorenome samo pojedinci. Budi neke spavače. Trese vrata i pokućstvo. Prozori, staklenina i posude zveče kao pri prolazu teških kamiona.</w:t>
            </w:r>
          </w:p>
        </w:tc>
      </w:tr>
      <w:tr w:rsidR="008C0419" w:rsidRPr="00CF2F1E" w14:paraId="6161FFC0" w14:textId="77777777" w:rsidTr="008978F0">
        <w:trPr>
          <w:cnfStyle w:val="000000100000" w:firstRow="0" w:lastRow="0" w:firstColumn="0" w:lastColumn="0" w:oddVBand="0" w:evenVBand="0" w:oddHBand="1" w:evenHBand="0" w:firstRowFirstColumn="0" w:firstRowLastColumn="0" w:lastRowFirstColumn="0" w:lastRowLastColumn="0"/>
          <w:trHeight w:val="922"/>
        </w:trPr>
        <w:tc>
          <w:tcPr>
            <w:cnfStyle w:val="001000000000" w:firstRow="0" w:lastRow="0" w:firstColumn="1" w:lastColumn="0" w:oddVBand="0" w:evenVBand="0" w:oddHBand="0" w:evenHBand="0" w:firstRowFirstColumn="0" w:firstRowLastColumn="0" w:lastRowFirstColumn="0" w:lastRowLastColumn="0"/>
            <w:tcW w:w="623" w:type="pct"/>
          </w:tcPr>
          <w:p w14:paraId="0184424A" w14:textId="77777777" w:rsidR="008C0419" w:rsidRPr="00CF2F1E" w:rsidRDefault="008C0419" w:rsidP="008C0419">
            <w:pPr>
              <w:jc w:val="center"/>
              <w:rPr>
                <w:color w:val="auto"/>
                <w:sz w:val="20"/>
                <w:szCs w:val="20"/>
              </w:rPr>
            </w:pPr>
            <w:r w:rsidRPr="00CF2F1E">
              <w:rPr>
                <w:color w:val="auto"/>
                <w:sz w:val="20"/>
                <w:szCs w:val="20"/>
              </w:rPr>
              <w:t>V.</w:t>
            </w:r>
          </w:p>
        </w:tc>
        <w:tc>
          <w:tcPr>
            <w:tcW w:w="1096" w:type="pct"/>
            <w:shd w:val="clear" w:color="auto" w:fill="FFFFFF" w:themeFill="background1"/>
          </w:tcPr>
          <w:p w14:paraId="49EFB479"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Prilično jak potres</w:t>
            </w:r>
          </w:p>
        </w:tc>
        <w:tc>
          <w:tcPr>
            <w:tcW w:w="3281" w:type="pct"/>
            <w:shd w:val="clear" w:color="auto" w:fill="FFFFFF" w:themeFill="background1"/>
          </w:tcPr>
          <w:p w14:paraId="0BEB6A84"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Osjeti ga više ljudi na otvorenom prostoru. Budi spavače; pojedinci bježe iz kuća. Njišu se predmeti koji slobodno vise.</w:t>
            </w:r>
          </w:p>
        </w:tc>
      </w:tr>
      <w:tr w:rsidR="008C0419" w:rsidRPr="00CF2F1E" w14:paraId="10858BF2" w14:textId="77777777" w:rsidTr="008978F0">
        <w:trPr>
          <w:trHeight w:val="835"/>
        </w:trPr>
        <w:tc>
          <w:tcPr>
            <w:cnfStyle w:val="001000000000" w:firstRow="0" w:lastRow="0" w:firstColumn="1" w:lastColumn="0" w:oddVBand="0" w:evenVBand="0" w:oddHBand="0" w:evenHBand="0" w:firstRowFirstColumn="0" w:firstRowLastColumn="0" w:lastRowFirstColumn="0" w:lastRowLastColumn="0"/>
            <w:tcW w:w="623" w:type="pct"/>
            <w:shd w:val="clear" w:color="auto" w:fill="EAF1DD" w:themeFill="accent3" w:themeFillTint="33"/>
          </w:tcPr>
          <w:p w14:paraId="079D52A1" w14:textId="77777777" w:rsidR="008C0419" w:rsidRPr="00CF2F1E" w:rsidRDefault="008C0419" w:rsidP="008C0419">
            <w:pPr>
              <w:jc w:val="center"/>
              <w:rPr>
                <w:color w:val="auto"/>
                <w:sz w:val="20"/>
                <w:szCs w:val="20"/>
              </w:rPr>
            </w:pPr>
            <w:r w:rsidRPr="00CF2F1E">
              <w:rPr>
                <w:color w:val="auto"/>
                <w:sz w:val="20"/>
                <w:szCs w:val="20"/>
              </w:rPr>
              <w:t>VI.</w:t>
            </w:r>
          </w:p>
        </w:tc>
        <w:tc>
          <w:tcPr>
            <w:tcW w:w="1096" w:type="pct"/>
            <w:shd w:val="clear" w:color="auto" w:fill="FFFFFF" w:themeFill="background1"/>
          </w:tcPr>
          <w:p w14:paraId="397790DA"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Jak potres</w:t>
            </w:r>
          </w:p>
        </w:tc>
        <w:tc>
          <w:tcPr>
            <w:tcW w:w="3281" w:type="pct"/>
            <w:shd w:val="clear" w:color="auto" w:fill="FFFFFF" w:themeFill="background1"/>
          </w:tcPr>
          <w:p w14:paraId="3AFCD509"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Ljudi bježe iz zgrada. Sa zidova padaju slike, ruše se predmeti, razbija se posuđe, pomiče ili prevrće pokućstvo. Zvone manja crkvena zvona. Lagano se oštećuju pojedine dobro građene kuće.</w:t>
            </w:r>
          </w:p>
        </w:tc>
      </w:tr>
      <w:tr w:rsidR="008C0419" w:rsidRPr="00CF2F1E" w14:paraId="3AFDCA56" w14:textId="77777777" w:rsidTr="008978F0">
        <w:trPr>
          <w:cnfStyle w:val="000000100000" w:firstRow="0" w:lastRow="0" w:firstColumn="0" w:lastColumn="0" w:oddVBand="0" w:evenVBand="0" w:oddHBand="1"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623" w:type="pct"/>
          </w:tcPr>
          <w:p w14:paraId="6E5675F0" w14:textId="77777777" w:rsidR="008C0419" w:rsidRPr="00CF2F1E" w:rsidRDefault="008C0419" w:rsidP="008C0419">
            <w:pPr>
              <w:jc w:val="center"/>
              <w:rPr>
                <w:color w:val="auto"/>
                <w:sz w:val="20"/>
                <w:szCs w:val="20"/>
              </w:rPr>
            </w:pPr>
            <w:r w:rsidRPr="00CF2F1E">
              <w:rPr>
                <w:color w:val="auto"/>
                <w:sz w:val="20"/>
                <w:szCs w:val="20"/>
              </w:rPr>
              <w:t>VII.</w:t>
            </w:r>
          </w:p>
        </w:tc>
        <w:tc>
          <w:tcPr>
            <w:tcW w:w="1096" w:type="pct"/>
            <w:shd w:val="clear" w:color="auto" w:fill="FFFFFF" w:themeFill="background1"/>
          </w:tcPr>
          <w:p w14:paraId="05F76CC8"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Vrlo jak potres</w:t>
            </w:r>
          </w:p>
        </w:tc>
        <w:tc>
          <w:tcPr>
            <w:tcW w:w="3281" w:type="pct"/>
            <w:shd w:val="clear" w:color="auto" w:fill="FFFFFF" w:themeFill="background1"/>
          </w:tcPr>
          <w:p w14:paraId="0014DA0D"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Crijepovi se lome i kližu s krova, ruše se dimnjaci. Oštećuje se pokućstvo u zgradama. Ruše se slabije građene zgrade, a na jačima nastaju oštećenja.</w:t>
            </w:r>
          </w:p>
        </w:tc>
      </w:tr>
      <w:tr w:rsidR="008C0419" w:rsidRPr="00CF2F1E" w14:paraId="6F41FA2B" w14:textId="77777777" w:rsidTr="008978F0">
        <w:trPr>
          <w:trHeight w:val="922"/>
        </w:trPr>
        <w:tc>
          <w:tcPr>
            <w:cnfStyle w:val="001000000000" w:firstRow="0" w:lastRow="0" w:firstColumn="1" w:lastColumn="0" w:oddVBand="0" w:evenVBand="0" w:oddHBand="0" w:evenHBand="0" w:firstRowFirstColumn="0" w:firstRowLastColumn="0" w:lastRowFirstColumn="0" w:lastRowLastColumn="0"/>
            <w:tcW w:w="623" w:type="pct"/>
            <w:shd w:val="clear" w:color="auto" w:fill="EAF1DD" w:themeFill="accent3" w:themeFillTint="33"/>
          </w:tcPr>
          <w:p w14:paraId="35482620" w14:textId="77777777" w:rsidR="008C0419" w:rsidRPr="00CF2F1E" w:rsidRDefault="008C0419" w:rsidP="008C0419">
            <w:pPr>
              <w:jc w:val="center"/>
              <w:rPr>
                <w:color w:val="auto"/>
                <w:sz w:val="20"/>
                <w:szCs w:val="20"/>
              </w:rPr>
            </w:pPr>
            <w:r w:rsidRPr="00CF2F1E">
              <w:rPr>
                <w:color w:val="auto"/>
                <w:sz w:val="20"/>
                <w:szCs w:val="20"/>
              </w:rPr>
              <w:t>VIII.</w:t>
            </w:r>
          </w:p>
        </w:tc>
        <w:tc>
          <w:tcPr>
            <w:tcW w:w="1096" w:type="pct"/>
            <w:shd w:val="clear" w:color="auto" w:fill="FFFFFF" w:themeFill="background1"/>
          </w:tcPr>
          <w:p w14:paraId="2BEB7BC8"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Razoran potres</w:t>
            </w:r>
          </w:p>
        </w:tc>
        <w:tc>
          <w:tcPr>
            <w:tcW w:w="3281" w:type="pct"/>
            <w:shd w:val="clear" w:color="auto" w:fill="FFFFFF" w:themeFill="background1"/>
          </w:tcPr>
          <w:p w14:paraId="03F87F8D"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Znatno oštećuje do 25% zgrada. Pojedine se kuće ruše, a veliki broj ih je neprikladan za stanovanje. U tlu nastaju pukotine, a na padinama klizišta.</w:t>
            </w:r>
          </w:p>
        </w:tc>
      </w:tr>
      <w:tr w:rsidR="008C0419" w:rsidRPr="00CF2F1E" w14:paraId="60BAB9E6" w14:textId="77777777" w:rsidTr="008978F0">
        <w:trPr>
          <w:cnfStyle w:val="000000100000" w:firstRow="0" w:lastRow="0" w:firstColumn="0" w:lastColumn="0" w:oddVBand="0" w:evenVBand="0" w:oddHBand="1"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623" w:type="pct"/>
          </w:tcPr>
          <w:p w14:paraId="51273B6E" w14:textId="77777777" w:rsidR="008C0419" w:rsidRPr="00CF2F1E" w:rsidRDefault="008C0419" w:rsidP="008C0419">
            <w:pPr>
              <w:jc w:val="center"/>
              <w:rPr>
                <w:color w:val="auto"/>
                <w:sz w:val="20"/>
                <w:szCs w:val="20"/>
              </w:rPr>
            </w:pPr>
            <w:r w:rsidRPr="00CF2F1E">
              <w:rPr>
                <w:color w:val="auto"/>
                <w:sz w:val="20"/>
                <w:szCs w:val="20"/>
              </w:rPr>
              <w:t>IX.</w:t>
            </w:r>
          </w:p>
        </w:tc>
        <w:tc>
          <w:tcPr>
            <w:tcW w:w="1096" w:type="pct"/>
            <w:shd w:val="clear" w:color="auto" w:fill="FFFFFF" w:themeFill="background1"/>
          </w:tcPr>
          <w:p w14:paraId="691FD5E2"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Pustošni potres</w:t>
            </w:r>
          </w:p>
        </w:tc>
        <w:tc>
          <w:tcPr>
            <w:tcW w:w="3281" w:type="pct"/>
            <w:shd w:val="clear" w:color="auto" w:fill="FFFFFF" w:themeFill="background1"/>
          </w:tcPr>
          <w:p w14:paraId="055D20A9"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Oštećuje 50% zgrada. Mnoge se zgrade ruše, a većina ih je neupotrebljiva. U tlu se javljaju velike pukotine, a na padinama klizišta i odroni.</w:t>
            </w:r>
          </w:p>
        </w:tc>
      </w:tr>
      <w:tr w:rsidR="008C0419" w:rsidRPr="00CF2F1E" w14:paraId="78D2D359" w14:textId="77777777" w:rsidTr="008978F0">
        <w:trPr>
          <w:trHeight w:val="1300"/>
        </w:trPr>
        <w:tc>
          <w:tcPr>
            <w:cnfStyle w:val="001000000000" w:firstRow="0" w:lastRow="0" w:firstColumn="1" w:lastColumn="0" w:oddVBand="0" w:evenVBand="0" w:oddHBand="0" w:evenHBand="0" w:firstRowFirstColumn="0" w:firstRowLastColumn="0" w:lastRowFirstColumn="0" w:lastRowLastColumn="0"/>
            <w:tcW w:w="623" w:type="pct"/>
            <w:shd w:val="clear" w:color="auto" w:fill="EAF1DD" w:themeFill="accent3" w:themeFillTint="33"/>
          </w:tcPr>
          <w:p w14:paraId="767AA9D5" w14:textId="77777777" w:rsidR="008C0419" w:rsidRPr="00CF2F1E" w:rsidRDefault="008C0419" w:rsidP="008C0419">
            <w:pPr>
              <w:jc w:val="center"/>
              <w:rPr>
                <w:color w:val="auto"/>
                <w:sz w:val="20"/>
                <w:szCs w:val="20"/>
              </w:rPr>
            </w:pPr>
            <w:r w:rsidRPr="00CF2F1E">
              <w:rPr>
                <w:color w:val="auto"/>
                <w:sz w:val="20"/>
                <w:szCs w:val="20"/>
              </w:rPr>
              <w:t>X.</w:t>
            </w:r>
          </w:p>
        </w:tc>
        <w:tc>
          <w:tcPr>
            <w:tcW w:w="1096" w:type="pct"/>
            <w:shd w:val="clear" w:color="auto" w:fill="FFFFFF" w:themeFill="background1"/>
          </w:tcPr>
          <w:p w14:paraId="5AD24531"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Uništavajući potres</w:t>
            </w:r>
          </w:p>
        </w:tc>
        <w:tc>
          <w:tcPr>
            <w:tcW w:w="3281" w:type="pct"/>
            <w:shd w:val="clear" w:color="auto" w:fill="FFFFFF" w:themeFill="background1"/>
          </w:tcPr>
          <w:p w14:paraId="4FB54988"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Teško oštećuje 75% zgrada. Veliki broj dobro građenih kuća ruši se do temelja. Ruše se mostovi, pucaju brane, savijaju željezničke tračnice, oštećuju putevi. Pukotine u tlu široke su nekoliko decimetara. Urušavaju se špilje, pojavljuje se podzemna voda.</w:t>
            </w:r>
          </w:p>
        </w:tc>
      </w:tr>
      <w:tr w:rsidR="008C0419" w:rsidRPr="00CF2F1E" w14:paraId="27998C1E" w14:textId="77777777" w:rsidTr="008978F0">
        <w:trPr>
          <w:cnfStyle w:val="000000100000" w:firstRow="0" w:lastRow="0" w:firstColumn="0" w:lastColumn="0" w:oddVBand="0" w:evenVBand="0" w:oddHBand="1"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623" w:type="pct"/>
          </w:tcPr>
          <w:p w14:paraId="4B030195" w14:textId="77777777" w:rsidR="008C0419" w:rsidRPr="00CF2F1E" w:rsidRDefault="008C0419" w:rsidP="008C0419">
            <w:pPr>
              <w:jc w:val="center"/>
              <w:rPr>
                <w:color w:val="auto"/>
                <w:sz w:val="20"/>
                <w:szCs w:val="20"/>
              </w:rPr>
            </w:pPr>
            <w:r w:rsidRPr="00CF2F1E">
              <w:rPr>
                <w:color w:val="auto"/>
                <w:sz w:val="20"/>
                <w:szCs w:val="20"/>
              </w:rPr>
              <w:lastRenderedPageBreak/>
              <w:t>XI.</w:t>
            </w:r>
          </w:p>
        </w:tc>
        <w:tc>
          <w:tcPr>
            <w:tcW w:w="1096" w:type="pct"/>
            <w:shd w:val="clear" w:color="auto" w:fill="FFFFFF" w:themeFill="background1"/>
          </w:tcPr>
          <w:p w14:paraId="4D607B88"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Katastrofalan potres</w:t>
            </w:r>
          </w:p>
        </w:tc>
        <w:tc>
          <w:tcPr>
            <w:tcW w:w="3281" w:type="pct"/>
            <w:shd w:val="clear" w:color="auto" w:fill="FFFFFF" w:themeFill="background1"/>
          </w:tcPr>
          <w:p w14:paraId="096FF869" w14:textId="77777777" w:rsidR="008C0419" w:rsidRPr="00CF2F1E" w:rsidRDefault="008C0419" w:rsidP="008C0419">
            <w:pPr>
              <w:cnfStyle w:val="000000100000" w:firstRow="0" w:lastRow="0" w:firstColumn="0" w:lastColumn="0" w:oddVBand="0" w:evenVBand="0" w:oddHBand="1" w:evenHBand="0" w:firstRowFirstColumn="0" w:firstRowLastColumn="0" w:lastRowFirstColumn="0" w:lastRowLastColumn="0"/>
              <w:rPr>
                <w:color w:val="auto"/>
                <w:sz w:val="20"/>
                <w:szCs w:val="20"/>
              </w:rPr>
            </w:pPr>
            <w:r w:rsidRPr="00CF2F1E">
              <w:rPr>
                <w:color w:val="auto"/>
                <w:sz w:val="20"/>
                <w:szCs w:val="20"/>
              </w:rPr>
              <w:t>Gotovo sve zgrade se ruše do temelja. Iz širokih pukotina u tlu izbija podzemna voda noseći mulj i pijesak. Tlo se odronjava, stijene se otkidaju i ruše.</w:t>
            </w:r>
          </w:p>
        </w:tc>
      </w:tr>
      <w:tr w:rsidR="008C0419" w:rsidRPr="00CF2F1E" w14:paraId="734F7AA5" w14:textId="77777777" w:rsidTr="008978F0">
        <w:trPr>
          <w:trHeight w:val="525"/>
        </w:trPr>
        <w:tc>
          <w:tcPr>
            <w:cnfStyle w:val="001000000000" w:firstRow="0" w:lastRow="0" w:firstColumn="1" w:lastColumn="0" w:oddVBand="0" w:evenVBand="0" w:oddHBand="0" w:evenHBand="0" w:firstRowFirstColumn="0" w:firstRowLastColumn="0" w:lastRowFirstColumn="0" w:lastRowLastColumn="0"/>
            <w:tcW w:w="623" w:type="pct"/>
            <w:shd w:val="clear" w:color="auto" w:fill="EAF1DD" w:themeFill="accent3" w:themeFillTint="33"/>
          </w:tcPr>
          <w:p w14:paraId="48A128AC" w14:textId="77777777" w:rsidR="008C0419" w:rsidRPr="00CF2F1E" w:rsidRDefault="008C0419" w:rsidP="008C0419">
            <w:pPr>
              <w:jc w:val="center"/>
              <w:rPr>
                <w:color w:val="auto"/>
                <w:sz w:val="20"/>
                <w:szCs w:val="20"/>
              </w:rPr>
            </w:pPr>
            <w:r w:rsidRPr="00CF2F1E">
              <w:rPr>
                <w:color w:val="auto"/>
                <w:sz w:val="20"/>
                <w:szCs w:val="20"/>
              </w:rPr>
              <w:t>XII.</w:t>
            </w:r>
          </w:p>
        </w:tc>
        <w:tc>
          <w:tcPr>
            <w:tcW w:w="1096" w:type="pct"/>
            <w:shd w:val="clear" w:color="auto" w:fill="FFFFFF" w:themeFill="background1"/>
          </w:tcPr>
          <w:p w14:paraId="69A23D27"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Veliki katastrofalan potres</w:t>
            </w:r>
          </w:p>
        </w:tc>
        <w:tc>
          <w:tcPr>
            <w:tcW w:w="3281" w:type="pct"/>
            <w:shd w:val="clear" w:color="auto" w:fill="FFFFFF" w:themeFill="background1"/>
          </w:tcPr>
          <w:p w14:paraId="1010E5E0" w14:textId="77777777" w:rsidR="008C0419" w:rsidRPr="00CF2F1E" w:rsidRDefault="008C0419" w:rsidP="008C0419">
            <w:pPr>
              <w:cnfStyle w:val="000000000000" w:firstRow="0" w:lastRow="0" w:firstColumn="0" w:lastColumn="0" w:oddVBand="0" w:evenVBand="0" w:oddHBand="0" w:evenHBand="0" w:firstRowFirstColumn="0" w:firstRowLastColumn="0" w:lastRowFirstColumn="0" w:lastRowLastColumn="0"/>
              <w:rPr>
                <w:color w:val="auto"/>
                <w:sz w:val="20"/>
                <w:szCs w:val="20"/>
              </w:rPr>
            </w:pPr>
            <w:r w:rsidRPr="00CF2F1E">
              <w:rPr>
                <w:color w:val="auto"/>
                <w:sz w:val="20"/>
                <w:szCs w:val="20"/>
              </w:rPr>
              <w:t>Sve što je izgrađeno ljudskom rukom ruši se do temelja. Reljef mijenja izgled, zatrpavaju se jezera, rijeke mijenjaju korito.</w:t>
            </w:r>
          </w:p>
        </w:tc>
      </w:tr>
    </w:tbl>
    <w:p w14:paraId="4B20F597" w14:textId="77777777" w:rsidR="008C0419" w:rsidRPr="00CF2F1E" w:rsidRDefault="008C0419" w:rsidP="007A0A7A">
      <w:pPr>
        <w:pStyle w:val="Caption"/>
        <w:rPr>
          <w:rStyle w:val="IntenseEmphasis"/>
          <w:i/>
          <w:color w:val="54883D"/>
        </w:rPr>
      </w:pPr>
      <w:r w:rsidRPr="00CF2F1E">
        <w:rPr>
          <w:rStyle w:val="IntenseEmphasis"/>
          <w:i/>
          <w:color w:val="54883D"/>
        </w:rPr>
        <w:t xml:space="preserve">Izvor – </w:t>
      </w:r>
      <w:r w:rsidRPr="00CF2F1E">
        <w:rPr>
          <w:rStyle w:val="IntenseEmphasis"/>
          <w:i/>
          <w:iCs w:val="0"/>
          <w:color w:val="54883D"/>
        </w:rPr>
        <w:t>www.enciklopedija.hr</w:t>
      </w:r>
    </w:p>
    <w:p w14:paraId="31676D36" w14:textId="77777777" w:rsidR="00034609" w:rsidRPr="002C1ECF" w:rsidRDefault="00034609" w:rsidP="00034609">
      <w:pPr>
        <w:tabs>
          <w:tab w:val="left" w:pos="142"/>
        </w:tabs>
        <w:spacing w:before="120" w:after="120"/>
        <w:ind w:hanging="142"/>
        <w:jc w:val="center"/>
        <w:rPr>
          <w:b/>
          <w:bCs/>
          <w:i/>
          <w:color w:val="54883D"/>
          <w:sz w:val="20"/>
          <w:szCs w:val="18"/>
        </w:rPr>
      </w:pPr>
      <w:r w:rsidRPr="002C1ECF">
        <w:rPr>
          <w:b/>
          <w:bCs/>
          <w:i/>
          <w:color w:val="54883D"/>
          <w:sz w:val="20"/>
          <w:szCs w:val="18"/>
        </w:rPr>
        <w:t xml:space="preserve">Tablica </w:t>
      </w:r>
      <w:r>
        <w:rPr>
          <w:b/>
          <w:bCs/>
          <w:i/>
          <w:noProof/>
          <w:color w:val="54883D"/>
          <w:sz w:val="20"/>
          <w:szCs w:val="18"/>
        </w:rPr>
        <w:t>24</w:t>
      </w:r>
      <w:r w:rsidRPr="002C1ECF">
        <w:rPr>
          <w:b/>
          <w:bCs/>
          <w:i/>
          <w:color w:val="54883D"/>
          <w:sz w:val="20"/>
          <w:szCs w:val="18"/>
        </w:rPr>
        <w:t>.  EMS-98 ljestvica intenziteta potresa</w:t>
      </w:r>
    </w:p>
    <w:tbl>
      <w:tblPr>
        <w:tblStyle w:val="GridTable6Colorful-Accent31"/>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205"/>
        <w:gridCol w:w="1552"/>
        <w:gridCol w:w="6877"/>
      </w:tblGrid>
      <w:tr w:rsidR="00034609" w:rsidRPr="002C1ECF" w14:paraId="73DD8BA5" w14:textId="77777777" w:rsidTr="000A1DC0">
        <w:trPr>
          <w:cnfStyle w:val="100000000000" w:firstRow="1" w:lastRow="0" w:firstColumn="0" w:lastColumn="0" w:oddVBand="0" w:evenVBand="0" w:oddHBand="0" w:evenHBand="0" w:firstRowFirstColumn="0" w:firstRowLastColumn="0" w:lastRowFirstColumn="0" w:lastRowLastColumn="0"/>
          <w:trHeight w:val="615"/>
          <w:tblHeader/>
          <w:jc w:val="center"/>
        </w:trPr>
        <w:tc>
          <w:tcPr>
            <w:cnfStyle w:val="001000000000" w:firstRow="0" w:lastRow="0" w:firstColumn="1" w:lastColumn="0" w:oddVBand="0" w:evenVBand="0" w:oddHBand="0" w:evenHBand="0" w:firstRowFirstColumn="0" w:firstRowLastColumn="0" w:lastRowFirstColumn="0" w:lastRowLastColumn="0"/>
            <w:tcW w:w="1083" w:type="dxa"/>
            <w:tcBorders>
              <w:bottom w:val="none" w:sz="0" w:space="0" w:color="auto"/>
            </w:tcBorders>
            <w:shd w:val="clear" w:color="auto" w:fill="EAF1DD" w:themeFill="accent3" w:themeFillTint="33"/>
            <w:vAlign w:val="center"/>
          </w:tcPr>
          <w:p w14:paraId="67D56E48" w14:textId="77777777" w:rsidR="00034609" w:rsidRPr="002C1ECF" w:rsidRDefault="00034609" w:rsidP="000A1DC0">
            <w:pPr>
              <w:spacing w:after="0"/>
              <w:jc w:val="center"/>
              <w:rPr>
                <w:color w:val="auto"/>
                <w:sz w:val="20"/>
                <w:szCs w:val="20"/>
              </w:rPr>
            </w:pPr>
            <w:r w:rsidRPr="002C1ECF">
              <w:rPr>
                <w:color w:val="auto"/>
                <w:sz w:val="20"/>
                <w:szCs w:val="20"/>
              </w:rPr>
              <w:t>Stupanj intenziteta potresa</w:t>
            </w:r>
          </w:p>
        </w:tc>
        <w:tc>
          <w:tcPr>
            <w:tcW w:w="1562" w:type="dxa"/>
            <w:tcBorders>
              <w:bottom w:val="none" w:sz="0" w:space="0" w:color="auto"/>
            </w:tcBorders>
            <w:shd w:val="clear" w:color="auto" w:fill="EAF1DD" w:themeFill="accent3" w:themeFillTint="33"/>
            <w:vAlign w:val="center"/>
          </w:tcPr>
          <w:p w14:paraId="01F4ACCE" w14:textId="77777777" w:rsidR="00034609" w:rsidRPr="002C1ECF" w:rsidRDefault="00034609" w:rsidP="000A1DC0">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Opis</w:t>
            </w:r>
          </w:p>
        </w:tc>
        <w:tc>
          <w:tcPr>
            <w:tcW w:w="6989" w:type="dxa"/>
            <w:tcBorders>
              <w:bottom w:val="none" w:sz="0" w:space="0" w:color="auto"/>
            </w:tcBorders>
            <w:shd w:val="clear" w:color="auto" w:fill="EAF1DD" w:themeFill="accent3" w:themeFillTint="33"/>
            <w:vAlign w:val="center"/>
          </w:tcPr>
          <w:p w14:paraId="22961CDA" w14:textId="77777777" w:rsidR="00034609" w:rsidRPr="002C1ECF" w:rsidRDefault="00034609" w:rsidP="000A1DC0">
            <w:pPr>
              <w:tabs>
                <w:tab w:val="left" w:pos="380"/>
                <w:tab w:val="center" w:pos="2824"/>
              </w:tabs>
              <w:spacing w:after="0"/>
              <w:jc w:val="left"/>
              <w:cnfStyle w:val="100000000000" w:firstRow="1"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ab/>
            </w:r>
            <w:r w:rsidRPr="002C1ECF">
              <w:rPr>
                <w:color w:val="auto"/>
                <w:sz w:val="20"/>
                <w:szCs w:val="20"/>
              </w:rPr>
              <w:tab/>
              <w:t>Učinak potresa</w:t>
            </w:r>
          </w:p>
        </w:tc>
      </w:tr>
      <w:tr w:rsidR="00034609" w:rsidRPr="002C1ECF" w14:paraId="3871DFF0" w14:textId="77777777" w:rsidTr="000A1DC0">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15432F7B" w14:textId="77777777" w:rsidR="00034609" w:rsidRPr="002C1ECF" w:rsidRDefault="00034609" w:rsidP="000A1DC0">
            <w:pPr>
              <w:spacing w:after="0"/>
              <w:jc w:val="center"/>
              <w:rPr>
                <w:color w:val="auto"/>
                <w:sz w:val="20"/>
                <w:szCs w:val="20"/>
              </w:rPr>
            </w:pPr>
            <w:r w:rsidRPr="002C1ECF">
              <w:rPr>
                <w:color w:val="auto"/>
                <w:sz w:val="20"/>
                <w:szCs w:val="20"/>
              </w:rPr>
              <w:t>I.</w:t>
            </w:r>
          </w:p>
        </w:tc>
        <w:tc>
          <w:tcPr>
            <w:tcW w:w="1562" w:type="dxa"/>
            <w:shd w:val="clear" w:color="auto" w:fill="auto"/>
            <w:vAlign w:val="center"/>
          </w:tcPr>
          <w:p w14:paraId="4D8142F2" w14:textId="77777777" w:rsidR="00034609" w:rsidRPr="002C1ECF" w:rsidRDefault="00034609" w:rsidP="000A1DC0">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Neosjetan</w:t>
            </w:r>
          </w:p>
        </w:tc>
        <w:tc>
          <w:tcPr>
            <w:tcW w:w="6989" w:type="dxa"/>
            <w:shd w:val="clear" w:color="auto" w:fill="auto"/>
            <w:vAlign w:val="center"/>
          </w:tcPr>
          <w:p w14:paraId="72F21FC5"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a) ne osjeća se</w:t>
            </w:r>
          </w:p>
          <w:p w14:paraId="4DB9AAF2"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b) nema učinaka</w:t>
            </w:r>
          </w:p>
          <w:p w14:paraId="66DFF2C8"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c) nema štete</w:t>
            </w:r>
          </w:p>
        </w:tc>
      </w:tr>
      <w:tr w:rsidR="00034609" w:rsidRPr="002C1ECF" w14:paraId="11AE139A" w14:textId="77777777" w:rsidTr="000A1DC0">
        <w:trPr>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03A8C8A4" w14:textId="77777777" w:rsidR="00034609" w:rsidRPr="002C1ECF" w:rsidRDefault="00034609" w:rsidP="000A1DC0">
            <w:pPr>
              <w:spacing w:after="0"/>
              <w:jc w:val="center"/>
              <w:rPr>
                <w:color w:val="auto"/>
                <w:sz w:val="20"/>
                <w:szCs w:val="20"/>
              </w:rPr>
            </w:pPr>
            <w:r w:rsidRPr="002C1ECF">
              <w:rPr>
                <w:color w:val="auto"/>
                <w:sz w:val="20"/>
                <w:szCs w:val="20"/>
              </w:rPr>
              <w:t>II.</w:t>
            </w:r>
          </w:p>
        </w:tc>
        <w:tc>
          <w:tcPr>
            <w:tcW w:w="1562" w:type="dxa"/>
            <w:shd w:val="clear" w:color="auto" w:fill="auto"/>
            <w:vAlign w:val="center"/>
          </w:tcPr>
          <w:p w14:paraId="7D25F5DE" w14:textId="77777777" w:rsidR="00034609" w:rsidRPr="002C1ECF" w:rsidRDefault="00034609" w:rsidP="000A1DC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Jedva osjetan</w:t>
            </w:r>
          </w:p>
        </w:tc>
        <w:tc>
          <w:tcPr>
            <w:tcW w:w="6989" w:type="dxa"/>
            <w:shd w:val="clear" w:color="auto" w:fill="auto"/>
            <w:vAlign w:val="center"/>
          </w:tcPr>
          <w:p w14:paraId="345651FD"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a) podrhtavanje osjećaju samo na izdvojenim mjestima (&lt;1%) osobe koje se odmaraju i u posebnom su položaju u prostorijama</w:t>
            </w:r>
          </w:p>
          <w:p w14:paraId="6E9438FD"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b) nema učinaka</w:t>
            </w:r>
          </w:p>
          <w:p w14:paraId="475B3932"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c) nema štete</w:t>
            </w:r>
          </w:p>
        </w:tc>
      </w:tr>
      <w:tr w:rsidR="00034609" w:rsidRPr="002C1ECF" w14:paraId="2D0A2AF0" w14:textId="77777777" w:rsidTr="000A1DC0">
        <w:trPr>
          <w:cnfStyle w:val="000000100000" w:firstRow="0" w:lastRow="0" w:firstColumn="0" w:lastColumn="0" w:oddVBand="0" w:evenVBand="0" w:oddHBand="1"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E32A5A7" w14:textId="77777777" w:rsidR="00034609" w:rsidRPr="002C1ECF" w:rsidRDefault="00034609" w:rsidP="000A1DC0">
            <w:pPr>
              <w:spacing w:after="0"/>
              <w:jc w:val="center"/>
              <w:rPr>
                <w:color w:val="auto"/>
                <w:sz w:val="20"/>
                <w:szCs w:val="20"/>
              </w:rPr>
            </w:pPr>
            <w:r w:rsidRPr="002C1ECF">
              <w:rPr>
                <w:color w:val="auto"/>
                <w:sz w:val="20"/>
                <w:szCs w:val="20"/>
              </w:rPr>
              <w:t>III.</w:t>
            </w:r>
          </w:p>
        </w:tc>
        <w:tc>
          <w:tcPr>
            <w:tcW w:w="1562" w:type="dxa"/>
            <w:shd w:val="clear" w:color="auto" w:fill="auto"/>
            <w:vAlign w:val="center"/>
          </w:tcPr>
          <w:p w14:paraId="5809E609" w14:textId="77777777" w:rsidR="00034609" w:rsidRPr="002C1ECF" w:rsidRDefault="00034609" w:rsidP="000A1DC0">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t>Slab</w:t>
            </w:r>
          </w:p>
        </w:tc>
        <w:tc>
          <w:tcPr>
            <w:tcW w:w="6989" w:type="dxa"/>
            <w:shd w:val="clear" w:color="auto" w:fill="auto"/>
            <w:vAlign w:val="center"/>
          </w:tcPr>
          <w:p w14:paraId="0ECAD677"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a) neki ljudi u prostorijama osjete potres; ljudi koji se odmaraju osjećaju ljuljanje ili podrhtavanje svjetiljaka</w:t>
            </w:r>
          </w:p>
          <w:p w14:paraId="16925BFD"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b) viseći predmeti se lagano ljuljaju</w:t>
            </w:r>
          </w:p>
          <w:p w14:paraId="07DFBAB3"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c) nema štete</w:t>
            </w:r>
          </w:p>
        </w:tc>
      </w:tr>
      <w:tr w:rsidR="00034609" w:rsidRPr="002C1ECF" w14:paraId="62EEF52D" w14:textId="77777777" w:rsidTr="000A1DC0">
        <w:trPr>
          <w:trHeight w:val="87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7A1DFEB8" w14:textId="77777777" w:rsidR="00034609" w:rsidRPr="002C1ECF" w:rsidRDefault="00034609" w:rsidP="000A1DC0">
            <w:pPr>
              <w:spacing w:after="0"/>
              <w:jc w:val="center"/>
              <w:rPr>
                <w:color w:val="auto"/>
                <w:sz w:val="20"/>
                <w:szCs w:val="20"/>
              </w:rPr>
            </w:pPr>
            <w:r w:rsidRPr="002C1ECF">
              <w:rPr>
                <w:color w:val="auto"/>
                <w:sz w:val="20"/>
                <w:szCs w:val="20"/>
              </w:rPr>
              <w:t>IV.</w:t>
            </w:r>
          </w:p>
        </w:tc>
        <w:tc>
          <w:tcPr>
            <w:tcW w:w="1562" w:type="dxa"/>
            <w:shd w:val="clear" w:color="auto" w:fill="auto"/>
            <w:vAlign w:val="center"/>
          </w:tcPr>
          <w:p w14:paraId="6BC1C843" w14:textId="77777777" w:rsidR="00034609" w:rsidRPr="002C1ECF" w:rsidRDefault="00034609" w:rsidP="000A1DC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Primijećen</w:t>
            </w:r>
          </w:p>
        </w:tc>
        <w:tc>
          <w:tcPr>
            <w:tcW w:w="6989" w:type="dxa"/>
            <w:shd w:val="clear" w:color="auto" w:fill="auto"/>
            <w:vAlign w:val="center"/>
          </w:tcPr>
          <w:p w14:paraId="042C9014"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a) potres osjete mnogi u prostorijama a vani samo neki; mali se broj ljudi probudi; razina vibracija ne zastrašuje; vibracija je umjerena; opaža se lako podrhtavanje ili ljuljanje zgrada, prostorija ili kreveta, stolica itd.</w:t>
            </w:r>
          </w:p>
          <w:p w14:paraId="3CA00BBC"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b) posuđe, čaše, prozori i vrata zveče; obješeni se predmeti ljuljaju; u nekim se slučajevima lako pokućstvo vidljivo trese; drvene konstrukcije ponegdje škripe</w:t>
            </w:r>
          </w:p>
        </w:tc>
      </w:tr>
      <w:tr w:rsidR="00034609" w:rsidRPr="002C1ECF" w14:paraId="304217C4" w14:textId="77777777" w:rsidTr="000A1DC0">
        <w:trPr>
          <w:cnfStyle w:val="000000100000" w:firstRow="0" w:lastRow="0" w:firstColumn="0" w:lastColumn="0" w:oddVBand="0" w:evenVBand="0" w:oddHBand="1" w:evenHBand="0" w:firstRowFirstColumn="0" w:firstRowLastColumn="0" w:lastRowFirstColumn="0" w:lastRowLastColumn="0"/>
          <w:trHeight w:val="92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04409CF0" w14:textId="77777777" w:rsidR="00034609" w:rsidRPr="002C1ECF" w:rsidRDefault="00034609" w:rsidP="000A1DC0">
            <w:pPr>
              <w:spacing w:after="0"/>
              <w:jc w:val="center"/>
              <w:rPr>
                <w:color w:val="auto"/>
                <w:sz w:val="20"/>
                <w:szCs w:val="20"/>
              </w:rPr>
            </w:pPr>
            <w:r w:rsidRPr="002C1ECF">
              <w:rPr>
                <w:color w:val="auto"/>
                <w:sz w:val="20"/>
                <w:szCs w:val="20"/>
              </w:rPr>
              <w:t>V.</w:t>
            </w:r>
          </w:p>
        </w:tc>
        <w:tc>
          <w:tcPr>
            <w:tcW w:w="1562" w:type="dxa"/>
            <w:shd w:val="clear" w:color="auto" w:fill="auto"/>
            <w:vAlign w:val="center"/>
          </w:tcPr>
          <w:p w14:paraId="3DD151A5" w14:textId="77777777" w:rsidR="00034609" w:rsidRPr="002C1ECF" w:rsidRDefault="00034609" w:rsidP="000A1DC0">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Jak</w:t>
            </w:r>
          </w:p>
        </w:tc>
        <w:tc>
          <w:tcPr>
            <w:tcW w:w="6989" w:type="dxa"/>
            <w:shd w:val="clear" w:color="auto" w:fill="auto"/>
            <w:vAlign w:val="center"/>
          </w:tcPr>
          <w:p w14:paraId="2235F219"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a) većina osjeća potres u prostorijama, vani samo neki; mali broj ljudi je uplašen i istrčava van; mnogi se zaspali bude; osjeća se jako potresanje ili ljuljanje cijele zgrade, prostorija ili namještaja</w:t>
            </w:r>
          </w:p>
          <w:p w14:paraId="0A9563AE"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b) obješeni se predmeti jako ljuljaju; posuđe i čaše međusobno se sudaraju; mali predmeti teški u gornjemu dijelu i/ili nesigurno pridržani mogu kliznuti ili pasti; vrata i prozori se ljuljaju, otvaraju ili lupaju; u malo slučajeva pucaju prozorska stakla; tekućine osciliraju i mogu isteći iz napunjenih spremnika; životinje u prostorijama postaju nemirne</w:t>
            </w:r>
          </w:p>
          <w:p w14:paraId="201DBF56"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c) šteta 1. stupnja na malo zgrada razreda oštetljivosti A i B</w:t>
            </w:r>
          </w:p>
        </w:tc>
      </w:tr>
      <w:tr w:rsidR="00034609" w:rsidRPr="002C1ECF" w14:paraId="2BE1494D" w14:textId="77777777" w:rsidTr="000A1DC0">
        <w:trPr>
          <w:trHeight w:val="835"/>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729685A7" w14:textId="77777777" w:rsidR="00034609" w:rsidRPr="002C1ECF" w:rsidRDefault="00034609" w:rsidP="000A1DC0">
            <w:pPr>
              <w:spacing w:after="0"/>
              <w:jc w:val="center"/>
              <w:rPr>
                <w:color w:val="auto"/>
                <w:sz w:val="20"/>
                <w:szCs w:val="20"/>
              </w:rPr>
            </w:pPr>
            <w:r w:rsidRPr="002C1ECF">
              <w:rPr>
                <w:color w:val="auto"/>
                <w:sz w:val="20"/>
                <w:szCs w:val="20"/>
              </w:rPr>
              <w:t>VI.</w:t>
            </w:r>
          </w:p>
        </w:tc>
        <w:tc>
          <w:tcPr>
            <w:tcW w:w="1562" w:type="dxa"/>
            <w:shd w:val="clear" w:color="auto" w:fill="auto"/>
            <w:vAlign w:val="center"/>
          </w:tcPr>
          <w:p w14:paraId="13925480" w14:textId="77777777" w:rsidR="00034609" w:rsidRPr="002C1ECF" w:rsidRDefault="00034609" w:rsidP="000A1DC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Malo štetan</w:t>
            </w:r>
          </w:p>
        </w:tc>
        <w:tc>
          <w:tcPr>
            <w:tcW w:w="6989" w:type="dxa"/>
            <w:shd w:val="clear" w:color="auto" w:fill="auto"/>
            <w:vAlign w:val="center"/>
          </w:tcPr>
          <w:p w14:paraId="6FC07DA7"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a) većina ga osjeti u prostorijama, a mnogi i vani; mali broj osoba gubi ravnotežu; mnogi su uplašeni i bježe van</w:t>
            </w:r>
          </w:p>
          <w:p w14:paraId="46A150A0"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b) mali predmeti oblične stabilnosti mogu pasti a namještaj može klizati; u malo slučajeva posuđe i stakleni predmeti se lome; seoske životinje (čak i vani) mogu se poplašiti</w:t>
            </w:r>
          </w:p>
          <w:p w14:paraId="359EE5C3"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c) šteta 1. stupnja na mnogim zgradama razreda oštetljivosti A i B; šteta 2. stupnja na malo zgrada razreda A i B; šteta 1. stupnja na malo zgrada razreda C</w:t>
            </w:r>
          </w:p>
        </w:tc>
      </w:tr>
      <w:tr w:rsidR="00034609" w:rsidRPr="002C1ECF" w14:paraId="5C4A4FD2" w14:textId="77777777" w:rsidTr="000A1DC0">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7CC5D22E" w14:textId="77777777" w:rsidR="00034609" w:rsidRPr="002C1ECF" w:rsidRDefault="00034609" w:rsidP="000A1DC0">
            <w:pPr>
              <w:spacing w:after="0"/>
              <w:jc w:val="center"/>
              <w:rPr>
                <w:color w:val="auto"/>
                <w:sz w:val="20"/>
                <w:szCs w:val="20"/>
              </w:rPr>
            </w:pPr>
            <w:r w:rsidRPr="002C1ECF">
              <w:rPr>
                <w:color w:val="auto"/>
                <w:sz w:val="20"/>
                <w:szCs w:val="20"/>
              </w:rPr>
              <w:t>VII.</w:t>
            </w:r>
          </w:p>
        </w:tc>
        <w:tc>
          <w:tcPr>
            <w:tcW w:w="1562" w:type="dxa"/>
            <w:shd w:val="clear" w:color="auto" w:fill="auto"/>
            <w:vAlign w:val="center"/>
          </w:tcPr>
          <w:p w14:paraId="4C1D2C4A" w14:textId="77777777" w:rsidR="00034609" w:rsidRPr="002C1ECF" w:rsidRDefault="00034609" w:rsidP="000A1DC0">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Štetan</w:t>
            </w:r>
          </w:p>
        </w:tc>
        <w:tc>
          <w:tcPr>
            <w:tcW w:w="6989" w:type="dxa"/>
            <w:shd w:val="clear" w:color="auto" w:fill="auto"/>
            <w:vAlign w:val="center"/>
          </w:tcPr>
          <w:p w14:paraId="1638FD35"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a) većina ljudi je uplašena i istrčava van; mnogi teško stoje, posebno na višim katovima</w:t>
            </w:r>
          </w:p>
          <w:p w14:paraId="2356AA6E"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b) namještaj kliže, a namještaj s visokim težištem može se prevrnuti; veliki broj predmeta pada s polica; voda se izlijeva iz spremnika i bazena</w:t>
            </w:r>
          </w:p>
          <w:p w14:paraId="4ED4FF13"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lastRenderedPageBreak/>
              <w:t>c) šteta 3. stupnja na mnogim zgradama razreda oštetljivosti A; šteta 4. stupnja na malo zgrada razreda A; šteta 2. stupnja na mnogim zgradama razreda B: šteta 3. stupnja na malo zgrada razreda B; šteta 2. stupnja na malo zgrada razreda C; šteta 1. stupnja na malo zgrada razreda D</w:t>
            </w:r>
          </w:p>
        </w:tc>
      </w:tr>
      <w:tr w:rsidR="00034609" w:rsidRPr="002C1ECF" w14:paraId="0D0E7B9A" w14:textId="77777777" w:rsidTr="000A1DC0">
        <w:trPr>
          <w:trHeight w:val="92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29E515EA" w14:textId="77777777" w:rsidR="00034609" w:rsidRPr="002C1ECF" w:rsidRDefault="00034609" w:rsidP="000A1DC0">
            <w:pPr>
              <w:spacing w:after="0"/>
              <w:jc w:val="center"/>
              <w:rPr>
                <w:color w:val="auto"/>
                <w:sz w:val="20"/>
                <w:szCs w:val="20"/>
              </w:rPr>
            </w:pPr>
            <w:r w:rsidRPr="002C1ECF">
              <w:rPr>
                <w:color w:val="auto"/>
                <w:sz w:val="20"/>
                <w:szCs w:val="20"/>
              </w:rPr>
              <w:lastRenderedPageBreak/>
              <w:t>VIII.</w:t>
            </w:r>
          </w:p>
        </w:tc>
        <w:tc>
          <w:tcPr>
            <w:tcW w:w="1562" w:type="dxa"/>
            <w:shd w:val="clear" w:color="auto" w:fill="auto"/>
            <w:vAlign w:val="center"/>
          </w:tcPr>
          <w:p w14:paraId="548677B1" w14:textId="77777777" w:rsidR="00034609" w:rsidRPr="002C1ECF" w:rsidRDefault="00034609" w:rsidP="000A1DC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Jako štetan</w:t>
            </w:r>
          </w:p>
        </w:tc>
        <w:tc>
          <w:tcPr>
            <w:tcW w:w="6989" w:type="dxa"/>
            <w:shd w:val="clear" w:color="auto" w:fill="auto"/>
            <w:vAlign w:val="center"/>
          </w:tcPr>
          <w:p w14:paraId="45AA984B"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a) mnogi ljudi teško stoje, čak i vani</w:t>
            </w:r>
          </w:p>
          <w:p w14:paraId="3CA14AAA"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b) namještaj se prevrće; predmeti kao što su televizori, pisaći strojevi itd. padaju na tlo; nadgrobni spomenici se negdje pomiču, uvrću ili prevrću; na mekom se tlu mogu vidjeti valovi</w:t>
            </w:r>
          </w:p>
          <w:p w14:paraId="12BA384C"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c) šteta 4. stupnja na mnogim, a šteta 5. stupnja na nekim zgradama razreda A; šteta 3. stupnja na mnogim, a šteta 4. stupnja na nekim zgradama razreda B; šteta 2. stupnja na mnogim, a šteta 3. stupnja na nekim zgradama razreda C; šteta 2. stupnja na nekim zgradama razreda D</w:t>
            </w:r>
          </w:p>
        </w:tc>
      </w:tr>
      <w:tr w:rsidR="00034609" w:rsidRPr="002C1ECF" w14:paraId="23BB8515" w14:textId="77777777" w:rsidTr="000A1DC0">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7FA87B10" w14:textId="77777777" w:rsidR="00034609" w:rsidRPr="002C1ECF" w:rsidRDefault="00034609" w:rsidP="000A1DC0">
            <w:pPr>
              <w:spacing w:after="0"/>
              <w:jc w:val="center"/>
              <w:rPr>
                <w:color w:val="auto"/>
                <w:sz w:val="20"/>
                <w:szCs w:val="20"/>
              </w:rPr>
            </w:pPr>
            <w:r w:rsidRPr="002C1ECF">
              <w:rPr>
                <w:color w:val="auto"/>
                <w:sz w:val="20"/>
                <w:szCs w:val="20"/>
              </w:rPr>
              <w:t>IX.</w:t>
            </w:r>
          </w:p>
        </w:tc>
        <w:tc>
          <w:tcPr>
            <w:tcW w:w="1562" w:type="dxa"/>
            <w:shd w:val="clear" w:color="auto" w:fill="auto"/>
            <w:vAlign w:val="center"/>
          </w:tcPr>
          <w:p w14:paraId="7D8616E2" w14:textId="77777777" w:rsidR="00034609" w:rsidRPr="002C1ECF" w:rsidRDefault="00034609" w:rsidP="000A1DC0">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Razoran</w:t>
            </w:r>
          </w:p>
        </w:tc>
        <w:tc>
          <w:tcPr>
            <w:tcW w:w="6989" w:type="dxa"/>
            <w:shd w:val="clear" w:color="auto" w:fill="auto"/>
            <w:vAlign w:val="center"/>
          </w:tcPr>
          <w:p w14:paraId="1C28E8E5"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a) opća panika; potres ljude baca na tlo</w:t>
            </w:r>
          </w:p>
          <w:p w14:paraId="687B585B"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b) mnogi spomenici i stupovi padaju ili se uvrću; na mekom se tlu vide valovi</w:t>
            </w:r>
          </w:p>
          <w:p w14:paraId="5EF9799E"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c) šteta 5. stupnja na mnogim zgradama razreda A; šteta 4. stupnja na mnogim, a šteta 5. stupnja na nekim zgradama razreda B; šteta 3. stupnja na mnogim, a šteta 4. stupnja na nekim zgradama razreda C; šteta 2. stupnja na mnogim, a šteta 3. stupnja na nekim zgradama razreda D; šteta 2. stupnja na nekim zgradama razreda E</w:t>
            </w:r>
          </w:p>
        </w:tc>
      </w:tr>
      <w:tr w:rsidR="00034609" w:rsidRPr="002C1ECF" w14:paraId="27A76CEA" w14:textId="77777777" w:rsidTr="000A1DC0">
        <w:trPr>
          <w:trHeight w:val="130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6BED3292" w14:textId="77777777" w:rsidR="00034609" w:rsidRPr="002C1ECF" w:rsidRDefault="00034609" w:rsidP="000A1DC0">
            <w:pPr>
              <w:spacing w:after="0"/>
              <w:jc w:val="center"/>
              <w:rPr>
                <w:color w:val="auto"/>
                <w:sz w:val="20"/>
                <w:szCs w:val="20"/>
              </w:rPr>
            </w:pPr>
            <w:r w:rsidRPr="002C1ECF">
              <w:rPr>
                <w:color w:val="auto"/>
                <w:sz w:val="20"/>
                <w:szCs w:val="20"/>
              </w:rPr>
              <w:t>X.</w:t>
            </w:r>
          </w:p>
        </w:tc>
        <w:tc>
          <w:tcPr>
            <w:tcW w:w="1562" w:type="dxa"/>
            <w:shd w:val="clear" w:color="auto" w:fill="auto"/>
            <w:vAlign w:val="center"/>
          </w:tcPr>
          <w:p w14:paraId="05B9F0DF" w14:textId="77777777" w:rsidR="00034609" w:rsidRPr="002C1ECF" w:rsidRDefault="00034609" w:rsidP="000A1DC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Vrlo razoran</w:t>
            </w:r>
          </w:p>
        </w:tc>
        <w:tc>
          <w:tcPr>
            <w:tcW w:w="6989" w:type="dxa"/>
            <w:shd w:val="clear" w:color="auto" w:fill="auto"/>
            <w:vAlign w:val="center"/>
          </w:tcPr>
          <w:p w14:paraId="495A48CB"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a) šteta 5. stupnja na većini zgrada razreda A; šteta 5. stupnja na mnogim zgradama razreda B; šteta 4. stupnja na mnogim, a šteta 5. stupnja na nekim zgradama razreda C; šteta 3. stupnja na mnogim, a šteta 4. stupnja na nekim zgradama razreda D; šteta 2. stupnja na mnogim, a šteta 3. stupnja na nekim zgradama razreda E; šteta 2. stupnja na nekim zgradama razreda F</w:t>
            </w:r>
          </w:p>
        </w:tc>
      </w:tr>
      <w:tr w:rsidR="00034609" w:rsidRPr="002C1ECF" w14:paraId="2F348DD7" w14:textId="77777777" w:rsidTr="000A1DC0">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D0A0654" w14:textId="77777777" w:rsidR="00034609" w:rsidRPr="002C1ECF" w:rsidRDefault="00034609" w:rsidP="000A1DC0">
            <w:pPr>
              <w:spacing w:after="0"/>
              <w:jc w:val="center"/>
              <w:rPr>
                <w:color w:val="auto"/>
                <w:sz w:val="20"/>
                <w:szCs w:val="20"/>
              </w:rPr>
            </w:pPr>
            <w:r w:rsidRPr="002C1ECF">
              <w:rPr>
                <w:color w:val="auto"/>
                <w:sz w:val="20"/>
                <w:szCs w:val="20"/>
              </w:rPr>
              <w:t>XI.</w:t>
            </w:r>
          </w:p>
        </w:tc>
        <w:tc>
          <w:tcPr>
            <w:tcW w:w="1562" w:type="dxa"/>
            <w:shd w:val="clear" w:color="auto" w:fill="auto"/>
            <w:vAlign w:val="center"/>
          </w:tcPr>
          <w:p w14:paraId="64A19CA1" w14:textId="77777777" w:rsidR="00034609" w:rsidRPr="002C1ECF" w:rsidRDefault="00034609" w:rsidP="000A1DC0">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Pustošan</w:t>
            </w:r>
          </w:p>
        </w:tc>
        <w:tc>
          <w:tcPr>
            <w:tcW w:w="6989" w:type="dxa"/>
            <w:shd w:val="clear" w:color="auto" w:fill="auto"/>
            <w:vAlign w:val="center"/>
          </w:tcPr>
          <w:p w14:paraId="2702BDB5" w14:textId="77777777" w:rsidR="00034609" w:rsidRPr="002C1ECF" w:rsidRDefault="00034609" w:rsidP="000A1DC0">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2C1ECF">
              <w:rPr>
                <w:color w:val="auto"/>
                <w:sz w:val="20"/>
                <w:szCs w:val="20"/>
              </w:rPr>
              <w:t>a) šteta 5. stupnja na većini zgrada razreda B; šteta 4. stupnja na većini, a šteta 5. stupnja na mnogim zgradama razreda C; šteta 4. stupnja na mnogim, a šteta 5. stupnja na nekim zgradama razreda D; šteta 3. stupnja na mnogim, a šteta 4. stupnja na nekim zgradama razreda E; šteta 2. stupnja na mnogim, a šteta 3. stupnja na nekim zgradama razreda F</w:t>
            </w:r>
          </w:p>
        </w:tc>
      </w:tr>
      <w:tr w:rsidR="00034609" w:rsidRPr="002C1ECF" w14:paraId="0AAF2B95" w14:textId="77777777" w:rsidTr="000A1DC0">
        <w:trPr>
          <w:trHeight w:val="525"/>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0E3236B8" w14:textId="77777777" w:rsidR="00034609" w:rsidRPr="002C1ECF" w:rsidRDefault="00034609" w:rsidP="000A1DC0">
            <w:pPr>
              <w:spacing w:after="0"/>
              <w:jc w:val="center"/>
              <w:rPr>
                <w:color w:val="auto"/>
                <w:sz w:val="20"/>
                <w:szCs w:val="20"/>
              </w:rPr>
            </w:pPr>
            <w:r w:rsidRPr="002C1ECF">
              <w:rPr>
                <w:color w:val="auto"/>
                <w:sz w:val="20"/>
                <w:szCs w:val="20"/>
              </w:rPr>
              <w:t>XII.</w:t>
            </w:r>
          </w:p>
        </w:tc>
        <w:tc>
          <w:tcPr>
            <w:tcW w:w="1562" w:type="dxa"/>
            <w:shd w:val="clear" w:color="auto" w:fill="auto"/>
            <w:vAlign w:val="center"/>
          </w:tcPr>
          <w:p w14:paraId="3769DA81" w14:textId="77777777" w:rsidR="00034609" w:rsidRPr="002C1ECF" w:rsidRDefault="00034609" w:rsidP="000A1DC0">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U cijelosti pustošan</w:t>
            </w:r>
          </w:p>
        </w:tc>
        <w:tc>
          <w:tcPr>
            <w:tcW w:w="6989" w:type="dxa"/>
            <w:shd w:val="clear" w:color="auto" w:fill="auto"/>
            <w:vAlign w:val="center"/>
          </w:tcPr>
          <w:p w14:paraId="72F06066" w14:textId="77777777" w:rsidR="00034609" w:rsidRPr="002C1ECF" w:rsidRDefault="00034609" w:rsidP="000A1DC0">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2C1ECF">
              <w:rPr>
                <w:color w:val="auto"/>
                <w:sz w:val="20"/>
                <w:szCs w:val="20"/>
              </w:rPr>
              <w:t>a) sve zgrade razreda A, B i praktično sve do razreda C su razorene; većina zgrada razreda D, E i F su razorene; potres je dostigao je najveći pojmljiv učinak</w:t>
            </w:r>
          </w:p>
        </w:tc>
      </w:tr>
    </w:tbl>
    <w:p w14:paraId="3CA8C3AC" w14:textId="77777777" w:rsidR="00034609" w:rsidRDefault="00034609" w:rsidP="008978F0">
      <w:pPr>
        <w:spacing w:before="120" w:after="120"/>
        <w:rPr>
          <w:rFonts w:eastAsiaTheme="minorHAnsi"/>
          <w:iCs/>
        </w:rPr>
      </w:pPr>
    </w:p>
    <w:p w14:paraId="67C1F1B1" w14:textId="77777777" w:rsidR="00034609" w:rsidRPr="002C1ECF" w:rsidRDefault="00034609" w:rsidP="00034609">
      <w:r>
        <w:t xml:space="preserve">U </w:t>
      </w:r>
      <w:r w:rsidRPr="003A6869">
        <w:rPr>
          <w:highlight w:val="yellow"/>
        </w:rPr>
        <w:t>tablici 24</w:t>
      </w:r>
      <w:r w:rsidRPr="002C1ECF">
        <w:t xml:space="preserve">. </w:t>
      </w:r>
      <w:r w:rsidRPr="002C1ECF">
        <w:rPr>
          <w:i/>
        </w:rPr>
        <w:t xml:space="preserve">EMS-98 ljestvica intenziteta potresa </w:t>
      </w:r>
      <w:r w:rsidRPr="002C1ECF">
        <w:t>slova a) predstavlja učinke na ljude, b) učinke na predmete i prirodu, c) učinke na zgrade. Količine su podijeljene u tri skupine, neki – predstavlja količinu od 0-20%, mnogi – količinu od 10-60% te većina – količinu od 60-100%.</w:t>
      </w:r>
    </w:p>
    <w:p w14:paraId="18A75DB0" w14:textId="47F8570C" w:rsidR="00034609" w:rsidRDefault="00034609" w:rsidP="008978F0">
      <w:pPr>
        <w:spacing w:before="120" w:after="120"/>
        <w:rPr>
          <w:rFonts w:eastAsiaTheme="minorHAnsi"/>
          <w:iCs/>
        </w:rPr>
      </w:pPr>
      <w:r w:rsidRPr="002C1ECF">
        <w:rPr>
          <w:rFonts w:eastAsiaTheme="minorHAnsi"/>
          <w:iCs/>
          <w:color w:val="auto"/>
        </w:rPr>
        <w:t xml:space="preserve">Drugi </w:t>
      </w:r>
      <w:r w:rsidRPr="002C1ECF">
        <w:rPr>
          <w:rFonts w:eastAsiaTheme="minorHAnsi"/>
          <w:iCs/>
        </w:rPr>
        <w:t>način opisivanja potresa je preko magnitude potresa (mjera elastične energije oslobođene tijekom potresa) i prikazuje se preko Richterove ljestvice koja ima 10 stupnjeva.</w:t>
      </w:r>
    </w:p>
    <w:p w14:paraId="1D305342" w14:textId="77777777" w:rsidR="00034609" w:rsidRDefault="008C0419" w:rsidP="008978F0">
      <w:pPr>
        <w:spacing w:before="120" w:after="120"/>
        <w:rPr>
          <w:rFonts w:eastAsiaTheme="minorHAnsi"/>
          <w:iCs/>
        </w:rPr>
      </w:pPr>
      <w:r>
        <w:rPr>
          <w:rFonts w:eastAsiaTheme="minorHAnsi"/>
          <w:iCs/>
        </w:rPr>
        <w:t xml:space="preserve">Obje ljestvice se temelje na </w:t>
      </w:r>
      <w:r>
        <w:rPr>
          <w:shd w:val="clear" w:color="auto" w:fill="FFFFFF"/>
        </w:rPr>
        <w:t>pojavama i promjenama koje potresi izazivaju kod ljudi i životinja uz ocjenu veličine štete na objektima te sagledavanje promjena u prirodi kao posljedice potresa</w:t>
      </w:r>
      <w:r>
        <w:rPr>
          <w:rFonts w:eastAsiaTheme="minorHAnsi"/>
          <w:iCs/>
        </w:rPr>
        <w:t xml:space="preserve">. </w:t>
      </w:r>
    </w:p>
    <w:p w14:paraId="7F6ECF37" w14:textId="77777777" w:rsidR="007A0A7A" w:rsidRDefault="007A0A7A" w:rsidP="007A0A7A">
      <w:pPr>
        <w:spacing w:before="120" w:after="120"/>
        <w:jc w:val="center"/>
        <w:rPr>
          <w:b/>
          <w:bCs/>
          <w:i/>
          <w:color w:val="54883D"/>
          <w:sz w:val="20"/>
          <w:szCs w:val="18"/>
        </w:rPr>
      </w:pPr>
    </w:p>
    <w:p w14:paraId="59106BB6" w14:textId="77777777" w:rsidR="007A0A7A" w:rsidRDefault="007A0A7A" w:rsidP="007A0A7A">
      <w:pPr>
        <w:spacing w:before="120" w:after="120"/>
        <w:jc w:val="center"/>
        <w:rPr>
          <w:b/>
          <w:bCs/>
          <w:i/>
          <w:color w:val="54883D"/>
          <w:sz w:val="20"/>
          <w:szCs w:val="18"/>
        </w:rPr>
      </w:pPr>
    </w:p>
    <w:p w14:paraId="66011356" w14:textId="77777777" w:rsidR="007A0A7A" w:rsidRDefault="007A0A7A" w:rsidP="007A0A7A">
      <w:pPr>
        <w:spacing w:before="120" w:after="120"/>
        <w:jc w:val="center"/>
        <w:rPr>
          <w:b/>
          <w:bCs/>
          <w:i/>
          <w:color w:val="54883D"/>
          <w:sz w:val="20"/>
          <w:szCs w:val="18"/>
        </w:rPr>
      </w:pPr>
    </w:p>
    <w:p w14:paraId="062A7419" w14:textId="73B1005F" w:rsidR="007A0A7A" w:rsidRPr="007A0A7A" w:rsidRDefault="007A0A7A" w:rsidP="007A0A7A">
      <w:pPr>
        <w:spacing w:before="120" w:after="120"/>
        <w:jc w:val="center"/>
        <w:rPr>
          <w:b/>
          <w:bCs/>
          <w:i/>
          <w:color w:val="54883D"/>
          <w:sz w:val="20"/>
          <w:szCs w:val="18"/>
        </w:rPr>
      </w:pPr>
      <w:r w:rsidRPr="007A0A7A">
        <w:rPr>
          <w:b/>
          <w:bCs/>
          <w:i/>
          <w:color w:val="54883D"/>
          <w:sz w:val="20"/>
          <w:szCs w:val="18"/>
        </w:rPr>
        <w:lastRenderedPageBreak/>
        <w:t xml:space="preserve">Slika </w:t>
      </w:r>
      <w:r w:rsidRPr="007A0A7A">
        <w:rPr>
          <w:b/>
          <w:bCs/>
          <w:i/>
          <w:noProof/>
          <w:color w:val="54883D"/>
          <w:sz w:val="20"/>
          <w:szCs w:val="18"/>
        </w:rPr>
        <w:fldChar w:fldCharType="begin"/>
      </w:r>
      <w:r w:rsidRPr="007A0A7A">
        <w:rPr>
          <w:b/>
          <w:bCs/>
          <w:i/>
          <w:noProof/>
          <w:color w:val="54883D"/>
          <w:sz w:val="20"/>
          <w:szCs w:val="18"/>
        </w:rPr>
        <w:instrText xml:space="preserve"> SEQ Slika \* ARABIC </w:instrText>
      </w:r>
      <w:r w:rsidRPr="007A0A7A">
        <w:rPr>
          <w:b/>
          <w:bCs/>
          <w:i/>
          <w:noProof/>
          <w:color w:val="54883D"/>
          <w:sz w:val="20"/>
          <w:szCs w:val="18"/>
        </w:rPr>
        <w:fldChar w:fldCharType="separate"/>
      </w:r>
      <w:r w:rsidR="00593CB0">
        <w:rPr>
          <w:b/>
          <w:bCs/>
          <w:i/>
          <w:noProof/>
          <w:color w:val="54883D"/>
          <w:sz w:val="20"/>
          <w:szCs w:val="18"/>
        </w:rPr>
        <w:t>14</w:t>
      </w:r>
      <w:r w:rsidRPr="007A0A7A">
        <w:rPr>
          <w:b/>
          <w:bCs/>
          <w:i/>
          <w:noProof/>
          <w:color w:val="54883D"/>
          <w:sz w:val="20"/>
          <w:szCs w:val="18"/>
        </w:rPr>
        <w:fldChar w:fldCharType="end"/>
      </w:r>
      <w:r w:rsidRPr="007A0A7A">
        <w:rPr>
          <w:b/>
          <w:bCs/>
          <w:i/>
          <w:color w:val="54883D"/>
          <w:sz w:val="20"/>
          <w:szCs w:val="18"/>
        </w:rPr>
        <w:t xml:space="preserve">. Vršna ubrzanja tla uzrokovana potresima za područje </w:t>
      </w:r>
      <w:r>
        <w:rPr>
          <w:b/>
          <w:bCs/>
          <w:i/>
          <w:color w:val="54883D"/>
          <w:sz w:val="20"/>
          <w:szCs w:val="18"/>
        </w:rPr>
        <w:t>Grada Buja</w:t>
      </w:r>
      <w:r w:rsidRPr="007A0A7A">
        <w:rPr>
          <w:b/>
          <w:bCs/>
          <w:i/>
          <w:color w:val="54883D"/>
          <w:sz w:val="20"/>
          <w:szCs w:val="18"/>
        </w:rPr>
        <w:t xml:space="preserve"> za povratni  period za 475 godina</w:t>
      </w:r>
    </w:p>
    <w:p w14:paraId="25B486AD" w14:textId="0B555BA5" w:rsidR="007A0A7A" w:rsidRPr="007A0A7A" w:rsidRDefault="007A0A7A" w:rsidP="007A0A7A">
      <w:pPr>
        <w:spacing w:before="120" w:after="120"/>
        <w:jc w:val="center"/>
      </w:pPr>
      <w:r w:rsidRPr="007A0A7A">
        <w:rPr>
          <w:rFonts w:eastAsiaTheme="majorEastAsia"/>
          <w:noProof/>
          <w:lang w:eastAsia="hr-HR"/>
        </w:rPr>
        <mc:AlternateContent>
          <mc:Choice Requires="wps">
            <w:drawing>
              <wp:anchor distT="0" distB="0" distL="114300" distR="114300" simplePos="0" relativeHeight="251896832" behindDoc="0" locked="0" layoutInCell="1" allowOverlap="1" wp14:anchorId="1127A555" wp14:editId="45BA4347">
                <wp:simplePos x="0" y="0"/>
                <wp:positionH relativeFrom="column">
                  <wp:posOffset>2787052</wp:posOffset>
                </wp:positionH>
                <wp:positionV relativeFrom="paragraph">
                  <wp:posOffset>2016349</wp:posOffset>
                </wp:positionV>
                <wp:extent cx="1600200" cy="352425"/>
                <wp:effectExtent l="2019300" t="457200" r="19050" b="28575"/>
                <wp:wrapNone/>
                <wp:docPr id="256" name="Line Callout 1 256"/>
                <wp:cNvGraphicFramePr/>
                <a:graphic xmlns:a="http://schemas.openxmlformats.org/drawingml/2006/main">
                  <a:graphicData uri="http://schemas.microsoft.com/office/word/2010/wordprocessingShape">
                    <wps:wsp>
                      <wps:cNvSpPr/>
                      <wps:spPr>
                        <a:xfrm>
                          <a:off x="0" y="0"/>
                          <a:ext cx="1600200" cy="352425"/>
                        </a:xfrm>
                        <a:prstGeom prst="borderCallout1">
                          <a:avLst>
                            <a:gd name="adj1" fmla="val 18750"/>
                            <a:gd name="adj2" fmla="val -8333"/>
                            <a:gd name="adj3" fmla="val -125791"/>
                            <a:gd name="adj4" fmla="val -125080"/>
                          </a:avLst>
                        </a:prstGeom>
                        <a:noFill/>
                        <a:ln w="25400" cap="flat" cmpd="sng" algn="ctr">
                          <a:solidFill>
                            <a:srgbClr val="FF0000"/>
                          </a:solidFill>
                          <a:prstDash val="solid"/>
                        </a:ln>
                        <a:effectLst/>
                      </wps:spPr>
                      <wps:txbx>
                        <w:txbxContent>
                          <w:p w14:paraId="1F476A25" w14:textId="45714591" w:rsidR="00E44E8F" w:rsidRPr="00AD6EB4" w:rsidRDefault="00E44E8F" w:rsidP="007A0A7A">
                            <w:pPr>
                              <w:jc w:val="center"/>
                              <w:rPr>
                                <w:b/>
                                <w:sz w:val="20"/>
                              </w:rPr>
                            </w:pPr>
                            <w:r>
                              <w:rPr>
                                <w:b/>
                                <w:sz w:val="20"/>
                              </w:rPr>
                              <w:t>Grad Buje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27A555"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56" o:spid="_x0000_s1032" type="#_x0000_t47" style="position:absolute;left:0;text-align:left;margin-left:219.45pt;margin-top:158.75pt;width:126pt;height:27.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" adj="-27017,-27171" filled="f" strokecolor="red" strokeweight="2pt">
                <v:textbox>
                  <w:txbxContent>
                    <w:p w14:paraId="1F476A25" w14:textId="45714591" w:rsidR="00E44E8F" w:rsidRPr="00AD6EB4" w:rsidRDefault="00E44E8F" w:rsidP="007A0A7A">
                      <w:pPr>
                        <w:jc w:val="center"/>
                        <w:rPr>
                          <w:b/>
                          <w:sz w:val="20"/>
                        </w:rPr>
                      </w:pPr>
                      <w:r>
                        <w:rPr>
                          <w:b/>
                          <w:sz w:val="20"/>
                        </w:rPr>
                        <w:t>Grad Buje</w:t>
                      </w:r>
                    </w:p>
                  </w:txbxContent>
                </v:textbox>
              </v:shape>
            </w:pict>
          </mc:Fallback>
        </mc:AlternateContent>
      </w:r>
      <w:r w:rsidRPr="007A0A7A">
        <w:rPr>
          <w:rFonts w:eastAsiaTheme="majorEastAsia"/>
          <w:noProof/>
          <w:lang w:eastAsia="hr-HR"/>
        </w:rPr>
        <mc:AlternateContent>
          <mc:Choice Requires="wps">
            <w:drawing>
              <wp:anchor distT="0" distB="0" distL="114300" distR="114300" simplePos="0" relativeHeight="251895808" behindDoc="0" locked="0" layoutInCell="1" allowOverlap="1" wp14:anchorId="15846838" wp14:editId="64A96FC1">
                <wp:simplePos x="0" y="0"/>
                <wp:positionH relativeFrom="column">
                  <wp:posOffset>702086</wp:posOffset>
                </wp:positionH>
                <wp:positionV relativeFrom="paragraph">
                  <wp:posOffset>1488440</wp:posOffset>
                </wp:positionV>
                <wp:extent cx="113774" cy="123825"/>
                <wp:effectExtent l="0" t="0" r="635" b="9525"/>
                <wp:wrapNone/>
                <wp:docPr id="106" name="Regular Pentagon 61"/>
                <wp:cNvGraphicFramePr/>
                <a:graphic xmlns:a="http://schemas.openxmlformats.org/drawingml/2006/main">
                  <a:graphicData uri="http://schemas.microsoft.com/office/word/2010/wordprocessingShape">
                    <wps:wsp>
                      <wps:cNvSpPr/>
                      <wps:spPr>
                        <a:xfrm>
                          <a:off x="0" y="0"/>
                          <a:ext cx="113774" cy="123825"/>
                        </a:xfrm>
                        <a:prstGeom prst="pentagon">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A4AD51"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61" o:spid="_x0000_s1026" type="#_x0000_t56" style="position:absolute;margin-left:55.3pt;margin-top:117.2pt;width:8.95pt;height:9.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" fillcolor="red" stroked="f" strokeweight="2pt"/>
            </w:pict>
          </mc:Fallback>
        </mc:AlternateContent>
      </w:r>
      <w:r w:rsidRPr="007A0A7A">
        <w:rPr>
          <w:noProof/>
          <w:lang w:eastAsia="hr-HR"/>
        </w:rPr>
        <w:drawing>
          <wp:inline distT="0" distB="0" distL="0" distR="0" wp14:anchorId="53E5CB77" wp14:editId="6B5701B5">
            <wp:extent cx="5759450" cy="5504815"/>
            <wp:effectExtent l="0" t="0" r="0" b="6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475 godina.JPG"/>
                    <pic:cNvPicPr/>
                  </pic:nvPicPr>
                  <pic:blipFill>
                    <a:blip r:embed="rId72">
                      <a:extLst>
                        <a:ext uri="{28A0092B-C50C-407E-A947-70E740481C1C}">
                          <a14:useLocalDpi xmlns:a14="http://schemas.microsoft.com/office/drawing/2010/main" val="0"/>
                        </a:ext>
                      </a:extLst>
                    </a:blip>
                    <a:stretch>
                      <a:fillRect/>
                    </a:stretch>
                  </pic:blipFill>
                  <pic:spPr>
                    <a:xfrm>
                      <a:off x="0" y="0"/>
                      <a:ext cx="5761594" cy="5506864"/>
                    </a:xfrm>
                    <a:prstGeom prst="rect">
                      <a:avLst/>
                    </a:prstGeom>
                  </pic:spPr>
                </pic:pic>
              </a:graphicData>
            </a:graphic>
          </wp:inline>
        </w:drawing>
      </w:r>
    </w:p>
    <w:p w14:paraId="199F590A" w14:textId="77777777" w:rsidR="007A0A7A" w:rsidRPr="007A0A7A" w:rsidRDefault="007A0A7A" w:rsidP="007A0A7A">
      <w:pPr>
        <w:spacing w:before="120" w:after="120"/>
        <w:jc w:val="center"/>
        <w:rPr>
          <w:b/>
          <w:bCs/>
          <w:i/>
          <w:color w:val="54883D"/>
          <w:sz w:val="20"/>
          <w:szCs w:val="18"/>
        </w:rPr>
      </w:pPr>
      <w:r w:rsidRPr="007A0A7A">
        <w:rPr>
          <w:b/>
          <w:bCs/>
          <w:i/>
          <w:color w:val="54883D"/>
          <w:sz w:val="20"/>
          <w:szCs w:val="18"/>
        </w:rPr>
        <w:t>Izvor: Karte potresnih područja RH, PMF Zagreb</w:t>
      </w:r>
    </w:p>
    <w:p w14:paraId="7B87AEBC" w14:textId="77777777" w:rsidR="007A0A7A" w:rsidRDefault="007A0A7A" w:rsidP="008978F0">
      <w:pPr>
        <w:spacing w:before="120" w:after="120"/>
        <w:rPr>
          <w:rFonts w:eastAsiaTheme="minorHAnsi"/>
          <w:iCs/>
        </w:rPr>
      </w:pPr>
    </w:p>
    <w:p w14:paraId="243FCE44" w14:textId="77777777" w:rsidR="00034609" w:rsidRPr="00BB7E1C" w:rsidRDefault="008C0419" w:rsidP="00034609">
      <w:pPr>
        <w:rPr>
          <w:rFonts w:ascii="Arial Narrow" w:hAnsi="Arial Narrow"/>
          <w:lang w:bidi="en-US"/>
        </w:rPr>
      </w:pPr>
      <w:r w:rsidRPr="00034609">
        <w:t xml:space="preserve">Na Karti potresnih područja – Poredbeno vršno ubrzanje tla tipa A s vjerojatnosti premašaja 10% u 50 (povratno razdoblje 475 godina) izraženo u jedinicama gravitacijskog ubrzanja, g. Područje Grada </w:t>
      </w:r>
      <w:r w:rsidR="00034609" w:rsidRPr="00034609">
        <w:t>Buja</w:t>
      </w:r>
      <w:r w:rsidRPr="00034609">
        <w:t xml:space="preserve"> nalazi se u području vršnog ubrzanja tla za povratni period od 475 godina u području </w:t>
      </w:r>
      <w:r w:rsidR="00034609" w:rsidRPr="00034609">
        <w:rPr>
          <w:lang w:bidi="en-US"/>
        </w:rPr>
        <w:t xml:space="preserve">0,08 g i 0,10 g </w:t>
      </w:r>
      <w:r w:rsidR="00034609" w:rsidRPr="00034609">
        <w:rPr>
          <w:color w:val="auto"/>
          <w:lang w:bidi="en-US"/>
        </w:rPr>
        <w:t xml:space="preserve">što odgovara  6° i 7° po </w:t>
      </w:r>
      <w:r w:rsidR="00034609" w:rsidRPr="00034609">
        <w:rPr>
          <w:lang w:bidi="en-US"/>
        </w:rPr>
        <w:t>MCS ljestvici.</w:t>
      </w:r>
    </w:p>
    <w:p w14:paraId="59A0E712" w14:textId="56EEDA76" w:rsidR="008C0419" w:rsidRDefault="008C0419" w:rsidP="008978F0">
      <w:pPr>
        <w:spacing w:before="120" w:after="120"/>
      </w:pPr>
    </w:p>
    <w:p w14:paraId="7F939FB4" w14:textId="77777777" w:rsidR="005B6FA3" w:rsidRDefault="005B6FA3" w:rsidP="007A0A7A">
      <w:pPr>
        <w:pStyle w:val="Caption"/>
      </w:pPr>
      <w:bookmarkStart w:id="213" w:name="_Toc406573010"/>
    </w:p>
    <w:p w14:paraId="5D62C8E1" w14:textId="77777777" w:rsidR="005B6FA3" w:rsidRDefault="005B6FA3" w:rsidP="007A0A7A">
      <w:pPr>
        <w:pStyle w:val="Caption"/>
      </w:pPr>
    </w:p>
    <w:p w14:paraId="7927B782" w14:textId="77777777" w:rsidR="005B6FA3" w:rsidRDefault="005B6FA3" w:rsidP="007A0A7A">
      <w:pPr>
        <w:pStyle w:val="Caption"/>
      </w:pPr>
    </w:p>
    <w:p w14:paraId="03B7E1C1" w14:textId="77777777" w:rsidR="005B6FA3" w:rsidRDefault="005B6FA3" w:rsidP="007A0A7A">
      <w:pPr>
        <w:pStyle w:val="Caption"/>
      </w:pPr>
    </w:p>
    <w:p w14:paraId="430A6328" w14:textId="68E375B6" w:rsidR="008C0419" w:rsidRPr="00C9616F" w:rsidRDefault="008C0419" w:rsidP="007A0A7A">
      <w:pPr>
        <w:pStyle w:val="Caption"/>
      </w:pPr>
      <w:r>
        <w:lastRenderedPageBreak/>
        <w:t xml:space="preserve">Slika </w:t>
      </w:r>
      <w:r w:rsidR="008978F0">
        <w:t>13</w:t>
      </w:r>
      <w:r>
        <w:t xml:space="preserve">. </w:t>
      </w:r>
      <w:r w:rsidR="005B6FA3" w:rsidRPr="004A5C6E">
        <w:t>Intenzitet potresa za povratno razdoblje 475 godina</w:t>
      </w:r>
    </w:p>
    <w:p w14:paraId="6CC348A6" w14:textId="7487A9CE" w:rsidR="008978F0" w:rsidRDefault="00034609" w:rsidP="007A0A7A">
      <w:pPr>
        <w:pStyle w:val="Caption"/>
      </w:pPr>
      <w:r>
        <w:rPr>
          <w:noProof/>
          <w:lang w:eastAsia="hr-HR"/>
        </w:rPr>
        <w:drawing>
          <wp:inline distT="0" distB="0" distL="0" distR="0" wp14:anchorId="138A3F8C" wp14:editId="39B48D24">
            <wp:extent cx="4695825" cy="44291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695825" cy="4429125"/>
                    </a:xfrm>
                    <a:prstGeom prst="rect">
                      <a:avLst/>
                    </a:prstGeom>
                  </pic:spPr>
                </pic:pic>
              </a:graphicData>
            </a:graphic>
          </wp:inline>
        </w:drawing>
      </w:r>
    </w:p>
    <w:p w14:paraId="008ADF2F" w14:textId="047525BD" w:rsidR="008C0419" w:rsidRPr="00C9616F" w:rsidRDefault="008C0419" w:rsidP="007A0A7A">
      <w:pPr>
        <w:pStyle w:val="Caption"/>
      </w:pPr>
      <w:r w:rsidRPr="00C9616F">
        <w:t>Izvor: Karte potresnih područja RH, PMF Zagreb</w:t>
      </w:r>
    </w:p>
    <w:p w14:paraId="011E9A2B" w14:textId="77777777" w:rsidR="008978F0" w:rsidRDefault="008978F0" w:rsidP="008C0419">
      <w:pPr>
        <w:rPr>
          <w:rFonts w:cstheme="minorHAnsi"/>
        </w:rPr>
      </w:pPr>
    </w:p>
    <w:p w14:paraId="34D4C865" w14:textId="61B53E29" w:rsidR="008C0419" w:rsidRDefault="008C0419" w:rsidP="008C0419">
      <w:pPr>
        <w:rPr>
          <w:rFonts w:cstheme="minorHAnsi"/>
        </w:rPr>
      </w:pPr>
      <w:r>
        <w:rPr>
          <w:rFonts w:cstheme="minorHAnsi"/>
        </w:rPr>
        <w:t xml:space="preserve">Veza između vršnih ubrzanja i MCS ljestvice prikazana je </w:t>
      </w:r>
      <w:r w:rsidRPr="000735D4">
        <w:rPr>
          <w:rFonts w:cstheme="minorHAnsi"/>
        </w:rPr>
        <w:t>u sljedećoj tablici.</w:t>
      </w:r>
    </w:p>
    <w:p w14:paraId="018B8D38" w14:textId="77777777" w:rsidR="008978F0" w:rsidRDefault="008978F0" w:rsidP="008C0419">
      <w:pPr>
        <w:rPr>
          <w:highlight w:val="yellow"/>
        </w:rPr>
      </w:pPr>
    </w:p>
    <w:p w14:paraId="0031C7E7" w14:textId="5DA5ED82" w:rsidR="008C0419" w:rsidRPr="00003A28" w:rsidRDefault="00003A28" w:rsidP="007A0A7A">
      <w:pPr>
        <w:pStyle w:val="Caption"/>
      </w:pPr>
      <w:r w:rsidRPr="00003A28">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31</w:t>
      </w:r>
      <w:r w:rsidR="00EF4FFD">
        <w:rPr>
          <w:noProof/>
        </w:rPr>
        <w:fldChar w:fldCharType="end"/>
      </w:r>
      <w:r w:rsidRPr="00003A28">
        <w:t xml:space="preserve">. </w:t>
      </w:r>
      <w:r w:rsidR="008C0419" w:rsidRPr="00003A28">
        <w:t>Veza između vrijednosti vršnog ubrzanja tla i MCS ljestvice</w:t>
      </w:r>
      <w:bookmarkEnd w:id="213"/>
    </w:p>
    <w:tbl>
      <w:tblPr>
        <w:tblStyle w:val="GridTable6Colorful-Accent31"/>
        <w:tblW w:w="5000" w:type="pct"/>
        <w:tblLook w:val="00A0" w:firstRow="1" w:lastRow="0" w:firstColumn="1" w:lastColumn="0" w:noHBand="0" w:noVBand="0"/>
      </w:tblPr>
      <w:tblGrid>
        <w:gridCol w:w="1027"/>
        <w:gridCol w:w="1767"/>
        <w:gridCol w:w="1613"/>
        <w:gridCol w:w="4653"/>
      </w:tblGrid>
      <w:tr w:rsidR="008C0419" w:rsidRPr="00D6098D" w14:paraId="6B3CC9E9" w14:textId="77777777" w:rsidTr="008978F0">
        <w:trPr>
          <w:cnfStyle w:val="100000000000" w:firstRow="1" w:lastRow="0" w:firstColumn="0" w:lastColumn="0" w:oddVBand="0" w:evenVBand="0" w:oddHBand="0"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567" w:type="pct"/>
            <w:shd w:val="clear" w:color="auto" w:fill="EAF1DD" w:themeFill="accent3" w:themeFillTint="33"/>
            <w:vAlign w:val="center"/>
          </w:tcPr>
          <w:p w14:paraId="10CE8B8A" w14:textId="77777777" w:rsidR="008C0419" w:rsidRPr="00D6098D" w:rsidRDefault="008C0419" w:rsidP="008C0419">
            <w:pPr>
              <w:jc w:val="center"/>
              <w:rPr>
                <w:sz w:val="20"/>
              </w:rPr>
            </w:pPr>
            <w:r w:rsidRPr="00D6098D">
              <w:rPr>
                <w:sz w:val="20"/>
              </w:rPr>
              <w:t>MCS stupanj potresa</w:t>
            </w:r>
          </w:p>
        </w:tc>
        <w:tc>
          <w:tcPr>
            <w:cnfStyle w:val="000010000000" w:firstRow="0" w:lastRow="0" w:firstColumn="0" w:lastColumn="0" w:oddVBand="1" w:evenVBand="0" w:oddHBand="0" w:evenHBand="0" w:firstRowFirstColumn="0" w:firstRowLastColumn="0" w:lastRowFirstColumn="0" w:lastRowLastColumn="0"/>
            <w:tcW w:w="975" w:type="pct"/>
            <w:vAlign w:val="center"/>
          </w:tcPr>
          <w:p w14:paraId="5ECBDD76" w14:textId="77777777" w:rsidR="008C0419" w:rsidRDefault="008C0419" w:rsidP="008C0419">
            <w:pPr>
              <w:jc w:val="center"/>
              <w:rPr>
                <w:b w:val="0"/>
                <w:bCs w:val="0"/>
                <w:sz w:val="20"/>
              </w:rPr>
            </w:pPr>
            <w:r w:rsidRPr="00D6098D">
              <w:rPr>
                <w:sz w:val="20"/>
              </w:rPr>
              <w:t>VRŠNO UBRZANJE TLA</w:t>
            </w:r>
          </w:p>
          <w:p w14:paraId="4DFBE624" w14:textId="77777777" w:rsidR="008C0419" w:rsidRPr="00D6098D" w:rsidRDefault="008C0419" w:rsidP="008C0419">
            <w:pPr>
              <w:jc w:val="center"/>
              <w:rPr>
                <w:sz w:val="20"/>
              </w:rPr>
            </w:pPr>
            <w:r>
              <w:rPr>
                <w:b w:val="0"/>
                <w:sz w:val="20"/>
              </w:rPr>
              <w:t>(</w:t>
            </w:r>
            <w:r w:rsidRPr="00ED3BA0">
              <w:rPr>
                <w:b w:val="0"/>
                <w:sz w:val="20"/>
              </w:rPr>
              <w:t>jedinica gravitacijskog ubrzanja, g</w:t>
            </w:r>
            <w:r>
              <w:rPr>
                <w:b w:val="0"/>
                <w:sz w:val="20"/>
              </w:rPr>
              <w:t>)</w:t>
            </w:r>
          </w:p>
        </w:tc>
        <w:tc>
          <w:tcPr>
            <w:tcW w:w="890" w:type="pct"/>
            <w:shd w:val="clear" w:color="auto" w:fill="EAF1DD" w:themeFill="accent3" w:themeFillTint="33"/>
            <w:vAlign w:val="center"/>
          </w:tcPr>
          <w:p w14:paraId="53B8E32C" w14:textId="77777777" w:rsidR="008C0419" w:rsidRPr="00D6098D" w:rsidRDefault="008C0419" w:rsidP="008C0419">
            <w:pPr>
              <w:jc w:val="center"/>
              <w:cnfStyle w:val="100000000000" w:firstRow="1" w:lastRow="0" w:firstColumn="0" w:lastColumn="0" w:oddVBand="0" w:evenVBand="0" w:oddHBand="0" w:evenHBand="0" w:firstRowFirstColumn="0" w:firstRowLastColumn="0" w:lastRowFirstColumn="0" w:lastRowLastColumn="0"/>
              <w:rPr>
                <w:sz w:val="20"/>
              </w:rPr>
            </w:pPr>
            <w:r w:rsidRPr="00D6098D">
              <w:rPr>
                <w:sz w:val="20"/>
              </w:rPr>
              <w:t>NAZIV POTRESA</w:t>
            </w:r>
          </w:p>
        </w:tc>
        <w:tc>
          <w:tcPr>
            <w:cnfStyle w:val="000010000000" w:firstRow="0" w:lastRow="0" w:firstColumn="0" w:lastColumn="0" w:oddVBand="1" w:evenVBand="0" w:oddHBand="0" w:evenHBand="0" w:firstRowFirstColumn="0" w:firstRowLastColumn="0" w:lastRowFirstColumn="0" w:lastRowLastColumn="0"/>
            <w:tcW w:w="2568" w:type="pct"/>
            <w:vAlign w:val="center"/>
          </w:tcPr>
          <w:p w14:paraId="76EFDEA1" w14:textId="77777777" w:rsidR="008C0419" w:rsidRPr="00D6098D" w:rsidRDefault="008C0419" w:rsidP="008C0419">
            <w:pPr>
              <w:jc w:val="center"/>
              <w:rPr>
                <w:sz w:val="20"/>
              </w:rPr>
            </w:pPr>
            <w:r w:rsidRPr="00D6098D">
              <w:rPr>
                <w:sz w:val="20"/>
              </w:rPr>
              <w:t>OPIS POTRESA</w:t>
            </w:r>
          </w:p>
        </w:tc>
      </w:tr>
      <w:tr w:rsidR="008C0419" w:rsidRPr="00D6098D" w14:paraId="7D931EC8" w14:textId="77777777" w:rsidTr="008978F0">
        <w:trPr>
          <w:cnfStyle w:val="000000100000" w:firstRow="0" w:lastRow="0" w:firstColumn="0" w:lastColumn="0" w:oddVBand="0" w:evenVBand="0" w:oddHBand="1" w:evenHBand="0" w:firstRowFirstColumn="0" w:firstRowLastColumn="0" w:lastRowFirstColumn="0" w:lastRowLastColumn="0"/>
          <w:trHeight w:val="1057"/>
        </w:trPr>
        <w:tc>
          <w:tcPr>
            <w:cnfStyle w:val="001000000000" w:firstRow="0" w:lastRow="0" w:firstColumn="1" w:lastColumn="0" w:oddVBand="0" w:evenVBand="0" w:oddHBand="0" w:evenHBand="0" w:firstRowFirstColumn="0" w:firstRowLastColumn="0" w:lastRowFirstColumn="0" w:lastRowLastColumn="0"/>
            <w:tcW w:w="567" w:type="pct"/>
            <w:shd w:val="clear" w:color="auto" w:fill="FFFFFF" w:themeFill="background1"/>
            <w:noWrap/>
            <w:vAlign w:val="center"/>
          </w:tcPr>
          <w:p w14:paraId="161AE090" w14:textId="77777777" w:rsidR="008C0419" w:rsidRPr="00D6098D" w:rsidRDefault="008C0419" w:rsidP="008C0419">
            <w:pPr>
              <w:jc w:val="center"/>
              <w:rPr>
                <w:sz w:val="20"/>
              </w:rPr>
            </w:pPr>
            <w:r w:rsidRPr="00D6098D">
              <w:rPr>
                <w:sz w:val="20"/>
              </w:rPr>
              <w:t>VI.</w:t>
            </w:r>
          </w:p>
        </w:tc>
        <w:tc>
          <w:tcPr>
            <w:cnfStyle w:val="000010000000" w:firstRow="0" w:lastRow="0" w:firstColumn="0" w:lastColumn="0" w:oddVBand="1" w:evenVBand="0" w:oddHBand="0" w:evenHBand="0" w:firstRowFirstColumn="0" w:firstRowLastColumn="0" w:lastRowFirstColumn="0" w:lastRowLastColumn="0"/>
            <w:tcW w:w="975" w:type="pct"/>
            <w:shd w:val="clear" w:color="auto" w:fill="FFFFFF" w:themeFill="background1"/>
            <w:noWrap/>
            <w:vAlign w:val="center"/>
          </w:tcPr>
          <w:p w14:paraId="2025C3F7" w14:textId="77777777" w:rsidR="008C0419" w:rsidRPr="00D6098D" w:rsidRDefault="008C0419" w:rsidP="008C0419">
            <w:pPr>
              <w:jc w:val="center"/>
              <w:rPr>
                <w:sz w:val="20"/>
              </w:rPr>
            </w:pPr>
            <w:r>
              <w:rPr>
                <w:sz w:val="20"/>
              </w:rPr>
              <w:t>0,05</w:t>
            </w:r>
            <w:r w:rsidRPr="00D6098D">
              <w:rPr>
                <w:sz w:val="20"/>
              </w:rPr>
              <w:t xml:space="preserve"> g</w:t>
            </w:r>
          </w:p>
        </w:tc>
        <w:tc>
          <w:tcPr>
            <w:tcW w:w="890" w:type="pct"/>
            <w:shd w:val="clear" w:color="auto" w:fill="FFFFFF" w:themeFill="background1"/>
            <w:noWrap/>
            <w:vAlign w:val="center"/>
          </w:tcPr>
          <w:p w14:paraId="63DB916D" w14:textId="77777777" w:rsidR="008C0419" w:rsidRPr="00D6098D" w:rsidRDefault="008C0419" w:rsidP="008C0419">
            <w:pPr>
              <w:jc w:val="center"/>
              <w:cnfStyle w:val="000000100000" w:firstRow="0" w:lastRow="0" w:firstColumn="0" w:lastColumn="0" w:oddVBand="0" w:evenVBand="0" w:oddHBand="1" w:evenHBand="0" w:firstRowFirstColumn="0" w:firstRowLastColumn="0" w:lastRowFirstColumn="0" w:lastRowLastColumn="0"/>
              <w:rPr>
                <w:sz w:val="20"/>
              </w:rPr>
            </w:pPr>
            <w:r w:rsidRPr="00D6098D">
              <w:rPr>
                <w:sz w:val="20"/>
              </w:rPr>
              <w:t>jak</w:t>
            </w:r>
          </w:p>
        </w:tc>
        <w:tc>
          <w:tcPr>
            <w:cnfStyle w:val="000010000000" w:firstRow="0" w:lastRow="0" w:firstColumn="0" w:lastColumn="0" w:oddVBand="1" w:evenVBand="0" w:oddHBand="0" w:evenHBand="0" w:firstRowFirstColumn="0" w:firstRowLastColumn="0" w:lastRowFirstColumn="0" w:lastRowLastColumn="0"/>
            <w:tcW w:w="2568" w:type="pct"/>
            <w:shd w:val="clear" w:color="auto" w:fill="FFFFFF" w:themeFill="background1"/>
          </w:tcPr>
          <w:p w14:paraId="7966F35D" w14:textId="77777777" w:rsidR="008C0419" w:rsidRPr="004E5D2B" w:rsidRDefault="008C0419" w:rsidP="008C0419">
            <w:pPr>
              <w:spacing w:before="120" w:after="120"/>
              <w:rPr>
                <w:i/>
                <w:sz w:val="20"/>
              </w:rPr>
            </w:pPr>
            <w:r w:rsidRPr="004E5D2B">
              <w:rPr>
                <w:sz w:val="20"/>
              </w:rPr>
              <w:t>Ljudi bježe iz zgrada. Sa zidova padaju slike, ruše se predmeti, razbija se posuđe, pomiče ili prevrće pokućstvo. Zvone manja crkvena zvona. Lagano se oštećuju pojedine dobro građene kuće.</w:t>
            </w:r>
          </w:p>
        </w:tc>
      </w:tr>
      <w:tr w:rsidR="008C0419" w:rsidRPr="00D6098D" w14:paraId="02494E65" w14:textId="77777777" w:rsidTr="008978F0">
        <w:trPr>
          <w:trHeight w:val="606"/>
        </w:trPr>
        <w:tc>
          <w:tcPr>
            <w:cnfStyle w:val="001000000000" w:firstRow="0" w:lastRow="0" w:firstColumn="1" w:lastColumn="0" w:oddVBand="0" w:evenVBand="0" w:oddHBand="0" w:evenHBand="0" w:firstRowFirstColumn="0" w:firstRowLastColumn="0" w:lastRowFirstColumn="0" w:lastRowLastColumn="0"/>
            <w:tcW w:w="567" w:type="pct"/>
            <w:shd w:val="clear" w:color="auto" w:fill="FFFFFF" w:themeFill="background1"/>
            <w:noWrap/>
            <w:vAlign w:val="center"/>
          </w:tcPr>
          <w:p w14:paraId="1010E35C" w14:textId="77777777" w:rsidR="008C0419" w:rsidRPr="00D6098D" w:rsidRDefault="008C0419" w:rsidP="008C0419">
            <w:pPr>
              <w:jc w:val="center"/>
              <w:rPr>
                <w:sz w:val="20"/>
              </w:rPr>
            </w:pPr>
            <w:r w:rsidRPr="00D6098D">
              <w:rPr>
                <w:sz w:val="20"/>
              </w:rPr>
              <w:t>VII.</w:t>
            </w:r>
          </w:p>
        </w:tc>
        <w:tc>
          <w:tcPr>
            <w:cnfStyle w:val="000010000000" w:firstRow="0" w:lastRow="0" w:firstColumn="0" w:lastColumn="0" w:oddVBand="1" w:evenVBand="0" w:oddHBand="0" w:evenHBand="0" w:firstRowFirstColumn="0" w:firstRowLastColumn="0" w:lastRowFirstColumn="0" w:lastRowLastColumn="0"/>
            <w:tcW w:w="975" w:type="pct"/>
            <w:shd w:val="clear" w:color="auto" w:fill="FFFFFF" w:themeFill="background1"/>
            <w:noWrap/>
            <w:vAlign w:val="center"/>
          </w:tcPr>
          <w:p w14:paraId="72EEE7E8" w14:textId="77777777" w:rsidR="008C0419" w:rsidRPr="00D6098D" w:rsidRDefault="008C0419" w:rsidP="008C0419">
            <w:pPr>
              <w:jc w:val="center"/>
              <w:rPr>
                <w:sz w:val="20"/>
              </w:rPr>
            </w:pPr>
            <w:r>
              <w:rPr>
                <w:sz w:val="20"/>
              </w:rPr>
              <w:t>0,1</w:t>
            </w:r>
            <w:r w:rsidRPr="00D6098D">
              <w:rPr>
                <w:sz w:val="20"/>
              </w:rPr>
              <w:t xml:space="preserve"> g</w:t>
            </w:r>
          </w:p>
        </w:tc>
        <w:tc>
          <w:tcPr>
            <w:tcW w:w="890" w:type="pct"/>
            <w:shd w:val="clear" w:color="auto" w:fill="FFFFFF" w:themeFill="background1"/>
            <w:noWrap/>
            <w:vAlign w:val="center"/>
          </w:tcPr>
          <w:p w14:paraId="5243A4EB" w14:textId="77777777" w:rsidR="008C0419" w:rsidRPr="00D6098D" w:rsidRDefault="008C0419" w:rsidP="008C0419">
            <w:pPr>
              <w:jc w:val="center"/>
              <w:cnfStyle w:val="000000000000" w:firstRow="0" w:lastRow="0" w:firstColumn="0" w:lastColumn="0" w:oddVBand="0" w:evenVBand="0" w:oddHBand="0" w:evenHBand="0" w:firstRowFirstColumn="0" w:firstRowLastColumn="0" w:lastRowFirstColumn="0" w:lastRowLastColumn="0"/>
              <w:rPr>
                <w:sz w:val="20"/>
              </w:rPr>
            </w:pPr>
            <w:r w:rsidRPr="00D6098D">
              <w:rPr>
                <w:sz w:val="20"/>
              </w:rPr>
              <w:t>vrlo jak</w:t>
            </w:r>
          </w:p>
        </w:tc>
        <w:tc>
          <w:tcPr>
            <w:cnfStyle w:val="000010000000" w:firstRow="0" w:lastRow="0" w:firstColumn="0" w:lastColumn="0" w:oddVBand="1" w:evenVBand="0" w:oddHBand="0" w:evenHBand="0" w:firstRowFirstColumn="0" w:firstRowLastColumn="0" w:lastRowFirstColumn="0" w:lastRowLastColumn="0"/>
            <w:tcW w:w="2568" w:type="pct"/>
            <w:shd w:val="clear" w:color="auto" w:fill="FFFFFF" w:themeFill="background1"/>
          </w:tcPr>
          <w:p w14:paraId="081AAC1B" w14:textId="77777777" w:rsidR="008C0419" w:rsidRPr="004E5D2B" w:rsidRDefault="008C0419" w:rsidP="008C0419">
            <w:pPr>
              <w:spacing w:before="120" w:after="120"/>
              <w:rPr>
                <w:i/>
                <w:sz w:val="20"/>
              </w:rPr>
            </w:pPr>
            <w:r w:rsidRPr="004E5D2B">
              <w:rPr>
                <w:sz w:val="20"/>
              </w:rPr>
              <w:t>Crijepovi se lome i kližu s krova, ruše se dimnjaci. Oštećuje se pokućstvo u zgradama. Ruše se slabije građene zgrade, a na jačima nastaju oštećenja.</w:t>
            </w:r>
          </w:p>
        </w:tc>
      </w:tr>
      <w:tr w:rsidR="008C0419" w:rsidRPr="00D6098D" w14:paraId="739D1529" w14:textId="77777777" w:rsidTr="008978F0">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567" w:type="pct"/>
            <w:shd w:val="clear" w:color="auto" w:fill="FFFFFF" w:themeFill="background1"/>
            <w:noWrap/>
            <w:vAlign w:val="center"/>
          </w:tcPr>
          <w:p w14:paraId="51513036" w14:textId="77777777" w:rsidR="008C0419" w:rsidRPr="00D6098D" w:rsidRDefault="008C0419" w:rsidP="008C0419">
            <w:pPr>
              <w:jc w:val="center"/>
              <w:rPr>
                <w:sz w:val="20"/>
              </w:rPr>
            </w:pPr>
            <w:r w:rsidRPr="00D6098D">
              <w:rPr>
                <w:sz w:val="20"/>
              </w:rPr>
              <w:lastRenderedPageBreak/>
              <w:t>VIII.</w:t>
            </w:r>
          </w:p>
        </w:tc>
        <w:tc>
          <w:tcPr>
            <w:cnfStyle w:val="000010000000" w:firstRow="0" w:lastRow="0" w:firstColumn="0" w:lastColumn="0" w:oddVBand="1" w:evenVBand="0" w:oddHBand="0" w:evenHBand="0" w:firstRowFirstColumn="0" w:firstRowLastColumn="0" w:lastRowFirstColumn="0" w:lastRowLastColumn="0"/>
            <w:tcW w:w="975" w:type="pct"/>
            <w:shd w:val="clear" w:color="auto" w:fill="FFFFFF" w:themeFill="background1"/>
            <w:noWrap/>
            <w:vAlign w:val="center"/>
          </w:tcPr>
          <w:p w14:paraId="32B37850" w14:textId="77777777" w:rsidR="008C0419" w:rsidRPr="00D6098D" w:rsidRDefault="008C0419" w:rsidP="008C0419">
            <w:pPr>
              <w:jc w:val="center"/>
              <w:rPr>
                <w:sz w:val="20"/>
              </w:rPr>
            </w:pPr>
            <w:r w:rsidRPr="00D6098D">
              <w:rPr>
                <w:sz w:val="20"/>
              </w:rPr>
              <w:t>0,2 g</w:t>
            </w:r>
          </w:p>
        </w:tc>
        <w:tc>
          <w:tcPr>
            <w:tcW w:w="890" w:type="pct"/>
            <w:shd w:val="clear" w:color="auto" w:fill="FFFFFF" w:themeFill="background1"/>
            <w:noWrap/>
            <w:vAlign w:val="center"/>
          </w:tcPr>
          <w:p w14:paraId="2A1B66BC" w14:textId="77777777" w:rsidR="008C0419" w:rsidRPr="00D6098D" w:rsidRDefault="008C0419" w:rsidP="008C0419">
            <w:pPr>
              <w:jc w:val="center"/>
              <w:cnfStyle w:val="000000100000" w:firstRow="0" w:lastRow="0" w:firstColumn="0" w:lastColumn="0" w:oddVBand="0" w:evenVBand="0" w:oddHBand="1" w:evenHBand="0" w:firstRowFirstColumn="0" w:firstRowLastColumn="0" w:lastRowFirstColumn="0" w:lastRowLastColumn="0"/>
              <w:rPr>
                <w:sz w:val="20"/>
              </w:rPr>
            </w:pPr>
            <w:r w:rsidRPr="00D6098D">
              <w:rPr>
                <w:sz w:val="20"/>
              </w:rPr>
              <w:t>razoran</w:t>
            </w:r>
          </w:p>
        </w:tc>
        <w:tc>
          <w:tcPr>
            <w:cnfStyle w:val="000010000000" w:firstRow="0" w:lastRow="0" w:firstColumn="0" w:lastColumn="0" w:oddVBand="1" w:evenVBand="0" w:oddHBand="0" w:evenHBand="0" w:firstRowFirstColumn="0" w:firstRowLastColumn="0" w:lastRowFirstColumn="0" w:lastRowLastColumn="0"/>
            <w:tcW w:w="2568" w:type="pct"/>
            <w:shd w:val="clear" w:color="auto" w:fill="FFFFFF" w:themeFill="background1"/>
          </w:tcPr>
          <w:p w14:paraId="784113AF" w14:textId="77777777" w:rsidR="008C0419" w:rsidRPr="004E5D2B" w:rsidRDefault="008C0419" w:rsidP="008C0419">
            <w:pPr>
              <w:spacing w:before="120" w:after="120"/>
              <w:rPr>
                <w:i/>
                <w:sz w:val="20"/>
              </w:rPr>
            </w:pPr>
            <w:r w:rsidRPr="004E5D2B">
              <w:rPr>
                <w:sz w:val="20"/>
              </w:rPr>
              <w:t>Znatno oštećuje do 25% zgrada. Pojedine se kuće ruše, a veliki broj ih je neprikladan za stanovanje. U tlu nastaju pukotine, a na padinama klizišta.</w:t>
            </w:r>
          </w:p>
        </w:tc>
      </w:tr>
      <w:tr w:rsidR="008C0419" w:rsidRPr="00D6098D" w14:paraId="33CFA8D5" w14:textId="77777777" w:rsidTr="008978F0">
        <w:trPr>
          <w:trHeight w:val="910"/>
        </w:trPr>
        <w:tc>
          <w:tcPr>
            <w:cnfStyle w:val="001000000000" w:firstRow="0" w:lastRow="0" w:firstColumn="1" w:lastColumn="0" w:oddVBand="0" w:evenVBand="0" w:oddHBand="0" w:evenHBand="0" w:firstRowFirstColumn="0" w:firstRowLastColumn="0" w:lastRowFirstColumn="0" w:lastRowLastColumn="0"/>
            <w:tcW w:w="567" w:type="pct"/>
            <w:shd w:val="clear" w:color="auto" w:fill="FFFFFF" w:themeFill="background1"/>
            <w:noWrap/>
            <w:vAlign w:val="center"/>
          </w:tcPr>
          <w:p w14:paraId="6C41B802" w14:textId="77777777" w:rsidR="008C0419" w:rsidRPr="00D6098D" w:rsidRDefault="008C0419" w:rsidP="008C0419">
            <w:pPr>
              <w:jc w:val="center"/>
              <w:rPr>
                <w:sz w:val="20"/>
              </w:rPr>
            </w:pPr>
            <w:r w:rsidRPr="00D6098D">
              <w:rPr>
                <w:sz w:val="20"/>
              </w:rPr>
              <w:t>IX.</w:t>
            </w:r>
          </w:p>
        </w:tc>
        <w:tc>
          <w:tcPr>
            <w:cnfStyle w:val="000010000000" w:firstRow="0" w:lastRow="0" w:firstColumn="0" w:lastColumn="0" w:oddVBand="1" w:evenVBand="0" w:oddHBand="0" w:evenHBand="0" w:firstRowFirstColumn="0" w:firstRowLastColumn="0" w:lastRowFirstColumn="0" w:lastRowLastColumn="0"/>
            <w:tcW w:w="975" w:type="pct"/>
            <w:shd w:val="clear" w:color="auto" w:fill="FFFFFF" w:themeFill="background1"/>
            <w:noWrap/>
            <w:vAlign w:val="center"/>
          </w:tcPr>
          <w:p w14:paraId="303D1725" w14:textId="77777777" w:rsidR="008C0419" w:rsidRPr="00D6098D" w:rsidRDefault="008C0419" w:rsidP="008C0419">
            <w:pPr>
              <w:jc w:val="center"/>
              <w:rPr>
                <w:sz w:val="20"/>
              </w:rPr>
            </w:pPr>
            <w:r w:rsidRPr="00D6098D">
              <w:rPr>
                <w:sz w:val="20"/>
              </w:rPr>
              <w:t>0,</w:t>
            </w:r>
            <w:r>
              <w:rPr>
                <w:sz w:val="20"/>
              </w:rPr>
              <w:t>3</w:t>
            </w:r>
            <w:r w:rsidRPr="00D6098D">
              <w:rPr>
                <w:sz w:val="20"/>
              </w:rPr>
              <w:t xml:space="preserve"> g</w:t>
            </w:r>
          </w:p>
        </w:tc>
        <w:tc>
          <w:tcPr>
            <w:tcW w:w="890" w:type="pct"/>
            <w:shd w:val="clear" w:color="auto" w:fill="FFFFFF" w:themeFill="background1"/>
            <w:noWrap/>
            <w:vAlign w:val="center"/>
          </w:tcPr>
          <w:p w14:paraId="32ADA801" w14:textId="77777777" w:rsidR="008C0419" w:rsidRPr="00D6098D" w:rsidRDefault="008C0419" w:rsidP="008C0419">
            <w:pPr>
              <w:jc w:val="center"/>
              <w:cnfStyle w:val="000000000000" w:firstRow="0" w:lastRow="0" w:firstColumn="0" w:lastColumn="0" w:oddVBand="0" w:evenVBand="0" w:oddHBand="0" w:evenHBand="0" w:firstRowFirstColumn="0" w:firstRowLastColumn="0" w:lastRowFirstColumn="0" w:lastRowLastColumn="0"/>
              <w:rPr>
                <w:sz w:val="20"/>
              </w:rPr>
            </w:pPr>
            <w:r w:rsidRPr="00D6098D">
              <w:rPr>
                <w:sz w:val="20"/>
              </w:rPr>
              <w:t>pustošni</w:t>
            </w:r>
          </w:p>
        </w:tc>
        <w:tc>
          <w:tcPr>
            <w:cnfStyle w:val="000010000000" w:firstRow="0" w:lastRow="0" w:firstColumn="0" w:lastColumn="0" w:oddVBand="1" w:evenVBand="0" w:oddHBand="0" w:evenHBand="0" w:firstRowFirstColumn="0" w:firstRowLastColumn="0" w:lastRowFirstColumn="0" w:lastRowLastColumn="0"/>
            <w:tcW w:w="2568" w:type="pct"/>
            <w:shd w:val="clear" w:color="auto" w:fill="FFFFFF" w:themeFill="background1"/>
          </w:tcPr>
          <w:p w14:paraId="4B1305BB" w14:textId="77777777" w:rsidR="008C0419" w:rsidRPr="004E5D2B" w:rsidRDefault="008C0419" w:rsidP="008C0419">
            <w:pPr>
              <w:spacing w:before="120" w:after="120"/>
              <w:rPr>
                <w:i/>
                <w:sz w:val="20"/>
              </w:rPr>
            </w:pPr>
            <w:r w:rsidRPr="004E5D2B">
              <w:rPr>
                <w:sz w:val="20"/>
              </w:rPr>
              <w:t>Oštećuje 50% zgrada. Mnoge se zgrade ruše, a većina ih je neupotrebljiva. U tlu se javljaju velike pukotine, a na padinama klizišta i odroni.</w:t>
            </w:r>
          </w:p>
        </w:tc>
      </w:tr>
    </w:tbl>
    <w:p w14:paraId="45B83183" w14:textId="77777777" w:rsidR="00A80364" w:rsidRPr="00B9583A" w:rsidRDefault="00A80364" w:rsidP="00A80364">
      <w:pPr>
        <w:pStyle w:val="NoSpacing"/>
        <w:rPr>
          <w:highlight w:val="yellow"/>
        </w:rPr>
      </w:pPr>
    </w:p>
    <w:p w14:paraId="2F78BB61" w14:textId="77777777" w:rsidR="005B6FA3" w:rsidRPr="005B6FA3" w:rsidRDefault="005B6FA3" w:rsidP="005B6FA3">
      <w:r w:rsidRPr="005B6FA3">
        <w:t>Klasična podjela oštećenja zgrada koja se najčešće navodi i često upotrebljava kao osnova za slične kategorizacije temelji se na Europskoj makroseizmičkoj ljestvici EMS-98, s kategorijama oštećenja od I do V, pomoću koje se uobičajeno određuje i intenzitet potresnog djelovanja.</w:t>
      </w:r>
    </w:p>
    <w:p w14:paraId="45B93B73" w14:textId="77777777" w:rsidR="005B6FA3" w:rsidRPr="005B6FA3" w:rsidRDefault="005B6FA3" w:rsidP="005B6FA3">
      <w:pPr>
        <w:spacing w:before="120" w:after="120"/>
        <w:jc w:val="center"/>
        <w:rPr>
          <w:b/>
          <w:bCs/>
          <w:i/>
          <w:color w:val="54883D"/>
          <w:sz w:val="20"/>
          <w:szCs w:val="18"/>
        </w:rPr>
      </w:pPr>
    </w:p>
    <w:p w14:paraId="6E2A81FE" w14:textId="77777777" w:rsidR="005B6FA3" w:rsidRPr="005B6FA3" w:rsidRDefault="005B6FA3" w:rsidP="005B6FA3">
      <w:pPr>
        <w:spacing w:before="120" w:after="120"/>
        <w:jc w:val="center"/>
        <w:rPr>
          <w:b/>
          <w:bCs/>
          <w:i/>
          <w:color w:val="54883D"/>
          <w:sz w:val="20"/>
          <w:szCs w:val="18"/>
        </w:rPr>
      </w:pPr>
      <w:r w:rsidRPr="005B6FA3">
        <w:rPr>
          <w:b/>
          <w:bCs/>
          <w:i/>
          <w:color w:val="54883D"/>
          <w:sz w:val="20"/>
          <w:szCs w:val="18"/>
        </w:rPr>
        <w:t xml:space="preserve">Tablica </w:t>
      </w:r>
      <w:r w:rsidRPr="005B6FA3">
        <w:rPr>
          <w:b/>
          <w:bCs/>
          <w:i/>
          <w:noProof/>
          <w:color w:val="54883D"/>
          <w:sz w:val="20"/>
          <w:szCs w:val="18"/>
        </w:rPr>
        <w:fldChar w:fldCharType="begin"/>
      </w:r>
      <w:r w:rsidRPr="005B6FA3">
        <w:rPr>
          <w:b/>
          <w:bCs/>
          <w:i/>
          <w:noProof/>
          <w:color w:val="54883D"/>
          <w:sz w:val="20"/>
          <w:szCs w:val="18"/>
        </w:rPr>
        <w:instrText xml:space="preserve"> SEQ Tabela \* ARABIC </w:instrText>
      </w:r>
      <w:r w:rsidRPr="005B6FA3">
        <w:rPr>
          <w:b/>
          <w:bCs/>
          <w:i/>
          <w:noProof/>
          <w:color w:val="54883D"/>
          <w:sz w:val="20"/>
          <w:szCs w:val="18"/>
        </w:rPr>
        <w:fldChar w:fldCharType="separate"/>
      </w:r>
      <w:r w:rsidR="00593CB0">
        <w:rPr>
          <w:b/>
          <w:bCs/>
          <w:i/>
          <w:noProof/>
          <w:color w:val="54883D"/>
          <w:sz w:val="20"/>
          <w:szCs w:val="18"/>
        </w:rPr>
        <w:t>32</w:t>
      </w:r>
      <w:r w:rsidRPr="005B6FA3">
        <w:rPr>
          <w:b/>
          <w:bCs/>
          <w:i/>
          <w:noProof/>
          <w:color w:val="54883D"/>
          <w:sz w:val="20"/>
          <w:szCs w:val="18"/>
        </w:rPr>
        <w:fldChar w:fldCharType="end"/>
      </w:r>
      <w:r w:rsidRPr="005B6FA3">
        <w:rPr>
          <w:b/>
          <w:bCs/>
          <w:i/>
          <w:color w:val="54883D"/>
          <w:sz w:val="20"/>
          <w:szCs w:val="18"/>
        </w:rPr>
        <w:t>.  Stupnjevi oštećenja za zidane građevine prema EMS-98 klasifikaciji</w:t>
      </w:r>
    </w:p>
    <w:tbl>
      <w:tblPr>
        <w:tblStyle w:val="TableGrid"/>
        <w:tblW w:w="9102"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306"/>
        <w:gridCol w:w="3509"/>
        <w:gridCol w:w="4287"/>
      </w:tblGrid>
      <w:tr w:rsidR="005B6FA3" w:rsidRPr="005B6FA3" w14:paraId="6571FD89" w14:textId="77777777" w:rsidTr="000A1DC0">
        <w:trPr>
          <w:tblHeader/>
        </w:trPr>
        <w:tc>
          <w:tcPr>
            <w:tcW w:w="1306" w:type="dxa"/>
            <w:vAlign w:val="center"/>
          </w:tcPr>
          <w:p w14:paraId="6FC9D798"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Kategorija</w:t>
            </w:r>
          </w:p>
        </w:tc>
        <w:tc>
          <w:tcPr>
            <w:tcW w:w="3509" w:type="dxa"/>
            <w:vAlign w:val="center"/>
          </w:tcPr>
          <w:p w14:paraId="2D60D8D5"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Skica</w:t>
            </w:r>
          </w:p>
        </w:tc>
        <w:tc>
          <w:tcPr>
            <w:tcW w:w="4287" w:type="dxa"/>
            <w:vAlign w:val="center"/>
          </w:tcPr>
          <w:p w14:paraId="776B2B88"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Opis</w:t>
            </w:r>
          </w:p>
        </w:tc>
      </w:tr>
      <w:tr w:rsidR="005B6FA3" w:rsidRPr="005B6FA3" w14:paraId="480BF9C0" w14:textId="77777777" w:rsidTr="000A1DC0">
        <w:tc>
          <w:tcPr>
            <w:tcW w:w="1306" w:type="dxa"/>
            <w:shd w:val="clear" w:color="auto" w:fill="92D050"/>
            <w:vAlign w:val="center"/>
          </w:tcPr>
          <w:p w14:paraId="611857CB"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I.</w:t>
            </w:r>
          </w:p>
        </w:tc>
        <w:tc>
          <w:tcPr>
            <w:tcW w:w="3509" w:type="dxa"/>
            <w:vAlign w:val="center"/>
          </w:tcPr>
          <w:p w14:paraId="7DECFD94"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noProof/>
                <w:color w:val="auto"/>
                <w:sz w:val="20"/>
                <w:szCs w:val="20"/>
              </w:rPr>
              <w:drawing>
                <wp:inline distT="0" distB="0" distL="0" distR="0" wp14:anchorId="43BDD8C6" wp14:editId="65320017">
                  <wp:extent cx="1984075" cy="1148971"/>
                  <wp:effectExtent l="0" t="0" r="0" b="0"/>
                  <wp:docPr id="903" name="Slika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994820" cy="1155193"/>
                          </a:xfrm>
                          <a:prstGeom prst="rect">
                            <a:avLst/>
                          </a:prstGeom>
                        </pic:spPr>
                      </pic:pic>
                    </a:graphicData>
                  </a:graphic>
                </wp:inline>
              </w:drawing>
            </w:r>
          </w:p>
        </w:tc>
        <w:tc>
          <w:tcPr>
            <w:tcW w:w="4287" w:type="dxa"/>
            <w:vAlign w:val="center"/>
          </w:tcPr>
          <w:p w14:paraId="07C91A1E"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Neznatno do blago oštećenje</w:t>
            </w:r>
          </w:p>
          <w:p w14:paraId="48FBB469"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zanemarivo konstruktivno oštećenje</w:t>
            </w:r>
          </w:p>
          <w:p w14:paraId="7B44ECDE"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blago nekonstruktivno oštećenje.</w:t>
            </w:r>
          </w:p>
          <w:p w14:paraId="1E4000DA"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Vrlo tanke pukotine u ponekim zidovima.</w:t>
            </w:r>
          </w:p>
          <w:p w14:paraId="186D7CF2"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Otpadanje malih komada žbuke.</w:t>
            </w:r>
          </w:p>
          <w:p w14:paraId="3B5F09E9"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Vrlo rijetko otpadanje pojedinačnih odvojenih dijelova zida.</w:t>
            </w:r>
          </w:p>
        </w:tc>
      </w:tr>
      <w:tr w:rsidR="005B6FA3" w:rsidRPr="005B6FA3" w14:paraId="26ED4448" w14:textId="77777777" w:rsidTr="000A1DC0">
        <w:tc>
          <w:tcPr>
            <w:tcW w:w="1306" w:type="dxa"/>
            <w:shd w:val="clear" w:color="auto" w:fill="FFC000"/>
            <w:vAlign w:val="center"/>
          </w:tcPr>
          <w:p w14:paraId="0E7906E1"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II.</w:t>
            </w:r>
          </w:p>
        </w:tc>
        <w:tc>
          <w:tcPr>
            <w:tcW w:w="3509" w:type="dxa"/>
            <w:vAlign w:val="center"/>
          </w:tcPr>
          <w:p w14:paraId="5409AE31"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noProof/>
                <w:color w:val="auto"/>
                <w:sz w:val="20"/>
                <w:szCs w:val="20"/>
              </w:rPr>
              <w:drawing>
                <wp:inline distT="0" distB="0" distL="0" distR="0" wp14:anchorId="4A3A5C3B" wp14:editId="3BF11029">
                  <wp:extent cx="1923690" cy="1011595"/>
                  <wp:effectExtent l="0" t="0" r="635" b="0"/>
                  <wp:docPr id="904" name="Slika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936843" cy="1018512"/>
                          </a:xfrm>
                          <a:prstGeom prst="rect">
                            <a:avLst/>
                          </a:prstGeom>
                        </pic:spPr>
                      </pic:pic>
                    </a:graphicData>
                  </a:graphic>
                </wp:inline>
              </w:drawing>
            </w:r>
          </w:p>
        </w:tc>
        <w:tc>
          <w:tcPr>
            <w:tcW w:w="4287" w:type="dxa"/>
            <w:vAlign w:val="center"/>
          </w:tcPr>
          <w:p w14:paraId="126C8072"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Umjereno oštećenje</w:t>
            </w:r>
          </w:p>
          <w:p w14:paraId="67884571"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blago konstruktivno oštećenje</w:t>
            </w:r>
          </w:p>
          <w:p w14:paraId="71DCEA72"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umjereno nekonstruktivno oštećenje.</w:t>
            </w:r>
          </w:p>
          <w:p w14:paraId="431B14EB"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Pukotine u brojnim zidovima.</w:t>
            </w:r>
          </w:p>
          <w:p w14:paraId="00FE5ECE"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Otpadanje većih komada žbuke.</w:t>
            </w:r>
          </w:p>
          <w:p w14:paraId="3987B9BC"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Djelomično otkazivanje dimnjaka.</w:t>
            </w:r>
          </w:p>
        </w:tc>
      </w:tr>
      <w:tr w:rsidR="005B6FA3" w:rsidRPr="005B6FA3" w14:paraId="41B064AE" w14:textId="77777777" w:rsidTr="000A1DC0">
        <w:tc>
          <w:tcPr>
            <w:tcW w:w="1306" w:type="dxa"/>
            <w:shd w:val="clear" w:color="auto" w:fill="FFC000"/>
            <w:vAlign w:val="center"/>
          </w:tcPr>
          <w:p w14:paraId="77613B12"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III.</w:t>
            </w:r>
          </w:p>
        </w:tc>
        <w:tc>
          <w:tcPr>
            <w:tcW w:w="3509" w:type="dxa"/>
            <w:vAlign w:val="center"/>
          </w:tcPr>
          <w:p w14:paraId="6824153A"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noProof/>
                <w:color w:val="auto"/>
                <w:sz w:val="20"/>
                <w:szCs w:val="20"/>
              </w:rPr>
              <w:drawing>
                <wp:inline distT="0" distB="0" distL="0" distR="0" wp14:anchorId="2A05CEBC" wp14:editId="3BD8D3F8">
                  <wp:extent cx="1890940" cy="1147313"/>
                  <wp:effectExtent l="0" t="0" r="0" b="0"/>
                  <wp:docPr id="905" name="Slika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902639" cy="1154411"/>
                          </a:xfrm>
                          <a:prstGeom prst="rect">
                            <a:avLst/>
                          </a:prstGeom>
                        </pic:spPr>
                      </pic:pic>
                    </a:graphicData>
                  </a:graphic>
                </wp:inline>
              </w:drawing>
            </w:r>
          </w:p>
        </w:tc>
        <w:tc>
          <w:tcPr>
            <w:tcW w:w="4287" w:type="dxa"/>
            <w:vAlign w:val="center"/>
          </w:tcPr>
          <w:p w14:paraId="4B4F3D4B"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Značajno do teško oštećenje</w:t>
            </w:r>
          </w:p>
          <w:p w14:paraId="39EF3D50"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umjereno konstruktivno oštećenje</w:t>
            </w:r>
          </w:p>
          <w:p w14:paraId="2A100273"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teško nekonstruktivno oštećenje.</w:t>
            </w:r>
          </w:p>
          <w:p w14:paraId="433ACE31"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Velike, razvedene pukotine u većini zidova.</w:t>
            </w:r>
          </w:p>
          <w:p w14:paraId="42051487"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Otpadanje crijepa.</w:t>
            </w:r>
          </w:p>
          <w:p w14:paraId="57F15A01"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Otkazivanje dimnjaka u razini krova.</w:t>
            </w:r>
          </w:p>
          <w:p w14:paraId="6116C5D5"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Otkazivanja pojedinačnih nekonstruktivnih elemenata (pregradni, zabatni zidovi).</w:t>
            </w:r>
          </w:p>
        </w:tc>
      </w:tr>
      <w:tr w:rsidR="005B6FA3" w:rsidRPr="005B6FA3" w14:paraId="26317CA0" w14:textId="77777777" w:rsidTr="000A1DC0">
        <w:tc>
          <w:tcPr>
            <w:tcW w:w="1306" w:type="dxa"/>
            <w:shd w:val="clear" w:color="auto" w:fill="FF0000"/>
            <w:vAlign w:val="center"/>
          </w:tcPr>
          <w:p w14:paraId="27133B0F"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IV.</w:t>
            </w:r>
          </w:p>
        </w:tc>
        <w:tc>
          <w:tcPr>
            <w:tcW w:w="3509" w:type="dxa"/>
            <w:vAlign w:val="center"/>
          </w:tcPr>
          <w:p w14:paraId="27CD6BBE"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noProof/>
                <w:color w:val="auto"/>
                <w:sz w:val="20"/>
                <w:szCs w:val="20"/>
              </w:rPr>
              <w:drawing>
                <wp:inline distT="0" distB="0" distL="0" distR="0" wp14:anchorId="0848AA7D" wp14:editId="66C12545">
                  <wp:extent cx="2234241" cy="1106872"/>
                  <wp:effectExtent l="0" t="0" r="0" b="0"/>
                  <wp:docPr id="906" name="Slika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245928" cy="1112662"/>
                          </a:xfrm>
                          <a:prstGeom prst="rect">
                            <a:avLst/>
                          </a:prstGeom>
                        </pic:spPr>
                      </pic:pic>
                    </a:graphicData>
                  </a:graphic>
                </wp:inline>
              </w:drawing>
            </w:r>
          </w:p>
        </w:tc>
        <w:tc>
          <w:tcPr>
            <w:tcW w:w="4287" w:type="dxa"/>
            <w:vAlign w:val="center"/>
          </w:tcPr>
          <w:p w14:paraId="0EAB21D5"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Vrlo teško oštećenje</w:t>
            </w:r>
          </w:p>
          <w:p w14:paraId="563D98A2"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teško konstruktivno oštećenje</w:t>
            </w:r>
          </w:p>
          <w:p w14:paraId="141557CB"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vrlo teško nekonstruktivno oštećenje.</w:t>
            </w:r>
          </w:p>
          <w:p w14:paraId="11D5D187"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Značajno otkazivanje zidova.</w:t>
            </w:r>
          </w:p>
          <w:p w14:paraId="52D3E628"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Djelomično otkazivanje konstrukcija krovova i međukatnih konstrukcija.</w:t>
            </w:r>
          </w:p>
        </w:tc>
      </w:tr>
      <w:tr w:rsidR="005B6FA3" w:rsidRPr="005B6FA3" w14:paraId="26878F4A" w14:textId="77777777" w:rsidTr="000A1DC0">
        <w:tc>
          <w:tcPr>
            <w:tcW w:w="1306" w:type="dxa"/>
            <w:shd w:val="clear" w:color="auto" w:fill="FF0000"/>
            <w:vAlign w:val="center"/>
          </w:tcPr>
          <w:p w14:paraId="5386D5C6"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lastRenderedPageBreak/>
              <w:t>V.</w:t>
            </w:r>
          </w:p>
        </w:tc>
        <w:tc>
          <w:tcPr>
            <w:tcW w:w="3509" w:type="dxa"/>
            <w:vAlign w:val="center"/>
          </w:tcPr>
          <w:p w14:paraId="76C3E9FD"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noProof/>
                <w:color w:val="auto"/>
                <w:sz w:val="20"/>
                <w:szCs w:val="20"/>
              </w:rPr>
              <w:drawing>
                <wp:inline distT="0" distB="0" distL="0" distR="0" wp14:anchorId="1ABFBA2F" wp14:editId="4856690D">
                  <wp:extent cx="2182483" cy="771692"/>
                  <wp:effectExtent l="0" t="0" r="8890" b="0"/>
                  <wp:docPr id="907" name="Slika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93135" cy="775458"/>
                          </a:xfrm>
                          <a:prstGeom prst="rect">
                            <a:avLst/>
                          </a:prstGeom>
                          <a:noFill/>
                          <a:ln>
                            <a:noFill/>
                          </a:ln>
                        </pic:spPr>
                      </pic:pic>
                    </a:graphicData>
                  </a:graphic>
                </wp:inline>
              </w:drawing>
            </w:r>
          </w:p>
        </w:tc>
        <w:tc>
          <w:tcPr>
            <w:tcW w:w="4287" w:type="dxa"/>
            <w:vAlign w:val="center"/>
          </w:tcPr>
          <w:p w14:paraId="54F47FAD"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Otkazivanje</w:t>
            </w:r>
          </w:p>
          <w:p w14:paraId="42D2F7EC"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vrlo teško konstruktivno oštećenje.</w:t>
            </w:r>
          </w:p>
          <w:p w14:paraId="327DFE0A"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Potpuno ili gotovo potpuno rušenje.</w:t>
            </w:r>
          </w:p>
        </w:tc>
      </w:tr>
    </w:tbl>
    <w:p w14:paraId="3990D290" w14:textId="77777777" w:rsidR="005B6FA3" w:rsidRPr="005B6FA3" w:rsidRDefault="005B6FA3" w:rsidP="005B6FA3">
      <w:pPr>
        <w:spacing w:before="120" w:after="120"/>
        <w:jc w:val="center"/>
        <w:rPr>
          <w:b/>
          <w:bCs/>
          <w:i/>
          <w:color w:val="54883D"/>
          <w:sz w:val="20"/>
          <w:szCs w:val="18"/>
        </w:rPr>
      </w:pPr>
    </w:p>
    <w:p w14:paraId="5FC1352A" w14:textId="542A8924" w:rsidR="005B6FA3" w:rsidRPr="005B6FA3" w:rsidRDefault="005B6FA3" w:rsidP="005B6FA3">
      <w:pPr>
        <w:spacing w:before="0" w:after="200"/>
        <w:jc w:val="center"/>
        <w:rPr>
          <w:b/>
          <w:bCs/>
          <w:i/>
          <w:color w:val="54883D"/>
          <w:sz w:val="20"/>
          <w:szCs w:val="18"/>
        </w:rPr>
      </w:pPr>
      <w:r w:rsidRPr="005B6FA3">
        <w:rPr>
          <w:b/>
          <w:bCs/>
          <w:i/>
          <w:color w:val="54883D"/>
          <w:sz w:val="20"/>
          <w:szCs w:val="18"/>
        </w:rPr>
        <w:t xml:space="preserve">Tablica </w:t>
      </w:r>
      <w:r w:rsidRPr="005B6FA3">
        <w:rPr>
          <w:b/>
          <w:bCs/>
          <w:i/>
          <w:noProof/>
          <w:color w:val="54883D"/>
          <w:sz w:val="20"/>
          <w:szCs w:val="18"/>
        </w:rPr>
        <w:fldChar w:fldCharType="begin"/>
      </w:r>
      <w:r w:rsidRPr="005B6FA3">
        <w:rPr>
          <w:b/>
          <w:bCs/>
          <w:i/>
          <w:noProof/>
          <w:color w:val="54883D"/>
          <w:sz w:val="20"/>
          <w:szCs w:val="18"/>
        </w:rPr>
        <w:instrText xml:space="preserve"> SEQ Tabela \* ARABIC </w:instrText>
      </w:r>
      <w:r w:rsidRPr="005B6FA3">
        <w:rPr>
          <w:b/>
          <w:bCs/>
          <w:i/>
          <w:noProof/>
          <w:color w:val="54883D"/>
          <w:sz w:val="20"/>
          <w:szCs w:val="18"/>
        </w:rPr>
        <w:fldChar w:fldCharType="separate"/>
      </w:r>
      <w:r w:rsidR="00593CB0">
        <w:rPr>
          <w:b/>
          <w:bCs/>
          <w:i/>
          <w:noProof/>
          <w:color w:val="54883D"/>
          <w:sz w:val="20"/>
          <w:szCs w:val="18"/>
        </w:rPr>
        <w:t>33</w:t>
      </w:r>
      <w:r w:rsidRPr="005B6FA3">
        <w:rPr>
          <w:b/>
          <w:bCs/>
          <w:i/>
          <w:noProof/>
          <w:color w:val="54883D"/>
          <w:sz w:val="20"/>
          <w:szCs w:val="18"/>
        </w:rPr>
        <w:fldChar w:fldCharType="end"/>
      </w:r>
      <w:r w:rsidRPr="005B6FA3">
        <w:rPr>
          <w:b/>
          <w:bCs/>
          <w:i/>
          <w:color w:val="54883D"/>
          <w:sz w:val="20"/>
          <w:szCs w:val="18"/>
        </w:rPr>
        <w:t>.  Stupnjevi oštećenja za AB građevne prema EMS-98 klasifikaciji</w:t>
      </w:r>
    </w:p>
    <w:tbl>
      <w:tblPr>
        <w:tblStyle w:val="TableGrid"/>
        <w:tblW w:w="9445"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510"/>
        <w:gridCol w:w="4630"/>
      </w:tblGrid>
      <w:tr w:rsidR="005B6FA3" w:rsidRPr="005B6FA3" w14:paraId="258CB1F1" w14:textId="77777777" w:rsidTr="000A1DC0">
        <w:trPr>
          <w:tblHeader/>
        </w:trPr>
        <w:tc>
          <w:tcPr>
            <w:tcW w:w="1305" w:type="dxa"/>
            <w:vAlign w:val="center"/>
          </w:tcPr>
          <w:p w14:paraId="122177C8"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Kategorija</w:t>
            </w:r>
          </w:p>
        </w:tc>
        <w:tc>
          <w:tcPr>
            <w:tcW w:w="3510" w:type="dxa"/>
            <w:vAlign w:val="center"/>
          </w:tcPr>
          <w:p w14:paraId="28FD003C"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Skica</w:t>
            </w:r>
          </w:p>
        </w:tc>
        <w:tc>
          <w:tcPr>
            <w:tcW w:w="4630" w:type="dxa"/>
            <w:vAlign w:val="center"/>
          </w:tcPr>
          <w:p w14:paraId="0CFEC9B4"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Opis</w:t>
            </w:r>
          </w:p>
        </w:tc>
      </w:tr>
      <w:tr w:rsidR="005B6FA3" w:rsidRPr="005B6FA3" w14:paraId="5098B338" w14:textId="77777777" w:rsidTr="000A1DC0">
        <w:tc>
          <w:tcPr>
            <w:tcW w:w="1305" w:type="dxa"/>
            <w:shd w:val="clear" w:color="auto" w:fill="92D050"/>
            <w:vAlign w:val="center"/>
          </w:tcPr>
          <w:p w14:paraId="21934331"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I.</w:t>
            </w:r>
          </w:p>
        </w:tc>
        <w:tc>
          <w:tcPr>
            <w:tcW w:w="3510" w:type="dxa"/>
            <w:vAlign w:val="center"/>
          </w:tcPr>
          <w:p w14:paraId="29858412"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noProof/>
                <w:color w:val="auto"/>
                <w:sz w:val="20"/>
                <w:szCs w:val="20"/>
              </w:rPr>
              <w:drawing>
                <wp:inline distT="0" distB="0" distL="0" distR="0" wp14:anchorId="3608F89B" wp14:editId="113626D5">
                  <wp:extent cx="2044700" cy="810895"/>
                  <wp:effectExtent l="0" t="0" r="0" b="8255"/>
                  <wp:docPr id="67" name="Slika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44700" cy="810895"/>
                          </a:xfrm>
                          <a:prstGeom prst="rect">
                            <a:avLst/>
                          </a:prstGeom>
                          <a:noFill/>
                          <a:ln>
                            <a:noFill/>
                          </a:ln>
                        </pic:spPr>
                      </pic:pic>
                    </a:graphicData>
                  </a:graphic>
                </wp:inline>
              </w:drawing>
            </w:r>
          </w:p>
        </w:tc>
        <w:tc>
          <w:tcPr>
            <w:tcW w:w="4630" w:type="dxa"/>
            <w:vAlign w:val="center"/>
          </w:tcPr>
          <w:p w14:paraId="02287525"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Neznatno do blago oštećenje</w:t>
            </w:r>
          </w:p>
          <w:p w14:paraId="6522AE4F"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zanemarivo konstruktivno oštećenje</w:t>
            </w:r>
          </w:p>
          <w:p w14:paraId="7E85EA6F"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blago nekonstruktivno oštećenje.</w:t>
            </w:r>
          </w:p>
          <w:p w14:paraId="727F9E14"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Tanke pukotine u žbuci okvirnih elemenata ili zidova prizemlja.</w:t>
            </w:r>
          </w:p>
          <w:p w14:paraId="24E06BEA"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Tanke pukotine u pregradnim zidovima i ispuni.</w:t>
            </w:r>
          </w:p>
        </w:tc>
      </w:tr>
      <w:tr w:rsidR="005B6FA3" w:rsidRPr="005B6FA3" w14:paraId="749252E4" w14:textId="77777777" w:rsidTr="000A1DC0">
        <w:tc>
          <w:tcPr>
            <w:tcW w:w="1305" w:type="dxa"/>
            <w:shd w:val="clear" w:color="auto" w:fill="FFC000"/>
            <w:vAlign w:val="center"/>
          </w:tcPr>
          <w:p w14:paraId="0D204290"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II.</w:t>
            </w:r>
          </w:p>
        </w:tc>
        <w:tc>
          <w:tcPr>
            <w:tcW w:w="3510" w:type="dxa"/>
            <w:vAlign w:val="center"/>
          </w:tcPr>
          <w:p w14:paraId="29A65246"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noProof/>
                <w:color w:val="auto"/>
                <w:sz w:val="20"/>
                <w:szCs w:val="20"/>
              </w:rPr>
              <w:drawing>
                <wp:inline distT="0" distB="0" distL="0" distR="0" wp14:anchorId="657C68A8" wp14:editId="70C7E678">
                  <wp:extent cx="2044700" cy="888365"/>
                  <wp:effectExtent l="0" t="0" r="0" b="6985"/>
                  <wp:docPr id="68"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44700" cy="888365"/>
                          </a:xfrm>
                          <a:prstGeom prst="rect">
                            <a:avLst/>
                          </a:prstGeom>
                          <a:noFill/>
                          <a:ln>
                            <a:noFill/>
                          </a:ln>
                        </pic:spPr>
                      </pic:pic>
                    </a:graphicData>
                  </a:graphic>
                </wp:inline>
              </w:drawing>
            </w:r>
          </w:p>
        </w:tc>
        <w:tc>
          <w:tcPr>
            <w:tcW w:w="4630" w:type="dxa"/>
            <w:vAlign w:val="center"/>
          </w:tcPr>
          <w:p w14:paraId="6CAF179A"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Umjereno oštećenje</w:t>
            </w:r>
          </w:p>
          <w:p w14:paraId="1429566D"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blago konstruktivno oštećenje</w:t>
            </w:r>
          </w:p>
          <w:p w14:paraId="10E5413B"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umjereno nekonstruktivno oštećenje.</w:t>
            </w:r>
          </w:p>
          <w:p w14:paraId="46043FA9"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Pukotine u stupovima, gredama ili nosivim zidovima.</w:t>
            </w:r>
          </w:p>
          <w:p w14:paraId="2C0B1E52"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Pukotine u pregradnim zidovima i ispuni.</w:t>
            </w:r>
          </w:p>
          <w:p w14:paraId="41970728"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Otpadanje lomljive obloge i žbuke.</w:t>
            </w:r>
          </w:p>
          <w:p w14:paraId="59FA5B6D"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Otpadanje morta iz sljubnica nenosivog zida.</w:t>
            </w:r>
          </w:p>
        </w:tc>
      </w:tr>
      <w:tr w:rsidR="005B6FA3" w:rsidRPr="005B6FA3" w14:paraId="06820741" w14:textId="77777777" w:rsidTr="000A1DC0">
        <w:tc>
          <w:tcPr>
            <w:tcW w:w="1305" w:type="dxa"/>
            <w:shd w:val="clear" w:color="auto" w:fill="FFC000"/>
            <w:vAlign w:val="center"/>
          </w:tcPr>
          <w:p w14:paraId="2C82DD0E"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III.</w:t>
            </w:r>
          </w:p>
        </w:tc>
        <w:tc>
          <w:tcPr>
            <w:tcW w:w="3510" w:type="dxa"/>
            <w:vAlign w:val="center"/>
          </w:tcPr>
          <w:p w14:paraId="33672F0A"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noProof/>
                <w:color w:val="auto"/>
                <w:sz w:val="20"/>
                <w:szCs w:val="20"/>
              </w:rPr>
              <w:drawing>
                <wp:inline distT="0" distB="0" distL="0" distR="0" wp14:anchorId="3FE189F2" wp14:editId="4A75E899">
                  <wp:extent cx="2044700" cy="1017905"/>
                  <wp:effectExtent l="0" t="0" r="0" b="0"/>
                  <wp:docPr id="69" name="Slika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18845B04"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Značajno do teško oštećenje</w:t>
            </w:r>
          </w:p>
          <w:p w14:paraId="28A46DC3"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umjereno konstruktivno oštećenje</w:t>
            </w:r>
          </w:p>
          <w:p w14:paraId="4713AC5A"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teško nekonstruktivno oštećenje.</w:t>
            </w:r>
          </w:p>
          <w:p w14:paraId="58C7E2B8"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Pukotine u spojevima okvira u prizemlju i spojevima povezanih zidova.</w:t>
            </w:r>
          </w:p>
          <w:p w14:paraId="07518783"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Otpadanje zaštitnog sloja betona.</w:t>
            </w:r>
          </w:p>
          <w:p w14:paraId="5DC857D2"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Izvijanje šipki armature.</w:t>
            </w:r>
          </w:p>
          <w:p w14:paraId="69DE0C12"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Velike pukotine u pregradnim zidovima.</w:t>
            </w:r>
          </w:p>
        </w:tc>
      </w:tr>
      <w:tr w:rsidR="005B6FA3" w:rsidRPr="005B6FA3" w14:paraId="3EBAF9CA" w14:textId="77777777" w:rsidTr="000A1DC0">
        <w:tc>
          <w:tcPr>
            <w:tcW w:w="1305" w:type="dxa"/>
            <w:shd w:val="clear" w:color="auto" w:fill="FF0000"/>
            <w:vAlign w:val="center"/>
          </w:tcPr>
          <w:p w14:paraId="455CEDA1"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IV.</w:t>
            </w:r>
          </w:p>
        </w:tc>
        <w:tc>
          <w:tcPr>
            <w:tcW w:w="3510" w:type="dxa"/>
            <w:vAlign w:val="center"/>
          </w:tcPr>
          <w:p w14:paraId="191508FD"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noProof/>
                <w:color w:val="auto"/>
                <w:sz w:val="20"/>
                <w:szCs w:val="20"/>
              </w:rPr>
              <w:drawing>
                <wp:inline distT="0" distB="0" distL="0" distR="0" wp14:anchorId="28690DB3" wp14:editId="613F56E1">
                  <wp:extent cx="2044700" cy="1017905"/>
                  <wp:effectExtent l="0" t="0" r="0" b="0"/>
                  <wp:docPr id="70" name="Slika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5706A109"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Vrlo teško oštećenje</w:t>
            </w:r>
          </w:p>
          <w:p w14:paraId="345CA8EB"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teško konstruktivno oštećenje</w:t>
            </w:r>
          </w:p>
          <w:p w14:paraId="61C90042"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vrlo teško nekonstruktivno oštećenje.</w:t>
            </w:r>
          </w:p>
          <w:p w14:paraId="771BC95A"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Velike pukotine u konstruktivnim elementima uz otkazivanje betona u tlaku.</w:t>
            </w:r>
          </w:p>
          <w:p w14:paraId="000878B0"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Lom i proklizavanje armature.</w:t>
            </w:r>
          </w:p>
          <w:p w14:paraId="600A9622"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Naginjanje stupova, otkazivanje nekoliko stupova</w:t>
            </w:r>
          </w:p>
          <w:p w14:paraId="112E77EA"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xml:space="preserve"> i cijelog gornjeg kata.</w:t>
            </w:r>
          </w:p>
        </w:tc>
      </w:tr>
      <w:tr w:rsidR="005B6FA3" w:rsidRPr="005B6FA3" w14:paraId="3CEDAF9E" w14:textId="77777777" w:rsidTr="000A1DC0">
        <w:tc>
          <w:tcPr>
            <w:tcW w:w="1305" w:type="dxa"/>
            <w:shd w:val="clear" w:color="auto" w:fill="FF0000"/>
            <w:vAlign w:val="center"/>
          </w:tcPr>
          <w:p w14:paraId="260D938D"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V.</w:t>
            </w:r>
          </w:p>
        </w:tc>
        <w:tc>
          <w:tcPr>
            <w:tcW w:w="3510" w:type="dxa"/>
            <w:vAlign w:val="center"/>
          </w:tcPr>
          <w:p w14:paraId="71E2418A"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noProof/>
                <w:color w:val="auto"/>
                <w:sz w:val="20"/>
                <w:szCs w:val="20"/>
              </w:rPr>
              <w:drawing>
                <wp:inline distT="0" distB="0" distL="0" distR="0" wp14:anchorId="55F4E12F" wp14:editId="2E6FB40C">
                  <wp:extent cx="2044700" cy="793750"/>
                  <wp:effectExtent l="0" t="0" r="0" b="6350"/>
                  <wp:docPr id="71" name="Slika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44700" cy="793750"/>
                          </a:xfrm>
                          <a:prstGeom prst="rect">
                            <a:avLst/>
                          </a:prstGeom>
                          <a:noFill/>
                          <a:ln>
                            <a:noFill/>
                          </a:ln>
                        </pic:spPr>
                      </pic:pic>
                    </a:graphicData>
                  </a:graphic>
                </wp:inline>
              </w:drawing>
            </w:r>
          </w:p>
        </w:tc>
        <w:tc>
          <w:tcPr>
            <w:tcW w:w="4630" w:type="dxa"/>
            <w:vAlign w:val="center"/>
          </w:tcPr>
          <w:p w14:paraId="0FF9499D"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Otkazivanje</w:t>
            </w:r>
          </w:p>
          <w:p w14:paraId="6989D6E3"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 vrlo teško konstruktivno oštećenje.</w:t>
            </w:r>
          </w:p>
          <w:p w14:paraId="6805ADE9" w14:textId="77777777" w:rsidR="005B6FA3" w:rsidRPr="005B6FA3" w:rsidRDefault="005B6FA3" w:rsidP="005B6FA3">
            <w:pPr>
              <w:spacing w:after="80"/>
              <w:jc w:val="left"/>
              <w:rPr>
                <w:rFonts w:eastAsia="Calibri" w:cs="Times New Roman"/>
                <w:color w:val="auto"/>
                <w:sz w:val="20"/>
                <w:szCs w:val="20"/>
              </w:rPr>
            </w:pPr>
            <w:r w:rsidRPr="005B6FA3">
              <w:rPr>
                <w:rFonts w:eastAsia="Calibri" w:cs="Times New Roman"/>
                <w:color w:val="auto"/>
                <w:sz w:val="20"/>
                <w:szCs w:val="20"/>
              </w:rPr>
              <w:t>Rušenje prizemlja ili dijelova konstrukcije.</w:t>
            </w:r>
          </w:p>
        </w:tc>
      </w:tr>
    </w:tbl>
    <w:p w14:paraId="46504655" w14:textId="0E0D1873" w:rsidR="00A80364" w:rsidRPr="008978F0" w:rsidRDefault="00A80364" w:rsidP="00A80364">
      <w:pPr>
        <w:rPr>
          <w:i/>
          <w:color w:val="54883D"/>
        </w:rPr>
      </w:pPr>
      <w:r w:rsidRPr="008978F0">
        <w:rPr>
          <w:i/>
          <w:color w:val="54883D"/>
        </w:rPr>
        <w:lastRenderedPageBreak/>
        <w:t>Stanovništvo i društvo</w:t>
      </w:r>
    </w:p>
    <w:p w14:paraId="5737EA83" w14:textId="77777777" w:rsidR="007A0A7A" w:rsidRPr="007A0A7A" w:rsidRDefault="007A0A7A" w:rsidP="007A0A7A">
      <w:pPr>
        <w:spacing w:before="0" w:after="0"/>
        <w:rPr>
          <w:color w:val="000000"/>
          <w:szCs w:val="22"/>
          <w:shd w:val="clear" w:color="auto" w:fill="FFFFFF"/>
        </w:rPr>
      </w:pPr>
      <w:r w:rsidRPr="007A0A7A">
        <w:rPr>
          <w:szCs w:val="22"/>
        </w:rPr>
        <w:t xml:space="preserve">Područje Grada prostire se na </w:t>
      </w:r>
      <w:r w:rsidRPr="007A0A7A">
        <w:t>103,2/</w:t>
      </w:r>
      <w:r w:rsidRPr="007A0A7A">
        <w:rPr>
          <w:szCs w:val="22"/>
        </w:rPr>
        <w:t xml:space="preserve"> km</w:t>
      </w:r>
      <w:r w:rsidRPr="007A0A7A">
        <w:rPr>
          <w:szCs w:val="22"/>
          <w:vertAlign w:val="superscript"/>
        </w:rPr>
        <w:t>2</w:t>
      </w:r>
      <w:r w:rsidRPr="007A0A7A">
        <w:rPr>
          <w:szCs w:val="22"/>
        </w:rPr>
        <w:t xml:space="preserve"> površine,</w:t>
      </w:r>
      <w:r w:rsidRPr="007A0A7A">
        <w:rPr>
          <w:color w:val="000000"/>
          <w:szCs w:val="22"/>
          <w:shd w:val="clear" w:color="auto" w:fill="FFFFFF"/>
        </w:rPr>
        <w:t xml:space="preserve"> </w:t>
      </w:r>
      <w:r w:rsidRPr="007A0A7A">
        <w:rPr>
          <w:color w:val="auto"/>
          <w:szCs w:val="22"/>
          <w:shd w:val="clear" w:color="auto" w:fill="FFFFFF"/>
        </w:rPr>
        <w:t>Grad Buje – Citta di Buie smješten je na nekoliko brežuljaka od kojih treba spomenuti Bujsko brdo (222 m) koje je ujedno i najviša točka Buja, a ima i dva manja brežuljka (180m -190m).</w:t>
      </w:r>
      <w:r w:rsidRPr="007A0A7A">
        <w:rPr>
          <w:szCs w:val="22"/>
        </w:rPr>
        <w:t xml:space="preserve"> </w:t>
      </w:r>
      <w:r w:rsidRPr="007A0A7A">
        <w:t>Grad Buje - Buie</w:t>
      </w:r>
      <w:r w:rsidRPr="007A0A7A">
        <w:rPr>
          <w:szCs w:val="22"/>
        </w:rPr>
        <w:t xml:space="preserve"> službeno obuhvaća ukupno </w:t>
      </w:r>
      <w:r w:rsidRPr="007A0A7A">
        <w:t>21 naselje</w:t>
      </w:r>
      <w:r w:rsidRPr="007A0A7A">
        <w:rPr>
          <w:szCs w:val="22"/>
        </w:rPr>
        <w:t xml:space="preserve">. To su: </w:t>
      </w:r>
      <w:r w:rsidRPr="007A0A7A">
        <w:rPr>
          <w:color w:val="000000"/>
          <w:szCs w:val="22"/>
          <w:shd w:val="clear" w:color="auto" w:fill="FFFFFF"/>
        </w:rPr>
        <w:t xml:space="preserve">Baredine – Baredine, Bibali – Bibali, Brdo – Collato, Brič – Briz, Buje – Buie, </w:t>
      </w:r>
      <w:r w:rsidRPr="007A0A7A">
        <w:rPr>
          <w:color w:val="000000"/>
          <w:szCs w:val="22"/>
          <w:lang w:eastAsia="hr-HR"/>
        </w:rPr>
        <w:t xml:space="preserve">Buroli – Buroli, </w:t>
      </w:r>
      <w:r w:rsidRPr="007A0A7A">
        <w:rPr>
          <w:color w:val="000000"/>
          <w:szCs w:val="22"/>
          <w:shd w:val="clear" w:color="auto" w:fill="FFFFFF"/>
        </w:rPr>
        <w:t xml:space="preserve">Gamboci – Gambozzi, Kaldanija – Caldania, Kanegra – Canegra, Kaštel – Castelvenere, Krasica – Crassiza, Kršete – Carsette, Kućibreg – Cucibreg, Lozari – Losari, Marušići – Marussici, Merišće – Merischie, Momjan – Momiano, Oskoruš – Oscurus, Plovanija – Plovania, Sveta Marija na Krasu - Madonna del Carso, Triban – Tribano. </w:t>
      </w:r>
    </w:p>
    <w:p w14:paraId="4C64F260" w14:textId="77777777" w:rsidR="0064331D" w:rsidRDefault="0064331D" w:rsidP="007A0A7A">
      <w:pPr>
        <w:spacing w:before="0" w:after="0"/>
        <w:rPr>
          <w:szCs w:val="22"/>
          <w:lang w:eastAsia="hr-HR"/>
        </w:rPr>
      </w:pPr>
    </w:p>
    <w:p w14:paraId="172C7B2F" w14:textId="34F2D6CE" w:rsidR="007A0A7A" w:rsidRPr="007A0A7A" w:rsidRDefault="0064331D" w:rsidP="007A0A7A">
      <w:pPr>
        <w:spacing w:before="0" w:after="0"/>
        <w:rPr>
          <w:highlight w:val="yellow"/>
        </w:rPr>
      </w:pPr>
      <w:r w:rsidRPr="0064331D">
        <w:rPr>
          <w:szCs w:val="22"/>
          <w:lang w:eastAsia="hr-HR"/>
        </w:rPr>
        <w:t>Prema Popisu stanovništva iz 202</w:t>
      </w:r>
      <w:r w:rsidR="007A0A7A" w:rsidRPr="0064331D">
        <w:rPr>
          <w:szCs w:val="22"/>
          <w:lang w:eastAsia="hr-HR"/>
        </w:rPr>
        <w:t xml:space="preserve">1. godine, na području </w:t>
      </w:r>
      <w:r w:rsidR="007A0A7A" w:rsidRPr="0064331D">
        <w:rPr>
          <w:lang w:eastAsia="hr-HR"/>
        </w:rPr>
        <w:t>Grada Buje - Buie</w:t>
      </w:r>
      <w:r w:rsidR="007A0A7A" w:rsidRPr="0064331D">
        <w:rPr>
          <w:szCs w:val="22"/>
          <w:lang w:eastAsia="hr-HR"/>
        </w:rPr>
        <w:t xml:space="preserve"> živi ukupno </w:t>
      </w:r>
      <w:r w:rsidRPr="0064331D">
        <w:rPr>
          <w:color w:val="000000"/>
          <w:shd w:val="clear" w:color="auto" w:fill="FFFFFF"/>
        </w:rPr>
        <w:t>4.451</w:t>
      </w:r>
      <w:r w:rsidR="007A0A7A" w:rsidRPr="0064331D">
        <w:rPr>
          <w:color w:val="000000"/>
          <w:shd w:val="clear" w:color="auto" w:fill="FFFFFF"/>
        </w:rPr>
        <w:t xml:space="preserve"> stanovnika.</w:t>
      </w:r>
      <w:r w:rsidR="007A0A7A" w:rsidRPr="0064331D">
        <w:rPr>
          <w:szCs w:val="22"/>
          <w:lang w:eastAsia="hr-HR"/>
        </w:rPr>
        <w:t xml:space="preserve"> </w:t>
      </w:r>
      <w:r w:rsidR="007A0A7A" w:rsidRPr="0064331D">
        <w:t xml:space="preserve">Prosječna gustoća naseljenosti je </w:t>
      </w:r>
      <w:r w:rsidRPr="0064331D">
        <w:t>43,10</w:t>
      </w:r>
      <w:r w:rsidR="007A0A7A" w:rsidRPr="0064331D">
        <w:t xml:space="preserve"> stan/km², </w:t>
      </w:r>
    </w:p>
    <w:p w14:paraId="207E7A84" w14:textId="5AD8DB61" w:rsidR="007A0A7A" w:rsidRPr="007A0A7A" w:rsidRDefault="007A0A7A" w:rsidP="007A0A7A">
      <w:pPr>
        <w:rPr>
          <w:color w:val="auto"/>
        </w:rPr>
      </w:pPr>
      <w:r w:rsidRPr="0064331D">
        <w:rPr>
          <w:color w:val="auto"/>
        </w:rPr>
        <w:t xml:space="preserve">Na području </w:t>
      </w:r>
      <w:r w:rsidRPr="0064331D">
        <w:t>Grada</w:t>
      </w:r>
      <w:r w:rsidRPr="0064331D">
        <w:rPr>
          <w:color w:val="auto"/>
        </w:rPr>
        <w:t xml:space="preserve"> nalazi se ukupno </w:t>
      </w:r>
      <w:r w:rsidR="0064331D" w:rsidRPr="0064331D">
        <w:rPr>
          <w:color w:val="auto"/>
        </w:rPr>
        <w:t>3.126</w:t>
      </w:r>
      <w:r w:rsidRPr="0064331D">
        <w:rPr>
          <w:color w:val="auto"/>
        </w:rPr>
        <w:t xml:space="preserve"> stambenih jedinica od čega </w:t>
      </w:r>
      <w:r w:rsidR="0064331D" w:rsidRPr="0064331D">
        <w:rPr>
          <w:color w:val="auto"/>
        </w:rPr>
        <w:t>i</w:t>
      </w:r>
      <w:r w:rsidR="0064331D">
        <w:rPr>
          <w:color w:val="auto"/>
        </w:rPr>
        <w:t xml:space="preserve"> 1.770 kućanstava.</w:t>
      </w:r>
    </w:p>
    <w:p w14:paraId="2F2ED586" w14:textId="77777777" w:rsidR="007A0A7A" w:rsidRPr="007A0A7A" w:rsidRDefault="007A0A7A" w:rsidP="007A0A7A">
      <w:pPr>
        <w:rPr>
          <w:color w:val="auto"/>
        </w:rPr>
      </w:pPr>
      <w:r w:rsidRPr="007A0A7A">
        <w:rPr>
          <w:color w:val="auto"/>
        </w:rPr>
        <w:t xml:space="preserve">Grad Buje - Buie ima najviše stanovnika i najviše ugroženih se može očekivati u ovom naselju zbog veće gustoće naseljenosti. </w:t>
      </w:r>
    </w:p>
    <w:p w14:paraId="32C238AB" w14:textId="77777777" w:rsidR="007A0A7A" w:rsidRPr="007A0A7A" w:rsidRDefault="007A0A7A" w:rsidP="007A0A7A">
      <w:pPr>
        <w:rPr>
          <w:color w:val="auto"/>
        </w:rPr>
      </w:pPr>
      <w:r w:rsidRPr="007A0A7A">
        <w:rPr>
          <w:color w:val="auto"/>
        </w:rPr>
        <w:t>Budući da se u Procjeni rizika obrađuje scenarij s najgorim mogućim posljedicama, za potrebe scenarija broj stanovnika u Gradu uvećan je za jedan puta – špica turističke sezone (ukupno 10 500 stanovnika).</w:t>
      </w:r>
    </w:p>
    <w:p w14:paraId="492C16E3" w14:textId="77777777" w:rsidR="008978F0" w:rsidRPr="00EE45F7" w:rsidRDefault="008978F0" w:rsidP="00A80364"/>
    <w:p w14:paraId="6CA5D012" w14:textId="77777777" w:rsidR="00A80364" w:rsidRPr="00EE45F7" w:rsidRDefault="00A80364" w:rsidP="00AF051D">
      <w:pPr>
        <w:pStyle w:val="Heading3"/>
      </w:pPr>
      <w:bookmarkStart w:id="214" w:name="_Toc492284944"/>
      <w:bookmarkStart w:id="215" w:name="_Toc496856100"/>
      <w:bookmarkStart w:id="216" w:name="_Toc99955716"/>
      <w:bookmarkStart w:id="217" w:name="_Toc99955980"/>
      <w:r w:rsidRPr="00EE45F7">
        <w:t>Uzrok</w:t>
      </w:r>
      <w:bookmarkEnd w:id="214"/>
      <w:bookmarkEnd w:id="215"/>
      <w:bookmarkEnd w:id="216"/>
      <w:bookmarkEnd w:id="217"/>
    </w:p>
    <w:p w14:paraId="302C242C" w14:textId="3B76DBF8" w:rsidR="00A80364" w:rsidRDefault="00A80364" w:rsidP="00A80364">
      <w:r w:rsidRPr="00EE45F7">
        <w:t>Unutarnji procesi uzrokovani su konvekcijskim gibanjima u unutrašnjosti Zemlje, koja su posljedica toplinske energije Zemlje i odgovorni su za kretanje oceanskih i kontinentalnih ploča.</w:t>
      </w:r>
      <w:r w:rsidRPr="00EE45F7">
        <w:rPr>
          <w:shd w:val="clear" w:color="auto" w:fill="FFFFFF"/>
        </w:rPr>
        <w:t xml:space="preserve"> Ploče se mogu međusobno primicati, razmicati ili kliziti jedna uz drugu, a granice između ploča područja su rezultat tektonskih aktivnosti.</w:t>
      </w:r>
      <w:r w:rsidRPr="00EE45F7">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Republika Hrvatska nalazi se na Euroazijskoj ploči koja je litosferna ploča te obuhvaća </w:t>
      </w:r>
      <w:hyperlink r:id="rId84" w:tooltip="Euroazija" w:history="1">
        <w:r w:rsidRPr="00EE45F7">
          <w:t>Euroaziju</w:t>
        </w:r>
      </w:hyperlink>
      <w:r w:rsidRPr="00EE45F7">
        <w:t xml:space="preserve"> (kontinentalnu masu koja se sastoji od </w:t>
      </w:r>
      <w:hyperlink r:id="rId85" w:tooltip="Europa" w:history="1">
        <w:r w:rsidRPr="00EE45F7">
          <w:t>Europe</w:t>
        </w:r>
      </w:hyperlink>
      <w:r w:rsidRPr="00EE45F7">
        <w:t xml:space="preserve"> i </w:t>
      </w:r>
      <w:hyperlink r:id="rId86" w:tooltip="Azija" w:history="1">
        <w:r w:rsidRPr="00EE45F7">
          <w:t>Azije</w:t>
        </w:r>
      </w:hyperlink>
      <w:r w:rsidRPr="00EE45F7">
        <w:t xml:space="preserve">, bez </w:t>
      </w:r>
      <w:hyperlink r:id="rId87" w:tooltip="Indija" w:history="1">
        <w:r w:rsidRPr="00EE45F7">
          <w:t>Indijskog potkontinenta</w:t>
        </w:r>
      </w:hyperlink>
      <w:r w:rsidRPr="00EE45F7">
        <w:t xml:space="preserve">, </w:t>
      </w:r>
      <w:hyperlink r:id="rId88" w:tooltip="Arapski poluotok" w:history="1">
        <w:r w:rsidRPr="00EE45F7">
          <w:t>Arapskog poluotoka</w:t>
        </w:r>
      </w:hyperlink>
      <w:r w:rsidRPr="00EE45F7">
        <w:t xml:space="preserve"> i područja istočno od lanca Verkojansk u istočnome </w:t>
      </w:r>
      <w:hyperlink r:id="rId89" w:tooltip="Sibir" w:history="1">
        <w:r w:rsidRPr="00EE45F7">
          <w:t>Sibiru</w:t>
        </w:r>
      </w:hyperlink>
      <w:r w:rsidRPr="00EE45F7">
        <w:t>). Na zapadu se proteže sve do Srednjeatlantskog hrpta.</w:t>
      </w:r>
    </w:p>
    <w:p w14:paraId="59E1958E" w14:textId="77777777" w:rsidR="008978F0" w:rsidRPr="00EE45F7" w:rsidRDefault="008978F0" w:rsidP="00A80364">
      <w:pPr>
        <w:rPr>
          <w:u w:val="single"/>
        </w:rPr>
      </w:pPr>
    </w:p>
    <w:p w14:paraId="28747989" w14:textId="77777777" w:rsidR="00A80364" w:rsidRPr="008978F0" w:rsidRDefault="00A80364" w:rsidP="00A80364">
      <w:pPr>
        <w:rPr>
          <w:b/>
          <w:u w:val="single"/>
        </w:rPr>
      </w:pPr>
      <w:r w:rsidRPr="008978F0">
        <w:rPr>
          <w:b/>
          <w:u w:val="single"/>
        </w:rPr>
        <w:t>RAZVOJ DOGAĐAJA KOJI JE PRETHODIO VELIKOJ NESREĆI</w:t>
      </w:r>
    </w:p>
    <w:p w14:paraId="17675689" w14:textId="14CBC95E" w:rsidR="00A80364" w:rsidRDefault="00A80364" w:rsidP="00A80364">
      <w:r w:rsidRPr="00EE45F7">
        <w:t xml:space="preserve">Tektonski poremećaji u litosferi, kao što su kretanje litosfernih ploča u zoni subdukcije, mogu dovesti do pojave potresa. Uzrok nastanka potresa na području </w:t>
      </w:r>
      <w:r w:rsidR="007D0C22">
        <w:t>Istarske</w:t>
      </w:r>
      <w:r w:rsidRPr="00EE45F7">
        <w:t xml:space="preserve"> županije povezan je s podvlačenjem (subdukcijom) Jadranske platforme pod Dinaride, kao posljedica kretanja Afričke ploče u odnosu na Euro-azijsku ploču. Rasjedi, kao potencijalne žarišne točke, osim toga nastaju unutar pojedinih tektonskih ploča kao posljedica diferencijalnih naprezanja u Zemljinoj kori.</w:t>
      </w:r>
    </w:p>
    <w:p w14:paraId="68F8DEBB" w14:textId="77777777" w:rsidR="008978F0" w:rsidRPr="00EE45F7" w:rsidRDefault="008978F0" w:rsidP="00A80364"/>
    <w:p w14:paraId="08C356B9" w14:textId="77777777" w:rsidR="000A1DC0" w:rsidRDefault="000A1DC0" w:rsidP="00A80364">
      <w:pPr>
        <w:rPr>
          <w:b/>
          <w:u w:val="single"/>
        </w:rPr>
      </w:pPr>
    </w:p>
    <w:p w14:paraId="726F9078" w14:textId="77777777" w:rsidR="00A80364" w:rsidRPr="008978F0" w:rsidRDefault="00A80364" w:rsidP="00A80364">
      <w:pPr>
        <w:rPr>
          <w:b/>
          <w:u w:val="single"/>
        </w:rPr>
      </w:pPr>
      <w:r w:rsidRPr="008978F0">
        <w:rPr>
          <w:b/>
          <w:u w:val="single"/>
        </w:rPr>
        <w:lastRenderedPageBreak/>
        <w:t>OKIDAČ KOJI JE UZROKOVAO VELIKU NESREĆU</w:t>
      </w:r>
    </w:p>
    <w:p w14:paraId="3D064F78" w14:textId="2E85A5FE" w:rsidR="00A80364" w:rsidRDefault="00A80364" w:rsidP="00A80364">
      <w:pPr>
        <w:rPr>
          <w:shd w:val="clear" w:color="auto" w:fill="FFFFFF"/>
        </w:rPr>
      </w:pPr>
      <w:r w:rsidRPr="00EE45F7">
        <w:rPr>
          <w:shd w:val="clear" w:color="auto" w:fill="FFFFFF"/>
        </w:rPr>
        <w:t xml:space="preserve">Naglo otpuštanje napetosti u litosferi dovodi do nastanka potresa. Potres nastaje u unutrašnjosti Zemlje, u mjestu koje nazivamo žarište ili </w:t>
      </w:r>
      <w:hyperlink r:id="rId90" w:tooltip="Hipocentar" w:history="1">
        <w:r w:rsidRPr="00EE45F7">
          <w:rPr>
            <w:shd w:val="clear" w:color="auto" w:fill="FFFFFF"/>
          </w:rPr>
          <w:t>hipocentar</w:t>
        </w:r>
      </w:hyperlink>
      <w:r w:rsidRPr="00EE45F7">
        <w:rPr>
          <w:shd w:val="clear" w:color="auto" w:fill="FFFFFF"/>
        </w:rPr>
        <w:t xml:space="preserve">. Mjesto na površini Zemlje gdje se potres najjače osjeti zove se </w:t>
      </w:r>
      <w:hyperlink r:id="rId91" w:tooltip="Epicentar" w:history="1">
        <w:r w:rsidRPr="00EE45F7">
          <w:rPr>
            <w:shd w:val="clear" w:color="auto" w:fill="FFFFFF"/>
          </w:rPr>
          <w:t>epicentar</w:t>
        </w:r>
      </w:hyperlink>
      <w:r w:rsidRPr="00EE45F7">
        <w:rPr>
          <w:shd w:val="clear" w:color="auto" w:fill="FFFFFF"/>
        </w:rPr>
        <w:t>.</w:t>
      </w:r>
    </w:p>
    <w:p w14:paraId="498E75F8" w14:textId="77777777" w:rsidR="000A1DC0" w:rsidRPr="00413017" w:rsidRDefault="000A1DC0" w:rsidP="000A1DC0">
      <w:pPr>
        <w:spacing w:after="0"/>
      </w:pPr>
      <w:r w:rsidRPr="00413017">
        <w:t>Unutarnji procesi uzrokovani su konvekcijskim gibanjima u unutrašnjosti Zemlje, koja su posljedica toplinske energije Zemlje i odgovorni su za kretanje oceanskih i kontinentalnih ploča.</w:t>
      </w:r>
      <w:r w:rsidRPr="00413017">
        <w:rPr>
          <w:shd w:val="clear" w:color="auto" w:fill="FFFFFF"/>
        </w:rPr>
        <w:t xml:space="preserve"> Ploče se mogu međusobno primicati, razmicati ili kliziti jedna uz drugu, a granice između ploča područja su izražene tektonske aktivnosti.</w:t>
      </w:r>
      <w:r w:rsidRPr="00413017">
        <w:t xml:space="preserve"> Na kontaktima ploča oslobađa se golema količina energije koja uzrokuje deformacije stijena i nastanak potresa. </w:t>
      </w:r>
    </w:p>
    <w:p w14:paraId="79509A36" w14:textId="77777777" w:rsidR="000A1DC0" w:rsidRPr="00610945" w:rsidRDefault="000A1DC0" w:rsidP="000A1DC0">
      <w:pPr>
        <w:spacing w:before="120" w:after="120"/>
        <w:rPr>
          <w:shd w:val="clear" w:color="auto" w:fill="FFFFFF"/>
        </w:rPr>
      </w:pPr>
    </w:p>
    <w:p w14:paraId="2438F1C5" w14:textId="77777777" w:rsidR="000A1DC0" w:rsidRPr="004F6975" w:rsidRDefault="000A1DC0" w:rsidP="000A1DC0">
      <w:pPr>
        <w:rPr>
          <w:u w:val="single"/>
        </w:rPr>
      </w:pPr>
      <w:r w:rsidRPr="004F6975">
        <w:rPr>
          <w:u w:val="single"/>
        </w:rPr>
        <w:t>Potresi kod Petrinje</w:t>
      </w:r>
    </w:p>
    <w:p w14:paraId="6F5FA5F2" w14:textId="77777777" w:rsidR="000A1DC0" w:rsidRPr="004F6975" w:rsidRDefault="000A1DC0" w:rsidP="000A1DC0">
      <w:r w:rsidRPr="004F6975">
        <w:t>Dana 28. prosinca 2020. godine u 6 sati i 28 minuta dogodio se jak potres magnitude 5.0 prema Richteru s epicentrom kod Petrinje. Isti dan, dogodili su se još jedan jak potres magnitude 4.7 u 7 sati i 49 minuta, jedan prilično jak potres magnitude 4.1 u 07 sati i 51 minutu</w:t>
      </w:r>
      <w:r>
        <w:t xml:space="preserve"> </w:t>
      </w:r>
      <w:r w:rsidRPr="004F6975">
        <w:t xml:space="preserve">te niz slabijih potresa. Ovi potresi bili su prethodni potresi najjačem udaru, razornom potresu koji se dogodio 29. prosinca 2020. godine u 12 sati i 19 minuta, magnitude 6.2 prema Richteru. Ovaj potres jedan je od dva najjača instrumentalno zabilježena potresa u Republici Hrvatskoj (od 1909. godine). Potres se osjetio diljem Hrvatske i u okolnim zemljama, a intenzitet u epicentru preliminarno je ocijenjen na VIII-IX stupnjeva EMS ljestvice (slika 17.). </w:t>
      </w:r>
    </w:p>
    <w:p w14:paraId="436E2FDF" w14:textId="77777777" w:rsidR="000A1DC0" w:rsidRPr="004F6975" w:rsidRDefault="000A1DC0" w:rsidP="000A1DC0">
      <w:pPr>
        <w:rPr>
          <w:u w:val="single"/>
        </w:rPr>
      </w:pPr>
      <w:r w:rsidRPr="004F6975">
        <w:rPr>
          <w:noProof/>
          <w:lang w:eastAsia="hr-HR"/>
        </w:rPr>
        <w:drawing>
          <wp:inline distT="0" distB="0" distL="0" distR="0" wp14:anchorId="4E51E432" wp14:editId="36AC2988">
            <wp:extent cx="5759041" cy="3416060"/>
            <wp:effectExtent l="0" t="0" r="0" b="0"/>
            <wp:docPr id="939" name="Slika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3061" b="3682"/>
                    <a:stretch/>
                  </pic:blipFill>
                  <pic:spPr bwMode="auto">
                    <a:xfrm>
                      <a:off x="0" y="0"/>
                      <a:ext cx="5759450" cy="3416302"/>
                    </a:xfrm>
                    <a:prstGeom prst="rect">
                      <a:avLst/>
                    </a:prstGeom>
                    <a:ln>
                      <a:noFill/>
                    </a:ln>
                    <a:extLst>
                      <a:ext uri="{53640926-AAD7-44D8-BBD7-CCE9431645EC}">
                        <a14:shadowObscured xmlns:a14="http://schemas.microsoft.com/office/drawing/2010/main"/>
                      </a:ext>
                    </a:extLst>
                  </pic:spPr>
                </pic:pic>
              </a:graphicData>
            </a:graphic>
          </wp:inline>
        </w:drawing>
      </w:r>
    </w:p>
    <w:p w14:paraId="752F663C" w14:textId="77777777" w:rsidR="000A1DC0" w:rsidRPr="004F6975" w:rsidRDefault="000A1DC0" w:rsidP="000A1DC0">
      <w:pPr>
        <w:spacing w:before="0" w:after="0" w:line="240" w:lineRule="auto"/>
        <w:jc w:val="center"/>
        <w:rPr>
          <w:rFonts w:eastAsiaTheme="minorHAnsi"/>
          <w:bCs/>
          <w:color w:val="54883D"/>
          <w:sz w:val="20"/>
          <w:szCs w:val="18"/>
          <w:lang w:bidi="en-US"/>
        </w:rPr>
      </w:pPr>
      <w:r w:rsidRPr="004F6975">
        <w:rPr>
          <w:rFonts w:eastAsiaTheme="minorHAnsi"/>
          <w:bCs/>
          <w:color w:val="54883D"/>
          <w:sz w:val="20"/>
          <w:szCs w:val="18"/>
          <w:lang w:bidi="en-US"/>
        </w:rPr>
        <w:t xml:space="preserve">Slika </w:t>
      </w:r>
      <w:r w:rsidRPr="004F6975">
        <w:rPr>
          <w:rFonts w:eastAsiaTheme="minorHAnsi"/>
          <w:bCs/>
          <w:noProof/>
          <w:color w:val="54883D"/>
          <w:sz w:val="20"/>
          <w:szCs w:val="18"/>
          <w:lang w:bidi="en-US"/>
        </w:rPr>
        <w:fldChar w:fldCharType="begin"/>
      </w:r>
      <w:r w:rsidRPr="004F6975">
        <w:rPr>
          <w:rFonts w:eastAsiaTheme="minorHAnsi"/>
          <w:bCs/>
          <w:noProof/>
          <w:color w:val="54883D"/>
          <w:sz w:val="20"/>
          <w:szCs w:val="18"/>
          <w:lang w:bidi="en-US"/>
        </w:rPr>
        <w:instrText xml:space="preserve"> SEQ Slika \* ARABIC </w:instrText>
      </w:r>
      <w:r w:rsidRPr="004F6975">
        <w:rPr>
          <w:rFonts w:eastAsiaTheme="minorHAnsi"/>
          <w:bCs/>
          <w:noProof/>
          <w:color w:val="54883D"/>
          <w:sz w:val="20"/>
          <w:szCs w:val="18"/>
          <w:lang w:bidi="en-US"/>
        </w:rPr>
        <w:fldChar w:fldCharType="separate"/>
      </w:r>
      <w:r w:rsidR="00593CB0">
        <w:rPr>
          <w:rFonts w:eastAsiaTheme="minorHAnsi"/>
          <w:bCs/>
          <w:noProof/>
          <w:color w:val="54883D"/>
          <w:sz w:val="20"/>
          <w:szCs w:val="18"/>
          <w:lang w:bidi="en-US"/>
        </w:rPr>
        <w:t>15</w:t>
      </w:r>
      <w:r w:rsidRPr="004F6975">
        <w:rPr>
          <w:rFonts w:eastAsiaTheme="minorHAnsi"/>
          <w:bCs/>
          <w:noProof/>
          <w:color w:val="54883D"/>
          <w:sz w:val="20"/>
          <w:szCs w:val="18"/>
          <w:lang w:bidi="en-US"/>
        </w:rPr>
        <w:fldChar w:fldCharType="end"/>
      </w:r>
      <w:r w:rsidRPr="004F6975">
        <w:rPr>
          <w:rFonts w:eastAsiaTheme="minorHAnsi"/>
          <w:bCs/>
          <w:color w:val="54883D"/>
          <w:sz w:val="20"/>
          <w:szCs w:val="18"/>
          <w:lang w:bidi="en-US"/>
        </w:rPr>
        <w:t>. Preliminarna karta intenziteta za potres 29. prosinca 2020. godine u 12 h 19 min</w:t>
      </w:r>
    </w:p>
    <w:p w14:paraId="3671FF0A" w14:textId="77777777" w:rsidR="000A1DC0" w:rsidRPr="004F6975" w:rsidRDefault="000A1DC0" w:rsidP="000A1DC0">
      <w:pPr>
        <w:spacing w:before="0" w:after="240" w:line="240" w:lineRule="auto"/>
        <w:jc w:val="center"/>
        <w:rPr>
          <w:rFonts w:eastAsiaTheme="minorHAnsi"/>
          <w:bCs/>
          <w:color w:val="54883D"/>
          <w:sz w:val="20"/>
          <w:szCs w:val="18"/>
          <w:lang w:bidi="en-US"/>
        </w:rPr>
      </w:pPr>
      <w:r w:rsidRPr="004F6975">
        <w:rPr>
          <w:rFonts w:eastAsiaTheme="minorHAnsi"/>
          <w:bCs/>
          <w:color w:val="54883D"/>
          <w:sz w:val="20"/>
          <w:szCs w:val="18"/>
          <w:lang w:bidi="en-US"/>
        </w:rPr>
        <w:t>Izvor podataka: https://www.pmf.unizg.hr/geof/seizmoloska_sluzba/mjesec_dana_od_glavnog_petrinjskog_potresa</w:t>
      </w:r>
    </w:p>
    <w:p w14:paraId="4D36C773" w14:textId="01713735" w:rsidR="000A1DC0" w:rsidRDefault="000A1DC0" w:rsidP="000A1DC0">
      <w:pPr>
        <w:rPr>
          <w:shd w:val="clear" w:color="auto" w:fill="FFFFFF"/>
        </w:rPr>
      </w:pPr>
    </w:p>
    <w:p w14:paraId="583DD6FE" w14:textId="77777777" w:rsidR="008978F0" w:rsidRPr="00EE45F7" w:rsidRDefault="008978F0" w:rsidP="00A80364">
      <w:pPr>
        <w:rPr>
          <w:shd w:val="clear" w:color="auto" w:fill="FFFFFF"/>
        </w:rPr>
      </w:pPr>
    </w:p>
    <w:p w14:paraId="36237C72" w14:textId="77777777" w:rsidR="00A80364" w:rsidRPr="00EE45F7" w:rsidRDefault="00A80364" w:rsidP="00AF051D">
      <w:pPr>
        <w:pStyle w:val="Heading3"/>
      </w:pPr>
      <w:bookmarkStart w:id="218" w:name="_Toc492284945"/>
      <w:bookmarkStart w:id="219" w:name="_Toc496856101"/>
      <w:bookmarkStart w:id="220" w:name="_Toc99955717"/>
      <w:bookmarkStart w:id="221" w:name="_Toc99955981"/>
      <w:r w:rsidRPr="00EE45F7">
        <w:lastRenderedPageBreak/>
        <w:t>Događaj s najgorim mogućim posljedicama</w:t>
      </w:r>
      <w:bookmarkEnd w:id="218"/>
      <w:bookmarkEnd w:id="219"/>
      <w:bookmarkEnd w:id="220"/>
      <w:bookmarkEnd w:id="221"/>
    </w:p>
    <w:p w14:paraId="0A69F0B1" w14:textId="392D7427" w:rsidR="00A80364" w:rsidRPr="00EE45F7" w:rsidRDefault="00A80364" w:rsidP="00A80364">
      <w:r w:rsidRPr="00EE45F7">
        <w:t>Događaj s najgorim mogućim posljedicama pretpostavlja nastanak potresa jačine VI</w:t>
      </w:r>
      <w:r w:rsidR="006461D7" w:rsidRPr="00EE45F7">
        <w:t>I</w:t>
      </w:r>
      <w:r w:rsidR="003F7A72" w:rsidRPr="00EE45F7">
        <w:t>°</w:t>
      </w:r>
      <w:r w:rsidRPr="00EE45F7">
        <w:t xml:space="preserve"> MCS ljestvice na području </w:t>
      </w:r>
      <w:r w:rsidR="003F7A72" w:rsidRPr="00EE45F7">
        <w:t xml:space="preserve">Grada </w:t>
      </w:r>
      <w:r w:rsidR="000A1DC0">
        <w:t>Buja</w:t>
      </w:r>
      <w:r w:rsidRPr="00EE45F7">
        <w:t>.</w:t>
      </w:r>
    </w:p>
    <w:p w14:paraId="1D437086" w14:textId="77777777" w:rsidR="00A80364" w:rsidRPr="00EE45F7" w:rsidRDefault="00A80364" w:rsidP="00A80364">
      <w:pPr>
        <w:rPr>
          <w:b/>
        </w:rPr>
      </w:pPr>
      <w:r w:rsidRPr="00EE45F7">
        <w:rPr>
          <w:b/>
        </w:rPr>
        <w:t>Prognoza šteta na stambenom fondu</w:t>
      </w:r>
    </w:p>
    <w:p w14:paraId="3F407D53" w14:textId="4DE788EE" w:rsidR="00A80364" w:rsidRPr="00EE45F7" w:rsidRDefault="00A80364" w:rsidP="00003A28">
      <w:r w:rsidRPr="00EE45F7">
        <w:t xml:space="preserve">Izračun procjene štete na stambenom fondu </w:t>
      </w:r>
      <w:r w:rsidR="003F7A72" w:rsidRPr="00EE45F7">
        <w:t xml:space="preserve">Grada </w:t>
      </w:r>
      <w:r w:rsidR="000A1DC0">
        <w:t>Buja</w:t>
      </w:r>
      <w:r w:rsidRPr="00EE45F7">
        <w:t xml:space="preserve"> izrađuje se uz sljedeće pretpostavke:</w:t>
      </w:r>
    </w:p>
    <w:p w14:paraId="2814BF48" w14:textId="34AED78B" w:rsidR="00A80364" w:rsidRPr="00EE45F7" w:rsidRDefault="00A80364" w:rsidP="00F940BF">
      <w:pPr>
        <w:pStyle w:val="ListParagraph"/>
        <w:numPr>
          <w:ilvl w:val="0"/>
          <w:numId w:val="27"/>
        </w:numPr>
      </w:pPr>
      <w:r w:rsidRPr="00EE45F7">
        <w:t>potres jačine V</w:t>
      </w:r>
      <w:r w:rsidR="006461D7" w:rsidRPr="00EE45F7">
        <w:t>I</w:t>
      </w:r>
      <w:r w:rsidR="00EE45F7" w:rsidRPr="00EE45F7">
        <w:t>I</w:t>
      </w:r>
      <w:r w:rsidR="005C63A5" w:rsidRPr="00EE45F7">
        <w:t>°</w:t>
      </w:r>
      <w:r w:rsidRPr="00EE45F7">
        <w:t xml:space="preserve"> MCS ljestvice je pogodio </w:t>
      </w:r>
      <w:r w:rsidR="003F7A72" w:rsidRPr="00EE45F7">
        <w:t xml:space="preserve">Grad </w:t>
      </w:r>
      <w:r w:rsidR="000A1DC0">
        <w:t>Buja</w:t>
      </w:r>
      <w:r w:rsidRPr="00EE45F7">
        <w:t>;</w:t>
      </w:r>
    </w:p>
    <w:p w14:paraId="3EFAF6BC" w14:textId="7D9613EA" w:rsidR="00A80364" w:rsidRPr="00EE45F7" w:rsidRDefault="00A80364" w:rsidP="00F940BF">
      <w:pPr>
        <w:pStyle w:val="ListParagraph"/>
        <w:numPr>
          <w:ilvl w:val="0"/>
          <w:numId w:val="27"/>
        </w:numPr>
      </w:pPr>
      <w:r w:rsidRPr="00EE45F7">
        <w:t xml:space="preserve">prema Karti potresnih područja </w:t>
      </w:r>
      <w:r w:rsidR="005A491A" w:rsidRPr="00EE45F7">
        <w:t>Republike Hrvatske</w:t>
      </w:r>
      <w:r w:rsidRPr="00EE45F7">
        <w:t xml:space="preserve"> za 475 godina, cjelokupno područje </w:t>
      </w:r>
      <w:r w:rsidR="003F7A72" w:rsidRPr="00EE45F7">
        <w:t xml:space="preserve">Grada </w:t>
      </w:r>
      <w:r w:rsidR="000A1DC0">
        <w:t xml:space="preserve">Buja </w:t>
      </w:r>
      <w:r w:rsidR="003F7A72" w:rsidRPr="00EE45F7">
        <w:t>n</w:t>
      </w:r>
      <w:r w:rsidRPr="00EE45F7">
        <w:t>alazi se u području s vršnom akceleracijom od 0,</w:t>
      </w:r>
      <w:r w:rsidR="00C54293" w:rsidRPr="00C54293">
        <w:t>08</w:t>
      </w:r>
      <w:r w:rsidRPr="00C54293">
        <w:t>g</w:t>
      </w:r>
      <w:r w:rsidR="003F7A72" w:rsidRPr="00C54293">
        <w:t>,</w:t>
      </w:r>
    </w:p>
    <w:p w14:paraId="3CD8725F" w14:textId="77777777" w:rsidR="00A80364" w:rsidRPr="00EE45F7" w:rsidRDefault="00A80364" w:rsidP="00F940BF">
      <w:pPr>
        <w:pStyle w:val="ListParagraph"/>
        <w:numPr>
          <w:ilvl w:val="0"/>
          <w:numId w:val="27"/>
        </w:numPr>
      </w:pPr>
      <w:r w:rsidRPr="00EE45F7">
        <w:t>trajanje potresa je 15 sekundi;</w:t>
      </w:r>
    </w:p>
    <w:p w14:paraId="1B089A95" w14:textId="4AEC8681" w:rsidR="00A80364" w:rsidRPr="00120923" w:rsidRDefault="006461D7" w:rsidP="00F940BF">
      <w:pPr>
        <w:pStyle w:val="ListParagraph"/>
        <w:numPr>
          <w:ilvl w:val="0"/>
          <w:numId w:val="27"/>
        </w:numPr>
      </w:pPr>
      <w:r w:rsidRPr="00EE45F7">
        <w:t xml:space="preserve">ukupan broj </w:t>
      </w:r>
      <w:r w:rsidR="00120923">
        <w:t>stanovnika</w:t>
      </w:r>
      <w:r w:rsidR="003B1D0C" w:rsidRPr="00EE45F7">
        <w:t xml:space="preserve"> na području </w:t>
      </w:r>
      <w:r w:rsidR="003B1D0C" w:rsidRPr="00C54293">
        <w:t xml:space="preserve">Grada </w:t>
      </w:r>
      <w:r w:rsidR="003B1D0C" w:rsidRPr="00C54293">
        <w:rPr>
          <w:color w:val="auto"/>
        </w:rPr>
        <w:t>je</w:t>
      </w:r>
      <w:r w:rsidR="00A80364" w:rsidRPr="00C54293">
        <w:rPr>
          <w:color w:val="auto"/>
        </w:rPr>
        <w:t xml:space="preserve"> </w:t>
      </w:r>
      <w:r w:rsidR="00C54293" w:rsidRPr="00C54293">
        <w:rPr>
          <w:color w:val="auto"/>
        </w:rPr>
        <w:t>4 451</w:t>
      </w:r>
    </w:p>
    <w:p w14:paraId="6EF0EDDC" w14:textId="2BE1F973" w:rsidR="00120923" w:rsidRPr="00EE45F7" w:rsidRDefault="00120923" w:rsidP="00F940BF">
      <w:pPr>
        <w:pStyle w:val="ListParagraph"/>
        <w:numPr>
          <w:ilvl w:val="0"/>
          <w:numId w:val="27"/>
        </w:numPr>
      </w:pPr>
      <w:r>
        <w:t>ukupan broj stambenih jedinica je 3 126</w:t>
      </w:r>
    </w:p>
    <w:p w14:paraId="341F0ECF" w14:textId="50F84ECE" w:rsidR="00A80364" w:rsidRPr="00EE45F7" w:rsidRDefault="00A80364" w:rsidP="00F940BF">
      <w:pPr>
        <w:pStyle w:val="ListParagraph"/>
        <w:numPr>
          <w:ilvl w:val="0"/>
          <w:numId w:val="27"/>
        </w:numPr>
      </w:pPr>
      <w:r w:rsidRPr="00EE45F7">
        <w:t>u cilju sagledavanja mogućih šteta korišten je proračun koji određuje štete na objektima po kategorijama gradnje, broj ranjenih i poginulih, količinu građevinskog otpada koji bi nastao kod potresa V</w:t>
      </w:r>
      <w:r w:rsidR="006461D7" w:rsidRPr="00EE45F7">
        <w:t>I</w:t>
      </w:r>
      <w:r w:rsidR="00EE45F7" w:rsidRPr="00EE45F7">
        <w:t>I</w:t>
      </w:r>
      <w:r w:rsidR="005A491A" w:rsidRPr="00EE45F7">
        <w:t>°</w:t>
      </w:r>
      <w:r w:rsidRPr="00EE45F7">
        <w:t xml:space="preserve"> MCS, površinu zemljišta potrebnu za deponiranje tolike količine otpada, potrebnu mehanizaciju za uklanjanje količine od 20% otpada koliko je u prva dva dana potrebno ukloniti zbog spašavanja zatrpanih osoba;</w:t>
      </w:r>
    </w:p>
    <w:p w14:paraId="2687FC62" w14:textId="30E8C566" w:rsidR="00A80364" w:rsidRDefault="00A80364" w:rsidP="00F940BF">
      <w:pPr>
        <w:pStyle w:val="ListParagraph"/>
        <w:numPr>
          <w:ilvl w:val="0"/>
          <w:numId w:val="27"/>
        </w:numPr>
      </w:pPr>
      <w:r w:rsidRPr="00EE45F7">
        <w:t xml:space="preserve">u trenutku potresa se svi stanovnici nalaze u </w:t>
      </w:r>
      <w:r w:rsidR="006461D7" w:rsidRPr="00EE45F7">
        <w:t xml:space="preserve">svojim </w:t>
      </w:r>
      <w:r w:rsidR="00350B5C" w:rsidRPr="00EE45F7">
        <w:t>stambenim</w:t>
      </w:r>
      <w:r w:rsidR="006461D7" w:rsidRPr="00EE45F7">
        <w:t xml:space="preserve"> jedinicama</w:t>
      </w:r>
      <w:r w:rsidRPr="00EE45F7">
        <w:t>.</w:t>
      </w:r>
    </w:p>
    <w:p w14:paraId="6262F15B" w14:textId="77777777" w:rsidR="00182848" w:rsidRPr="00EE45F7" w:rsidRDefault="00182848" w:rsidP="00182848"/>
    <w:p w14:paraId="49EA05A1" w14:textId="77777777" w:rsidR="00A80364" w:rsidRPr="00EE45F7" w:rsidRDefault="00A80364" w:rsidP="00A80364">
      <w:pPr>
        <w:rPr>
          <w:i/>
          <w:u w:val="single"/>
        </w:rPr>
      </w:pPr>
      <w:r w:rsidRPr="00EE45F7">
        <w:rPr>
          <w:i/>
          <w:u w:val="single"/>
        </w:rPr>
        <w:t>Podjela objekata prema kategoriji gradnje:</w:t>
      </w:r>
    </w:p>
    <w:p w14:paraId="31E6DD03" w14:textId="77777777" w:rsidR="00A80364" w:rsidRPr="00EE45F7" w:rsidRDefault="00A80364" w:rsidP="00A80364">
      <w:pPr>
        <w:spacing w:after="0"/>
      </w:pPr>
      <w:r w:rsidRPr="00EE45F7">
        <w:t xml:space="preserve">I – zidane zgrade do 1920. godine - stropne konstrukcije isključivo od drveta </w:t>
      </w:r>
    </w:p>
    <w:p w14:paraId="00B988AC" w14:textId="77777777" w:rsidR="00A80364" w:rsidRPr="00EE45F7" w:rsidRDefault="00A80364" w:rsidP="00A80364">
      <w:pPr>
        <w:spacing w:after="0"/>
      </w:pPr>
      <w:r w:rsidRPr="00EE45F7">
        <w:t xml:space="preserve">II – zidane zgrade s armirano betonskim serklažima od 1921. do 1945. godine  </w:t>
      </w:r>
    </w:p>
    <w:p w14:paraId="68BCD405" w14:textId="77777777" w:rsidR="00A80364" w:rsidRPr="00EE45F7" w:rsidRDefault="00A80364" w:rsidP="00A80364">
      <w:pPr>
        <w:spacing w:after="0"/>
      </w:pPr>
      <w:r w:rsidRPr="00EE45F7">
        <w:t xml:space="preserve">III – armirano betonske skeletne zgrade od 1946. do 1964. godine </w:t>
      </w:r>
    </w:p>
    <w:p w14:paraId="2F1EC419" w14:textId="77777777" w:rsidR="00A80364" w:rsidRPr="00EE45F7" w:rsidRDefault="00A80364" w:rsidP="00A80364">
      <w:pPr>
        <w:spacing w:after="0"/>
        <w:rPr>
          <w:b/>
        </w:rPr>
      </w:pPr>
      <w:r w:rsidRPr="00EE45F7">
        <w:t>IV – sustav armiranobetonskih nosivih zidova od 1965. do 1980.godine</w:t>
      </w:r>
    </w:p>
    <w:p w14:paraId="4A55B0D3" w14:textId="77777777" w:rsidR="00A80364" w:rsidRPr="00EE45F7" w:rsidRDefault="00A80364" w:rsidP="00A80364">
      <w:pPr>
        <w:spacing w:after="0"/>
      </w:pPr>
      <w:r w:rsidRPr="00EE45F7">
        <w:t xml:space="preserve">V – skeletne zgrade s armiranobetonskim nosivim zidovima od 1980. do danas </w:t>
      </w:r>
    </w:p>
    <w:p w14:paraId="53A20D52" w14:textId="77777777" w:rsidR="000A1DC0" w:rsidRDefault="000A1DC0" w:rsidP="00A80364"/>
    <w:p w14:paraId="22D8EA75" w14:textId="77777777" w:rsidR="00120923" w:rsidRPr="00120923" w:rsidRDefault="00120923" w:rsidP="00120923">
      <w:pPr>
        <w:spacing w:before="120" w:after="120"/>
        <w:jc w:val="center"/>
        <w:rPr>
          <w:b/>
          <w:bCs/>
          <w:i/>
          <w:color w:val="54883D"/>
          <w:sz w:val="20"/>
          <w:szCs w:val="18"/>
        </w:rPr>
      </w:pPr>
      <w:r w:rsidRPr="00120923">
        <w:rPr>
          <w:b/>
          <w:bCs/>
          <w:i/>
          <w:color w:val="54883D"/>
          <w:sz w:val="20"/>
          <w:szCs w:val="18"/>
        </w:rPr>
        <w:t>Tablica 2</w:t>
      </w:r>
      <w:r w:rsidRPr="00120923">
        <w:rPr>
          <w:b/>
          <w:bCs/>
          <w:i/>
          <w:noProof/>
          <w:color w:val="54883D"/>
          <w:sz w:val="20"/>
          <w:szCs w:val="18"/>
        </w:rPr>
        <w:t>7</w:t>
      </w:r>
      <w:r w:rsidRPr="00120923">
        <w:rPr>
          <w:b/>
          <w:bCs/>
          <w:i/>
          <w:color w:val="54883D"/>
          <w:sz w:val="20"/>
          <w:szCs w:val="18"/>
        </w:rPr>
        <w:t>.  Razredi ranjivosti različitih tipova zgrada (EMS-98)</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4673"/>
        <w:gridCol w:w="709"/>
        <w:gridCol w:w="22"/>
        <w:gridCol w:w="636"/>
        <w:gridCol w:w="95"/>
        <w:gridCol w:w="660"/>
        <w:gridCol w:w="71"/>
        <w:gridCol w:w="684"/>
        <w:gridCol w:w="47"/>
        <w:gridCol w:w="708"/>
        <w:gridCol w:w="23"/>
        <w:gridCol w:w="732"/>
      </w:tblGrid>
      <w:tr w:rsidR="00120923" w:rsidRPr="00120923" w14:paraId="0727B35D" w14:textId="77777777" w:rsidTr="00A8349A">
        <w:trPr>
          <w:trHeight w:val="231"/>
          <w:tblHeader/>
          <w:jc w:val="center"/>
        </w:trPr>
        <w:tc>
          <w:tcPr>
            <w:tcW w:w="4673" w:type="dxa"/>
            <w:vMerge w:val="restart"/>
            <w:shd w:val="clear" w:color="auto" w:fill="EAF1DD" w:themeFill="accent3" w:themeFillTint="33"/>
            <w:vAlign w:val="center"/>
          </w:tcPr>
          <w:p w14:paraId="76A74C23"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Tip konstrukcije</w:t>
            </w:r>
          </w:p>
        </w:tc>
        <w:tc>
          <w:tcPr>
            <w:tcW w:w="4387" w:type="dxa"/>
            <w:gridSpan w:val="11"/>
            <w:shd w:val="clear" w:color="auto" w:fill="EAF1DD" w:themeFill="accent3" w:themeFillTint="33"/>
            <w:vAlign w:val="center"/>
          </w:tcPr>
          <w:p w14:paraId="0B20DF6B"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Razred ranjivosti</w:t>
            </w:r>
          </w:p>
        </w:tc>
      </w:tr>
      <w:tr w:rsidR="00120923" w:rsidRPr="00120923" w14:paraId="0A5E93BF" w14:textId="77777777" w:rsidTr="00A8349A">
        <w:trPr>
          <w:trHeight w:val="343"/>
          <w:tblHeader/>
          <w:jc w:val="center"/>
        </w:trPr>
        <w:tc>
          <w:tcPr>
            <w:tcW w:w="4673" w:type="dxa"/>
            <w:vMerge/>
            <w:shd w:val="clear" w:color="auto" w:fill="EAF1DD" w:themeFill="accent3" w:themeFillTint="33"/>
            <w:vAlign w:val="center"/>
          </w:tcPr>
          <w:p w14:paraId="19189FB3" w14:textId="77777777" w:rsidR="00120923" w:rsidRPr="00120923" w:rsidRDefault="00120923" w:rsidP="00120923">
            <w:pPr>
              <w:spacing w:after="80"/>
              <w:jc w:val="left"/>
              <w:rPr>
                <w:rFonts w:eastAsia="Calibri" w:cs="Times New Roman"/>
                <w:color w:val="auto"/>
                <w:sz w:val="20"/>
                <w:szCs w:val="20"/>
              </w:rPr>
            </w:pPr>
          </w:p>
        </w:tc>
        <w:tc>
          <w:tcPr>
            <w:tcW w:w="709" w:type="dxa"/>
            <w:shd w:val="clear" w:color="auto" w:fill="EAF1DD" w:themeFill="accent3" w:themeFillTint="33"/>
            <w:vAlign w:val="center"/>
          </w:tcPr>
          <w:p w14:paraId="60B3503F"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A</w:t>
            </w:r>
          </w:p>
        </w:tc>
        <w:tc>
          <w:tcPr>
            <w:tcW w:w="658" w:type="dxa"/>
            <w:gridSpan w:val="2"/>
            <w:shd w:val="clear" w:color="auto" w:fill="EAF1DD" w:themeFill="accent3" w:themeFillTint="33"/>
            <w:vAlign w:val="center"/>
          </w:tcPr>
          <w:p w14:paraId="5A1A5FE5"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B</w:t>
            </w:r>
          </w:p>
        </w:tc>
        <w:tc>
          <w:tcPr>
            <w:tcW w:w="755" w:type="dxa"/>
            <w:gridSpan w:val="2"/>
            <w:shd w:val="clear" w:color="auto" w:fill="EAF1DD" w:themeFill="accent3" w:themeFillTint="33"/>
            <w:vAlign w:val="center"/>
          </w:tcPr>
          <w:p w14:paraId="40DDBA52"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C</w:t>
            </w:r>
          </w:p>
        </w:tc>
        <w:tc>
          <w:tcPr>
            <w:tcW w:w="755" w:type="dxa"/>
            <w:gridSpan w:val="2"/>
            <w:shd w:val="clear" w:color="auto" w:fill="EAF1DD" w:themeFill="accent3" w:themeFillTint="33"/>
            <w:vAlign w:val="center"/>
          </w:tcPr>
          <w:p w14:paraId="1541A55F"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D</w:t>
            </w:r>
          </w:p>
        </w:tc>
        <w:tc>
          <w:tcPr>
            <w:tcW w:w="755" w:type="dxa"/>
            <w:gridSpan w:val="2"/>
            <w:shd w:val="clear" w:color="auto" w:fill="EAF1DD" w:themeFill="accent3" w:themeFillTint="33"/>
            <w:vAlign w:val="center"/>
          </w:tcPr>
          <w:p w14:paraId="1271EF3A"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E</w:t>
            </w:r>
          </w:p>
        </w:tc>
        <w:tc>
          <w:tcPr>
            <w:tcW w:w="755" w:type="dxa"/>
            <w:gridSpan w:val="2"/>
            <w:shd w:val="clear" w:color="auto" w:fill="EAF1DD" w:themeFill="accent3" w:themeFillTint="33"/>
            <w:vAlign w:val="center"/>
          </w:tcPr>
          <w:p w14:paraId="37F34303"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F</w:t>
            </w:r>
          </w:p>
        </w:tc>
      </w:tr>
      <w:tr w:rsidR="00120923" w:rsidRPr="00120923" w14:paraId="4252A05C" w14:textId="77777777" w:rsidTr="00A8349A">
        <w:trPr>
          <w:jc w:val="center"/>
        </w:trPr>
        <w:tc>
          <w:tcPr>
            <w:tcW w:w="9060" w:type="dxa"/>
            <w:gridSpan w:val="12"/>
            <w:shd w:val="clear" w:color="auto" w:fill="EAF1DD" w:themeFill="accent3" w:themeFillTint="33"/>
            <w:vAlign w:val="center"/>
          </w:tcPr>
          <w:p w14:paraId="6956CF11"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Zidane zgrade</w:t>
            </w:r>
          </w:p>
        </w:tc>
      </w:tr>
      <w:tr w:rsidR="00120923" w:rsidRPr="00120923" w14:paraId="1F729B09" w14:textId="77777777" w:rsidTr="00A8349A">
        <w:trPr>
          <w:jc w:val="center"/>
        </w:trPr>
        <w:tc>
          <w:tcPr>
            <w:tcW w:w="4673" w:type="dxa"/>
            <w:vAlign w:val="center"/>
          </w:tcPr>
          <w:p w14:paraId="76DEB373"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Od prirodnog, lomljenog i neobrađenog kamena</w:t>
            </w:r>
          </w:p>
        </w:tc>
        <w:tc>
          <w:tcPr>
            <w:tcW w:w="709" w:type="dxa"/>
            <w:vAlign w:val="center"/>
          </w:tcPr>
          <w:p w14:paraId="58972E4C"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658" w:type="dxa"/>
            <w:gridSpan w:val="2"/>
            <w:vAlign w:val="center"/>
          </w:tcPr>
          <w:p w14:paraId="3AD80CA0"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0D692900"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1656946F"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128918FB"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30900091" w14:textId="77777777" w:rsidR="00120923" w:rsidRPr="00120923" w:rsidRDefault="00120923" w:rsidP="00120923">
            <w:pPr>
              <w:spacing w:after="80"/>
              <w:jc w:val="left"/>
              <w:rPr>
                <w:rFonts w:eastAsia="Calibri" w:cs="Times New Roman"/>
                <w:color w:val="auto"/>
                <w:sz w:val="20"/>
                <w:szCs w:val="20"/>
              </w:rPr>
            </w:pPr>
          </w:p>
        </w:tc>
      </w:tr>
      <w:tr w:rsidR="00120923" w:rsidRPr="00120923" w14:paraId="4E807B38" w14:textId="77777777" w:rsidTr="00A8349A">
        <w:trPr>
          <w:jc w:val="center"/>
        </w:trPr>
        <w:tc>
          <w:tcPr>
            <w:tcW w:w="4673" w:type="dxa"/>
            <w:vAlign w:val="center"/>
          </w:tcPr>
          <w:p w14:paraId="0AB27261"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Od nepečene opeke</w:t>
            </w:r>
          </w:p>
        </w:tc>
        <w:tc>
          <w:tcPr>
            <w:tcW w:w="709" w:type="dxa"/>
            <w:vAlign w:val="center"/>
          </w:tcPr>
          <w:p w14:paraId="7ADA9900"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658" w:type="dxa"/>
            <w:gridSpan w:val="2"/>
            <w:vAlign w:val="center"/>
          </w:tcPr>
          <w:p w14:paraId="2F2C83D2" w14:textId="77777777" w:rsidR="00120923" w:rsidRPr="00120923" w:rsidRDefault="00120923" w:rsidP="00120923">
            <w:pPr>
              <w:spacing w:after="80"/>
              <w:jc w:val="left"/>
              <w:rPr>
                <w:rFonts w:eastAsia="Calibri"/>
                <w:color w:val="auto"/>
                <w:sz w:val="20"/>
                <w:szCs w:val="20"/>
              </w:rPr>
            </w:pPr>
            <w:r w:rsidRPr="00120923">
              <w:rPr>
                <w:rFonts w:eastAsia="Calibri" w:cs="Times New Roman"/>
                <w:noProof/>
                <w:color w:val="auto"/>
                <w:sz w:val="20"/>
                <w:szCs w:val="20"/>
              </w:rPr>
              <mc:AlternateContent>
                <mc:Choice Requires="wps">
                  <w:drawing>
                    <wp:anchor distT="0" distB="0" distL="114300" distR="114300" simplePos="0" relativeHeight="251898880" behindDoc="0" locked="0" layoutInCell="1" allowOverlap="1" wp14:anchorId="32FCD4A6" wp14:editId="2876A4F8">
                      <wp:simplePos x="0" y="0"/>
                      <wp:positionH relativeFrom="column">
                        <wp:posOffset>-118745</wp:posOffset>
                      </wp:positionH>
                      <wp:positionV relativeFrom="paragraph">
                        <wp:posOffset>80645</wp:posOffset>
                      </wp:positionV>
                      <wp:extent cx="284480" cy="128905"/>
                      <wp:effectExtent l="0" t="0" r="20320" b="23495"/>
                      <wp:wrapNone/>
                      <wp:docPr id="72" name="Strelica lijevo-desno 46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4C1F81"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elica lijevo-desno 465" o:spid="_x0000_s1026" type="#_x0000_t69" style="position:absolute;margin-left:-9.35pt;margin-top:6.35pt;width:22.4pt;height:10.1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" adj="4894" fillcolor="#54883d" strokecolor="#54883d" strokeweight="2pt"/>
                  </w:pict>
                </mc:Fallback>
              </mc:AlternateContent>
            </w:r>
          </w:p>
        </w:tc>
        <w:tc>
          <w:tcPr>
            <w:tcW w:w="755" w:type="dxa"/>
            <w:gridSpan w:val="2"/>
            <w:vAlign w:val="center"/>
          </w:tcPr>
          <w:p w14:paraId="59C9DBA4"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2FFBFFF1"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71968076"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35CB2CBF" w14:textId="77777777" w:rsidR="00120923" w:rsidRPr="00120923" w:rsidRDefault="00120923" w:rsidP="00120923">
            <w:pPr>
              <w:spacing w:after="80"/>
              <w:jc w:val="left"/>
              <w:rPr>
                <w:rFonts w:eastAsia="Calibri" w:cs="Times New Roman"/>
                <w:color w:val="auto"/>
                <w:sz w:val="20"/>
                <w:szCs w:val="20"/>
              </w:rPr>
            </w:pPr>
          </w:p>
        </w:tc>
      </w:tr>
      <w:tr w:rsidR="00120923" w:rsidRPr="00120923" w14:paraId="13EF3DBB" w14:textId="77777777" w:rsidTr="00A8349A">
        <w:trPr>
          <w:jc w:val="center"/>
        </w:trPr>
        <w:tc>
          <w:tcPr>
            <w:tcW w:w="4673" w:type="dxa"/>
            <w:vAlign w:val="center"/>
          </w:tcPr>
          <w:p w14:paraId="3203F966"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Od grubo obrađenog kamena</w:t>
            </w:r>
          </w:p>
        </w:tc>
        <w:tc>
          <w:tcPr>
            <w:tcW w:w="709" w:type="dxa"/>
            <w:vAlign w:val="center"/>
          </w:tcPr>
          <w:p w14:paraId="5D8380AA" w14:textId="77777777" w:rsidR="00120923" w:rsidRPr="00120923" w:rsidRDefault="00120923" w:rsidP="00120923">
            <w:pPr>
              <w:spacing w:after="80"/>
              <w:jc w:val="left"/>
              <w:rPr>
                <w:rFonts w:eastAsia="Calibri" w:cs="Times New Roman"/>
                <w:color w:val="auto"/>
                <w:sz w:val="20"/>
                <w:szCs w:val="20"/>
              </w:rPr>
            </w:pPr>
          </w:p>
        </w:tc>
        <w:tc>
          <w:tcPr>
            <w:tcW w:w="658" w:type="dxa"/>
            <w:gridSpan w:val="2"/>
            <w:vAlign w:val="center"/>
          </w:tcPr>
          <w:p w14:paraId="18EBE5F5"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755" w:type="dxa"/>
            <w:gridSpan w:val="2"/>
            <w:vAlign w:val="center"/>
          </w:tcPr>
          <w:p w14:paraId="2CE1A692"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67BFFC37"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4B3BA744"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4A8CBB03" w14:textId="77777777" w:rsidR="00120923" w:rsidRPr="00120923" w:rsidRDefault="00120923" w:rsidP="00120923">
            <w:pPr>
              <w:spacing w:after="80"/>
              <w:jc w:val="left"/>
              <w:rPr>
                <w:rFonts w:eastAsia="Calibri" w:cs="Times New Roman"/>
                <w:color w:val="auto"/>
                <w:sz w:val="20"/>
                <w:szCs w:val="20"/>
              </w:rPr>
            </w:pPr>
          </w:p>
        </w:tc>
      </w:tr>
      <w:tr w:rsidR="00120923" w:rsidRPr="00120923" w14:paraId="45D5E032" w14:textId="77777777" w:rsidTr="00A8349A">
        <w:trPr>
          <w:jc w:val="center"/>
        </w:trPr>
        <w:tc>
          <w:tcPr>
            <w:tcW w:w="4673" w:type="dxa"/>
            <w:vAlign w:val="center"/>
          </w:tcPr>
          <w:p w14:paraId="5C1FE807"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Od obrađenog kamena</w:t>
            </w:r>
          </w:p>
        </w:tc>
        <w:tc>
          <w:tcPr>
            <w:tcW w:w="709" w:type="dxa"/>
            <w:vAlign w:val="center"/>
          </w:tcPr>
          <w:p w14:paraId="4F153E1E" w14:textId="77777777" w:rsidR="00120923" w:rsidRPr="00120923" w:rsidRDefault="00120923" w:rsidP="00120923">
            <w:pPr>
              <w:spacing w:after="80"/>
              <w:jc w:val="left"/>
              <w:rPr>
                <w:rFonts w:eastAsia="Calibri" w:cs="Times New Roman"/>
                <w:color w:val="auto"/>
                <w:sz w:val="20"/>
                <w:szCs w:val="20"/>
              </w:rPr>
            </w:pPr>
          </w:p>
        </w:tc>
        <w:tc>
          <w:tcPr>
            <w:tcW w:w="658" w:type="dxa"/>
            <w:gridSpan w:val="2"/>
            <w:vAlign w:val="center"/>
          </w:tcPr>
          <w:p w14:paraId="7CFCDC1D"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noProof/>
                <w:color w:val="auto"/>
                <w:sz w:val="20"/>
                <w:szCs w:val="20"/>
              </w:rPr>
              <mc:AlternateContent>
                <mc:Choice Requires="wps">
                  <w:drawing>
                    <wp:anchor distT="0" distB="0" distL="114300" distR="114300" simplePos="0" relativeHeight="251899904" behindDoc="0" locked="0" layoutInCell="1" allowOverlap="1" wp14:anchorId="6AA38E91" wp14:editId="1FA12DAA">
                      <wp:simplePos x="0" y="0"/>
                      <wp:positionH relativeFrom="column">
                        <wp:posOffset>198120</wp:posOffset>
                      </wp:positionH>
                      <wp:positionV relativeFrom="paragraph">
                        <wp:posOffset>60325</wp:posOffset>
                      </wp:positionV>
                      <wp:extent cx="284480" cy="128905"/>
                      <wp:effectExtent l="0" t="0" r="20320" b="23495"/>
                      <wp:wrapNone/>
                      <wp:docPr id="73" name="Strelica lijevo-desno 466"/>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B7A08" id="Strelica lijevo-desno 466" o:spid="_x0000_s1026" type="#_x0000_t69" style="position:absolute;margin-left:15.6pt;margin-top:4.75pt;width:22.4pt;height:10.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" adj="4894" fillcolor="#54883d" strokecolor="#54883d" strokeweight="2pt"/>
                  </w:pict>
                </mc:Fallback>
              </mc:AlternateContent>
            </w:r>
          </w:p>
        </w:tc>
        <w:tc>
          <w:tcPr>
            <w:tcW w:w="755" w:type="dxa"/>
            <w:gridSpan w:val="2"/>
            <w:vAlign w:val="center"/>
          </w:tcPr>
          <w:p w14:paraId="0B952EDD"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755" w:type="dxa"/>
            <w:gridSpan w:val="2"/>
            <w:vAlign w:val="center"/>
          </w:tcPr>
          <w:p w14:paraId="75337E2B"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537C2611"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5CCD2A1F" w14:textId="77777777" w:rsidR="00120923" w:rsidRPr="00120923" w:rsidRDefault="00120923" w:rsidP="00120923">
            <w:pPr>
              <w:spacing w:after="80"/>
              <w:jc w:val="left"/>
              <w:rPr>
                <w:rFonts w:eastAsia="Calibri" w:cs="Times New Roman"/>
                <w:color w:val="auto"/>
                <w:sz w:val="20"/>
                <w:szCs w:val="20"/>
              </w:rPr>
            </w:pPr>
          </w:p>
        </w:tc>
      </w:tr>
      <w:tr w:rsidR="00120923" w:rsidRPr="00120923" w14:paraId="01A24C49" w14:textId="77777777" w:rsidTr="00A8349A">
        <w:trPr>
          <w:jc w:val="center"/>
        </w:trPr>
        <w:tc>
          <w:tcPr>
            <w:tcW w:w="4673" w:type="dxa"/>
            <w:vAlign w:val="center"/>
          </w:tcPr>
          <w:p w14:paraId="3906BE73"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Ne armirane, od proizvedenih zidnih elemenata</w:t>
            </w:r>
          </w:p>
        </w:tc>
        <w:tc>
          <w:tcPr>
            <w:tcW w:w="709" w:type="dxa"/>
            <w:vAlign w:val="center"/>
          </w:tcPr>
          <w:p w14:paraId="52C504EA" w14:textId="77777777" w:rsidR="00120923" w:rsidRPr="00120923" w:rsidRDefault="00120923" w:rsidP="00120923">
            <w:pPr>
              <w:spacing w:after="80"/>
              <w:jc w:val="left"/>
              <w:rPr>
                <w:rFonts w:eastAsia="Calibri" w:cs="Times New Roman"/>
                <w:color w:val="auto"/>
                <w:sz w:val="20"/>
                <w:szCs w:val="20"/>
              </w:rPr>
            </w:pPr>
          </w:p>
        </w:tc>
        <w:tc>
          <w:tcPr>
            <w:tcW w:w="658" w:type="dxa"/>
            <w:gridSpan w:val="2"/>
            <w:vAlign w:val="center"/>
          </w:tcPr>
          <w:p w14:paraId="6B5A5541"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755" w:type="dxa"/>
            <w:gridSpan w:val="2"/>
            <w:vAlign w:val="center"/>
          </w:tcPr>
          <w:p w14:paraId="03858D10"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35814866"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3BC343A0"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4D063168" w14:textId="77777777" w:rsidR="00120923" w:rsidRPr="00120923" w:rsidRDefault="00120923" w:rsidP="00120923">
            <w:pPr>
              <w:spacing w:after="80"/>
              <w:jc w:val="left"/>
              <w:rPr>
                <w:rFonts w:eastAsia="Calibri" w:cs="Times New Roman"/>
                <w:color w:val="auto"/>
                <w:sz w:val="20"/>
                <w:szCs w:val="20"/>
              </w:rPr>
            </w:pPr>
          </w:p>
        </w:tc>
      </w:tr>
      <w:tr w:rsidR="00120923" w:rsidRPr="00120923" w14:paraId="5575A4DA" w14:textId="77777777" w:rsidTr="00A8349A">
        <w:trPr>
          <w:jc w:val="center"/>
        </w:trPr>
        <w:tc>
          <w:tcPr>
            <w:tcW w:w="4673" w:type="dxa"/>
            <w:vAlign w:val="center"/>
          </w:tcPr>
          <w:p w14:paraId="4A553667"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Ne armirane, s armirano-betonskim stropovima</w:t>
            </w:r>
          </w:p>
        </w:tc>
        <w:tc>
          <w:tcPr>
            <w:tcW w:w="709" w:type="dxa"/>
            <w:vAlign w:val="center"/>
          </w:tcPr>
          <w:p w14:paraId="4214FBDD" w14:textId="77777777" w:rsidR="00120923" w:rsidRPr="00120923" w:rsidRDefault="00120923" w:rsidP="00120923">
            <w:pPr>
              <w:spacing w:after="80"/>
              <w:jc w:val="left"/>
              <w:rPr>
                <w:rFonts w:eastAsia="Calibri" w:cs="Times New Roman"/>
                <w:color w:val="auto"/>
                <w:sz w:val="20"/>
                <w:szCs w:val="20"/>
              </w:rPr>
            </w:pPr>
          </w:p>
        </w:tc>
        <w:tc>
          <w:tcPr>
            <w:tcW w:w="658" w:type="dxa"/>
            <w:gridSpan w:val="2"/>
            <w:vAlign w:val="center"/>
          </w:tcPr>
          <w:p w14:paraId="3A0F288C"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729365D6"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noProof/>
                <w:color w:val="auto"/>
                <w:sz w:val="20"/>
                <w:szCs w:val="20"/>
              </w:rPr>
              <mc:AlternateContent>
                <mc:Choice Requires="wps">
                  <w:drawing>
                    <wp:anchor distT="0" distB="0" distL="114300" distR="114300" simplePos="0" relativeHeight="251900928" behindDoc="0" locked="0" layoutInCell="1" allowOverlap="1" wp14:anchorId="05619632" wp14:editId="0BCBC1ED">
                      <wp:simplePos x="0" y="0"/>
                      <wp:positionH relativeFrom="column">
                        <wp:posOffset>-198755</wp:posOffset>
                      </wp:positionH>
                      <wp:positionV relativeFrom="paragraph">
                        <wp:posOffset>60325</wp:posOffset>
                      </wp:positionV>
                      <wp:extent cx="284480" cy="128905"/>
                      <wp:effectExtent l="0" t="0" r="20320" b="23495"/>
                      <wp:wrapNone/>
                      <wp:docPr id="74" name="Strelica lijevo-desno 467"/>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FCC1B" id="Strelica lijevo-desno 467" o:spid="_x0000_s1026" type="#_x0000_t69" style="position:absolute;margin-left:-15.65pt;margin-top:4.75pt;width:22.4pt;height:10.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" adj="4894" fillcolor="#54883d" strokecolor="#54883d" strokeweight="2pt"/>
                  </w:pict>
                </mc:Fallback>
              </mc:AlternateContent>
            </w:r>
            <w:r w:rsidRPr="00120923">
              <w:rPr>
                <w:rFonts w:eastAsia="Calibri" w:cs="Times New Roman"/>
                <w:color w:val="auto"/>
                <w:sz w:val="20"/>
                <w:szCs w:val="20"/>
              </w:rPr>
              <w:t>O</w:t>
            </w:r>
          </w:p>
        </w:tc>
        <w:tc>
          <w:tcPr>
            <w:tcW w:w="755" w:type="dxa"/>
            <w:gridSpan w:val="2"/>
            <w:vAlign w:val="center"/>
          </w:tcPr>
          <w:p w14:paraId="1BB6C0ED"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4D13F314"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11611BD6" w14:textId="77777777" w:rsidR="00120923" w:rsidRPr="00120923" w:rsidRDefault="00120923" w:rsidP="00120923">
            <w:pPr>
              <w:spacing w:after="80"/>
              <w:jc w:val="left"/>
              <w:rPr>
                <w:rFonts w:eastAsia="Calibri" w:cs="Times New Roman"/>
                <w:color w:val="auto"/>
                <w:sz w:val="20"/>
                <w:szCs w:val="20"/>
              </w:rPr>
            </w:pPr>
          </w:p>
        </w:tc>
      </w:tr>
      <w:tr w:rsidR="00120923" w:rsidRPr="00120923" w14:paraId="521382C3" w14:textId="77777777" w:rsidTr="00A8349A">
        <w:trPr>
          <w:jc w:val="center"/>
        </w:trPr>
        <w:tc>
          <w:tcPr>
            <w:tcW w:w="4673" w:type="dxa"/>
            <w:vAlign w:val="center"/>
          </w:tcPr>
          <w:p w14:paraId="1D421D4F"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Armirane ili s omeđenim zidovima</w:t>
            </w:r>
          </w:p>
        </w:tc>
        <w:tc>
          <w:tcPr>
            <w:tcW w:w="709" w:type="dxa"/>
            <w:vAlign w:val="center"/>
          </w:tcPr>
          <w:p w14:paraId="0C6B1893" w14:textId="77777777" w:rsidR="00120923" w:rsidRPr="00120923" w:rsidRDefault="00120923" w:rsidP="00120923">
            <w:pPr>
              <w:spacing w:after="80"/>
              <w:jc w:val="left"/>
              <w:rPr>
                <w:rFonts w:eastAsia="Calibri" w:cs="Times New Roman"/>
                <w:color w:val="auto"/>
                <w:sz w:val="20"/>
                <w:szCs w:val="20"/>
              </w:rPr>
            </w:pPr>
          </w:p>
        </w:tc>
        <w:tc>
          <w:tcPr>
            <w:tcW w:w="658" w:type="dxa"/>
            <w:gridSpan w:val="2"/>
            <w:vAlign w:val="center"/>
          </w:tcPr>
          <w:p w14:paraId="039A6DB6"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566F9C55"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12CD5215"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755" w:type="dxa"/>
            <w:gridSpan w:val="2"/>
            <w:vAlign w:val="center"/>
          </w:tcPr>
          <w:p w14:paraId="69D2A400"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noProof/>
                <w:color w:val="auto"/>
                <w:sz w:val="20"/>
                <w:szCs w:val="20"/>
              </w:rPr>
              <mc:AlternateContent>
                <mc:Choice Requires="wps">
                  <w:drawing>
                    <wp:anchor distT="0" distB="0" distL="114300" distR="114300" simplePos="0" relativeHeight="251901952" behindDoc="0" locked="0" layoutInCell="1" allowOverlap="1" wp14:anchorId="22DB58B2" wp14:editId="53E675F6">
                      <wp:simplePos x="0" y="0"/>
                      <wp:positionH relativeFrom="column">
                        <wp:posOffset>-127635</wp:posOffset>
                      </wp:positionH>
                      <wp:positionV relativeFrom="paragraph">
                        <wp:posOffset>75565</wp:posOffset>
                      </wp:positionV>
                      <wp:extent cx="284480" cy="128905"/>
                      <wp:effectExtent l="0" t="0" r="20320" b="23495"/>
                      <wp:wrapNone/>
                      <wp:docPr id="75" name="Strelica lijevo-desno 468"/>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82356" id="Strelica lijevo-desno 468" o:spid="_x0000_s1026" type="#_x0000_t69" style="position:absolute;margin-left:-10.05pt;margin-top:5.95pt;width:22.4pt;height:10.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" adj="4894" fillcolor="#54883d" strokecolor="#54883d" strokeweight="2pt"/>
                  </w:pict>
                </mc:Fallback>
              </mc:AlternateContent>
            </w:r>
          </w:p>
        </w:tc>
        <w:tc>
          <w:tcPr>
            <w:tcW w:w="755" w:type="dxa"/>
            <w:gridSpan w:val="2"/>
            <w:vAlign w:val="center"/>
          </w:tcPr>
          <w:p w14:paraId="50EA92EE" w14:textId="77777777" w:rsidR="00120923" w:rsidRPr="00120923" w:rsidRDefault="00120923" w:rsidP="00120923">
            <w:pPr>
              <w:spacing w:after="80"/>
              <w:jc w:val="left"/>
              <w:rPr>
                <w:rFonts w:eastAsia="Calibri" w:cs="Times New Roman"/>
                <w:color w:val="auto"/>
                <w:sz w:val="20"/>
                <w:szCs w:val="20"/>
              </w:rPr>
            </w:pPr>
          </w:p>
        </w:tc>
      </w:tr>
      <w:tr w:rsidR="00120923" w:rsidRPr="00120923" w14:paraId="0D556D2C" w14:textId="77777777" w:rsidTr="00A8349A">
        <w:trPr>
          <w:jc w:val="center"/>
        </w:trPr>
        <w:tc>
          <w:tcPr>
            <w:tcW w:w="9060" w:type="dxa"/>
            <w:gridSpan w:val="12"/>
            <w:shd w:val="clear" w:color="auto" w:fill="EAF1DD" w:themeFill="accent3" w:themeFillTint="33"/>
            <w:vAlign w:val="center"/>
          </w:tcPr>
          <w:p w14:paraId="518C458F"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Armirano-betonske zgrade</w:t>
            </w:r>
          </w:p>
        </w:tc>
      </w:tr>
      <w:tr w:rsidR="00120923" w:rsidRPr="00120923" w14:paraId="0DE2446C" w14:textId="77777777" w:rsidTr="00A8349A">
        <w:trPr>
          <w:jc w:val="center"/>
        </w:trPr>
        <w:tc>
          <w:tcPr>
            <w:tcW w:w="4673" w:type="dxa"/>
            <w:vAlign w:val="center"/>
          </w:tcPr>
          <w:p w14:paraId="2149EBE1"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lastRenderedPageBreak/>
              <w:t>Okvirne, ne projektirane za potres</w:t>
            </w:r>
          </w:p>
        </w:tc>
        <w:tc>
          <w:tcPr>
            <w:tcW w:w="709" w:type="dxa"/>
            <w:vAlign w:val="center"/>
          </w:tcPr>
          <w:p w14:paraId="2BEAE7BD" w14:textId="77777777" w:rsidR="00120923" w:rsidRPr="00120923" w:rsidRDefault="00120923" w:rsidP="00120923">
            <w:pPr>
              <w:spacing w:after="80"/>
              <w:jc w:val="left"/>
              <w:rPr>
                <w:rFonts w:eastAsia="Calibri" w:cs="Times New Roman"/>
                <w:color w:val="auto"/>
                <w:sz w:val="20"/>
                <w:szCs w:val="20"/>
              </w:rPr>
            </w:pPr>
          </w:p>
        </w:tc>
        <w:tc>
          <w:tcPr>
            <w:tcW w:w="658" w:type="dxa"/>
            <w:gridSpan w:val="2"/>
            <w:vAlign w:val="center"/>
          </w:tcPr>
          <w:p w14:paraId="6DC8FEB2"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52DFE5FA"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755" w:type="dxa"/>
            <w:gridSpan w:val="2"/>
            <w:vAlign w:val="center"/>
          </w:tcPr>
          <w:p w14:paraId="728696A3"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304DDDDB"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3644F11A" w14:textId="77777777" w:rsidR="00120923" w:rsidRPr="00120923" w:rsidRDefault="00120923" w:rsidP="00120923">
            <w:pPr>
              <w:spacing w:after="80"/>
              <w:jc w:val="left"/>
              <w:rPr>
                <w:rFonts w:eastAsia="Calibri" w:cs="Times New Roman"/>
                <w:color w:val="auto"/>
                <w:sz w:val="20"/>
                <w:szCs w:val="20"/>
              </w:rPr>
            </w:pPr>
          </w:p>
        </w:tc>
      </w:tr>
      <w:tr w:rsidR="00120923" w:rsidRPr="00120923" w14:paraId="7EA1ECEE" w14:textId="77777777" w:rsidTr="00A8349A">
        <w:trPr>
          <w:jc w:val="center"/>
        </w:trPr>
        <w:tc>
          <w:tcPr>
            <w:tcW w:w="4673" w:type="dxa"/>
            <w:vAlign w:val="center"/>
          </w:tcPr>
          <w:p w14:paraId="3C678BC5"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Okvirne, umjerene potresne otpornosti</w:t>
            </w:r>
          </w:p>
        </w:tc>
        <w:tc>
          <w:tcPr>
            <w:tcW w:w="709" w:type="dxa"/>
            <w:vAlign w:val="center"/>
          </w:tcPr>
          <w:p w14:paraId="6B69E8AB" w14:textId="77777777" w:rsidR="00120923" w:rsidRPr="00120923" w:rsidRDefault="00120923" w:rsidP="00120923">
            <w:pPr>
              <w:spacing w:after="80"/>
              <w:jc w:val="left"/>
              <w:rPr>
                <w:rFonts w:eastAsia="Calibri" w:cs="Times New Roman"/>
                <w:color w:val="auto"/>
                <w:sz w:val="20"/>
                <w:szCs w:val="20"/>
              </w:rPr>
            </w:pPr>
          </w:p>
        </w:tc>
        <w:tc>
          <w:tcPr>
            <w:tcW w:w="658" w:type="dxa"/>
            <w:gridSpan w:val="2"/>
            <w:vAlign w:val="center"/>
          </w:tcPr>
          <w:p w14:paraId="590FDBBC"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506D9FA0"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18919F49"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noProof/>
                <w:color w:val="auto"/>
                <w:sz w:val="20"/>
                <w:szCs w:val="20"/>
              </w:rPr>
              <mc:AlternateContent>
                <mc:Choice Requires="wps">
                  <w:drawing>
                    <wp:anchor distT="0" distB="0" distL="114300" distR="114300" simplePos="0" relativeHeight="251902976" behindDoc="0" locked="0" layoutInCell="1" allowOverlap="1" wp14:anchorId="4B483B47" wp14:editId="2D16F5A0">
                      <wp:simplePos x="0" y="0"/>
                      <wp:positionH relativeFrom="column">
                        <wp:posOffset>284480</wp:posOffset>
                      </wp:positionH>
                      <wp:positionV relativeFrom="paragraph">
                        <wp:posOffset>103505</wp:posOffset>
                      </wp:positionV>
                      <wp:extent cx="284480" cy="128905"/>
                      <wp:effectExtent l="0" t="0" r="20320" b="23495"/>
                      <wp:wrapNone/>
                      <wp:docPr id="257" name="Strelica lijevo-desno 474"/>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42823" id="Strelica lijevo-desno 474" o:spid="_x0000_s1026" type="#_x0000_t69" style="position:absolute;margin-left:22.4pt;margin-top:8.15pt;width:22.4pt;height:10.1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" adj="4894" fillcolor="#54883d" strokecolor="#54883d" strokeweight="2pt"/>
                  </w:pict>
                </mc:Fallback>
              </mc:AlternateContent>
            </w:r>
            <w:r w:rsidRPr="00120923">
              <w:rPr>
                <w:rFonts w:eastAsia="Calibri" w:cs="Times New Roman"/>
                <w:color w:val="auto"/>
                <w:sz w:val="20"/>
                <w:szCs w:val="20"/>
              </w:rPr>
              <w:t>O</w:t>
            </w:r>
          </w:p>
        </w:tc>
        <w:tc>
          <w:tcPr>
            <w:tcW w:w="755" w:type="dxa"/>
            <w:gridSpan w:val="2"/>
            <w:vAlign w:val="center"/>
          </w:tcPr>
          <w:p w14:paraId="2598650D"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626959AB" w14:textId="77777777" w:rsidR="00120923" w:rsidRPr="00120923" w:rsidRDefault="00120923" w:rsidP="00120923">
            <w:pPr>
              <w:spacing w:after="80"/>
              <w:jc w:val="left"/>
              <w:rPr>
                <w:rFonts w:eastAsia="Calibri" w:cs="Times New Roman"/>
                <w:color w:val="auto"/>
                <w:sz w:val="20"/>
                <w:szCs w:val="20"/>
              </w:rPr>
            </w:pPr>
          </w:p>
        </w:tc>
      </w:tr>
      <w:tr w:rsidR="00120923" w:rsidRPr="00120923" w14:paraId="60905CDA" w14:textId="77777777" w:rsidTr="00A8349A">
        <w:trPr>
          <w:jc w:val="center"/>
        </w:trPr>
        <w:tc>
          <w:tcPr>
            <w:tcW w:w="4673" w:type="dxa"/>
            <w:vAlign w:val="center"/>
          </w:tcPr>
          <w:p w14:paraId="250B5150"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Okvirne, velike potresne otpornosti</w:t>
            </w:r>
          </w:p>
        </w:tc>
        <w:tc>
          <w:tcPr>
            <w:tcW w:w="709" w:type="dxa"/>
            <w:vAlign w:val="center"/>
          </w:tcPr>
          <w:p w14:paraId="3E3B1E70" w14:textId="77777777" w:rsidR="00120923" w:rsidRPr="00120923" w:rsidRDefault="00120923" w:rsidP="00120923">
            <w:pPr>
              <w:spacing w:after="80"/>
              <w:jc w:val="left"/>
              <w:rPr>
                <w:rFonts w:eastAsia="Calibri" w:cs="Times New Roman"/>
                <w:color w:val="auto"/>
                <w:sz w:val="20"/>
                <w:szCs w:val="20"/>
              </w:rPr>
            </w:pPr>
          </w:p>
        </w:tc>
        <w:tc>
          <w:tcPr>
            <w:tcW w:w="658" w:type="dxa"/>
            <w:gridSpan w:val="2"/>
            <w:vAlign w:val="center"/>
          </w:tcPr>
          <w:p w14:paraId="7D0B8740"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3E5096EA"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34BA61CE"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6D46EAA8"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noProof/>
                <w:color w:val="auto"/>
                <w:sz w:val="20"/>
                <w:szCs w:val="20"/>
              </w:rPr>
              <mc:AlternateContent>
                <mc:Choice Requires="wps">
                  <w:drawing>
                    <wp:anchor distT="0" distB="0" distL="114300" distR="114300" simplePos="0" relativeHeight="251904000" behindDoc="0" locked="0" layoutInCell="1" allowOverlap="1" wp14:anchorId="64D9C501" wp14:editId="116794F4">
                      <wp:simplePos x="0" y="0"/>
                      <wp:positionH relativeFrom="column">
                        <wp:posOffset>302260</wp:posOffset>
                      </wp:positionH>
                      <wp:positionV relativeFrom="paragraph">
                        <wp:posOffset>85725</wp:posOffset>
                      </wp:positionV>
                      <wp:extent cx="284480" cy="128905"/>
                      <wp:effectExtent l="0" t="0" r="20320" b="23495"/>
                      <wp:wrapNone/>
                      <wp:docPr id="261" name="Strelica lijevo-desno 47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31B2B" id="Strelica lijevo-desno 475" o:spid="_x0000_s1026" type="#_x0000_t69" style="position:absolute;margin-left:23.8pt;margin-top:6.75pt;width:22.4pt;height:10.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" adj="4894" fillcolor="#54883d" strokecolor="#54883d" strokeweight="2pt"/>
                  </w:pict>
                </mc:Fallback>
              </mc:AlternateContent>
            </w:r>
            <w:r w:rsidRPr="00120923">
              <w:rPr>
                <w:rFonts w:eastAsia="Calibri" w:cs="Times New Roman"/>
                <w:color w:val="auto"/>
                <w:sz w:val="20"/>
                <w:szCs w:val="20"/>
              </w:rPr>
              <w:t>O</w:t>
            </w:r>
          </w:p>
        </w:tc>
        <w:tc>
          <w:tcPr>
            <w:tcW w:w="755" w:type="dxa"/>
            <w:gridSpan w:val="2"/>
            <w:vAlign w:val="center"/>
          </w:tcPr>
          <w:p w14:paraId="54A53288" w14:textId="77777777" w:rsidR="00120923" w:rsidRPr="00120923" w:rsidRDefault="00120923" w:rsidP="00120923">
            <w:pPr>
              <w:spacing w:after="80"/>
              <w:jc w:val="left"/>
              <w:rPr>
                <w:rFonts w:eastAsia="Calibri" w:cs="Times New Roman"/>
                <w:color w:val="auto"/>
                <w:sz w:val="20"/>
                <w:szCs w:val="20"/>
              </w:rPr>
            </w:pPr>
          </w:p>
        </w:tc>
      </w:tr>
      <w:tr w:rsidR="00120923" w:rsidRPr="00120923" w14:paraId="2CDC1FA2" w14:textId="77777777" w:rsidTr="00A8349A">
        <w:trPr>
          <w:jc w:val="center"/>
        </w:trPr>
        <w:tc>
          <w:tcPr>
            <w:tcW w:w="4673" w:type="dxa"/>
            <w:vAlign w:val="center"/>
          </w:tcPr>
          <w:p w14:paraId="1D47020C"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S nosivim zidovima, ne projektirane na potres</w:t>
            </w:r>
          </w:p>
        </w:tc>
        <w:tc>
          <w:tcPr>
            <w:tcW w:w="709" w:type="dxa"/>
            <w:vAlign w:val="center"/>
          </w:tcPr>
          <w:p w14:paraId="48263A96" w14:textId="77777777" w:rsidR="00120923" w:rsidRPr="00120923" w:rsidRDefault="00120923" w:rsidP="00120923">
            <w:pPr>
              <w:spacing w:after="80"/>
              <w:jc w:val="left"/>
              <w:rPr>
                <w:rFonts w:eastAsia="Calibri" w:cs="Times New Roman"/>
                <w:color w:val="auto"/>
                <w:sz w:val="20"/>
                <w:szCs w:val="20"/>
              </w:rPr>
            </w:pPr>
          </w:p>
        </w:tc>
        <w:tc>
          <w:tcPr>
            <w:tcW w:w="658" w:type="dxa"/>
            <w:gridSpan w:val="2"/>
            <w:vAlign w:val="center"/>
          </w:tcPr>
          <w:p w14:paraId="7DA2571E"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57F516CE"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755" w:type="dxa"/>
            <w:gridSpan w:val="2"/>
            <w:vAlign w:val="center"/>
          </w:tcPr>
          <w:p w14:paraId="7078AEE1"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noProof/>
                <w:color w:val="auto"/>
                <w:sz w:val="20"/>
                <w:szCs w:val="20"/>
              </w:rPr>
              <mc:AlternateContent>
                <mc:Choice Requires="wps">
                  <w:drawing>
                    <wp:anchor distT="0" distB="0" distL="114300" distR="114300" simplePos="0" relativeHeight="251905024" behindDoc="0" locked="0" layoutInCell="1" allowOverlap="1" wp14:anchorId="4DCA0318" wp14:editId="59E5A13C">
                      <wp:simplePos x="0" y="0"/>
                      <wp:positionH relativeFrom="column">
                        <wp:posOffset>-123825</wp:posOffset>
                      </wp:positionH>
                      <wp:positionV relativeFrom="paragraph">
                        <wp:posOffset>89535</wp:posOffset>
                      </wp:positionV>
                      <wp:extent cx="284480" cy="128905"/>
                      <wp:effectExtent l="0" t="0" r="20320" b="23495"/>
                      <wp:wrapNone/>
                      <wp:docPr id="262" name="Strelica lijevo-desno 476"/>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74FD4" id="Strelica lijevo-desno 476" o:spid="_x0000_s1026" type="#_x0000_t69" style="position:absolute;margin-left:-9.75pt;margin-top:7.05pt;width:22.4pt;height:10.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" adj="4894" fillcolor="#54883d" strokecolor="#54883d" strokeweight="2pt"/>
                  </w:pict>
                </mc:Fallback>
              </mc:AlternateContent>
            </w:r>
          </w:p>
        </w:tc>
        <w:tc>
          <w:tcPr>
            <w:tcW w:w="755" w:type="dxa"/>
            <w:gridSpan w:val="2"/>
            <w:vAlign w:val="center"/>
          </w:tcPr>
          <w:p w14:paraId="60D9E9F8"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22F1AF3B" w14:textId="77777777" w:rsidR="00120923" w:rsidRPr="00120923" w:rsidRDefault="00120923" w:rsidP="00120923">
            <w:pPr>
              <w:spacing w:after="80"/>
              <w:jc w:val="left"/>
              <w:rPr>
                <w:rFonts w:eastAsia="Calibri" w:cs="Times New Roman"/>
                <w:color w:val="auto"/>
                <w:sz w:val="20"/>
                <w:szCs w:val="20"/>
              </w:rPr>
            </w:pPr>
          </w:p>
        </w:tc>
      </w:tr>
      <w:tr w:rsidR="00120923" w:rsidRPr="00120923" w14:paraId="19563B34" w14:textId="77777777" w:rsidTr="00A8349A">
        <w:trPr>
          <w:jc w:val="center"/>
        </w:trPr>
        <w:tc>
          <w:tcPr>
            <w:tcW w:w="4673" w:type="dxa"/>
            <w:vAlign w:val="center"/>
          </w:tcPr>
          <w:p w14:paraId="13B66258"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S nosivim zidovima, umjerene potresne otpornosti</w:t>
            </w:r>
          </w:p>
        </w:tc>
        <w:tc>
          <w:tcPr>
            <w:tcW w:w="709" w:type="dxa"/>
            <w:vAlign w:val="center"/>
          </w:tcPr>
          <w:p w14:paraId="56E7914D" w14:textId="77777777" w:rsidR="00120923" w:rsidRPr="00120923" w:rsidRDefault="00120923" w:rsidP="00120923">
            <w:pPr>
              <w:spacing w:after="80"/>
              <w:jc w:val="left"/>
              <w:rPr>
                <w:rFonts w:eastAsia="Calibri" w:cs="Times New Roman"/>
                <w:color w:val="auto"/>
                <w:sz w:val="20"/>
                <w:szCs w:val="20"/>
              </w:rPr>
            </w:pPr>
          </w:p>
        </w:tc>
        <w:tc>
          <w:tcPr>
            <w:tcW w:w="658" w:type="dxa"/>
            <w:gridSpan w:val="2"/>
            <w:vAlign w:val="center"/>
          </w:tcPr>
          <w:p w14:paraId="0CBE0DD1"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7224D268"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09A8C490"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755" w:type="dxa"/>
            <w:gridSpan w:val="2"/>
            <w:vAlign w:val="center"/>
          </w:tcPr>
          <w:p w14:paraId="2A8987A1"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noProof/>
                <w:color w:val="auto"/>
                <w:sz w:val="20"/>
                <w:szCs w:val="20"/>
              </w:rPr>
              <mc:AlternateContent>
                <mc:Choice Requires="wps">
                  <w:drawing>
                    <wp:anchor distT="0" distB="0" distL="114300" distR="114300" simplePos="0" relativeHeight="251906048" behindDoc="0" locked="0" layoutInCell="1" allowOverlap="1" wp14:anchorId="59675BC1" wp14:editId="6D37D699">
                      <wp:simplePos x="0" y="0"/>
                      <wp:positionH relativeFrom="column">
                        <wp:posOffset>-172720</wp:posOffset>
                      </wp:positionH>
                      <wp:positionV relativeFrom="paragraph">
                        <wp:posOffset>85725</wp:posOffset>
                      </wp:positionV>
                      <wp:extent cx="284480" cy="128905"/>
                      <wp:effectExtent l="0" t="0" r="20320" b="23495"/>
                      <wp:wrapNone/>
                      <wp:docPr id="263" name="Strelica lijevo-desno 477"/>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42AF8" id="Strelica lijevo-desno 477" o:spid="_x0000_s1026" type="#_x0000_t69" style="position:absolute;margin-left:-13.6pt;margin-top:6.75pt;width:22.4pt;height:10.1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" adj="4894" fillcolor="#54883d" strokecolor="#54883d" strokeweight="2pt"/>
                  </w:pict>
                </mc:Fallback>
              </mc:AlternateContent>
            </w:r>
          </w:p>
        </w:tc>
        <w:tc>
          <w:tcPr>
            <w:tcW w:w="755" w:type="dxa"/>
            <w:gridSpan w:val="2"/>
            <w:vAlign w:val="center"/>
          </w:tcPr>
          <w:p w14:paraId="7924F19E" w14:textId="77777777" w:rsidR="00120923" w:rsidRPr="00120923" w:rsidRDefault="00120923" w:rsidP="00120923">
            <w:pPr>
              <w:spacing w:after="80"/>
              <w:jc w:val="left"/>
              <w:rPr>
                <w:rFonts w:eastAsia="Calibri" w:cs="Times New Roman"/>
                <w:color w:val="auto"/>
                <w:sz w:val="20"/>
                <w:szCs w:val="20"/>
              </w:rPr>
            </w:pPr>
          </w:p>
        </w:tc>
      </w:tr>
      <w:tr w:rsidR="00120923" w:rsidRPr="00120923" w14:paraId="32386AA8" w14:textId="77777777" w:rsidTr="00A8349A">
        <w:trPr>
          <w:jc w:val="center"/>
        </w:trPr>
        <w:tc>
          <w:tcPr>
            <w:tcW w:w="4673" w:type="dxa"/>
            <w:vAlign w:val="center"/>
          </w:tcPr>
          <w:p w14:paraId="1C29F6A9"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S nosivim zidovima, velike potresne otpornosti</w:t>
            </w:r>
          </w:p>
        </w:tc>
        <w:tc>
          <w:tcPr>
            <w:tcW w:w="709" w:type="dxa"/>
            <w:vAlign w:val="center"/>
          </w:tcPr>
          <w:p w14:paraId="10E870C9" w14:textId="77777777" w:rsidR="00120923" w:rsidRPr="00120923" w:rsidRDefault="00120923" w:rsidP="00120923">
            <w:pPr>
              <w:spacing w:after="80"/>
              <w:jc w:val="left"/>
              <w:rPr>
                <w:rFonts w:eastAsia="Calibri" w:cs="Times New Roman"/>
                <w:color w:val="auto"/>
                <w:sz w:val="20"/>
                <w:szCs w:val="20"/>
              </w:rPr>
            </w:pPr>
          </w:p>
        </w:tc>
        <w:tc>
          <w:tcPr>
            <w:tcW w:w="658" w:type="dxa"/>
            <w:gridSpan w:val="2"/>
            <w:vAlign w:val="center"/>
          </w:tcPr>
          <w:p w14:paraId="403B9C1F"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49E12794"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5DB83C32" w14:textId="77777777" w:rsidR="00120923" w:rsidRPr="00120923" w:rsidRDefault="00120923" w:rsidP="00120923">
            <w:pPr>
              <w:spacing w:after="80"/>
              <w:jc w:val="left"/>
              <w:rPr>
                <w:rFonts w:eastAsia="Calibri" w:cs="Times New Roman"/>
                <w:color w:val="auto"/>
                <w:sz w:val="20"/>
                <w:szCs w:val="20"/>
              </w:rPr>
            </w:pPr>
          </w:p>
        </w:tc>
        <w:tc>
          <w:tcPr>
            <w:tcW w:w="755" w:type="dxa"/>
            <w:gridSpan w:val="2"/>
            <w:vAlign w:val="center"/>
          </w:tcPr>
          <w:p w14:paraId="7FEA256C"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755" w:type="dxa"/>
            <w:gridSpan w:val="2"/>
            <w:vAlign w:val="center"/>
          </w:tcPr>
          <w:p w14:paraId="54AAA994"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noProof/>
                <w:color w:val="auto"/>
                <w:sz w:val="20"/>
                <w:szCs w:val="20"/>
              </w:rPr>
              <mc:AlternateContent>
                <mc:Choice Requires="wps">
                  <w:drawing>
                    <wp:anchor distT="0" distB="0" distL="114300" distR="114300" simplePos="0" relativeHeight="251907072" behindDoc="0" locked="0" layoutInCell="1" allowOverlap="1" wp14:anchorId="1230A378" wp14:editId="6EFBFE0B">
                      <wp:simplePos x="0" y="0"/>
                      <wp:positionH relativeFrom="column">
                        <wp:posOffset>-146050</wp:posOffset>
                      </wp:positionH>
                      <wp:positionV relativeFrom="paragraph">
                        <wp:posOffset>92710</wp:posOffset>
                      </wp:positionV>
                      <wp:extent cx="284480" cy="128905"/>
                      <wp:effectExtent l="0" t="0" r="20320" b="23495"/>
                      <wp:wrapNone/>
                      <wp:docPr id="264" name="Strelica lijevo-desno 478"/>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A1904" id="Strelica lijevo-desno 478" o:spid="_x0000_s1026" type="#_x0000_t69" style="position:absolute;margin-left:-11.5pt;margin-top:7.3pt;width:22.4pt;height:10.1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" adj="4894" fillcolor="#54883d" strokecolor="#54883d" strokeweight="2pt"/>
                  </w:pict>
                </mc:Fallback>
              </mc:AlternateContent>
            </w:r>
          </w:p>
        </w:tc>
      </w:tr>
      <w:tr w:rsidR="00120923" w:rsidRPr="00120923" w14:paraId="47CE806A" w14:textId="77777777" w:rsidTr="00A8349A">
        <w:trPr>
          <w:jc w:val="center"/>
        </w:trPr>
        <w:tc>
          <w:tcPr>
            <w:tcW w:w="9060" w:type="dxa"/>
            <w:gridSpan w:val="12"/>
            <w:shd w:val="clear" w:color="auto" w:fill="EAF1DD" w:themeFill="accent3" w:themeFillTint="33"/>
            <w:vAlign w:val="center"/>
          </w:tcPr>
          <w:p w14:paraId="39608B58"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Čelične zgrade</w:t>
            </w:r>
          </w:p>
        </w:tc>
      </w:tr>
      <w:tr w:rsidR="00120923" w:rsidRPr="00120923" w14:paraId="52AFED40" w14:textId="77777777" w:rsidTr="00A8349A">
        <w:trPr>
          <w:jc w:val="center"/>
        </w:trPr>
        <w:tc>
          <w:tcPr>
            <w:tcW w:w="4673" w:type="dxa"/>
            <w:vAlign w:val="center"/>
          </w:tcPr>
          <w:p w14:paraId="58214D5B"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Čelične zgrade</w:t>
            </w:r>
          </w:p>
        </w:tc>
        <w:tc>
          <w:tcPr>
            <w:tcW w:w="731" w:type="dxa"/>
            <w:gridSpan w:val="2"/>
            <w:vAlign w:val="center"/>
          </w:tcPr>
          <w:p w14:paraId="10A176A6" w14:textId="77777777" w:rsidR="00120923" w:rsidRPr="00120923" w:rsidRDefault="00120923" w:rsidP="00120923">
            <w:pPr>
              <w:spacing w:after="80"/>
              <w:jc w:val="left"/>
              <w:rPr>
                <w:rFonts w:eastAsia="Calibri" w:cs="Times New Roman"/>
                <w:color w:val="auto"/>
                <w:sz w:val="20"/>
                <w:szCs w:val="20"/>
              </w:rPr>
            </w:pPr>
          </w:p>
        </w:tc>
        <w:tc>
          <w:tcPr>
            <w:tcW w:w="731" w:type="dxa"/>
            <w:gridSpan w:val="2"/>
            <w:vAlign w:val="center"/>
          </w:tcPr>
          <w:p w14:paraId="1D5188F0" w14:textId="77777777" w:rsidR="00120923" w:rsidRPr="00120923" w:rsidRDefault="00120923" w:rsidP="00120923">
            <w:pPr>
              <w:spacing w:after="80"/>
              <w:jc w:val="left"/>
              <w:rPr>
                <w:rFonts w:eastAsia="Calibri" w:cs="Times New Roman"/>
                <w:color w:val="auto"/>
                <w:sz w:val="20"/>
                <w:szCs w:val="20"/>
              </w:rPr>
            </w:pPr>
          </w:p>
        </w:tc>
        <w:tc>
          <w:tcPr>
            <w:tcW w:w="731" w:type="dxa"/>
            <w:gridSpan w:val="2"/>
            <w:vAlign w:val="center"/>
          </w:tcPr>
          <w:p w14:paraId="5BFF0F5D" w14:textId="77777777" w:rsidR="00120923" w:rsidRPr="00120923" w:rsidRDefault="00120923" w:rsidP="00120923">
            <w:pPr>
              <w:spacing w:after="80"/>
              <w:jc w:val="left"/>
              <w:rPr>
                <w:rFonts w:eastAsia="Calibri" w:cs="Times New Roman"/>
                <w:color w:val="auto"/>
                <w:sz w:val="20"/>
                <w:szCs w:val="20"/>
              </w:rPr>
            </w:pPr>
          </w:p>
        </w:tc>
        <w:tc>
          <w:tcPr>
            <w:tcW w:w="731" w:type="dxa"/>
            <w:gridSpan w:val="2"/>
            <w:vAlign w:val="center"/>
          </w:tcPr>
          <w:p w14:paraId="62FD5B1E" w14:textId="77777777" w:rsidR="00120923" w:rsidRPr="00120923" w:rsidRDefault="00120923" w:rsidP="00120923">
            <w:pPr>
              <w:spacing w:after="80"/>
              <w:jc w:val="left"/>
              <w:rPr>
                <w:rFonts w:eastAsia="Calibri" w:cs="Times New Roman"/>
                <w:color w:val="auto"/>
                <w:sz w:val="20"/>
                <w:szCs w:val="20"/>
              </w:rPr>
            </w:pPr>
          </w:p>
        </w:tc>
        <w:tc>
          <w:tcPr>
            <w:tcW w:w="731" w:type="dxa"/>
            <w:gridSpan w:val="2"/>
            <w:vAlign w:val="center"/>
          </w:tcPr>
          <w:p w14:paraId="2C9D832A"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732" w:type="dxa"/>
            <w:vAlign w:val="center"/>
          </w:tcPr>
          <w:p w14:paraId="31BDA000"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noProof/>
                <w:color w:val="auto"/>
                <w:sz w:val="20"/>
                <w:szCs w:val="20"/>
              </w:rPr>
              <mc:AlternateContent>
                <mc:Choice Requires="wps">
                  <w:drawing>
                    <wp:anchor distT="0" distB="0" distL="114300" distR="114300" simplePos="0" relativeHeight="251908096" behindDoc="0" locked="0" layoutInCell="1" allowOverlap="1" wp14:anchorId="544DE8D3" wp14:editId="4BE9D82B">
                      <wp:simplePos x="0" y="0"/>
                      <wp:positionH relativeFrom="column">
                        <wp:posOffset>-138430</wp:posOffset>
                      </wp:positionH>
                      <wp:positionV relativeFrom="paragraph">
                        <wp:posOffset>70485</wp:posOffset>
                      </wp:positionV>
                      <wp:extent cx="284480" cy="128905"/>
                      <wp:effectExtent l="0" t="0" r="20320" b="23495"/>
                      <wp:wrapNone/>
                      <wp:docPr id="265" name="Strelica lijevo-desno 479"/>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56BDE" id="Strelica lijevo-desno 479" o:spid="_x0000_s1026" type="#_x0000_t69" style="position:absolute;margin-left:-10.9pt;margin-top:5.55pt;width:22.4pt;height:10.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" adj="4894" fillcolor="#54883d" strokecolor="#54883d" strokeweight="2pt"/>
                  </w:pict>
                </mc:Fallback>
              </mc:AlternateContent>
            </w:r>
          </w:p>
        </w:tc>
      </w:tr>
      <w:tr w:rsidR="00120923" w:rsidRPr="00120923" w14:paraId="69A6F40C" w14:textId="77777777" w:rsidTr="00A8349A">
        <w:trPr>
          <w:jc w:val="center"/>
        </w:trPr>
        <w:tc>
          <w:tcPr>
            <w:tcW w:w="9060" w:type="dxa"/>
            <w:gridSpan w:val="12"/>
            <w:shd w:val="clear" w:color="auto" w:fill="EAF1DD" w:themeFill="accent3" w:themeFillTint="33"/>
            <w:vAlign w:val="center"/>
          </w:tcPr>
          <w:p w14:paraId="422D9481"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Drvene zgrade</w:t>
            </w:r>
          </w:p>
        </w:tc>
      </w:tr>
      <w:tr w:rsidR="00120923" w:rsidRPr="00120923" w14:paraId="1FED6FFE" w14:textId="77777777" w:rsidTr="00A8349A">
        <w:trPr>
          <w:jc w:val="center"/>
        </w:trPr>
        <w:tc>
          <w:tcPr>
            <w:tcW w:w="4673" w:type="dxa"/>
            <w:vAlign w:val="center"/>
          </w:tcPr>
          <w:p w14:paraId="44ED72BC"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Drvene zgrade</w:t>
            </w:r>
          </w:p>
        </w:tc>
        <w:tc>
          <w:tcPr>
            <w:tcW w:w="731" w:type="dxa"/>
            <w:gridSpan w:val="2"/>
            <w:vAlign w:val="center"/>
          </w:tcPr>
          <w:p w14:paraId="6457723B" w14:textId="77777777" w:rsidR="00120923" w:rsidRPr="00120923" w:rsidRDefault="00120923" w:rsidP="00120923">
            <w:pPr>
              <w:spacing w:after="80"/>
              <w:jc w:val="left"/>
              <w:rPr>
                <w:rFonts w:eastAsia="Calibri" w:cs="Times New Roman"/>
                <w:color w:val="auto"/>
                <w:sz w:val="20"/>
                <w:szCs w:val="20"/>
              </w:rPr>
            </w:pPr>
          </w:p>
        </w:tc>
        <w:tc>
          <w:tcPr>
            <w:tcW w:w="731" w:type="dxa"/>
            <w:gridSpan w:val="2"/>
            <w:vAlign w:val="center"/>
          </w:tcPr>
          <w:p w14:paraId="09C63CC5" w14:textId="77777777" w:rsidR="00120923" w:rsidRPr="00120923" w:rsidRDefault="00120923" w:rsidP="00120923">
            <w:pPr>
              <w:spacing w:after="80"/>
              <w:jc w:val="left"/>
              <w:rPr>
                <w:rFonts w:eastAsia="Calibri" w:cs="Times New Roman"/>
                <w:color w:val="auto"/>
                <w:sz w:val="20"/>
                <w:szCs w:val="20"/>
              </w:rPr>
            </w:pPr>
          </w:p>
        </w:tc>
        <w:tc>
          <w:tcPr>
            <w:tcW w:w="731" w:type="dxa"/>
            <w:gridSpan w:val="2"/>
            <w:vAlign w:val="center"/>
          </w:tcPr>
          <w:p w14:paraId="1516044C" w14:textId="77777777" w:rsidR="00120923" w:rsidRPr="00120923" w:rsidRDefault="00120923" w:rsidP="00120923">
            <w:pPr>
              <w:spacing w:after="80"/>
              <w:jc w:val="left"/>
              <w:rPr>
                <w:rFonts w:eastAsia="Calibri" w:cs="Times New Roman"/>
                <w:color w:val="auto"/>
                <w:sz w:val="20"/>
                <w:szCs w:val="20"/>
              </w:rPr>
            </w:pPr>
          </w:p>
        </w:tc>
        <w:tc>
          <w:tcPr>
            <w:tcW w:w="731" w:type="dxa"/>
            <w:gridSpan w:val="2"/>
            <w:vAlign w:val="center"/>
          </w:tcPr>
          <w:p w14:paraId="08AF89F7"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color w:val="auto"/>
                <w:sz w:val="20"/>
                <w:szCs w:val="20"/>
              </w:rPr>
              <w:t>O</w:t>
            </w:r>
          </w:p>
        </w:tc>
        <w:tc>
          <w:tcPr>
            <w:tcW w:w="731" w:type="dxa"/>
            <w:gridSpan w:val="2"/>
            <w:vAlign w:val="center"/>
          </w:tcPr>
          <w:p w14:paraId="514C7E9A" w14:textId="77777777" w:rsidR="00120923" w:rsidRPr="00120923" w:rsidRDefault="00120923" w:rsidP="00120923">
            <w:pPr>
              <w:spacing w:after="80"/>
              <w:jc w:val="left"/>
              <w:rPr>
                <w:rFonts w:eastAsia="Calibri" w:cs="Times New Roman"/>
                <w:color w:val="auto"/>
                <w:sz w:val="20"/>
                <w:szCs w:val="20"/>
              </w:rPr>
            </w:pPr>
            <w:r w:rsidRPr="00120923">
              <w:rPr>
                <w:rFonts w:eastAsia="Calibri" w:cs="Times New Roman"/>
                <w:noProof/>
                <w:color w:val="auto"/>
                <w:sz w:val="20"/>
                <w:szCs w:val="20"/>
              </w:rPr>
              <mc:AlternateContent>
                <mc:Choice Requires="wps">
                  <w:drawing>
                    <wp:anchor distT="0" distB="0" distL="114300" distR="114300" simplePos="0" relativeHeight="251909120" behindDoc="0" locked="0" layoutInCell="1" allowOverlap="1" wp14:anchorId="6516CA94" wp14:editId="36666B41">
                      <wp:simplePos x="0" y="0"/>
                      <wp:positionH relativeFrom="column">
                        <wp:posOffset>-137795</wp:posOffset>
                      </wp:positionH>
                      <wp:positionV relativeFrom="paragraph">
                        <wp:posOffset>79375</wp:posOffset>
                      </wp:positionV>
                      <wp:extent cx="284480" cy="128905"/>
                      <wp:effectExtent l="0" t="0" r="20320" b="23495"/>
                      <wp:wrapNone/>
                      <wp:docPr id="266" name="Strelica lijevo-desno 225"/>
                      <wp:cNvGraphicFramePr/>
                      <a:graphic xmlns:a="http://schemas.openxmlformats.org/drawingml/2006/main">
                        <a:graphicData uri="http://schemas.microsoft.com/office/word/2010/wordprocessingShape">
                          <wps:wsp>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33FC1" id="Strelica lijevo-desno 225" o:spid="_x0000_s1026" type="#_x0000_t69" style="position:absolute;margin-left:-10.85pt;margin-top:6.25pt;width:22.4pt;height:10.1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" adj="4894" fillcolor="#54883d" strokecolor="#54883d" strokeweight="2pt"/>
                  </w:pict>
                </mc:Fallback>
              </mc:AlternateContent>
            </w:r>
          </w:p>
        </w:tc>
        <w:tc>
          <w:tcPr>
            <w:tcW w:w="732" w:type="dxa"/>
            <w:vAlign w:val="center"/>
          </w:tcPr>
          <w:p w14:paraId="7EA1CAC9" w14:textId="77777777" w:rsidR="00120923" w:rsidRPr="00120923" w:rsidRDefault="00120923" w:rsidP="00120923">
            <w:pPr>
              <w:spacing w:after="80"/>
              <w:jc w:val="left"/>
              <w:rPr>
                <w:rFonts w:eastAsia="Calibri" w:cs="Times New Roman"/>
                <w:color w:val="auto"/>
                <w:sz w:val="20"/>
                <w:szCs w:val="20"/>
              </w:rPr>
            </w:pPr>
          </w:p>
        </w:tc>
      </w:tr>
    </w:tbl>
    <w:p w14:paraId="72EE1732" w14:textId="77777777" w:rsidR="00120923" w:rsidRPr="00120923" w:rsidRDefault="00120923" w:rsidP="00120923">
      <w:pPr>
        <w:jc w:val="center"/>
        <w:rPr>
          <w:i/>
          <w:color w:val="54883D"/>
          <w:sz w:val="20"/>
          <w:szCs w:val="20"/>
        </w:rPr>
      </w:pPr>
      <w:r w:rsidRPr="00120923">
        <w:rPr>
          <w:i/>
          <w:color w:val="54883D"/>
          <w:sz w:val="20"/>
          <w:szCs w:val="20"/>
        </w:rPr>
        <w:t>Izvor: European Macroseismic Scale 1998, GFZ Potsdam, Germany 1998.</w:t>
      </w:r>
    </w:p>
    <w:p w14:paraId="36EAB4D2" w14:textId="77777777" w:rsidR="00A80364" w:rsidRPr="00B9583A" w:rsidRDefault="00A80364" w:rsidP="00A80364">
      <w:pPr>
        <w:rPr>
          <w:highlight w:val="yellow"/>
        </w:rPr>
      </w:pPr>
    </w:p>
    <w:p w14:paraId="3CE52B42" w14:textId="77777777" w:rsidR="00A80364" w:rsidRPr="006A4BEB" w:rsidRDefault="00A80364" w:rsidP="00A80364">
      <w:pPr>
        <w:rPr>
          <w:szCs w:val="22"/>
        </w:rPr>
      </w:pPr>
      <w:r w:rsidRPr="006A4BEB">
        <w:t xml:space="preserve">Dakle, </w:t>
      </w:r>
      <w:r w:rsidRPr="006A4BEB">
        <w:rPr>
          <w:szCs w:val="22"/>
        </w:rPr>
        <w:t>koriste se sljedeće aproksimacije za raspodjelu objekata po kategorijama gradnje:</w:t>
      </w:r>
    </w:p>
    <w:p w14:paraId="3EB95579" w14:textId="35C85D4F" w:rsidR="00A80364" w:rsidRPr="006A4BEB" w:rsidRDefault="000A1DC0" w:rsidP="00F940BF">
      <w:pPr>
        <w:pStyle w:val="ListParagraph"/>
        <w:numPr>
          <w:ilvl w:val="0"/>
          <w:numId w:val="28"/>
        </w:numPr>
      </w:pPr>
      <w:r>
        <w:t>2</w:t>
      </w:r>
      <w:r w:rsidR="006A4BEB" w:rsidRPr="006A4BEB">
        <w:t>0</w:t>
      </w:r>
      <w:r w:rsidR="00A80364" w:rsidRPr="006A4BEB">
        <w:t>% zidane zgrade Tip I (zgrade zidane do 1940. godine)</w:t>
      </w:r>
    </w:p>
    <w:p w14:paraId="6710DC45" w14:textId="24F1AECD" w:rsidR="00A80364" w:rsidRPr="006A4BEB" w:rsidRDefault="000A1DC0" w:rsidP="00F940BF">
      <w:pPr>
        <w:pStyle w:val="ListParagraph"/>
        <w:numPr>
          <w:ilvl w:val="0"/>
          <w:numId w:val="28"/>
        </w:numPr>
      </w:pPr>
      <w:r>
        <w:t>15</w:t>
      </w:r>
      <w:r w:rsidR="00A80364" w:rsidRPr="006A4BEB">
        <w:t>% zidane zgrade s armirano betonskim serklažima Tip II (od 1945-tih godina do 1960-tih godina)</w:t>
      </w:r>
    </w:p>
    <w:p w14:paraId="0CDF30B1" w14:textId="3066728A" w:rsidR="00A80364" w:rsidRPr="006A4BEB" w:rsidRDefault="000A1DC0" w:rsidP="00F940BF">
      <w:pPr>
        <w:pStyle w:val="ListParagraph"/>
        <w:numPr>
          <w:ilvl w:val="0"/>
          <w:numId w:val="28"/>
        </w:numPr>
      </w:pPr>
      <w:r>
        <w:t>35</w:t>
      </w:r>
      <w:r w:rsidR="00A80364" w:rsidRPr="006A4BEB">
        <w:t>% armiranobetonske skeletne zgrade Tip III (od 1960-tih godina do danas)</w:t>
      </w:r>
    </w:p>
    <w:p w14:paraId="695B9FCF" w14:textId="217F4992" w:rsidR="00A80364" w:rsidRPr="006A4BEB" w:rsidRDefault="000A1DC0" w:rsidP="00F940BF">
      <w:pPr>
        <w:pStyle w:val="ListParagraph"/>
        <w:numPr>
          <w:ilvl w:val="0"/>
          <w:numId w:val="28"/>
        </w:numPr>
      </w:pPr>
      <w:r>
        <w:t>20</w:t>
      </w:r>
      <w:r w:rsidR="00A80364" w:rsidRPr="006A4BEB">
        <w:t>% zgrade sa sustavom armiranobetonskih nosivih zidova Tip IV(od 1960-tih godina do danas)</w:t>
      </w:r>
    </w:p>
    <w:p w14:paraId="7B0EBA29" w14:textId="579CF62E" w:rsidR="00A80364" w:rsidRPr="00296009" w:rsidRDefault="000A1DC0" w:rsidP="00F940BF">
      <w:pPr>
        <w:pStyle w:val="ListParagraph"/>
        <w:numPr>
          <w:ilvl w:val="0"/>
          <w:numId w:val="28"/>
        </w:numPr>
      </w:pPr>
      <w:r>
        <w:t>10</w:t>
      </w:r>
      <w:r w:rsidR="00A80364" w:rsidRPr="006A4BEB">
        <w:t xml:space="preserve">% skeletne zgrade s armiranobetonskim nosivim zidovima Tip V (od 1960-tih godina </w:t>
      </w:r>
      <w:r w:rsidR="00A80364" w:rsidRPr="00296009">
        <w:t>do danas)</w:t>
      </w:r>
    </w:p>
    <w:p w14:paraId="69A04B66" w14:textId="77777777" w:rsidR="008978F0" w:rsidRDefault="008978F0" w:rsidP="00A80364">
      <w:pPr>
        <w:rPr>
          <w:szCs w:val="22"/>
        </w:rPr>
      </w:pPr>
    </w:p>
    <w:p w14:paraId="7F08C1A8" w14:textId="5208B0C6" w:rsidR="00A80364" w:rsidRPr="00296009" w:rsidRDefault="00A80364" w:rsidP="00A80364">
      <w:pPr>
        <w:rPr>
          <w:szCs w:val="22"/>
        </w:rPr>
      </w:pPr>
      <w:r w:rsidRPr="00296009">
        <w:rPr>
          <w:szCs w:val="22"/>
        </w:rPr>
        <w:t xml:space="preserve">Kod proračuna materijalne štete, odnosno broja oštećenih objekata uzima se ukupan broj stanova </w:t>
      </w:r>
      <w:r w:rsidRPr="00C54293">
        <w:rPr>
          <w:szCs w:val="22"/>
        </w:rPr>
        <w:t>(</w:t>
      </w:r>
      <w:r w:rsidR="00C54293" w:rsidRPr="00C54293">
        <w:rPr>
          <w:szCs w:val="22"/>
        </w:rPr>
        <w:t>3.126</w:t>
      </w:r>
      <w:r w:rsidR="006E086F" w:rsidRPr="00C54293">
        <w:rPr>
          <w:szCs w:val="22"/>
        </w:rPr>
        <w:t xml:space="preserve"> </w:t>
      </w:r>
      <w:r w:rsidR="00C54293" w:rsidRPr="00C54293">
        <w:rPr>
          <w:szCs w:val="22"/>
        </w:rPr>
        <w:t>stambenih jedinica</w:t>
      </w:r>
      <w:r w:rsidRPr="00C54293">
        <w:rPr>
          <w:szCs w:val="22"/>
        </w:rPr>
        <w:t>).</w:t>
      </w:r>
    </w:p>
    <w:p w14:paraId="194E0F11" w14:textId="77777777" w:rsidR="00120923" w:rsidRPr="00120923" w:rsidRDefault="00120923" w:rsidP="00120923">
      <w:pPr>
        <w:spacing w:before="120" w:after="120"/>
        <w:rPr>
          <w:i/>
          <w:iCs/>
          <w:color w:val="54883D"/>
          <w:u w:val="single"/>
        </w:rPr>
      </w:pPr>
      <w:r w:rsidRPr="00120923">
        <w:rPr>
          <w:i/>
          <w:iCs/>
          <w:color w:val="54883D"/>
          <w:u w:val="single"/>
        </w:rPr>
        <w:t>Procjena broja oštećenja objekata</w:t>
      </w:r>
    </w:p>
    <w:tbl>
      <w:tblPr>
        <w:tblStyle w:val="TableGrid"/>
        <w:tblW w:w="954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259"/>
        <w:gridCol w:w="1544"/>
        <w:gridCol w:w="1123"/>
        <w:gridCol w:w="1123"/>
        <w:gridCol w:w="1123"/>
        <w:gridCol w:w="1123"/>
        <w:gridCol w:w="1123"/>
        <w:gridCol w:w="1125"/>
      </w:tblGrid>
      <w:tr w:rsidR="00120923" w:rsidRPr="00120923" w14:paraId="355553B8" w14:textId="77777777" w:rsidTr="00A8349A">
        <w:trPr>
          <w:trHeight w:val="204"/>
        </w:trPr>
        <w:tc>
          <w:tcPr>
            <w:tcW w:w="1259" w:type="dxa"/>
            <w:vMerge w:val="restart"/>
            <w:vAlign w:val="center"/>
          </w:tcPr>
          <w:p w14:paraId="62A4B99E" w14:textId="77777777" w:rsidR="00120923" w:rsidRPr="00120923" w:rsidRDefault="00120923" w:rsidP="00120923">
            <w:pPr>
              <w:spacing w:after="0"/>
              <w:jc w:val="center"/>
              <w:rPr>
                <w:b/>
                <w:sz w:val="20"/>
                <w:szCs w:val="20"/>
              </w:rPr>
            </w:pPr>
            <w:r w:rsidRPr="00120923">
              <w:rPr>
                <w:b/>
                <w:sz w:val="20"/>
                <w:szCs w:val="20"/>
              </w:rPr>
              <w:t>Tip gradnje</w:t>
            </w:r>
          </w:p>
        </w:tc>
        <w:tc>
          <w:tcPr>
            <w:tcW w:w="1544" w:type="dxa"/>
            <w:vMerge w:val="restart"/>
            <w:vAlign w:val="center"/>
          </w:tcPr>
          <w:p w14:paraId="6471D650" w14:textId="0803042B" w:rsidR="00120923" w:rsidRPr="00120923" w:rsidRDefault="00120923" w:rsidP="00543203">
            <w:pPr>
              <w:spacing w:after="0"/>
              <w:jc w:val="center"/>
              <w:rPr>
                <w:b/>
                <w:sz w:val="20"/>
                <w:szCs w:val="20"/>
              </w:rPr>
            </w:pPr>
            <w:r w:rsidRPr="00120923">
              <w:rPr>
                <w:b/>
                <w:sz w:val="20"/>
                <w:szCs w:val="20"/>
              </w:rPr>
              <w:t xml:space="preserve">Ukupno stanova u </w:t>
            </w:r>
            <w:r w:rsidR="00543203">
              <w:rPr>
                <w:b/>
                <w:sz w:val="20"/>
                <w:szCs w:val="20"/>
              </w:rPr>
              <w:t>Gradu Buje</w:t>
            </w:r>
          </w:p>
        </w:tc>
        <w:tc>
          <w:tcPr>
            <w:tcW w:w="6740" w:type="dxa"/>
            <w:gridSpan w:val="6"/>
            <w:vAlign w:val="center"/>
          </w:tcPr>
          <w:p w14:paraId="7E3794D3" w14:textId="77777777" w:rsidR="00120923" w:rsidRPr="00120923" w:rsidRDefault="00120923" w:rsidP="00120923">
            <w:pPr>
              <w:spacing w:after="0"/>
              <w:jc w:val="center"/>
              <w:rPr>
                <w:b/>
                <w:sz w:val="20"/>
                <w:szCs w:val="20"/>
              </w:rPr>
            </w:pPr>
            <w:r w:rsidRPr="00120923">
              <w:rPr>
                <w:b/>
                <w:sz w:val="20"/>
                <w:szCs w:val="20"/>
              </w:rPr>
              <w:t>OŠTEĆENJA</w:t>
            </w:r>
          </w:p>
        </w:tc>
      </w:tr>
      <w:tr w:rsidR="00120923" w:rsidRPr="00120923" w14:paraId="5F182F5F" w14:textId="77777777" w:rsidTr="00A8349A">
        <w:trPr>
          <w:trHeight w:val="160"/>
        </w:trPr>
        <w:tc>
          <w:tcPr>
            <w:tcW w:w="1259" w:type="dxa"/>
            <w:vMerge/>
            <w:vAlign w:val="center"/>
          </w:tcPr>
          <w:p w14:paraId="2579976E" w14:textId="77777777" w:rsidR="00120923" w:rsidRPr="00120923" w:rsidRDefault="00120923" w:rsidP="00120923">
            <w:pPr>
              <w:spacing w:after="0"/>
              <w:jc w:val="center"/>
              <w:rPr>
                <w:b/>
                <w:sz w:val="20"/>
                <w:szCs w:val="20"/>
              </w:rPr>
            </w:pPr>
          </w:p>
        </w:tc>
        <w:tc>
          <w:tcPr>
            <w:tcW w:w="1544" w:type="dxa"/>
            <w:vMerge/>
            <w:vAlign w:val="center"/>
          </w:tcPr>
          <w:p w14:paraId="44B32BC8" w14:textId="77777777" w:rsidR="00120923" w:rsidRPr="00120923" w:rsidRDefault="00120923" w:rsidP="00120923">
            <w:pPr>
              <w:spacing w:after="0"/>
              <w:jc w:val="center"/>
              <w:rPr>
                <w:b/>
                <w:sz w:val="20"/>
                <w:szCs w:val="20"/>
              </w:rPr>
            </w:pPr>
          </w:p>
        </w:tc>
        <w:tc>
          <w:tcPr>
            <w:tcW w:w="1123" w:type="dxa"/>
            <w:vMerge w:val="restart"/>
            <w:vAlign w:val="center"/>
          </w:tcPr>
          <w:p w14:paraId="28A362D0" w14:textId="77777777" w:rsidR="00120923" w:rsidRPr="00120923" w:rsidRDefault="00120923" w:rsidP="00120923">
            <w:pPr>
              <w:spacing w:after="0"/>
              <w:jc w:val="center"/>
              <w:rPr>
                <w:b/>
                <w:sz w:val="20"/>
                <w:szCs w:val="20"/>
              </w:rPr>
            </w:pPr>
            <w:r w:rsidRPr="00120923">
              <w:rPr>
                <w:sz w:val="20"/>
                <w:szCs w:val="20"/>
              </w:rPr>
              <w:t>Nema oštećenja</w:t>
            </w:r>
          </w:p>
        </w:tc>
        <w:tc>
          <w:tcPr>
            <w:tcW w:w="1123" w:type="dxa"/>
            <w:shd w:val="clear" w:color="auto" w:fill="DAEEF3" w:themeFill="accent5" w:themeFillTint="33"/>
            <w:vAlign w:val="center"/>
          </w:tcPr>
          <w:p w14:paraId="1F128029" w14:textId="77777777" w:rsidR="00120923" w:rsidRPr="00120923" w:rsidRDefault="00120923" w:rsidP="00120923">
            <w:pPr>
              <w:spacing w:after="0"/>
              <w:jc w:val="center"/>
              <w:rPr>
                <w:b/>
                <w:sz w:val="20"/>
                <w:szCs w:val="20"/>
              </w:rPr>
            </w:pPr>
            <w:r w:rsidRPr="00120923">
              <w:rPr>
                <w:b/>
                <w:sz w:val="20"/>
                <w:szCs w:val="20"/>
              </w:rPr>
              <w:t>I.</w:t>
            </w:r>
          </w:p>
        </w:tc>
        <w:tc>
          <w:tcPr>
            <w:tcW w:w="1123" w:type="dxa"/>
            <w:shd w:val="clear" w:color="auto" w:fill="92D050"/>
            <w:vAlign w:val="center"/>
          </w:tcPr>
          <w:p w14:paraId="23CB5A05" w14:textId="77777777" w:rsidR="00120923" w:rsidRPr="00120923" w:rsidRDefault="00120923" w:rsidP="00120923">
            <w:pPr>
              <w:spacing w:after="0"/>
              <w:jc w:val="center"/>
              <w:rPr>
                <w:b/>
                <w:sz w:val="20"/>
                <w:szCs w:val="20"/>
              </w:rPr>
            </w:pPr>
            <w:r w:rsidRPr="00120923">
              <w:rPr>
                <w:b/>
                <w:sz w:val="20"/>
                <w:szCs w:val="20"/>
              </w:rPr>
              <w:t>II.</w:t>
            </w:r>
          </w:p>
        </w:tc>
        <w:tc>
          <w:tcPr>
            <w:tcW w:w="1123" w:type="dxa"/>
            <w:shd w:val="clear" w:color="auto" w:fill="FFFF00"/>
            <w:vAlign w:val="center"/>
          </w:tcPr>
          <w:p w14:paraId="4B494357" w14:textId="77777777" w:rsidR="00120923" w:rsidRPr="00120923" w:rsidRDefault="00120923" w:rsidP="00120923">
            <w:pPr>
              <w:spacing w:after="0"/>
              <w:jc w:val="center"/>
              <w:rPr>
                <w:b/>
                <w:sz w:val="20"/>
                <w:szCs w:val="20"/>
              </w:rPr>
            </w:pPr>
            <w:r w:rsidRPr="00120923">
              <w:rPr>
                <w:b/>
                <w:sz w:val="20"/>
                <w:szCs w:val="20"/>
              </w:rPr>
              <w:t>III.</w:t>
            </w:r>
          </w:p>
        </w:tc>
        <w:tc>
          <w:tcPr>
            <w:tcW w:w="1123" w:type="dxa"/>
            <w:shd w:val="clear" w:color="auto" w:fill="FFC000"/>
            <w:vAlign w:val="center"/>
          </w:tcPr>
          <w:p w14:paraId="54A92C0F" w14:textId="77777777" w:rsidR="00120923" w:rsidRPr="00120923" w:rsidRDefault="00120923" w:rsidP="00120923">
            <w:pPr>
              <w:spacing w:after="0"/>
              <w:jc w:val="center"/>
              <w:rPr>
                <w:b/>
                <w:color w:val="auto"/>
                <w:sz w:val="20"/>
                <w:szCs w:val="20"/>
              </w:rPr>
            </w:pPr>
            <w:r w:rsidRPr="00120923">
              <w:rPr>
                <w:b/>
                <w:color w:val="auto"/>
                <w:sz w:val="20"/>
                <w:szCs w:val="20"/>
              </w:rPr>
              <w:t>IV.</w:t>
            </w:r>
          </w:p>
        </w:tc>
        <w:tc>
          <w:tcPr>
            <w:tcW w:w="1125" w:type="dxa"/>
            <w:shd w:val="clear" w:color="auto" w:fill="FF0000"/>
            <w:vAlign w:val="center"/>
          </w:tcPr>
          <w:p w14:paraId="790C11EA" w14:textId="77777777" w:rsidR="00120923" w:rsidRPr="00120923" w:rsidRDefault="00120923" w:rsidP="00120923">
            <w:pPr>
              <w:spacing w:after="0"/>
              <w:jc w:val="center"/>
              <w:rPr>
                <w:b/>
                <w:sz w:val="20"/>
                <w:szCs w:val="20"/>
              </w:rPr>
            </w:pPr>
            <w:r w:rsidRPr="00120923">
              <w:rPr>
                <w:b/>
                <w:sz w:val="20"/>
                <w:szCs w:val="20"/>
              </w:rPr>
              <w:t>V.</w:t>
            </w:r>
          </w:p>
        </w:tc>
      </w:tr>
      <w:tr w:rsidR="00120923" w:rsidRPr="00120923" w14:paraId="391384B6" w14:textId="77777777" w:rsidTr="00A8349A">
        <w:trPr>
          <w:trHeight w:val="776"/>
        </w:trPr>
        <w:tc>
          <w:tcPr>
            <w:tcW w:w="1259" w:type="dxa"/>
            <w:vMerge/>
            <w:vAlign w:val="center"/>
          </w:tcPr>
          <w:p w14:paraId="3DDE48F9" w14:textId="77777777" w:rsidR="00120923" w:rsidRPr="00120923" w:rsidRDefault="00120923" w:rsidP="00120923">
            <w:pPr>
              <w:spacing w:after="0"/>
              <w:jc w:val="center"/>
              <w:rPr>
                <w:b/>
                <w:sz w:val="20"/>
                <w:szCs w:val="20"/>
              </w:rPr>
            </w:pPr>
          </w:p>
        </w:tc>
        <w:tc>
          <w:tcPr>
            <w:tcW w:w="1544" w:type="dxa"/>
            <w:vMerge/>
            <w:vAlign w:val="center"/>
          </w:tcPr>
          <w:p w14:paraId="13A23CCB" w14:textId="77777777" w:rsidR="00120923" w:rsidRPr="00120923" w:rsidRDefault="00120923" w:rsidP="00120923">
            <w:pPr>
              <w:spacing w:after="0"/>
              <w:jc w:val="center"/>
              <w:rPr>
                <w:b/>
                <w:sz w:val="20"/>
                <w:szCs w:val="20"/>
              </w:rPr>
            </w:pPr>
          </w:p>
        </w:tc>
        <w:tc>
          <w:tcPr>
            <w:tcW w:w="1123" w:type="dxa"/>
            <w:vMerge/>
            <w:shd w:val="clear" w:color="auto" w:fill="auto"/>
            <w:vAlign w:val="center"/>
          </w:tcPr>
          <w:p w14:paraId="52030466" w14:textId="77777777" w:rsidR="00120923" w:rsidRPr="00120923" w:rsidRDefault="00120923" w:rsidP="00120923">
            <w:pPr>
              <w:spacing w:after="0"/>
              <w:jc w:val="center"/>
              <w:rPr>
                <w:sz w:val="20"/>
                <w:szCs w:val="20"/>
              </w:rPr>
            </w:pPr>
          </w:p>
        </w:tc>
        <w:tc>
          <w:tcPr>
            <w:tcW w:w="1123" w:type="dxa"/>
            <w:shd w:val="clear" w:color="auto" w:fill="DAEEF3" w:themeFill="accent5" w:themeFillTint="33"/>
            <w:vAlign w:val="center"/>
          </w:tcPr>
          <w:p w14:paraId="58CC8FED" w14:textId="77777777" w:rsidR="00120923" w:rsidRPr="00120923" w:rsidRDefault="00120923" w:rsidP="00120923">
            <w:pPr>
              <w:spacing w:after="0"/>
              <w:jc w:val="center"/>
              <w:rPr>
                <w:sz w:val="20"/>
                <w:szCs w:val="20"/>
              </w:rPr>
            </w:pPr>
            <w:r w:rsidRPr="00120923">
              <w:rPr>
                <w:sz w:val="20"/>
                <w:szCs w:val="20"/>
              </w:rPr>
              <w:t>Neznatno do blago oštećenje</w:t>
            </w:r>
          </w:p>
        </w:tc>
        <w:tc>
          <w:tcPr>
            <w:tcW w:w="1123" w:type="dxa"/>
            <w:shd w:val="clear" w:color="auto" w:fill="92D050"/>
            <w:vAlign w:val="center"/>
          </w:tcPr>
          <w:p w14:paraId="3ABA4CE4" w14:textId="77777777" w:rsidR="00120923" w:rsidRPr="00120923" w:rsidRDefault="00120923" w:rsidP="00120923">
            <w:pPr>
              <w:spacing w:after="0"/>
              <w:jc w:val="center"/>
              <w:rPr>
                <w:sz w:val="20"/>
                <w:szCs w:val="20"/>
              </w:rPr>
            </w:pPr>
            <w:r w:rsidRPr="00120923">
              <w:rPr>
                <w:sz w:val="20"/>
                <w:szCs w:val="20"/>
              </w:rPr>
              <w:t>Umjereno oštećenje</w:t>
            </w:r>
          </w:p>
        </w:tc>
        <w:tc>
          <w:tcPr>
            <w:tcW w:w="1123" w:type="dxa"/>
            <w:shd w:val="clear" w:color="auto" w:fill="FFFF00"/>
            <w:vAlign w:val="center"/>
          </w:tcPr>
          <w:p w14:paraId="18249FD8" w14:textId="77777777" w:rsidR="00120923" w:rsidRPr="00120923" w:rsidRDefault="00120923" w:rsidP="00120923">
            <w:pPr>
              <w:spacing w:after="0"/>
              <w:jc w:val="center"/>
              <w:rPr>
                <w:sz w:val="20"/>
                <w:szCs w:val="20"/>
              </w:rPr>
            </w:pPr>
            <w:r w:rsidRPr="00120923">
              <w:rPr>
                <w:sz w:val="20"/>
                <w:szCs w:val="20"/>
              </w:rPr>
              <w:t>Značajno do teško oštećenje</w:t>
            </w:r>
          </w:p>
        </w:tc>
        <w:tc>
          <w:tcPr>
            <w:tcW w:w="1123" w:type="dxa"/>
            <w:shd w:val="clear" w:color="auto" w:fill="FFC000"/>
            <w:vAlign w:val="center"/>
          </w:tcPr>
          <w:p w14:paraId="5014F337" w14:textId="77777777" w:rsidR="00120923" w:rsidRPr="00120923" w:rsidRDefault="00120923" w:rsidP="00120923">
            <w:pPr>
              <w:spacing w:after="0"/>
              <w:jc w:val="center"/>
              <w:rPr>
                <w:color w:val="auto"/>
                <w:sz w:val="20"/>
                <w:szCs w:val="20"/>
              </w:rPr>
            </w:pPr>
            <w:r w:rsidRPr="00120923">
              <w:rPr>
                <w:color w:val="auto"/>
                <w:sz w:val="20"/>
                <w:szCs w:val="20"/>
              </w:rPr>
              <w:t>Vrlo teško oštećenje</w:t>
            </w:r>
          </w:p>
        </w:tc>
        <w:tc>
          <w:tcPr>
            <w:tcW w:w="1125" w:type="dxa"/>
            <w:shd w:val="clear" w:color="auto" w:fill="FF0000"/>
            <w:vAlign w:val="center"/>
          </w:tcPr>
          <w:p w14:paraId="4EC36556" w14:textId="77777777" w:rsidR="00120923" w:rsidRPr="00120923" w:rsidRDefault="00120923" w:rsidP="00120923">
            <w:pPr>
              <w:spacing w:after="0"/>
              <w:jc w:val="center"/>
              <w:rPr>
                <w:sz w:val="20"/>
                <w:szCs w:val="20"/>
              </w:rPr>
            </w:pPr>
            <w:r w:rsidRPr="00120923">
              <w:rPr>
                <w:sz w:val="20"/>
                <w:szCs w:val="20"/>
              </w:rPr>
              <w:t>Rušenje</w:t>
            </w:r>
          </w:p>
        </w:tc>
      </w:tr>
      <w:tr w:rsidR="00120923" w:rsidRPr="00120923" w14:paraId="5AE9C494" w14:textId="77777777" w:rsidTr="00A8349A">
        <w:trPr>
          <w:trHeight w:val="309"/>
        </w:trPr>
        <w:tc>
          <w:tcPr>
            <w:tcW w:w="1259" w:type="dxa"/>
            <w:vAlign w:val="center"/>
          </w:tcPr>
          <w:p w14:paraId="3CD7063F" w14:textId="77777777" w:rsidR="00120923" w:rsidRPr="00120923" w:rsidRDefault="00120923" w:rsidP="00120923">
            <w:pPr>
              <w:spacing w:after="0"/>
              <w:jc w:val="center"/>
              <w:rPr>
                <w:b/>
                <w:sz w:val="20"/>
                <w:szCs w:val="20"/>
              </w:rPr>
            </w:pPr>
            <w:r w:rsidRPr="00120923">
              <w:rPr>
                <w:b/>
                <w:sz w:val="20"/>
                <w:szCs w:val="20"/>
              </w:rPr>
              <w:t>A</w:t>
            </w:r>
          </w:p>
        </w:tc>
        <w:tc>
          <w:tcPr>
            <w:tcW w:w="1544" w:type="dxa"/>
            <w:vAlign w:val="center"/>
          </w:tcPr>
          <w:p w14:paraId="20176758" w14:textId="4B254B1D" w:rsidR="00120923" w:rsidRPr="00120923" w:rsidRDefault="00543203" w:rsidP="00120923">
            <w:pPr>
              <w:spacing w:after="0"/>
              <w:jc w:val="center"/>
              <w:rPr>
                <w:sz w:val="20"/>
                <w:szCs w:val="20"/>
              </w:rPr>
            </w:pPr>
            <w:r>
              <w:rPr>
                <w:color w:val="000000"/>
                <w:sz w:val="20"/>
                <w:szCs w:val="20"/>
              </w:rPr>
              <w:t>625</w:t>
            </w:r>
          </w:p>
        </w:tc>
        <w:tc>
          <w:tcPr>
            <w:tcW w:w="1123" w:type="dxa"/>
            <w:shd w:val="clear" w:color="auto" w:fill="auto"/>
            <w:vAlign w:val="bottom"/>
          </w:tcPr>
          <w:p w14:paraId="3CE4673F"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auto" w:fill="DAEEF3" w:themeFill="accent5" w:themeFillTint="33"/>
            <w:vAlign w:val="bottom"/>
          </w:tcPr>
          <w:p w14:paraId="2159B248"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000000" w:fill="92D050"/>
            <w:vAlign w:val="bottom"/>
          </w:tcPr>
          <w:p w14:paraId="09193832" w14:textId="6A1E0BC8" w:rsidR="00120923" w:rsidRPr="00120923" w:rsidRDefault="00543203" w:rsidP="00120923">
            <w:pPr>
              <w:spacing w:after="0"/>
              <w:jc w:val="center"/>
              <w:rPr>
                <w:sz w:val="20"/>
                <w:szCs w:val="20"/>
              </w:rPr>
            </w:pPr>
            <w:r>
              <w:rPr>
                <w:sz w:val="20"/>
                <w:szCs w:val="20"/>
              </w:rPr>
              <w:t>125</w:t>
            </w:r>
          </w:p>
        </w:tc>
        <w:tc>
          <w:tcPr>
            <w:tcW w:w="1123" w:type="dxa"/>
            <w:shd w:val="clear" w:color="000000" w:fill="FFFF00"/>
            <w:vAlign w:val="bottom"/>
          </w:tcPr>
          <w:p w14:paraId="278D86F2" w14:textId="72A00F8C" w:rsidR="00120923" w:rsidRPr="00120923" w:rsidRDefault="00543203" w:rsidP="00120923">
            <w:pPr>
              <w:spacing w:after="0"/>
              <w:jc w:val="center"/>
              <w:rPr>
                <w:sz w:val="20"/>
                <w:szCs w:val="20"/>
              </w:rPr>
            </w:pPr>
            <w:r>
              <w:rPr>
                <w:sz w:val="20"/>
                <w:szCs w:val="20"/>
              </w:rPr>
              <w:t>375</w:t>
            </w:r>
          </w:p>
        </w:tc>
        <w:tc>
          <w:tcPr>
            <w:tcW w:w="1123" w:type="dxa"/>
            <w:shd w:val="clear" w:color="auto" w:fill="FFC000"/>
            <w:vAlign w:val="bottom"/>
          </w:tcPr>
          <w:p w14:paraId="7B7EAEE7" w14:textId="6F52F74E" w:rsidR="00120923" w:rsidRPr="00120923" w:rsidRDefault="00543203" w:rsidP="00120923">
            <w:pPr>
              <w:spacing w:after="0"/>
              <w:jc w:val="center"/>
              <w:rPr>
                <w:color w:val="auto"/>
                <w:sz w:val="20"/>
                <w:szCs w:val="20"/>
              </w:rPr>
            </w:pPr>
            <w:r>
              <w:rPr>
                <w:color w:val="auto"/>
                <w:sz w:val="20"/>
                <w:szCs w:val="20"/>
              </w:rPr>
              <w:t>125</w:t>
            </w:r>
          </w:p>
        </w:tc>
        <w:tc>
          <w:tcPr>
            <w:tcW w:w="1125" w:type="dxa"/>
            <w:shd w:val="clear" w:color="000000" w:fill="FF0000"/>
            <w:vAlign w:val="bottom"/>
          </w:tcPr>
          <w:p w14:paraId="4608CE93" w14:textId="38C4B7DC" w:rsidR="00120923" w:rsidRPr="00120923" w:rsidRDefault="00543203" w:rsidP="00120923">
            <w:pPr>
              <w:spacing w:after="0"/>
              <w:jc w:val="center"/>
              <w:rPr>
                <w:sz w:val="20"/>
                <w:szCs w:val="20"/>
              </w:rPr>
            </w:pPr>
            <w:r>
              <w:rPr>
                <w:color w:val="000000"/>
                <w:sz w:val="20"/>
                <w:szCs w:val="20"/>
              </w:rPr>
              <w:t>0</w:t>
            </w:r>
          </w:p>
        </w:tc>
      </w:tr>
      <w:tr w:rsidR="00120923" w:rsidRPr="00120923" w14:paraId="68A8A1F0" w14:textId="77777777" w:rsidTr="00A8349A">
        <w:trPr>
          <w:trHeight w:val="309"/>
        </w:trPr>
        <w:tc>
          <w:tcPr>
            <w:tcW w:w="1259" w:type="dxa"/>
            <w:vAlign w:val="center"/>
          </w:tcPr>
          <w:p w14:paraId="5527402D" w14:textId="77777777" w:rsidR="00120923" w:rsidRPr="00120923" w:rsidRDefault="00120923" w:rsidP="00120923">
            <w:pPr>
              <w:spacing w:after="0"/>
              <w:jc w:val="center"/>
              <w:rPr>
                <w:b/>
                <w:sz w:val="20"/>
                <w:szCs w:val="20"/>
              </w:rPr>
            </w:pPr>
            <w:r w:rsidRPr="00120923">
              <w:rPr>
                <w:b/>
                <w:sz w:val="20"/>
                <w:szCs w:val="20"/>
              </w:rPr>
              <w:t>B</w:t>
            </w:r>
          </w:p>
        </w:tc>
        <w:tc>
          <w:tcPr>
            <w:tcW w:w="1544" w:type="dxa"/>
            <w:vAlign w:val="center"/>
          </w:tcPr>
          <w:p w14:paraId="5DD5D317" w14:textId="0E909F29" w:rsidR="00120923" w:rsidRPr="00120923" w:rsidRDefault="00543203" w:rsidP="00120923">
            <w:pPr>
              <w:spacing w:after="0"/>
              <w:jc w:val="center"/>
              <w:rPr>
                <w:sz w:val="20"/>
                <w:szCs w:val="20"/>
              </w:rPr>
            </w:pPr>
            <w:r>
              <w:rPr>
                <w:sz w:val="20"/>
                <w:szCs w:val="20"/>
              </w:rPr>
              <w:t>469</w:t>
            </w:r>
          </w:p>
        </w:tc>
        <w:tc>
          <w:tcPr>
            <w:tcW w:w="1123" w:type="dxa"/>
            <w:shd w:val="clear" w:color="auto" w:fill="auto"/>
            <w:vAlign w:val="bottom"/>
          </w:tcPr>
          <w:p w14:paraId="6F1003E7"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auto" w:fill="DAEEF3" w:themeFill="accent5" w:themeFillTint="33"/>
            <w:vAlign w:val="bottom"/>
          </w:tcPr>
          <w:p w14:paraId="547299FF" w14:textId="0BC9D481" w:rsidR="00120923" w:rsidRPr="00120923" w:rsidRDefault="00543203" w:rsidP="00120923">
            <w:pPr>
              <w:spacing w:after="0"/>
              <w:jc w:val="center"/>
              <w:rPr>
                <w:sz w:val="20"/>
                <w:szCs w:val="20"/>
              </w:rPr>
            </w:pPr>
            <w:r>
              <w:rPr>
                <w:sz w:val="20"/>
                <w:szCs w:val="20"/>
              </w:rPr>
              <w:t>94</w:t>
            </w:r>
          </w:p>
        </w:tc>
        <w:tc>
          <w:tcPr>
            <w:tcW w:w="1123" w:type="dxa"/>
            <w:shd w:val="clear" w:color="000000" w:fill="92D050"/>
            <w:vAlign w:val="bottom"/>
          </w:tcPr>
          <w:p w14:paraId="4B8AA6D3" w14:textId="1DB6E1E8" w:rsidR="00120923" w:rsidRPr="00120923" w:rsidRDefault="00543203" w:rsidP="00120923">
            <w:pPr>
              <w:spacing w:after="0"/>
              <w:jc w:val="center"/>
              <w:rPr>
                <w:sz w:val="20"/>
                <w:szCs w:val="20"/>
              </w:rPr>
            </w:pPr>
            <w:r>
              <w:rPr>
                <w:sz w:val="20"/>
                <w:szCs w:val="20"/>
              </w:rPr>
              <w:t>281</w:t>
            </w:r>
          </w:p>
        </w:tc>
        <w:tc>
          <w:tcPr>
            <w:tcW w:w="1123" w:type="dxa"/>
            <w:shd w:val="clear" w:color="000000" w:fill="FFFF00"/>
            <w:vAlign w:val="bottom"/>
          </w:tcPr>
          <w:p w14:paraId="212EC8AB" w14:textId="01815BDC" w:rsidR="00120923" w:rsidRPr="00120923" w:rsidRDefault="00543203" w:rsidP="00120923">
            <w:pPr>
              <w:spacing w:after="0"/>
              <w:jc w:val="center"/>
              <w:rPr>
                <w:sz w:val="20"/>
                <w:szCs w:val="20"/>
              </w:rPr>
            </w:pPr>
            <w:r>
              <w:rPr>
                <w:sz w:val="20"/>
                <w:szCs w:val="20"/>
              </w:rPr>
              <w:t>94</w:t>
            </w:r>
          </w:p>
        </w:tc>
        <w:tc>
          <w:tcPr>
            <w:tcW w:w="1123" w:type="dxa"/>
            <w:shd w:val="clear" w:color="auto" w:fill="FFC000"/>
            <w:vAlign w:val="bottom"/>
          </w:tcPr>
          <w:p w14:paraId="1AD4FDB3" w14:textId="5CE660D2" w:rsidR="00120923" w:rsidRPr="00120923" w:rsidRDefault="00543203" w:rsidP="00120923">
            <w:pPr>
              <w:spacing w:after="0"/>
              <w:jc w:val="center"/>
              <w:rPr>
                <w:color w:val="auto"/>
                <w:sz w:val="20"/>
                <w:szCs w:val="20"/>
              </w:rPr>
            </w:pPr>
            <w:r>
              <w:rPr>
                <w:color w:val="auto"/>
                <w:sz w:val="20"/>
                <w:szCs w:val="20"/>
              </w:rPr>
              <w:t>0</w:t>
            </w:r>
          </w:p>
        </w:tc>
        <w:tc>
          <w:tcPr>
            <w:tcW w:w="1125" w:type="dxa"/>
            <w:shd w:val="clear" w:color="000000" w:fill="FF0000"/>
            <w:vAlign w:val="bottom"/>
          </w:tcPr>
          <w:p w14:paraId="78156AA1" w14:textId="77777777" w:rsidR="00120923" w:rsidRPr="00120923" w:rsidRDefault="00120923" w:rsidP="00120923">
            <w:pPr>
              <w:spacing w:after="0"/>
              <w:jc w:val="center"/>
              <w:rPr>
                <w:sz w:val="20"/>
                <w:szCs w:val="20"/>
              </w:rPr>
            </w:pPr>
            <w:r w:rsidRPr="00120923">
              <w:rPr>
                <w:color w:val="000000"/>
                <w:sz w:val="20"/>
                <w:szCs w:val="20"/>
              </w:rPr>
              <w:t>0</w:t>
            </w:r>
          </w:p>
        </w:tc>
      </w:tr>
      <w:tr w:rsidR="00120923" w:rsidRPr="00120923" w14:paraId="097D165A" w14:textId="77777777" w:rsidTr="00A8349A">
        <w:trPr>
          <w:trHeight w:val="309"/>
        </w:trPr>
        <w:tc>
          <w:tcPr>
            <w:tcW w:w="1259" w:type="dxa"/>
            <w:vAlign w:val="center"/>
          </w:tcPr>
          <w:p w14:paraId="28597358" w14:textId="77777777" w:rsidR="00120923" w:rsidRPr="00120923" w:rsidRDefault="00120923" w:rsidP="00120923">
            <w:pPr>
              <w:spacing w:after="0"/>
              <w:jc w:val="center"/>
              <w:rPr>
                <w:b/>
                <w:sz w:val="20"/>
                <w:szCs w:val="20"/>
              </w:rPr>
            </w:pPr>
            <w:r w:rsidRPr="00120923">
              <w:rPr>
                <w:b/>
                <w:sz w:val="20"/>
                <w:szCs w:val="20"/>
              </w:rPr>
              <w:t>C</w:t>
            </w:r>
          </w:p>
        </w:tc>
        <w:tc>
          <w:tcPr>
            <w:tcW w:w="1544" w:type="dxa"/>
            <w:vAlign w:val="center"/>
          </w:tcPr>
          <w:p w14:paraId="0AAAB3D0" w14:textId="5D36A3E9" w:rsidR="00120923" w:rsidRPr="00120923" w:rsidRDefault="00543203" w:rsidP="00120923">
            <w:pPr>
              <w:spacing w:after="0"/>
              <w:jc w:val="center"/>
              <w:rPr>
                <w:sz w:val="20"/>
                <w:szCs w:val="20"/>
              </w:rPr>
            </w:pPr>
            <w:r>
              <w:rPr>
                <w:sz w:val="20"/>
                <w:szCs w:val="20"/>
              </w:rPr>
              <w:t>1094</w:t>
            </w:r>
          </w:p>
        </w:tc>
        <w:tc>
          <w:tcPr>
            <w:tcW w:w="1123" w:type="dxa"/>
            <w:shd w:val="clear" w:color="auto" w:fill="auto"/>
            <w:vAlign w:val="bottom"/>
          </w:tcPr>
          <w:p w14:paraId="51C0F8EB"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auto" w:fill="DAEEF3" w:themeFill="accent5" w:themeFillTint="33"/>
            <w:vAlign w:val="bottom"/>
          </w:tcPr>
          <w:p w14:paraId="731A3EB6" w14:textId="58EA1B53" w:rsidR="00120923" w:rsidRPr="00120923" w:rsidRDefault="00543203" w:rsidP="00120923">
            <w:pPr>
              <w:spacing w:after="0"/>
              <w:jc w:val="center"/>
              <w:rPr>
                <w:sz w:val="20"/>
                <w:szCs w:val="20"/>
              </w:rPr>
            </w:pPr>
            <w:r>
              <w:rPr>
                <w:sz w:val="20"/>
                <w:szCs w:val="20"/>
              </w:rPr>
              <w:t>875</w:t>
            </w:r>
          </w:p>
        </w:tc>
        <w:tc>
          <w:tcPr>
            <w:tcW w:w="1123" w:type="dxa"/>
            <w:shd w:val="clear" w:color="000000" w:fill="92D050"/>
            <w:vAlign w:val="bottom"/>
          </w:tcPr>
          <w:p w14:paraId="50E4C92C" w14:textId="0C054A7D" w:rsidR="00120923" w:rsidRPr="00120923" w:rsidRDefault="00543203" w:rsidP="00120923">
            <w:pPr>
              <w:spacing w:after="0"/>
              <w:jc w:val="center"/>
              <w:rPr>
                <w:sz w:val="20"/>
                <w:szCs w:val="20"/>
              </w:rPr>
            </w:pPr>
            <w:r>
              <w:rPr>
                <w:sz w:val="20"/>
                <w:szCs w:val="20"/>
              </w:rPr>
              <w:t>219</w:t>
            </w:r>
          </w:p>
        </w:tc>
        <w:tc>
          <w:tcPr>
            <w:tcW w:w="1123" w:type="dxa"/>
            <w:shd w:val="clear" w:color="000000" w:fill="FFFF00"/>
            <w:vAlign w:val="bottom"/>
          </w:tcPr>
          <w:p w14:paraId="74067CF7" w14:textId="5AADACE9" w:rsidR="00120923" w:rsidRPr="00120923" w:rsidRDefault="00543203" w:rsidP="00120923">
            <w:pPr>
              <w:spacing w:after="0"/>
              <w:jc w:val="center"/>
              <w:rPr>
                <w:sz w:val="20"/>
                <w:szCs w:val="20"/>
              </w:rPr>
            </w:pPr>
            <w:r>
              <w:rPr>
                <w:sz w:val="20"/>
                <w:szCs w:val="20"/>
              </w:rPr>
              <w:t>0</w:t>
            </w:r>
          </w:p>
        </w:tc>
        <w:tc>
          <w:tcPr>
            <w:tcW w:w="1123" w:type="dxa"/>
            <w:shd w:val="clear" w:color="auto" w:fill="FFC000"/>
            <w:vAlign w:val="bottom"/>
          </w:tcPr>
          <w:p w14:paraId="37F503B8" w14:textId="77777777" w:rsidR="00120923" w:rsidRPr="00120923" w:rsidRDefault="00120923" w:rsidP="00120923">
            <w:pPr>
              <w:spacing w:after="0"/>
              <w:jc w:val="center"/>
              <w:rPr>
                <w:color w:val="auto"/>
                <w:sz w:val="20"/>
                <w:szCs w:val="20"/>
              </w:rPr>
            </w:pPr>
            <w:r w:rsidRPr="00120923">
              <w:rPr>
                <w:color w:val="000000"/>
                <w:sz w:val="20"/>
                <w:szCs w:val="20"/>
              </w:rPr>
              <w:t>0</w:t>
            </w:r>
          </w:p>
        </w:tc>
        <w:tc>
          <w:tcPr>
            <w:tcW w:w="1125" w:type="dxa"/>
            <w:shd w:val="clear" w:color="000000" w:fill="FF0000"/>
            <w:vAlign w:val="bottom"/>
          </w:tcPr>
          <w:p w14:paraId="4D9C8A93" w14:textId="77777777" w:rsidR="00120923" w:rsidRPr="00120923" w:rsidRDefault="00120923" w:rsidP="00120923">
            <w:pPr>
              <w:spacing w:after="0"/>
              <w:jc w:val="center"/>
              <w:rPr>
                <w:sz w:val="20"/>
                <w:szCs w:val="20"/>
              </w:rPr>
            </w:pPr>
            <w:r w:rsidRPr="00120923">
              <w:rPr>
                <w:color w:val="000000"/>
                <w:sz w:val="20"/>
                <w:szCs w:val="20"/>
              </w:rPr>
              <w:t>0</w:t>
            </w:r>
          </w:p>
        </w:tc>
      </w:tr>
      <w:tr w:rsidR="00120923" w:rsidRPr="00120923" w14:paraId="2230672E" w14:textId="77777777" w:rsidTr="00A8349A">
        <w:trPr>
          <w:trHeight w:val="309"/>
        </w:trPr>
        <w:tc>
          <w:tcPr>
            <w:tcW w:w="1259" w:type="dxa"/>
            <w:vAlign w:val="center"/>
          </w:tcPr>
          <w:p w14:paraId="1ECF3238" w14:textId="77777777" w:rsidR="00120923" w:rsidRPr="00120923" w:rsidRDefault="00120923" w:rsidP="00120923">
            <w:pPr>
              <w:spacing w:after="0"/>
              <w:jc w:val="center"/>
              <w:rPr>
                <w:b/>
                <w:sz w:val="20"/>
                <w:szCs w:val="20"/>
              </w:rPr>
            </w:pPr>
            <w:r w:rsidRPr="00120923">
              <w:rPr>
                <w:b/>
                <w:sz w:val="20"/>
                <w:szCs w:val="20"/>
              </w:rPr>
              <w:t>D</w:t>
            </w:r>
          </w:p>
        </w:tc>
        <w:tc>
          <w:tcPr>
            <w:tcW w:w="1544" w:type="dxa"/>
            <w:vAlign w:val="center"/>
          </w:tcPr>
          <w:p w14:paraId="0DC658AD" w14:textId="143B0E72" w:rsidR="00120923" w:rsidRPr="00120923" w:rsidRDefault="00543203" w:rsidP="00120923">
            <w:pPr>
              <w:spacing w:after="0"/>
              <w:jc w:val="center"/>
              <w:rPr>
                <w:sz w:val="20"/>
                <w:szCs w:val="20"/>
              </w:rPr>
            </w:pPr>
            <w:r>
              <w:rPr>
                <w:sz w:val="20"/>
                <w:szCs w:val="20"/>
              </w:rPr>
              <w:t>625</w:t>
            </w:r>
          </w:p>
        </w:tc>
        <w:tc>
          <w:tcPr>
            <w:tcW w:w="1123" w:type="dxa"/>
            <w:shd w:val="clear" w:color="auto" w:fill="auto"/>
            <w:vAlign w:val="bottom"/>
          </w:tcPr>
          <w:p w14:paraId="0D449F85" w14:textId="3A1F5B4A" w:rsidR="00120923" w:rsidRPr="00120923" w:rsidRDefault="00543203" w:rsidP="00120923">
            <w:pPr>
              <w:spacing w:after="0"/>
              <w:jc w:val="center"/>
              <w:rPr>
                <w:sz w:val="20"/>
                <w:szCs w:val="20"/>
              </w:rPr>
            </w:pPr>
            <w:r>
              <w:rPr>
                <w:sz w:val="20"/>
                <w:szCs w:val="20"/>
              </w:rPr>
              <w:t>500</w:t>
            </w:r>
          </w:p>
        </w:tc>
        <w:tc>
          <w:tcPr>
            <w:tcW w:w="1123" w:type="dxa"/>
            <w:shd w:val="clear" w:color="auto" w:fill="DAEEF3" w:themeFill="accent5" w:themeFillTint="33"/>
            <w:vAlign w:val="bottom"/>
          </w:tcPr>
          <w:p w14:paraId="1CA86D69" w14:textId="28271D6A" w:rsidR="00120923" w:rsidRPr="00120923" w:rsidRDefault="00543203" w:rsidP="00120923">
            <w:pPr>
              <w:spacing w:after="0"/>
              <w:jc w:val="center"/>
              <w:rPr>
                <w:sz w:val="20"/>
                <w:szCs w:val="20"/>
              </w:rPr>
            </w:pPr>
            <w:r>
              <w:rPr>
                <w:sz w:val="20"/>
                <w:szCs w:val="20"/>
              </w:rPr>
              <w:t>125</w:t>
            </w:r>
          </w:p>
        </w:tc>
        <w:tc>
          <w:tcPr>
            <w:tcW w:w="1123" w:type="dxa"/>
            <w:shd w:val="clear" w:color="000000" w:fill="92D050"/>
            <w:vAlign w:val="bottom"/>
          </w:tcPr>
          <w:p w14:paraId="047A228D" w14:textId="420762A5" w:rsidR="00120923" w:rsidRPr="00120923" w:rsidRDefault="00543203" w:rsidP="00120923">
            <w:pPr>
              <w:spacing w:after="0"/>
              <w:jc w:val="center"/>
              <w:rPr>
                <w:sz w:val="20"/>
                <w:szCs w:val="20"/>
              </w:rPr>
            </w:pPr>
            <w:r>
              <w:rPr>
                <w:sz w:val="20"/>
                <w:szCs w:val="20"/>
              </w:rPr>
              <w:t>0</w:t>
            </w:r>
          </w:p>
        </w:tc>
        <w:tc>
          <w:tcPr>
            <w:tcW w:w="1123" w:type="dxa"/>
            <w:shd w:val="clear" w:color="000000" w:fill="FFFF00"/>
            <w:vAlign w:val="bottom"/>
          </w:tcPr>
          <w:p w14:paraId="5C8C20AF"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auto" w:fill="FFC000"/>
            <w:vAlign w:val="bottom"/>
          </w:tcPr>
          <w:p w14:paraId="06CED2E3" w14:textId="77777777" w:rsidR="00120923" w:rsidRPr="00120923" w:rsidRDefault="00120923" w:rsidP="00120923">
            <w:pPr>
              <w:spacing w:after="0"/>
              <w:jc w:val="center"/>
              <w:rPr>
                <w:color w:val="auto"/>
                <w:sz w:val="20"/>
                <w:szCs w:val="20"/>
              </w:rPr>
            </w:pPr>
            <w:r w:rsidRPr="00120923">
              <w:rPr>
                <w:color w:val="000000"/>
                <w:sz w:val="20"/>
                <w:szCs w:val="20"/>
              </w:rPr>
              <w:t>0</w:t>
            </w:r>
          </w:p>
        </w:tc>
        <w:tc>
          <w:tcPr>
            <w:tcW w:w="1125" w:type="dxa"/>
            <w:shd w:val="clear" w:color="000000" w:fill="FF0000"/>
            <w:vAlign w:val="bottom"/>
          </w:tcPr>
          <w:p w14:paraId="477D04DD" w14:textId="77777777" w:rsidR="00120923" w:rsidRPr="00120923" w:rsidRDefault="00120923" w:rsidP="00120923">
            <w:pPr>
              <w:spacing w:after="0"/>
              <w:jc w:val="center"/>
              <w:rPr>
                <w:sz w:val="20"/>
                <w:szCs w:val="20"/>
              </w:rPr>
            </w:pPr>
            <w:r w:rsidRPr="00120923">
              <w:rPr>
                <w:color w:val="000000"/>
                <w:sz w:val="20"/>
                <w:szCs w:val="20"/>
              </w:rPr>
              <w:t>0</w:t>
            </w:r>
          </w:p>
        </w:tc>
      </w:tr>
      <w:tr w:rsidR="00120923" w:rsidRPr="00120923" w14:paraId="3EAB6900" w14:textId="77777777" w:rsidTr="00A8349A">
        <w:trPr>
          <w:trHeight w:val="309"/>
        </w:trPr>
        <w:tc>
          <w:tcPr>
            <w:tcW w:w="1259" w:type="dxa"/>
            <w:vAlign w:val="center"/>
          </w:tcPr>
          <w:p w14:paraId="35F321D5" w14:textId="77777777" w:rsidR="00120923" w:rsidRPr="00120923" w:rsidRDefault="00120923" w:rsidP="00120923">
            <w:pPr>
              <w:spacing w:after="0"/>
              <w:jc w:val="center"/>
              <w:rPr>
                <w:b/>
                <w:sz w:val="20"/>
                <w:szCs w:val="20"/>
              </w:rPr>
            </w:pPr>
            <w:r w:rsidRPr="00120923">
              <w:rPr>
                <w:b/>
                <w:sz w:val="20"/>
                <w:szCs w:val="20"/>
              </w:rPr>
              <w:t>E</w:t>
            </w:r>
          </w:p>
        </w:tc>
        <w:tc>
          <w:tcPr>
            <w:tcW w:w="1544" w:type="dxa"/>
            <w:vAlign w:val="center"/>
          </w:tcPr>
          <w:p w14:paraId="4B65C537" w14:textId="38A5D500" w:rsidR="00120923" w:rsidRPr="00120923" w:rsidRDefault="00543203" w:rsidP="00120923">
            <w:pPr>
              <w:spacing w:after="0"/>
              <w:jc w:val="center"/>
              <w:rPr>
                <w:sz w:val="20"/>
                <w:szCs w:val="20"/>
              </w:rPr>
            </w:pPr>
            <w:r>
              <w:rPr>
                <w:sz w:val="20"/>
                <w:szCs w:val="20"/>
              </w:rPr>
              <w:t>313</w:t>
            </w:r>
          </w:p>
        </w:tc>
        <w:tc>
          <w:tcPr>
            <w:tcW w:w="1123" w:type="dxa"/>
            <w:shd w:val="clear" w:color="auto" w:fill="auto"/>
            <w:vAlign w:val="bottom"/>
          </w:tcPr>
          <w:p w14:paraId="1A4BAAD8" w14:textId="5FFDF621" w:rsidR="00120923" w:rsidRPr="00120923" w:rsidRDefault="00543203" w:rsidP="00120923">
            <w:pPr>
              <w:spacing w:after="0"/>
              <w:jc w:val="center"/>
              <w:rPr>
                <w:sz w:val="20"/>
                <w:szCs w:val="20"/>
              </w:rPr>
            </w:pPr>
            <w:r>
              <w:rPr>
                <w:sz w:val="20"/>
                <w:szCs w:val="20"/>
              </w:rPr>
              <w:t>313</w:t>
            </w:r>
          </w:p>
        </w:tc>
        <w:tc>
          <w:tcPr>
            <w:tcW w:w="1123" w:type="dxa"/>
            <w:shd w:val="clear" w:color="auto" w:fill="DAEEF3" w:themeFill="accent5" w:themeFillTint="33"/>
            <w:vAlign w:val="bottom"/>
          </w:tcPr>
          <w:p w14:paraId="63E5EE78"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000000" w:fill="92D050"/>
            <w:vAlign w:val="bottom"/>
          </w:tcPr>
          <w:p w14:paraId="06FA4ECF"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000000" w:fill="FFFF00"/>
            <w:vAlign w:val="bottom"/>
          </w:tcPr>
          <w:p w14:paraId="4BAE0D2D"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auto" w:fill="FFC000"/>
            <w:vAlign w:val="bottom"/>
          </w:tcPr>
          <w:p w14:paraId="6F3C571A" w14:textId="77777777" w:rsidR="00120923" w:rsidRPr="00120923" w:rsidRDefault="00120923" w:rsidP="00120923">
            <w:pPr>
              <w:spacing w:after="0"/>
              <w:jc w:val="center"/>
              <w:rPr>
                <w:color w:val="auto"/>
                <w:sz w:val="20"/>
                <w:szCs w:val="20"/>
              </w:rPr>
            </w:pPr>
            <w:r w:rsidRPr="00120923">
              <w:rPr>
                <w:color w:val="000000"/>
                <w:sz w:val="20"/>
                <w:szCs w:val="20"/>
              </w:rPr>
              <w:t>0</w:t>
            </w:r>
          </w:p>
        </w:tc>
        <w:tc>
          <w:tcPr>
            <w:tcW w:w="1125" w:type="dxa"/>
            <w:shd w:val="clear" w:color="000000" w:fill="FF0000"/>
            <w:vAlign w:val="bottom"/>
          </w:tcPr>
          <w:p w14:paraId="78E685E4" w14:textId="77777777" w:rsidR="00120923" w:rsidRPr="00120923" w:rsidRDefault="00120923" w:rsidP="00120923">
            <w:pPr>
              <w:spacing w:after="0"/>
              <w:jc w:val="center"/>
              <w:rPr>
                <w:sz w:val="20"/>
                <w:szCs w:val="20"/>
              </w:rPr>
            </w:pPr>
            <w:r w:rsidRPr="00120923">
              <w:rPr>
                <w:color w:val="000000"/>
                <w:sz w:val="20"/>
                <w:szCs w:val="20"/>
              </w:rPr>
              <w:t>0</w:t>
            </w:r>
          </w:p>
        </w:tc>
      </w:tr>
      <w:tr w:rsidR="00120923" w:rsidRPr="00120923" w14:paraId="0F1D8CF1" w14:textId="77777777" w:rsidTr="00A8349A">
        <w:trPr>
          <w:trHeight w:val="309"/>
        </w:trPr>
        <w:tc>
          <w:tcPr>
            <w:tcW w:w="1259" w:type="dxa"/>
            <w:vAlign w:val="center"/>
          </w:tcPr>
          <w:p w14:paraId="50E7F180" w14:textId="77777777" w:rsidR="00120923" w:rsidRPr="00120923" w:rsidRDefault="00120923" w:rsidP="00120923">
            <w:pPr>
              <w:spacing w:after="0"/>
              <w:jc w:val="center"/>
              <w:rPr>
                <w:b/>
                <w:sz w:val="20"/>
                <w:szCs w:val="20"/>
              </w:rPr>
            </w:pPr>
            <w:r w:rsidRPr="00120923">
              <w:rPr>
                <w:b/>
                <w:sz w:val="20"/>
                <w:szCs w:val="20"/>
              </w:rPr>
              <w:t>F</w:t>
            </w:r>
          </w:p>
        </w:tc>
        <w:tc>
          <w:tcPr>
            <w:tcW w:w="1544" w:type="dxa"/>
            <w:vAlign w:val="center"/>
          </w:tcPr>
          <w:p w14:paraId="6D28A6CB"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auto" w:fill="auto"/>
            <w:vAlign w:val="bottom"/>
          </w:tcPr>
          <w:p w14:paraId="4B93BE25"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auto" w:fill="DAEEF3" w:themeFill="accent5" w:themeFillTint="33"/>
            <w:vAlign w:val="bottom"/>
          </w:tcPr>
          <w:p w14:paraId="7DF269C7"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000000" w:fill="92D050"/>
            <w:vAlign w:val="bottom"/>
          </w:tcPr>
          <w:p w14:paraId="57D0FD6A"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000000" w:fill="FFFF00"/>
            <w:vAlign w:val="bottom"/>
          </w:tcPr>
          <w:p w14:paraId="0796AABF" w14:textId="77777777" w:rsidR="00120923" w:rsidRPr="00120923" w:rsidRDefault="00120923" w:rsidP="00120923">
            <w:pPr>
              <w:spacing w:after="0"/>
              <w:jc w:val="center"/>
              <w:rPr>
                <w:sz w:val="20"/>
                <w:szCs w:val="20"/>
              </w:rPr>
            </w:pPr>
            <w:r w:rsidRPr="00120923">
              <w:rPr>
                <w:color w:val="000000"/>
                <w:sz w:val="20"/>
                <w:szCs w:val="20"/>
              </w:rPr>
              <w:t>0</w:t>
            </w:r>
          </w:p>
        </w:tc>
        <w:tc>
          <w:tcPr>
            <w:tcW w:w="1123" w:type="dxa"/>
            <w:shd w:val="clear" w:color="auto" w:fill="FFC000"/>
            <w:vAlign w:val="bottom"/>
          </w:tcPr>
          <w:p w14:paraId="3A210FB1" w14:textId="77777777" w:rsidR="00120923" w:rsidRPr="00120923" w:rsidRDefault="00120923" w:rsidP="00120923">
            <w:pPr>
              <w:spacing w:after="0"/>
              <w:jc w:val="center"/>
              <w:rPr>
                <w:color w:val="auto"/>
                <w:sz w:val="20"/>
                <w:szCs w:val="20"/>
              </w:rPr>
            </w:pPr>
            <w:r w:rsidRPr="00120923">
              <w:rPr>
                <w:color w:val="000000"/>
                <w:sz w:val="20"/>
                <w:szCs w:val="20"/>
              </w:rPr>
              <w:t>0</w:t>
            </w:r>
          </w:p>
        </w:tc>
        <w:tc>
          <w:tcPr>
            <w:tcW w:w="1125" w:type="dxa"/>
            <w:shd w:val="clear" w:color="000000" w:fill="FF0000"/>
            <w:vAlign w:val="bottom"/>
          </w:tcPr>
          <w:p w14:paraId="2163DCE2" w14:textId="77777777" w:rsidR="00120923" w:rsidRPr="00120923" w:rsidRDefault="00120923" w:rsidP="00120923">
            <w:pPr>
              <w:spacing w:after="0"/>
              <w:jc w:val="center"/>
              <w:rPr>
                <w:sz w:val="20"/>
                <w:szCs w:val="20"/>
              </w:rPr>
            </w:pPr>
            <w:r w:rsidRPr="00120923">
              <w:rPr>
                <w:color w:val="000000"/>
                <w:sz w:val="20"/>
                <w:szCs w:val="20"/>
              </w:rPr>
              <w:t>0</w:t>
            </w:r>
          </w:p>
        </w:tc>
      </w:tr>
      <w:tr w:rsidR="00120923" w:rsidRPr="00120923" w14:paraId="7C6C2EB7" w14:textId="77777777" w:rsidTr="00A8349A">
        <w:trPr>
          <w:trHeight w:val="309"/>
        </w:trPr>
        <w:tc>
          <w:tcPr>
            <w:tcW w:w="1259" w:type="dxa"/>
            <w:vAlign w:val="center"/>
          </w:tcPr>
          <w:p w14:paraId="7BB4ADEC" w14:textId="77777777" w:rsidR="00120923" w:rsidRPr="00120923" w:rsidRDefault="00120923" w:rsidP="00120923">
            <w:pPr>
              <w:spacing w:after="0"/>
              <w:jc w:val="center"/>
              <w:rPr>
                <w:b/>
                <w:sz w:val="20"/>
                <w:szCs w:val="20"/>
              </w:rPr>
            </w:pPr>
            <w:r w:rsidRPr="00120923">
              <w:rPr>
                <w:b/>
                <w:sz w:val="20"/>
                <w:szCs w:val="20"/>
              </w:rPr>
              <w:lastRenderedPageBreak/>
              <w:t>UKUPNO:</w:t>
            </w:r>
          </w:p>
        </w:tc>
        <w:tc>
          <w:tcPr>
            <w:tcW w:w="1544" w:type="dxa"/>
            <w:vAlign w:val="bottom"/>
          </w:tcPr>
          <w:p w14:paraId="5D8135A9" w14:textId="497AAC8F" w:rsidR="00120923" w:rsidRPr="00120923" w:rsidRDefault="00543203" w:rsidP="00120923">
            <w:pPr>
              <w:spacing w:after="0"/>
              <w:jc w:val="center"/>
              <w:rPr>
                <w:b/>
                <w:sz w:val="20"/>
                <w:szCs w:val="20"/>
              </w:rPr>
            </w:pPr>
            <w:r w:rsidRPr="00543203">
              <w:rPr>
                <w:b/>
                <w:sz w:val="20"/>
                <w:szCs w:val="20"/>
              </w:rPr>
              <w:t>3.126</w:t>
            </w:r>
          </w:p>
        </w:tc>
        <w:tc>
          <w:tcPr>
            <w:tcW w:w="1123" w:type="dxa"/>
            <w:shd w:val="clear" w:color="auto" w:fill="auto"/>
            <w:vAlign w:val="bottom"/>
          </w:tcPr>
          <w:p w14:paraId="40F48935" w14:textId="023ACFEE" w:rsidR="00120923" w:rsidRPr="00120923" w:rsidRDefault="00543203" w:rsidP="00120923">
            <w:pPr>
              <w:spacing w:after="0"/>
              <w:jc w:val="center"/>
              <w:rPr>
                <w:b/>
                <w:color w:val="000000"/>
                <w:sz w:val="20"/>
                <w:szCs w:val="20"/>
              </w:rPr>
            </w:pPr>
            <w:r w:rsidRPr="00543203">
              <w:rPr>
                <w:b/>
                <w:color w:val="000000"/>
                <w:sz w:val="20"/>
                <w:szCs w:val="20"/>
              </w:rPr>
              <w:t>813</w:t>
            </w:r>
          </w:p>
        </w:tc>
        <w:tc>
          <w:tcPr>
            <w:tcW w:w="1123" w:type="dxa"/>
            <w:shd w:val="clear" w:color="auto" w:fill="DAEEF3" w:themeFill="accent5" w:themeFillTint="33"/>
            <w:vAlign w:val="bottom"/>
          </w:tcPr>
          <w:p w14:paraId="004096EA" w14:textId="2547991B" w:rsidR="00120923" w:rsidRPr="00120923" w:rsidRDefault="00543203" w:rsidP="00120923">
            <w:pPr>
              <w:spacing w:after="0"/>
              <w:jc w:val="center"/>
              <w:rPr>
                <w:b/>
                <w:color w:val="000000"/>
                <w:sz w:val="20"/>
                <w:szCs w:val="20"/>
              </w:rPr>
            </w:pPr>
            <w:r w:rsidRPr="00543203">
              <w:rPr>
                <w:b/>
                <w:color w:val="000000"/>
                <w:sz w:val="20"/>
                <w:szCs w:val="20"/>
              </w:rPr>
              <w:t>1094</w:t>
            </w:r>
          </w:p>
        </w:tc>
        <w:tc>
          <w:tcPr>
            <w:tcW w:w="1123" w:type="dxa"/>
            <w:shd w:val="clear" w:color="000000" w:fill="92D050"/>
            <w:vAlign w:val="bottom"/>
          </w:tcPr>
          <w:p w14:paraId="48EA4E9F" w14:textId="46C96AC4" w:rsidR="00120923" w:rsidRPr="00120923" w:rsidRDefault="00543203" w:rsidP="00120923">
            <w:pPr>
              <w:spacing w:after="0"/>
              <w:jc w:val="center"/>
              <w:rPr>
                <w:b/>
                <w:color w:val="000000"/>
                <w:sz w:val="20"/>
                <w:szCs w:val="20"/>
              </w:rPr>
            </w:pPr>
            <w:r w:rsidRPr="00543203">
              <w:rPr>
                <w:b/>
                <w:color w:val="000000"/>
                <w:sz w:val="20"/>
                <w:szCs w:val="20"/>
              </w:rPr>
              <w:t>625</w:t>
            </w:r>
          </w:p>
        </w:tc>
        <w:tc>
          <w:tcPr>
            <w:tcW w:w="1123" w:type="dxa"/>
            <w:shd w:val="clear" w:color="000000" w:fill="FFFF00"/>
            <w:vAlign w:val="bottom"/>
          </w:tcPr>
          <w:p w14:paraId="5FD70BC5" w14:textId="3811B666" w:rsidR="00120923" w:rsidRPr="00120923" w:rsidRDefault="00543203" w:rsidP="00120923">
            <w:pPr>
              <w:spacing w:after="0"/>
              <w:jc w:val="center"/>
              <w:rPr>
                <w:b/>
                <w:color w:val="000000"/>
                <w:sz w:val="20"/>
                <w:szCs w:val="20"/>
              </w:rPr>
            </w:pPr>
            <w:r w:rsidRPr="00543203">
              <w:rPr>
                <w:b/>
                <w:color w:val="000000"/>
                <w:sz w:val="20"/>
                <w:szCs w:val="20"/>
              </w:rPr>
              <w:t>469</w:t>
            </w:r>
          </w:p>
        </w:tc>
        <w:tc>
          <w:tcPr>
            <w:tcW w:w="1123" w:type="dxa"/>
            <w:shd w:val="clear" w:color="auto" w:fill="FFC000"/>
            <w:vAlign w:val="bottom"/>
          </w:tcPr>
          <w:p w14:paraId="57EB5CE8" w14:textId="1A8F2EB0" w:rsidR="00120923" w:rsidRPr="00120923" w:rsidRDefault="00543203" w:rsidP="00120923">
            <w:pPr>
              <w:spacing w:after="0"/>
              <w:jc w:val="center"/>
              <w:rPr>
                <w:b/>
                <w:color w:val="auto"/>
                <w:sz w:val="20"/>
                <w:szCs w:val="20"/>
              </w:rPr>
            </w:pPr>
            <w:r w:rsidRPr="00543203">
              <w:rPr>
                <w:b/>
                <w:color w:val="auto"/>
                <w:sz w:val="20"/>
                <w:szCs w:val="20"/>
              </w:rPr>
              <w:t>125</w:t>
            </w:r>
          </w:p>
        </w:tc>
        <w:tc>
          <w:tcPr>
            <w:tcW w:w="1125" w:type="dxa"/>
            <w:shd w:val="clear" w:color="000000" w:fill="FF0000"/>
            <w:vAlign w:val="bottom"/>
          </w:tcPr>
          <w:p w14:paraId="7B581009" w14:textId="01FEE24B" w:rsidR="00120923" w:rsidRPr="00120923" w:rsidRDefault="00543203" w:rsidP="00120923">
            <w:pPr>
              <w:spacing w:after="0"/>
              <w:jc w:val="center"/>
              <w:rPr>
                <w:b/>
                <w:color w:val="000000"/>
                <w:sz w:val="20"/>
                <w:szCs w:val="20"/>
              </w:rPr>
            </w:pPr>
            <w:r w:rsidRPr="00543203">
              <w:rPr>
                <w:b/>
                <w:color w:val="000000"/>
                <w:sz w:val="20"/>
                <w:szCs w:val="20"/>
              </w:rPr>
              <w:t>0</w:t>
            </w:r>
          </w:p>
        </w:tc>
      </w:tr>
    </w:tbl>
    <w:p w14:paraId="5D490FA6" w14:textId="77777777" w:rsidR="00120923" w:rsidRPr="00120923" w:rsidRDefault="00120923" w:rsidP="00120923"/>
    <w:p w14:paraId="56EA462B" w14:textId="77777777" w:rsidR="00120923" w:rsidRPr="00120923" w:rsidRDefault="00120923" w:rsidP="00120923">
      <w:pPr>
        <w:spacing w:line="360" w:lineRule="auto"/>
        <w:rPr>
          <w:b/>
          <w:szCs w:val="22"/>
        </w:rPr>
      </w:pPr>
      <w:r w:rsidRPr="00120923">
        <w:rPr>
          <w:b/>
          <w:szCs w:val="22"/>
        </w:rPr>
        <w:t xml:space="preserve">Objekti tipa A: </w:t>
      </w:r>
    </w:p>
    <w:p w14:paraId="7492CAEA" w14:textId="5CFB46CD" w:rsidR="00120923" w:rsidRPr="00120923" w:rsidRDefault="00543203" w:rsidP="009C3003">
      <w:pPr>
        <w:numPr>
          <w:ilvl w:val="0"/>
          <w:numId w:val="51"/>
        </w:numPr>
        <w:spacing w:before="120" w:after="120"/>
        <w:rPr>
          <w:bCs/>
          <w:color w:val="000000"/>
          <w:szCs w:val="22"/>
          <w:lang w:eastAsia="hr-HR"/>
        </w:rPr>
      </w:pPr>
      <w:r>
        <w:rPr>
          <w:bCs/>
          <w:color w:val="000000"/>
          <w:szCs w:val="22"/>
          <w:lang w:eastAsia="hr-HR"/>
        </w:rPr>
        <w:t>0</w:t>
      </w:r>
      <w:r w:rsidR="00120923" w:rsidRPr="00120923">
        <w:rPr>
          <w:bCs/>
          <w:color w:val="000000"/>
          <w:szCs w:val="22"/>
          <w:lang w:eastAsia="hr-HR"/>
        </w:rPr>
        <w:t xml:space="preserve"> objekata pretrpjet će teška oštećenja</w:t>
      </w:r>
    </w:p>
    <w:p w14:paraId="3E7F7768" w14:textId="32AA2B0B" w:rsidR="00120923" w:rsidRPr="00120923" w:rsidRDefault="00543203" w:rsidP="009C3003">
      <w:pPr>
        <w:numPr>
          <w:ilvl w:val="0"/>
          <w:numId w:val="51"/>
        </w:numPr>
        <w:spacing w:before="120" w:after="120"/>
        <w:rPr>
          <w:bCs/>
          <w:color w:val="000000"/>
          <w:szCs w:val="22"/>
          <w:lang w:eastAsia="hr-HR"/>
        </w:rPr>
      </w:pPr>
      <w:r>
        <w:rPr>
          <w:bCs/>
          <w:color w:val="000000"/>
          <w:szCs w:val="22"/>
          <w:lang w:eastAsia="hr-HR"/>
        </w:rPr>
        <w:t>125</w:t>
      </w:r>
      <w:r w:rsidR="00120923" w:rsidRPr="00120923">
        <w:rPr>
          <w:bCs/>
          <w:color w:val="000000"/>
          <w:szCs w:val="22"/>
          <w:lang w:eastAsia="hr-HR"/>
        </w:rPr>
        <w:t xml:space="preserve"> objekata pretrpjet će vrlo teško oštećenje</w:t>
      </w:r>
    </w:p>
    <w:p w14:paraId="3B14A91F" w14:textId="10DA3521" w:rsidR="00120923" w:rsidRPr="00120923" w:rsidRDefault="00543203" w:rsidP="009C3003">
      <w:pPr>
        <w:numPr>
          <w:ilvl w:val="0"/>
          <w:numId w:val="51"/>
        </w:numPr>
        <w:spacing w:before="120" w:after="120"/>
        <w:rPr>
          <w:bCs/>
          <w:color w:val="000000"/>
          <w:szCs w:val="22"/>
          <w:lang w:eastAsia="hr-HR"/>
        </w:rPr>
      </w:pPr>
      <w:r>
        <w:rPr>
          <w:bCs/>
          <w:color w:val="000000"/>
          <w:szCs w:val="22"/>
          <w:lang w:eastAsia="hr-HR"/>
        </w:rPr>
        <w:t xml:space="preserve">375 </w:t>
      </w:r>
      <w:r w:rsidR="00120923" w:rsidRPr="00120923">
        <w:rPr>
          <w:bCs/>
          <w:color w:val="000000"/>
          <w:szCs w:val="22"/>
          <w:lang w:eastAsia="hr-HR"/>
        </w:rPr>
        <w:t>objekata pretrpjet će rušenje</w:t>
      </w:r>
    </w:p>
    <w:p w14:paraId="22A8EA06" w14:textId="77777777" w:rsidR="00120923" w:rsidRPr="00120923" w:rsidRDefault="00120923" w:rsidP="00120923">
      <w:pPr>
        <w:spacing w:line="360" w:lineRule="auto"/>
        <w:rPr>
          <w:b/>
          <w:szCs w:val="22"/>
        </w:rPr>
      </w:pPr>
      <w:r w:rsidRPr="00120923">
        <w:rPr>
          <w:b/>
          <w:szCs w:val="22"/>
        </w:rPr>
        <w:t>Objekti tipa B:</w:t>
      </w:r>
    </w:p>
    <w:p w14:paraId="4526A0E7" w14:textId="702F213E" w:rsidR="00120923" w:rsidRPr="00120923" w:rsidRDefault="00543203" w:rsidP="009C3003">
      <w:pPr>
        <w:numPr>
          <w:ilvl w:val="0"/>
          <w:numId w:val="52"/>
        </w:numPr>
        <w:spacing w:before="120" w:after="120"/>
        <w:rPr>
          <w:bCs/>
          <w:color w:val="000000"/>
          <w:szCs w:val="22"/>
          <w:lang w:eastAsia="hr-HR"/>
        </w:rPr>
      </w:pPr>
      <w:r>
        <w:rPr>
          <w:bCs/>
          <w:color w:val="000000"/>
          <w:szCs w:val="22"/>
          <w:lang w:eastAsia="hr-HR"/>
        </w:rPr>
        <w:t>281</w:t>
      </w:r>
      <w:r w:rsidR="00120923" w:rsidRPr="00120923">
        <w:rPr>
          <w:bCs/>
          <w:color w:val="000000"/>
          <w:szCs w:val="22"/>
          <w:lang w:eastAsia="hr-HR"/>
        </w:rPr>
        <w:t xml:space="preserve"> objekta pretrpjet će umjerena oštećenja</w:t>
      </w:r>
    </w:p>
    <w:p w14:paraId="75F784A6" w14:textId="3EA752D2" w:rsidR="00120923" w:rsidRPr="00120923" w:rsidRDefault="00543203" w:rsidP="009C3003">
      <w:pPr>
        <w:numPr>
          <w:ilvl w:val="0"/>
          <w:numId w:val="52"/>
        </w:numPr>
        <w:spacing w:before="120" w:after="120"/>
        <w:rPr>
          <w:bCs/>
          <w:color w:val="000000"/>
          <w:szCs w:val="22"/>
          <w:lang w:eastAsia="hr-HR"/>
        </w:rPr>
      </w:pPr>
      <w:r>
        <w:rPr>
          <w:bCs/>
          <w:color w:val="000000"/>
          <w:szCs w:val="22"/>
          <w:lang w:eastAsia="hr-HR"/>
        </w:rPr>
        <w:t>94</w:t>
      </w:r>
      <w:r w:rsidR="00120923" w:rsidRPr="00120923">
        <w:rPr>
          <w:bCs/>
          <w:color w:val="000000"/>
          <w:szCs w:val="22"/>
          <w:lang w:eastAsia="hr-HR"/>
        </w:rPr>
        <w:t xml:space="preserve"> objekata pretrpjet će značajna do teška oštećenja</w:t>
      </w:r>
    </w:p>
    <w:p w14:paraId="33A8C021" w14:textId="7474D8D7" w:rsidR="00120923" w:rsidRPr="00120923" w:rsidRDefault="00543203" w:rsidP="009C3003">
      <w:pPr>
        <w:numPr>
          <w:ilvl w:val="0"/>
          <w:numId w:val="52"/>
        </w:numPr>
        <w:spacing w:before="120" w:after="120"/>
        <w:rPr>
          <w:bCs/>
          <w:color w:val="000000"/>
          <w:szCs w:val="22"/>
          <w:lang w:eastAsia="hr-HR"/>
        </w:rPr>
      </w:pPr>
      <w:r>
        <w:rPr>
          <w:bCs/>
          <w:color w:val="000000"/>
          <w:szCs w:val="22"/>
          <w:lang w:eastAsia="hr-HR"/>
        </w:rPr>
        <w:t xml:space="preserve">0 </w:t>
      </w:r>
      <w:r w:rsidR="00120923" w:rsidRPr="00120923">
        <w:rPr>
          <w:bCs/>
          <w:color w:val="000000"/>
          <w:szCs w:val="22"/>
          <w:lang w:eastAsia="hr-HR"/>
        </w:rPr>
        <w:t>objekata pretrpjet će vrlo teško oštećenje</w:t>
      </w:r>
    </w:p>
    <w:p w14:paraId="6BDF7426" w14:textId="77777777" w:rsidR="00120923" w:rsidRPr="00120923" w:rsidRDefault="00120923" w:rsidP="00120923">
      <w:pPr>
        <w:spacing w:line="360" w:lineRule="auto"/>
        <w:rPr>
          <w:b/>
        </w:rPr>
      </w:pPr>
      <w:r w:rsidRPr="00120923">
        <w:rPr>
          <w:b/>
        </w:rPr>
        <w:t>Objekti tip C:</w:t>
      </w:r>
    </w:p>
    <w:p w14:paraId="7677BE8D" w14:textId="09D55200" w:rsidR="00120923" w:rsidRPr="00120923" w:rsidRDefault="00543203" w:rsidP="009C3003">
      <w:pPr>
        <w:numPr>
          <w:ilvl w:val="0"/>
          <w:numId w:val="53"/>
        </w:numPr>
        <w:spacing w:before="120" w:after="120"/>
        <w:rPr>
          <w:bCs/>
          <w:color w:val="000000"/>
          <w:szCs w:val="22"/>
          <w:lang w:eastAsia="hr-HR"/>
        </w:rPr>
      </w:pPr>
      <w:r>
        <w:rPr>
          <w:bCs/>
          <w:color w:val="000000"/>
          <w:szCs w:val="22"/>
          <w:lang w:eastAsia="hr-HR"/>
        </w:rPr>
        <w:t>875</w:t>
      </w:r>
      <w:r w:rsidR="00120923" w:rsidRPr="00120923">
        <w:rPr>
          <w:bCs/>
          <w:color w:val="000000"/>
          <w:szCs w:val="22"/>
          <w:lang w:eastAsia="hr-HR"/>
        </w:rPr>
        <w:t xml:space="preserve"> objekata pretrpjet će blaga oštećenja</w:t>
      </w:r>
    </w:p>
    <w:p w14:paraId="6AD62506" w14:textId="384980FB" w:rsidR="00120923" w:rsidRPr="00120923" w:rsidRDefault="00543203" w:rsidP="009C3003">
      <w:pPr>
        <w:numPr>
          <w:ilvl w:val="0"/>
          <w:numId w:val="53"/>
        </w:numPr>
        <w:spacing w:before="120" w:after="120"/>
        <w:rPr>
          <w:bCs/>
          <w:color w:val="000000"/>
          <w:szCs w:val="22"/>
          <w:lang w:eastAsia="hr-HR"/>
        </w:rPr>
      </w:pPr>
      <w:r>
        <w:rPr>
          <w:bCs/>
          <w:color w:val="000000"/>
          <w:szCs w:val="22"/>
          <w:lang w:eastAsia="hr-HR"/>
        </w:rPr>
        <w:t>219</w:t>
      </w:r>
      <w:r w:rsidR="00120923" w:rsidRPr="00120923">
        <w:rPr>
          <w:bCs/>
          <w:color w:val="000000"/>
          <w:szCs w:val="22"/>
          <w:lang w:eastAsia="hr-HR"/>
        </w:rPr>
        <w:t xml:space="preserve"> objekta pretrpjet će umjerena oštećenja</w:t>
      </w:r>
    </w:p>
    <w:p w14:paraId="3457567C" w14:textId="6DBE644F" w:rsidR="00120923" w:rsidRPr="00120923" w:rsidRDefault="00543203" w:rsidP="009C3003">
      <w:pPr>
        <w:numPr>
          <w:ilvl w:val="0"/>
          <w:numId w:val="53"/>
        </w:numPr>
        <w:spacing w:before="120" w:after="120"/>
        <w:rPr>
          <w:bCs/>
          <w:color w:val="000000"/>
          <w:szCs w:val="22"/>
          <w:lang w:eastAsia="hr-HR"/>
        </w:rPr>
      </w:pPr>
      <w:r>
        <w:rPr>
          <w:bCs/>
          <w:color w:val="000000"/>
          <w:szCs w:val="22"/>
          <w:lang w:eastAsia="hr-HR"/>
        </w:rPr>
        <w:t>0</w:t>
      </w:r>
      <w:r w:rsidR="00120923" w:rsidRPr="00120923">
        <w:rPr>
          <w:bCs/>
          <w:color w:val="000000"/>
          <w:szCs w:val="22"/>
          <w:lang w:eastAsia="hr-HR"/>
        </w:rPr>
        <w:t xml:space="preserve"> objekta pretrpjet će teško oštećenje</w:t>
      </w:r>
    </w:p>
    <w:p w14:paraId="159D9DE7" w14:textId="77777777" w:rsidR="00120923" w:rsidRPr="00120923" w:rsidRDefault="00120923" w:rsidP="00120923">
      <w:pPr>
        <w:spacing w:line="360" w:lineRule="auto"/>
        <w:rPr>
          <w:b/>
        </w:rPr>
      </w:pPr>
      <w:r w:rsidRPr="00120923">
        <w:rPr>
          <w:b/>
        </w:rPr>
        <w:t>Objekti tipa D:</w:t>
      </w:r>
    </w:p>
    <w:p w14:paraId="5ABF6C00" w14:textId="765E5349" w:rsidR="00120923" w:rsidRPr="00120923" w:rsidRDefault="00543203" w:rsidP="009C3003">
      <w:pPr>
        <w:numPr>
          <w:ilvl w:val="0"/>
          <w:numId w:val="54"/>
        </w:numPr>
        <w:spacing w:before="120" w:after="120"/>
        <w:rPr>
          <w:bCs/>
          <w:color w:val="000000"/>
          <w:szCs w:val="22"/>
          <w:lang w:eastAsia="hr-HR"/>
        </w:rPr>
      </w:pPr>
      <w:r>
        <w:rPr>
          <w:bCs/>
          <w:color w:val="000000"/>
          <w:szCs w:val="22"/>
          <w:lang w:eastAsia="hr-HR"/>
        </w:rPr>
        <w:t>125</w:t>
      </w:r>
      <w:r w:rsidR="00120923" w:rsidRPr="00120923">
        <w:rPr>
          <w:bCs/>
          <w:color w:val="000000"/>
          <w:szCs w:val="22"/>
          <w:lang w:eastAsia="hr-HR"/>
        </w:rPr>
        <w:t xml:space="preserve"> objekata pretrpjet će blaga oštećenja</w:t>
      </w:r>
    </w:p>
    <w:p w14:paraId="7C9F27F8" w14:textId="01637F70" w:rsidR="00120923" w:rsidRPr="00120923" w:rsidRDefault="00543203" w:rsidP="009C3003">
      <w:pPr>
        <w:numPr>
          <w:ilvl w:val="0"/>
          <w:numId w:val="54"/>
        </w:numPr>
        <w:spacing w:before="120" w:after="120"/>
        <w:rPr>
          <w:bCs/>
          <w:color w:val="000000"/>
          <w:szCs w:val="22"/>
          <w:lang w:eastAsia="hr-HR"/>
        </w:rPr>
      </w:pPr>
      <w:r>
        <w:rPr>
          <w:bCs/>
          <w:color w:val="000000"/>
          <w:szCs w:val="22"/>
          <w:lang w:eastAsia="hr-HR"/>
        </w:rPr>
        <w:t>0</w:t>
      </w:r>
      <w:r w:rsidR="00120923" w:rsidRPr="00120923">
        <w:rPr>
          <w:bCs/>
          <w:color w:val="000000"/>
          <w:szCs w:val="22"/>
          <w:lang w:eastAsia="hr-HR"/>
        </w:rPr>
        <w:t xml:space="preserve"> objekata pretrpjet će umjerena oštećenja</w:t>
      </w:r>
    </w:p>
    <w:p w14:paraId="2882CAE5" w14:textId="77777777" w:rsidR="009C194D" w:rsidRPr="00120923" w:rsidRDefault="009C194D" w:rsidP="00003A28">
      <w:pPr>
        <w:rPr>
          <w:rStyle w:val="IntenseEmphasis"/>
          <w:i w:val="0"/>
          <w:color w:val="54883D"/>
        </w:rPr>
      </w:pPr>
    </w:p>
    <w:p w14:paraId="6D845677" w14:textId="77777777" w:rsidR="00A80364" w:rsidRPr="008978F0" w:rsidRDefault="00A80364" w:rsidP="00003A28">
      <w:pPr>
        <w:rPr>
          <w:rStyle w:val="IntenseEmphasis"/>
          <w:color w:val="54883D"/>
        </w:rPr>
      </w:pPr>
      <w:r w:rsidRPr="008978F0">
        <w:rPr>
          <w:rStyle w:val="IntenseEmphasis"/>
          <w:color w:val="54883D"/>
        </w:rPr>
        <w:t>Prognoza broja žrtava</w:t>
      </w:r>
    </w:p>
    <w:p w14:paraId="08F5FCF5" w14:textId="77777777" w:rsidR="00A80364" w:rsidRPr="004333D6" w:rsidRDefault="00A80364" w:rsidP="00003A28">
      <w:r w:rsidRPr="004333D6">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5FF601DE" w14:textId="77777777" w:rsidR="00A80364" w:rsidRPr="004333D6" w:rsidRDefault="00A80364" w:rsidP="00A80364">
      <w:r w:rsidRPr="004333D6">
        <w:t xml:space="preserve">(1) (BPSZ) = A </w:t>
      </w:r>
      <w:r w:rsidRPr="004333D6">
        <w:object w:dxaOrig="180" w:dyaOrig="200" w14:anchorId="1E2DD1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7.6pt" o:ole="">
            <v:imagedata r:id="rId93" o:title=""/>
          </v:shape>
          <o:OLEObject Type="Embed" ProgID="Equation.3" ShapeID="_x0000_i1025" DrawAspect="Content" ObjectID="_1710568827" r:id="rId94"/>
        </w:object>
      </w:r>
      <w:r w:rsidRPr="004333D6">
        <w:rPr>
          <w:position w:val="-28"/>
        </w:rPr>
        <w:object w:dxaOrig="520" w:dyaOrig="680" w14:anchorId="5ED659B2">
          <v:shape id="_x0000_i1026" type="#_x0000_t75" style="width:22pt;height:36.4pt" o:ole="">
            <v:imagedata r:id="rId95" o:title=""/>
          </v:shape>
          <o:OLEObject Type="Embed" ProgID="Equation.3" ShapeID="_x0000_i1026" DrawAspect="Content" ObjectID="_1710568828" r:id="rId96"/>
        </w:object>
      </w:r>
      <w:r w:rsidRPr="004333D6">
        <w:fldChar w:fldCharType="begin"/>
      </w:r>
      <w:r w:rsidRPr="004333D6">
        <w:instrText xml:space="preserve"> QUOTE </w:instrText>
      </w:r>
      <w:r w:rsidRPr="004333D6">
        <w:rPr>
          <w:noProof/>
          <w:lang w:eastAsia="hr-HR"/>
        </w:rPr>
        <w:drawing>
          <wp:inline distT="0" distB="0" distL="0" distR="0" wp14:anchorId="603BF2A7" wp14:editId="76D8ED92">
            <wp:extent cx="304800" cy="428625"/>
            <wp:effectExtent l="0" t="0" r="0" b="9525"/>
            <wp:docPr id="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00593CB0">
        <w:fldChar w:fldCharType="separate"/>
      </w:r>
      <w:r w:rsidR="00593CB0" w:rsidRPr="004333D6">
        <w:rPr>
          <w:noProof/>
          <w:lang w:eastAsia="hr-HR"/>
        </w:rPr>
        <w:drawing>
          <wp:inline distT="0" distB="0" distL="0" distR="0" wp14:anchorId="603BF2A7" wp14:editId="76D8ED92">
            <wp:extent cx="304800" cy="428625"/>
            <wp:effectExtent l="0" t="0" r="0" b="9525"/>
            <wp:docPr id="2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4333D6">
        <w:fldChar w:fldCharType="end"/>
      </w:r>
      <w:r w:rsidRPr="004333D6">
        <w:object w:dxaOrig="180" w:dyaOrig="200" w14:anchorId="7B1EF25F">
          <v:shape id="_x0000_i1027" type="#_x0000_t75" style="width:7.6pt;height:7.6pt" o:ole="">
            <v:imagedata r:id="rId98" o:title=""/>
          </v:shape>
          <o:OLEObject Type="Embed" ProgID="Equation.3" ShapeID="_x0000_i1027" DrawAspect="Content" ObjectID="_1710568829" r:id="rId99"/>
        </w:object>
      </w:r>
      <w:r w:rsidRPr="004333D6">
        <w:rPr>
          <w:position w:val="-30"/>
        </w:rPr>
        <w:object w:dxaOrig="700" w:dyaOrig="700" w14:anchorId="6D451BEC">
          <v:shape id="_x0000_i1028" type="#_x0000_t75" style="width:36.4pt;height:36.4pt" o:ole="">
            <v:imagedata r:id="rId100" o:title=""/>
          </v:shape>
          <o:OLEObject Type="Embed" ProgID="Equation.3" ShapeID="_x0000_i1028" DrawAspect="Content" ObjectID="_1710568830" r:id="rId101"/>
        </w:object>
      </w:r>
      <w:r w:rsidRPr="004333D6">
        <w:fldChar w:fldCharType="begin"/>
      </w:r>
      <w:r w:rsidRPr="004333D6">
        <w:instrText xml:space="preserve"> QUOTE </w:instrText>
      </w:r>
      <w:r w:rsidRPr="004333D6">
        <w:rPr>
          <w:noProof/>
          <w:lang w:eastAsia="hr-HR"/>
        </w:rPr>
        <w:drawing>
          <wp:inline distT="0" distB="0" distL="0" distR="0" wp14:anchorId="0F4D1EDA" wp14:editId="1CA55D40">
            <wp:extent cx="400050" cy="447675"/>
            <wp:effectExtent l="0" t="0" r="0" b="9525"/>
            <wp:docPr id="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00593CB0">
        <w:fldChar w:fldCharType="separate"/>
      </w:r>
      <w:r w:rsidR="00593CB0" w:rsidRPr="004333D6">
        <w:rPr>
          <w:noProof/>
          <w:lang w:eastAsia="hr-HR"/>
        </w:rPr>
        <w:drawing>
          <wp:inline distT="0" distB="0" distL="0" distR="0" wp14:anchorId="0F4D1EDA" wp14:editId="1CA55D40">
            <wp:extent cx="400050" cy="447675"/>
            <wp:effectExtent l="0" t="0" r="0" b="9525"/>
            <wp:docPr id="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4333D6">
        <w:fldChar w:fldCharType="end"/>
      </w:r>
    </w:p>
    <w:p w14:paraId="7BB28AB2" w14:textId="77777777" w:rsidR="00A80364" w:rsidRPr="004333D6" w:rsidRDefault="00A80364" w:rsidP="00A80364">
      <w:pPr>
        <w:rPr>
          <w:position w:val="-30"/>
        </w:rPr>
      </w:pPr>
      <w:r w:rsidRPr="004333D6">
        <w:t xml:space="preserve">(2) (BDZ) = A </w:t>
      </w:r>
      <w:r w:rsidRPr="004333D6">
        <w:rPr>
          <w:position w:val="-2"/>
        </w:rPr>
        <w:object w:dxaOrig="180" w:dyaOrig="200" w14:anchorId="0EF721BE">
          <v:shape id="_x0000_i1029" type="#_x0000_t75" style="width:7.6pt;height:7.6pt" o:ole="">
            <v:imagedata r:id="rId103" o:title=""/>
          </v:shape>
          <o:OLEObject Type="Embed" ProgID="Equation.3" ShapeID="_x0000_i1029" DrawAspect="Content" ObjectID="_1710568831" r:id="rId104"/>
        </w:object>
      </w:r>
      <w:r w:rsidRPr="004333D6">
        <w:fldChar w:fldCharType="begin"/>
      </w:r>
      <w:r w:rsidRPr="004333D6">
        <w:instrText xml:space="preserve"> QUOTE </w:instrText>
      </w:r>
      <w:r w:rsidRPr="004333D6">
        <w:rPr>
          <w:noProof/>
          <w:lang w:eastAsia="hr-HR"/>
        </w:rPr>
        <w:drawing>
          <wp:inline distT="0" distB="0" distL="0" distR="0" wp14:anchorId="39D6200F" wp14:editId="6698B577">
            <wp:extent cx="304800" cy="4286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00593CB0">
        <w:fldChar w:fldCharType="separate"/>
      </w:r>
      <w:r w:rsidR="00593CB0" w:rsidRPr="004333D6">
        <w:rPr>
          <w:noProof/>
          <w:lang w:eastAsia="hr-HR"/>
        </w:rPr>
        <w:drawing>
          <wp:inline distT="0" distB="0" distL="0" distR="0" wp14:anchorId="39D6200F" wp14:editId="6698B577">
            <wp:extent cx="304800" cy="4286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4333D6">
        <w:fldChar w:fldCharType="end"/>
      </w:r>
      <w:r w:rsidRPr="004333D6">
        <w:fldChar w:fldCharType="begin"/>
      </w:r>
      <w:r w:rsidRPr="004333D6">
        <w:instrText xml:space="preserve"> QUOTE </w:instrText>
      </w:r>
      <w:r w:rsidRPr="004333D6">
        <w:rPr>
          <w:noProof/>
          <w:lang w:eastAsia="hr-HR"/>
        </w:rPr>
        <w:drawing>
          <wp:inline distT="0" distB="0" distL="0" distR="0" wp14:anchorId="0B768427" wp14:editId="5CB8918D">
            <wp:extent cx="523875" cy="447675"/>
            <wp:effectExtent l="0" t="0" r="0" b="9525"/>
            <wp:docPr id="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00593CB0">
        <w:fldChar w:fldCharType="separate"/>
      </w:r>
      <w:r w:rsidR="00593CB0" w:rsidRPr="004333D6">
        <w:rPr>
          <w:noProof/>
          <w:lang w:eastAsia="hr-HR"/>
        </w:rPr>
        <w:drawing>
          <wp:inline distT="0" distB="0" distL="0" distR="0" wp14:anchorId="0B768427" wp14:editId="5CB8918D">
            <wp:extent cx="523875" cy="447675"/>
            <wp:effectExtent l="0" t="0" r="0" b="9525"/>
            <wp:docPr id="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4333D6">
        <w:fldChar w:fldCharType="end"/>
      </w:r>
      <w:r w:rsidRPr="004333D6">
        <w:rPr>
          <w:position w:val="-28"/>
        </w:rPr>
        <w:object w:dxaOrig="520" w:dyaOrig="680" w14:anchorId="2FB4AFB5">
          <v:shape id="_x0000_i1030" type="#_x0000_t75" style="width:22pt;height:36.4pt" o:ole="">
            <v:imagedata r:id="rId106" o:title=""/>
          </v:shape>
          <o:OLEObject Type="Embed" ProgID="Equation.3" ShapeID="_x0000_i1030" DrawAspect="Content" ObjectID="_1710568832" r:id="rId107"/>
        </w:object>
      </w:r>
      <w:r w:rsidRPr="004333D6">
        <w:rPr>
          <w:position w:val="-2"/>
        </w:rPr>
        <w:object w:dxaOrig="180" w:dyaOrig="200" w14:anchorId="41C5724B">
          <v:shape id="_x0000_i1031" type="#_x0000_t75" style="width:7.6pt;height:7.6pt" o:ole="">
            <v:imagedata r:id="rId108" o:title=""/>
          </v:shape>
          <o:OLEObject Type="Embed" ProgID="Equation.3" ShapeID="_x0000_i1031" DrawAspect="Content" ObjectID="_1710568833" r:id="rId109"/>
        </w:object>
      </w:r>
      <w:r w:rsidRPr="004333D6">
        <w:rPr>
          <w:position w:val="-30"/>
        </w:rPr>
        <w:object w:dxaOrig="680" w:dyaOrig="700" w14:anchorId="4EBE8249">
          <v:shape id="_x0000_i1032" type="#_x0000_t75" style="width:36.4pt;height:36.4pt" o:ole="">
            <v:imagedata r:id="rId110" o:title=""/>
          </v:shape>
          <o:OLEObject Type="Embed" ProgID="Equation.3" ShapeID="_x0000_i1032" DrawAspect="Content" ObjectID="_1710568834" r:id="rId111"/>
        </w:object>
      </w:r>
    </w:p>
    <w:p w14:paraId="0B7FC1D5" w14:textId="77777777" w:rsidR="00A80364" w:rsidRPr="004333D6" w:rsidRDefault="00A80364" w:rsidP="00A80364">
      <w:r w:rsidRPr="004333D6">
        <w:t>gdje je:</w:t>
      </w:r>
    </w:p>
    <w:p w14:paraId="3F3BC2E6" w14:textId="77777777" w:rsidR="00A80364" w:rsidRPr="004333D6" w:rsidRDefault="00A80364" w:rsidP="00F940BF">
      <w:pPr>
        <w:pStyle w:val="ListParagraph"/>
        <w:numPr>
          <w:ilvl w:val="0"/>
          <w:numId w:val="29"/>
        </w:numPr>
      </w:pPr>
      <w:r w:rsidRPr="004333D6">
        <w:t>BPSZ - broj plitko i srednje zatrpanih osoba,</w:t>
      </w:r>
    </w:p>
    <w:p w14:paraId="72B0C612" w14:textId="77777777" w:rsidR="00A80364" w:rsidRPr="004333D6" w:rsidRDefault="00A80364" w:rsidP="00F940BF">
      <w:pPr>
        <w:pStyle w:val="ListParagraph"/>
        <w:numPr>
          <w:ilvl w:val="0"/>
          <w:numId w:val="29"/>
        </w:numPr>
      </w:pPr>
      <w:r w:rsidRPr="004333D6">
        <w:t>BDZ - broj duboko zatrpanih osoba,</w:t>
      </w:r>
    </w:p>
    <w:p w14:paraId="02AB9C8D" w14:textId="77777777" w:rsidR="00A80364" w:rsidRPr="004333D6" w:rsidRDefault="00A80364" w:rsidP="00F940BF">
      <w:pPr>
        <w:pStyle w:val="ListParagraph"/>
        <w:numPr>
          <w:ilvl w:val="0"/>
          <w:numId w:val="29"/>
        </w:numPr>
      </w:pPr>
      <w:r w:rsidRPr="004333D6">
        <w:lastRenderedPageBreak/>
        <w:t>A - ukupan broj osoba koje žive na nekom području,</w:t>
      </w:r>
    </w:p>
    <w:p w14:paraId="0CA17204" w14:textId="77777777" w:rsidR="00A80364" w:rsidRPr="004333D6" w:rsidRDefault="00A80364" w:rsidP="00F940BF">
      <w:pPr>
        <w:pStyle w:val="ListParagraph"/>
        <w:numPr>
          <w:ilvl w:val="0"/>
          <w:numId w:val="29"/>
        </w:numPr>
      </w:pPr>
      <w:r w:rsidRPr="004333D6">
        <w:t>B - postotak zastupljenosti zgrada određenog konstruktivnog sustava u ukupnom broj stambenih zgrada određene gradske zone,</w:t>
      </w:r>
    </w:p>
    <w:p w14:paraId="289FBE0D" w14:textId="77777777" w:rsidR="00A80364" w:rsidRPr="004333D6" w:rsidRDefault="00A80364" w:rsidP="00F940BF">
      <w:pPr>
        <w:pStyle w:val="ListParagraph"/>
        <w:numPr>
          <w:ilvl w:val="0"/>
          <w:numId w:val="29"/>
        </w:numPr>
      </w:pPr>
      <w:r w:rsidRPr="004333D6">
        <w:t>C</w:t>
      </w:r>
      <w:r w:rsidR="003449CA" w:rsidRPr="004333D6">
        <w:t xml:space="preserve"> </w:t>
      </w:r>
      <w:r w:rsidRPr="004333D6">
        <w:t>-</w:t>
      </w:r>
      <w:r w:rsidR="003449CA" w:rsidRPr="004333D6">
        <w:t xml:space="preserve"> </w:t>
      </w:r>
      <w:r w:rsidRPr="004333D6">
        <w:t xml:space="preserve">postotak zastupljenosti zgrada određenog konstruktivnog sistema prema stupnjevima oštećenja za određeni intenzitet procesa u donosu prema ukupnom broju zgrada tog sustava, </w:t>
      </w:r>
    </w:p>
    <w:p w14:paraId="134AC4D8" w14:textId="77777777" w:rsidR="00A80364" w:rsidRPr="004333D6" w:rsidRDefault="00A80364" w:rsidP="00F940BF">
      <w:pPr>
        <w:pStyle w:val="ListParagraph"/>
        <w:numPr>
          <w:ilvl w:val="0"/>
          <w:numId w:val="29"/>
        </w:numPr>
      </w:pPr>
      <w:r w:rsidRPr="004333D6">
        <w:t>D - postotak plitko i srednje zatrpanih za j-to oštećenje u i-tom konstruktivnom sustavu,</w:t>
      </w:r>
    </w:p>
    <w:p w14:paraId="366E4BAD" w14:textId="77777777" w:rsidR="00A80364" w:rsidRPr="004333D6" w:rsidRDefault="00A80364" w:rsidP="00F940BF">
      <w:pPr>
        <w:pStyle w:val="ListParagraph"/>
        <w:numPr>
          <w:ilvl w:val="0"/>
          <w:numId w:val="29"/>
        </w:numPr>
      </w:pPr>
      <w:r w:rsidRPr="004333D6">
        <w:t>E - postotak duboko zatrpanih za j-to oštećenje u i-tom konstruktivnom sustavu.</w:t>
      </w:r>
    </w:p>
    <w:p w14:paraId="405A0CB1" w14:textId="77777777" w:rsidR="00A80364" w:rsidRPr="004333D6" w:rsidRDefault="00A80364" w:rsidP="007A0A7A">
      <w:pPr>
        <w:pStyle w:val="Caption"/>
      </w:pPr>
      <w:bookmarkStart w:id="222" w:name="_Toc406573015"/>
    </w:p>
    <w:bookmarkEnd w:id="222"/>
    <w:p w14:paraId="4BA30C47" w14:textId="77777777" w:rsidR="00120923" w:rsidRPr="00120923" w:rsidRDefault="00120923" w:rsidP="00120923">
      <w:pPr>
        <w:rPr>
          <w:i/>
          <w:iCs/>
          <w:color w:val="54883D"/>
          <w:u w:val="single"/>
        </w:rPr>
      </w:pPr>
      <w:r w:rsidRPr="00120923">
        <w:rPr>
          <w:i/>
          <w:iCs/>
          <w:color w:val="54883D"/>
          <w:u w:val="single"/>
        </w:rPr>
        <w:t>Procjena broja stradalih stanovnika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2404"/>
        <w:gridCol w:w="715"/>
        <w:gridCol w:w="709"/>
        <w:gridCol w:w="709"/>
        <w:gridCol w:w="709"/>
        <w:gridCol w:w="708"/>
        <w:gridCol w:w="1418"/>
      </w:tblGrid>
      <w:tr w:rsidR="00120923" w:rsidRPr="00120923" w14:paraId="495F4E99" w14:textId="77777777" w:rsidTr="00A8349A">
        <w:trPr>
          <w:trHeight w:val="197"/>
          <w:jc w:val="center"/>
        </w:trPr>
        <w:tc>
          <w:tcPr>
            <w:tcW w:w="2404" w:type="dxa"/>
            <w:vMerge w:val="restart"/>
            <w:vAlign w:val="center"/>
          </w:tcPr>
          <w:p w14:paraId="491ADAFB" w14:textId="77777777" w:rsidR="00120923" w:rsidRPr="00120923" w:rsidRDefault="00120923" w:rsidP="00120923">
            <w:pPr>
              <w:jc w:val="center"/>
              <w:rPr>
                <w:b/>
                <w:sz w:val="20"/>
                <w:szCs w:val="20"/>
              </w:rPr>
            </w:pPr>
            <w:r w:rsidRPr="00120923">
              <w:rPr>
                <w:b/>
                <w:sz w:val="20"/>
                <w:szCs w:val="20"/>
              </w:rPr>
              <w:t>POSLJEDICE</w:t>
            </w:r>
          </w:p>
        </w:tc>
        <w:tc>
          <w:tcPr>
            <w:tcW w:w="3550" w:type="dxa"/>
            <w:gridSpan w:val="5"/>
            <w:vAlign w:val="center"/>
          </w:tcPr>
          <w:p w14:paraId="264FAB33" w14:textId="77777777" w:rsidR="00120923" w:rsidRPr="00120923" w:rsidRDefault="00120923" w:rsidP="00120923">
            <w:pPr>
              <w:ind w:right="-493"/>
              <w:jc w:val="center"/>
              <w:rPr>
                <w:b/>
                <w:iCs/>
                <w:color w:val="54883D"/>
                <w:sz w:val="20"/>
                <w:szCs w:val="20"/>
              </w:rPr>
            </w:pPr>
            <w:r w:rsidRPr="00120923">
              <w:rPr>
                <w:b/>
                <w:iCs/>
                <w:color w:val="auto"/>
                <w:sz w:val="20"/>
                <w:szCs w:val="20"/>
              </w:rPr>
              <w:t>OŠTEĆENJA</w:t>
            </w:r>
          </w:p>
        </w:tc>
        <w:tc>
          <w:tcPr>
            <w:tcW w:w="1418" w:type="dxa"/>
            <w:vMerge w:val="restart"/>
            <w:vAlign w:val="center"/>
          </w:tcPr>
          <w:p w14:paraId="5967791A" w14:textId="77777777" w:rsidR="00120923" w:rsidRPr="00120923" w:rsidRDefault="00120923" w:rsidP="00120923">
            <w:pPr>
              <w:jc w:val="center"/>
              <w:rPr>
                <w:b/>
                <w:iCs/>
                <w:color w:val="auto"/>
                <w:sz w:val="20"/>
                <w:szCs w:val="20"/>
              </w:rPr>
            </w:pPr>
            <w:r w:rsidRPr="00120923">
              <w:rPr>
                <w:b/>
                <w:iCs/>
                <w:color w:val="auto"/>
                <w:sz w:val="20"/>
                <w:szCs w:val="20"/>
              </w:rPr>
              <w:t>BROJ</w:t>
            </w:r>
          </w:p>
          <w:p w14:paraId="719DAF69" w14:textId="77777777" w:rsidR="00120923" w:rsidRPr="00120923" w:rsidRDefault="00120923" w:rsidP="00120923">
            <w:pPr>
              <w:jc w:val="center"/>
              <w:rPr>
                <w:iCs/>
                <w:color w:val="auto"/>
                <w:sz w:val="20"/>
                <w:szCs w:val="20"/>
              </w:rPr>
            </w:pPr>
            <w:r w:rsidRPr="00120923">
              <w:rPr>
                <w:b/>
                <w:iCs/>
                <w:color w:val="auto"/>
                <w:sz w:val="20"/>
                <w:szCs w:val="20"/>
              </w:rPr>
              <w:t>ŽRTAVA</w:t>
            </w:r>
          </w:p>
        </w:tc>
      </w:tr>
      <w:tr w:rsidR="00120923" w:rsidRPr="00120923" w14:paraId="38EF64B7" w14:textId="77777777" w:rsidTr="00A8349A">
        <w:trPr>
          <w:trHeight w:val="196"/>
          <w:jc w:val="center"/>
        </w:trPr>
        <w:tc>
          <w:tcPr>
            <w:tcW w:w="2404" w:type="dxa"/>
            <w:vMerge/>
            <w:vAlign w:val="center"/>
          </w:tcPr>
          <w:p w14:paraId="68571C5F" w14:textId="77777777" w:rsidR="00120923" w:rsidRPr="00120923" w:rsidRDefault="00120923" w:rsidP="00120923">
            <w:pPr>
              <w:jc w:val="center"/>
              <w:rPr>
                <w:sz w:val="20"/>
                <w:szCs w:val="20"/>
              </w:rPr>
            </w:pPr>
          </w:p>
        </w:tc>
        <w:tc>
          <w:tcPr>
            <w:tcW w:w="715" w:type="dxa"/>
            <w:shd w:val="clear" w:color="auto" w:fill="DAEEF3" w:themeFill="accent5" w:themeFillTint="33"/>
            <w:vAlign w:val="center"/>
          </w:tcPr>
          <w:p w14:paraId="70E84BB7" w14:textId="77777777" w:rsidR="00120923" w:rsidRPr="00120923" w:rsidRDefault="00120923" w:rsidP="00120923">
            <w:pPr>
              <w:jc w:val="center"/>
              <w:rPr>
                <w:b/>
                <w:iCs/>
                <w:color w:val="auto"/>
                <w:sz w:val="20"/>
                <w:szCs w:val="20"/>
              </w:rPr>
            </w:pPr>
            <w:r w:rsidRPr="00120923">
              <w:rPr>
                <w:b/>
                <w:iCs/>
                <w:color w:val="auto"/>
                <w:sz w:val="20"/>
                <w:szCs w:val="20"/>
              </w:rPr>
              <w:t>I.</w:t>
            </w:r>
          </w:p>
        </w:tc>
        <w:tc>
          <w:tcPr>
            <w:tcW w:w="709" w:type="dxa"/>
            <w:shd w:val="clear" w:color="auto" w:fill="92D050"/>
            <w:vAlign w:val="center"/>
          </w:tcPr>
          <w:p w14:paraId="1AAD9834" w14:textId="77777777" w:rsidR="00120923" w:rsidRPr="00120923" w:rsidRDefault="00120923" w:rsidP="00120923">
            <w:pPr>
              <w:jc w:val="center"/>
              <w:rPr>
                <w:b/>
                <w:iCs/>
                <w:color w:val="auto"/>
                <w:sz w:val="20"/>
                <w:szCs w:val="20"/>
              </w:rPr>
            </w:pPr>
            <w:r w:rsidRPr="00120923">
              <w:rPr>
                <w:b/>
                <w:iCs/>
                <w:color w:val="auto"/>
                <w:sz w:val="20"/>
                <w:szCs w:val="20"/>
              </w:rPr>
              <w:t>II.</w:t>
            </w:r>
          </w:p>
        </w:tc>
        <w:tc>
          <w:tcPr>
            <w:tcW w:w="709" w:type="dxa"/>
            <w:shd w:val="clear" w:color="auto" w:fill="FFFF00"/>
            <w:vAlign w:val="center"/>
          </w:tcPr>
          <w:p w14:paraId="10B4CBF3" w14:textId="77777777" w:rsidR="00120923" w:rsidRPr="00120923" w:rsidRDefault="00120923" w:rsidP="00120923">
            <w:pPr>
              <w:jc w:val="center"/>
              <w:rPr>
                <w:b/>
                <w:iCs/>
                <w:color w:val="auto"/>
                <w:sz w:val="20"/>
                <w:szCs w:val="20"/>
              </w:rPr>
            </w:pPr>
            <w:r w:rsidRPr="00120923">
              <w:rPr>
                <w:b/>
                <w:iCs/>
                <w:color w:val="auto"/>
                <w:sz w:val="20"/>
                <w:szCs w:val="20"/>
              </w:rPr>
              <w:t>III.</w:t>
            </w:r>
          </w:p>
        </w:tc>
        <w:tc>
          <w:tcPr>
            <w:tcW w:w="709" w:type="dxa"/>
            <w:shd w:val="clear" w:color="auto" w:fill="FFC000"/>
            <w:vAlign w:val="center"/>
          </w:tcPr>
          <w:p w14:paraId="0300E094" w14:textId="77777777" w:rsidR="00120923" w:rsidRPr="00120923" w:rsidRDefault="00120923" w:rsidP="00120923">
            <w:pPr>
              <w:jc w:val="center"/>
              <w:rPr>
                <w:b/>
                <w:iCs/>
                <w:color w:val="auto"/>
                <w:sz w:val="20"/>
                <w:szCs w:val="20"/>
              </w:rPr>
            </w:pPr>
            <w:r w:rsidRPr="00120923">
              <w:rPr>
                <w:b/>
                <w:iCs/>
                <w:color w:val="auto"/>
                <w:sz w:val="20"/>
                <w:szCs w:val="20"/>
              </w:rPr>
              <w:t>IV.</w:t>
            </w:r>
          </w:p>
        </w:tc>
        <w:tc>
          <w:tcPr>
            <w:tcW w:w="708" w:type="dxa"/>
            <w:shd w:val="clear" w:color="auto" w:fill="FF0000"/>
            <w:vAlign w:val="center"/>
          </w:tcPr>
          <w:p w14:paraId="53B44330" w14:textId="77777777" w:rsidR="00120923" w:rsidRPr="00120923" w:rsidRDefault="00120923" w:rsidP="00120923">
            <w:pPr>
              <w:jc w:val="center"/>
              <w:rPr>
                <w:b/>
                <w:iCs/>
                <w:color w:val="auto"/>
                <w:sz w:val="20"/>
                <w:szCs w:val="20"/>
              </w:rPr>
            </w:pPr>
            <w:r w:rsidRPr="00120923">
              <w:rPr>
                <w:b/>
                <w:iCs/>
                <w:color w:val="auto"/>
                <w:sz w:val="20"/>
                <w:szCs w:val="20"/>
              </w:rPr>
              <w:t>V.</w:t>
            </w:r>
          </w:p>
        </w:tc>
        <w:tc>
          <w:tcPr>
            <w:tcW w:w="1418" w:type="dxa"/>
            <w:vMerge/>
            <w:shd w:val="clear" w:color="auto" w:fill="FF0000"/>
            <w:vAlign w:val="center"/>
          </w:tcPr>
          <w:p w14:paraId="458275D6" w14:textId="77777777" w:rsidR="00120923" w:rsidRPr="00120923" w:rsidRDefault="00120923" w:rsidP="00120923">
            <w:pPr>
              <w:jc w:val="center"/>
              <w:rPr>
                <w:sz w:val="20"/>
                <w:szCs w:val="20"/>
              </w:rPr>
            </w:pPr>
          </w:p>
        </w:tc>
      </w:tr>
      <w:tr w:rsidR="00120923" w:rsidRPr="00120923" w14:paraId="138F5CBB" w14:textId="77777777" w:rsidTr="00A8349A">
        <w:trPr>
          <w:trHeight w:val="432"/>
          <w:jc w:val="center"/>
        </w:trPr>
        <w:tc>
          <w:tcPr>
            <w:tcW w:w="2404" w:type="dxa"/>
            <w:shd w:val="clear" w:color="000000" w:fill="DCE6F1"/>
            <w:vAlign w:val="center"/>
          </w:tcPr>
          <w:p w14:paraId="52F78F61" w14:textId="77777777" w:rsidR="00120923" w:rsidRPr="00120923" w:rsidRDefault="00120923" w:rsidP="00120923">
            <w:pPr>
              <w:spacing w:after="0"/>
              <w:jc w:val="center"/>
              <w:rPr>
                <w:i/>
                <w:iCs/>
                <w:color w:val="54883D"/>
                <w:sz w:val="20"/>
                <w:szCs w:val="20"/>
              </w:rPr>
            </w:pPr>
            <w:r w:rsidRPr="00120923">
              <w:rPr>
                <w:color w:val="000000"/>
                <w:sz w:val="20"/>
                <w:szCs w:val="20"/>
              </w:rPr>
              <w:t>Bez ozljeda</w:t>
            </w:r>
          </w:p>
        </w:tc>
        <w:tc>
          <w:tcPr>
            <w:tcW w:w="715" w:type="dxa"/>
            <w:shd w:val="clear" w:color="000000" w:fill="DCE6F1"/>
            <w:vAlign w:val="bottom"/>
          </w:tcPr>
          <w:p w14:paraId="7E446057" w14:textId="1AE241A4" w:rsidR="00120923" w:rsidRPr="00120923" w:rsidRDefault="00543203" w:rsidP="00120923">
            <w:pPr>
              <w:spacing w:after="0"/>
              <w:jc w:val="center"/>
              <w:rPr>
                <w:iCs/>
                <w:color w:val="auto"/>
                <w:sz w:val="20"/>
                <w:szCs w:val="20"/>
              </w:rPr>
            </w:pPr>
            <w:r>
              <w:rPr>
                <w:iCs/>
                <w:color w:val="auto"/>
                <w:sz w:val="20"/>
                <w:szCs w:val="20"/>
              </w:rPr>
              <w:t>2715</w:t>
            </w:r>
          </w:p>
        </w:tc>
        <w:tc>
          <w:tcPr>
            <w:tcW w:w="709" w:type="dxa"/>
            <w:shd w:val="clear" w:color="000000" w:fill="DCE6F1"/>
            <w:vAlign w:val="bottom"/>
          </w:tcPr>
          <w:p w14:paraId="2030DD39" w14:textId="74FCE0FB" w:rsidR="00120923" w:rsidRPr="00120923" w:rsidRDefault="00543203" w:rsidP="00120923">
            <w:pPr>
              <w:spacing w:after="0"/>
              <w:jc w:val="center"/>
              <w:rPr>
                <w:iCs/>
                <w:color w:val="auto"/>
                <w:sz w:val="20"/>
                <w:szCs w:val="20"/>
              </w:rPr>
            </w:pPr>
            <w:r>
              <w:rPr>
                <w:iCs/>
                <w:color w:val="auto"/>
                <w:sz w:val="20"/>
                <w:szCs w:val="20"/>
              </w:rPr>
              <w:t>846</w:t>
            </w:r>
          </w:p>
        </w:tc>
        <w:tc>
          <w:tcPr>
            <w:tcW w:w="709" w:type="dxa"/>
            <w:shd w:val="clear" w:color="000000" w:fill="DCE6F1"/>
            <w:vAlign w:val="bottom"/>
          </w:tcPr>
          <w:p w14:paraId="0DA391AD" w14:textId="244FE410" w:rsidR="00120923" w:rsidRPr="00120923" w:rsidRDefault="00543203" w:rsidP="00120923">
            <w:pPr>
              <w:spacing w:after="0"/>
              <w:jc w:val="center"/>
              <w:rPr>
                <w:iCs/>
                <w:color w:val="auto"/>
                <w:sz w:val="20"/>
                <w:szCs w:val="20"/>
              </w:rPr>
            </w:pPr>
            <w:r>
              <w:rPr>
                <w:iCs/>
                <w:color w:val="auto"/>
                <w:sz w:val="20"/>
                <w:szCs w:val="20"/>
              </w:rPr>
              <w:t>561</w:t>
            </w:r>
          </w:p>
        </w:tc>
        <w:tc>
          <w:tcPr>
            <w:tcW w:w="709" w:type="dxa"/>
            <w:shd w:val="clear" w:color="000000" w:fill="DCE6F1"/>
            <w:vAlign w:val="bottom"/>
          </w:tcPr>
          <w:p w14:paraId="571855A4" w14:textId="27ECFC6D" w:rsidR="00120923" w:rsidRPr="00120923" w:rsidRDefault="00543203" w:rsidP="00120923">
            <w:pPr>
              <w:spacing w:after="0"/>
              <w:jc w:val="center"/>
              <w:rPr>
                <w:iCs/>
                <w:color w:val="auto"/>
                <w:sz w:val="20"/>
                <w:szCs w:val="20"/>
              </w:rPr>
            </w:pPr>
            <w:r>
              <w:rPr>
                <w:iCs/>
                <w:color w:val="auto"/>
                <w:sz w:val="20"/>
                <w:szCs w:val="20"/>
              </w:rPr>
              <w:t>114</w:t>
            </w:r>
          </w:p>
        </w:tc>
        <w:tc>
          <w:tcPr>
            <w:tcW w:w="708" w:type="dxa"/>
            <w:shd w:val="clear" w:color="000000" w:fill="DCE6F1"/>
            <w:vAlign w:val="bottom"/>
          </w:tcPr>
          <w:p w14:paraId="5B9A4C78" w14:textId="499CA76E" w:rsidR="00120923" w:rsidRPr="00120923" w:rsidRDefault="00543203" w:rsidP="00120923">
            <w:pPr>
              <w:spacing w:after="0"/>
              <w:jc w:val="center"/>
              <w:rPr>
                <w:iCs/>
                <w:color w:val="auto"/>
                <w:sz w:val="20"/>
                <w:szCs w:val="20"/>
              </w:rPr>
            </w:pPr>
            <w:r>
              <w:rPr>
                <w:iCs/>
                <w:color w:val="auto"/>
                <w:sz w:val="20"/>
                <w:szCs w:val="20"/>
              </w:rPr>
              <w:t>0</w:t>
            </w:r>
          </w:p>
        </w:tc>
        <w:tc>
          <w:tcPr>
            <w:tcW w:w="1418" w:type="dxa"/>
            <w:shd w:val="clear" w:color="000000" w:fill="DCE6F1"/>
            <w:vAlign w:val="bottom"/>
          </w:tcPr>
          <w:p w14:paraId="497473E8" w14:textId="19D00BE4" w:rsidR="00120923" w:rsidRPr="00120923" w:rsidRDefault="00543203" w:rsidP="00120923">
            <w:pPr>
              <w:spacing w:after="0"/>
              <w:jc w:val="center"/>
              <w:rPr>
                <w:b/>
                <w:iCs/>
                <w:color w:val="auto"/>
                <w:sz w:val="20"/>
                <w:szCs w:val="20"/>
              </w:rPr>
            </w:pPr>
            <w:r>
              <w:rPr>
                <w:b/>
                <w:iCs/>
                <w:color w:val="auto"/>
                <w:sz w:val="20"/>
                <w:szCs w:val="20"/>
              </w:rPr>
              <w:t>4236</w:t>
            </w:r>
          </w:p>
        </w:tc>
      </w:tr>
      <w:tr w:rsidR="00120923" w:rsidRPr="00120923" w14:paraId="2F5AA883" w14:textId="77777777" w:rsidTr="00A8349A">
        <w:trPr>
          <w:trHeight w:val="432"/>
          <w:jc w:val="center"/>
        </w:trPr>
        <w:tc>
          <w:tcPr>
            <w:tcW w:w="2404" w:type="dxa"/>
            <w:shd w:val="clear" w:color="000000" w:fill="92D050"/>
            <w:vAlign w:val="center"/>
          </w:tcPr>
          <w:p w14:paraId="7DE5366A" w14:textId="77777777" w:rsidR="00120923" w:rsidRPr="00120923" w:rsidRDefault="00120923" w:rsidP="00120923">
            <w:pPr>
              <w:spacing w:after="0"/>
              <w:jc w:val="center"/>
              <w:rPr>
                <w:i/>
                <w:iCs/>
                <w:color w:val="54883D"/>
                <w:sz w:val="20"/>
                <w:szCs w:val="20"/>
              </w:rPr>
            </w:pPr>
            <w:r w:rsidRPr="00120923">
              <w:rPr>
                <w:color w:val="000000"/>
                <w:sz w:val="20"/>
                <w:szCs w:val="20"/>
              </w:rPr>
              <w:t>Lake ozlijede</w:t>
            </w:r>
          </w:p>
        </w:tc>
        <w:tc>
          <w:tcPr>
            <w:tcW w:w="715" w:type="dxa"/>
            <w:shd w:val="clear" w:color="000000" w:fill="92D050"/>
            <w:vAlign w:val="bottom"/>
          </w:tcPr>
          <w:p w14:paraId="5D658175" w14:textId="77777777" w:rsidR="00120923" w:rsidRPr="00120923" w:rsidRDefault="00120923" w:rsidP="00120923">
            <w:pPr>
              <w:spacing w:after="0"/>
              <w:jc w:val="center"/>
              <w:rPr>
                <w:i/>
                <w:iCs/>
                <w:color w:val="54883D"/>
                <w:sz w:val="20"/>
                <w:szCs w:val="20"/>
              </w:rPr>
            </w:pPr>
            <w:r w:rsidRPr="00120923">
              <w:rPr>
                <w:color w:val="000000"/>
                <w:sz w:val="20"/>
                <w:szCs w:val="20"/>
              </w:rPr>
              <w:t>0</w:t>
            </w:r>
          </w:p>
        </w:tc>
        <w:tc>
          <w:tcPr>
            <w:tcW w:w="709" w:type="dxa"/>
            <w:shd w:val="clear" w:color="000000" w:fill="92D050"/>
            <w:vAlign w:val="bottom"/>
          </w:tcPr>
          <w:p w14:paraId="1A245693" w14:textId="16BDBABD" w:rsidR="00120923" w:rsidRPr="00120923" w:rsidRDefault="00543203" w:rsidP="00120923">
            <w:pPr>
              <w:spacing w:after="0"/>
              <w:jc w:val="center"/>
              <w:rPr>
                <w:iCs/>
                <w:color w:val="auto"/>
                <w:sz w:val="20"/>
                <w:szCs w:val="20"/>
              </w:rPr>
            </w:pPr>
            <w:r>
              <w:rPr>
                <w:iCs/>
                <w:color w:val="auto"/>
                <w:sz w:val="20"/>
                <w:szCs w:val="20"/>
              </w:rPr>
              <w:t>27</w:t>
            </w:r>
          </w:p>
        </w:tc>
        <w:tc>
          <w:tcPr>
            <w:tcW w:w="709" w:type="dxa"/>
            <w:shd w:val="clear" w:color="000000" w:fill="92D050"/>
            <w:vAlign w:val="bottom"/>
          </w:tcPr>
          <w:p w14:paraId="7F19FC8C" w14:textId="07B19CA3" w:rsidR="00120923" w:rsidRPr="00120923" w:rsidRDefault="00543203" w:rsidP="00120923">
            <w:pPr>
              <w:spacing w:after="0"/>
              <w:jc w:val="center"/>
              <w:rPr>
                <w:iCs/>
                <w:color w:val="auto"/>
                <w:sz w:val="20"/>
                <w:szCs w:val="20"/>
              </w:rPr>
            </w:pPr>
            <w:r>
              <w:rPr>
                <w:iCs/>
                <w:color w:val="auto"/>
                <w:sz w:val="20"/>
                <w:szCs w:val="20"/>
              </w:rPr>
              <w:t>80</w:t>
            </w:r>
          </w:p>
        </w:tc>
        <w:tc>
          <w:tcPr>
            <w:tcW w:w="709" w:type="dxa"/>
            <w:shd w:val="clear" w:color="000000" w:fill="92D050"/>
            <w:vAlign w:val="bottom"/>
          </w:tcPr>
          <w:p w14:paraId="22FA7B13" w14:textId="43D2C0A1" w:rsidR="00120923" w:rsidRPr="00120923" w:rsidRDefault="00543203" w:rsidP="00120923">
            <w:pPr>
              <w:spacing w:after="0"/>
              <w:jc w:val="center"/>
              <w:rPr>
                <w:iCs/>
                <w:color w:val="auto"/>
                <w:sz w:val="20"/>
                <w:szCs w:val="20"/>
              </w:rPr>
            </w:pPr>
            <w:r>
              <w:rPr>
                <w:iCs/>
                <w:color w:val="auto"/>
                <w:sz w:val="20"/>
                <w:szCs w:val="20"/>
              </w:rPr>
              <w:t>34</w:t>
            </w:r>
          </w:p>
        </w:tc>
        <w:tc>
          <w:tcPr>
            <w:tcW w:w="708" w:type="dxa"/>
            <w:shd w:val="clear" w:color="000000" w:fill="92D050"/>
            <w:vAlign w:val="bottom"/>
          </w:tcPr>
          <w:p w14:paraId="7E50573F" w14:textId="0734A8CC" w:rsidR="00120923" w:rsidRPr="00120923" w:rsidRDefault="00543203" w:rsidP="00120923">
            <w:pPr>
              <w:spacing w:after="0"/>
              <w:jc w:val="center"/>
              <w:rPr>
                <w:iCs/>
                <w:color w:val="auto"/>
                <w:sz w:val="20"/>
                <w:szCs w:val="20"/>
              </w:rPr>
            </w:pPr>
            <w:r>
              <w:rPr>
                <w:iCs/>
                <w:color w:val="auto"/>
                <w:sz w:val="20"/>
                <w:szCs w:val="20"/>
              </w:rPr>
              <w:t>0</w:t>
            </w:r>
          </w:p>
        </w:tc>
        <w:tc>
          <w:tcPr>
            <w:tcW w:w="1418" w:type="dxa"/>
            <w:shd w:val="clear" w:color="000000" w:fill="92D050"/>
            <w:vAlign w:val="bottom"/>
          </w:tcPr>
          <w:p w14:paraId="6B3019CC" w14:textId="0A3C5874" w:rsidR="00120923" w:rsidRPr="00120923" w:rsidRDefault="00543203" w:rsidP="00120923">
            <w:pPr>
              <w:spacing w:after="0"/>
              <w:jc w:val="center"/>
              <w:rPr>
                <w:b/>
                <w:iCs/>
                <w:color w:val="auto"/>
                <w:sz w:val="20"/>
                <w:szCs w:val="20"/>
              </w:rPr>
            </w:pPr>
            <w:r>
              <w:rPr>
                <w:b/>
                <w:iCs/>
                <w:color w:val="auto"/>
                <w:sz w:val="20"/>
                <w:szCs w:val="20"/>
              </w:rPr>
              <w:t>141</w:t>
            </w:r>
          </w:p>
        </w:tc>
      </w:tr>
      <w:tr w:rsidR="00120923" w:rsidRPr="00120923" w14:paraId="5EE7876C" w14:textId="77777777" w:rsidTr="00A8349A">
        <w:trPr>
          <w:trHeight w:val="527"/>
          <w:jc w:val="center"/>
        </w:trPr>
        <w:tc>
          <w:tcPr>
            <w:tcW w:w="2404" w:type="dxa"/>
            <w:shd w:val="clear" w:color="000000" w:fill="FFFF00"/>
            <w:vAlign w:val="center"/>
          </w:tcPr>
          <w:p w14:paraId="43FF77BD" w14:textId="77777777" w:rsidR="00120923" w:rsidRPr="00120923" w:rsidRDefault="00120923" w:rsidP="00120923">
            <w:pPr>
              <w:spacing w:after="0"/>
              <w:jc w:val="center"/>
              <w:rPr>
                <w:i/>
                <w:iCs/>
                <w:color w:val="54883D"/>
                <w:sz w:val="20"/>
                <w:szCs w:val="20"/>
              </w:rPr>
            </w:pPr>
            <w:r w:rsidRPr="00120923">
              <w:rPr>
                <w:color w:val="000000"/>
                <w:sz w:val="20"/>
                <w:szCs w:val="20"/>
              </w:rPr>
              <w:t>Liječenje kod liječnika</w:t>
            </w:r>
          </w:p>
        </w:tc>
        <w:tc>
          <w:tcPr>
            <w:tcW w:w="715" w:type="dxa"/>
            <w:shd w:val="clear" w:color="000000" w:fill="FFFF00"/>
            <w:vAlign w:val="bottom"/>
          </w:tcPr>
          <w:p w14:paraId="3AA178CF" w14:textId="77777777" w:rsidR="00120923" w:rsidRPr="00120923" w:rsidRDefault="00120923" w:rsidP="00120923">
            <w:pPr>
              <w:spacing w:after="0"/>
              <w:jc w:val="center"/>
              <w:rPr>
                <w:i/>
                <w:iCs/>
                <w:color w:val="54883D"/>
                <w:sz w:val="20"/>
                <w:szCs w:val="20"/>
              </w:rPr>
            </w:pPr>
            <w:r w:rsidRPr="00120923">
              <w:rPr>
                <w:color w:val="000000"/>
                <w:sz w:val="20"/>
                <w:szCs w:val="20"/>
              </w:rPr>
              <w:t>0</w:t>
            </w:r>
          </w:p>
        </w:tc>
        <w:tc>
          <w:tcPr>
            <w:tcW w:w="709" w:type="dxa"/>
            <w:shd w:val="clear" w:color="000000" w:fill="FFFF00"/>
            <w:vAlign w:val="bottom"/>
          </w:tcPr>
          <w:p w14:paraId="5FA46D4C" w14:textId="481A1269" w:rsidR="00120923" w:rsidRPr="00120923" w:rsidRDefault="00543203" w:rsidP="00120923">
            <w:pPr>
              <w:spacing w:after="0"/>
              <w:jc w:val="center"/>
              <w:rPr>
                <w:iCs/>
                <w:color w:val="auto"/>
                <w:sz w:val="20"/>
                <w:szCs w:val="20"/>
              </w:rPr>
            </w:pPr>
            <w:r>
              <w:rPr>
                <w:iCs/>
                <w:color w:val="auto"/>
                <w:sz w:val="20"/>
                <w:szCs w:val="20"/>
              </w:rPr>
              <w:t>18</w:t>
            </w:r>
          </w:p>
        </w:tc>
        <w:tc>
          <w:tcPr>
            <w:tcW w:w="709" w:type="dxa"/>
            <w:shd w:val="clear" w:color="000000" w:fill="FFFF00"/>
            <w:vAlign w:val="bottom"/>
          </w:tcPr>
          <w:p w14:paraId="4201DD1E" w14:textId="2B412FCC" w:rsidR="00120923" w:rsidRPr="00120923" w:rsidRDefault="00543203" w:rsidP="00120923">
            <w:pPr>
              <w:spacing w:after="0"/>
              <w:jc w:val="center"/>
              <w:rPr>
                <w:iCs/>
                <w:color w:val="auto"/>
                <w:sz w:val="20"/>
                <w:szCs w:val="20"/>
              </w:rPr>
            </w:pPr>
            <w:r>
              <w:rPr>
                <w:iCs/>
                <w:color w:val="auto"/>
                <w:sz w:val="20"/>
                <w:szCs w:val="20"/>
              </w:rPr>
              <w:t>27</w:t>
            </w:r>
          </w:p>
        </w:tc>
        <w:tc>
          <w:tcPr>
            <w:tcW w:w="709" w:type="dxa"/>
            <w:shd w:val="clear" w:color="000000" w:fill="FFFF00"/>
            <w:vAlign w:val="bottom"/>
          </w:tcPr>
          <w:p w14:paraId="5C8C9FF0" w14:textId="7ED35CED" w:rsidR="00120923" w:rsidRPr="00120923" w:rsidRDefault="00543203" w:rsidP="00120923">
            <w:pPr>
              <w:spacing w:after="0"/>
              <w:jc w:val="center"/>
              <w:rPr>
                <w:iCs/>
                <w:color w:val="auto"/>
                <w:sz w:val="20"/>
                <w:szCs w:val="20"/>
              </w:rPr>
            </w:pPr>
            <w:r>
              <w:rPr>
                <w:iCs/>
                <w:color w:val="auto"/>
                <w:sz w:val="20"/>
                <w:szCs w:val="20"/>
              </w:rPr>
              <w:t>4</w:t>
            </w:r>
          </w:p>
        </w:tc>
        <w:tc>
          <w:tcPr>
            <w:tcW w:w="708" w:type="dxa"/>
            <w:shd w:val="clear" w:color="000000" w:fill="FFFF00"/>
            <w:vAlign w:val="bottom"/>
          </w:tcPr>
          <w:p w14:paraId="19E0A470" w14:textId="0DA0FCAB" w:rsidR="00120923" w:rsidRPr="00120923" w:rsidRDefault="00543203" w:rsidP="00120923">
            <w:pPr>
              <w:spacing w:after="0"/>
              <w:jc w:val="center"/>
              <w:rPr>
                <w:iCs/>
                <w:color w:val="auto"/>
                <w:sz w:val="20"/>
                <w:szCs w:val="20"/>
              </w:rPr>
            </w:pPr>
            <w:r>
              <w:rPr>
                <w:iCs/>
                <w:color w:val="auto"/>
                <w:sz w:val="20"/>
                <w:szCs w:val="20"/>
              </w:rPr>
              <w:t>0</w:t>
            </w:r>
          </w:p>
        </w:tc>
        <w:tc>
          <w:tcPr>
            <w:tcW w:w="1418" w:type="dxa"/>
            <w:shd w:val="clear" w:color="000000" w:fill="FFFF00"/>
            <w:vAlign w:val="bottom"/>
          </w:tcPr>
          <w:p w14:paraId="5A1125E4" w14:textId="7409D64E" w:rsidR="00120923" w:rsidRPr="00120923" w:rsidRDefault="00543203" w:rsidP="00120923">
            <w:pPr>
              <w:spacing w:after="0"/>
              <w:jc w:val="center"/>
              <w:rPr>
                <w:b/>
                <w:iCs/>
                <w:color w:val="auto"/>
                <w:sz w:val="20"/>
                <w:szCs w:val="20"/>
              </w:rPr>
            </w:pPr>
            <w:r>
              <w:rPr>
                <w:b/>
                <w:iCs/>
                <w:color w:val="auto"/>
                <w:sz w:val="20"/>
                <w:szCs w:val="20"/>
              </w:rPr>
              <w:t>48</w:t>
            </w:r>
          </w:p>
        </w:tc>
      </w:tr>
      <w:tr w:rsidR="00120923" w:rsidRPr="00120923" w14:paraId="0854DBE4" w14:textId="77777777" w:rsidTr="00A8349A">
        <w:trPr>
          <w:trHeight w:val="444"/>
          <w:jc w:val="center"/>
        </w:trPr>
        <w:tc>
          <w:tcPr>
            <w:tcW w:w="2404" w:type="dxa"/>
            <w:shd w:val="clear" w:color="000000" w:fill="F79646"/>
            <w:vAlign w:val="center"/>
          </w:tcPr>
          <w:p w14:paraId="73433424" w14:textId="77777777" w:rsidR="00120923" w:rsidRPr="00120923" w:rsidRDefault="00120923" w:rsidP="00120923">
            <w:pPr>
              <w:spacing w:after="0"/>
              <w:jc w:val="center"/>
              <w:rPr>
                <w:i/>
                <w:iCs/>
                <w:color w:val="54883D"/>
                <w:sz w:val="20"/>
                <w:szCs w:val="20"/>
              </w:rPr>
            </w:pPr>
            <w:r w:rsidRPr="00120923">
              <w:rPr>
                <w:color w:val="000000"/>
                <w:sz w:val="20"/>
                <w:szCs w:val="20"/>
              </w:rPr>
              <w:t>Hospitalizacija</w:t>
            </w:r>
          </w:p>
        </w:tc>
        <w:tc>
          <w:tcPr>
            <w:tcW w:w="715" w:type="dxa"/>
            <w:shd w:val="clear" w:color="000000" w:fill="F79646"/>
            <w:vAlign w:val="bottom"/>
          </w:tcPr>
          <w:p w14:paraId="74343738" w14:textId="77777777" w:rsidR="00120923" w:rsidRPr="00120923" w:rsidRDefault="00120923" w:rsidP="00120923">
            <w:pPr>
              <w:spacing w:after="0"/>
              <w:jc w:val="center"/>
              <w:rPr>
                <w:i/>
                <w:iCs/>
                <w:color w:val="54883D"/>
                <w:sz w:val="20"/>
                <w:szCs w:val="20"/>
              </w:rPr>
            </w:pPr>
            <w:r w:rsidRPr="00120923">
              <w:rPr>
                <w:color w:val="000000"/>
                <w:sz w:val="20"/>
                <w:szCs w:val="20"/>
              </w:rPr>
              <w:t>0</w:t>
            </w:r>
          </w:p>
        </w:tc>
        <w:tc>
          <w:tcPr>
            <w:tcW w:w="709" w:type="dxa"/>
            <w:shd w:val="clear" w:color="000000" w:fill="F79646"/>
            <w:vAlign w:val="bottom"/>
          </w:tcPr>
          <w:p w14:paraId="12376026" w14:textId="386F524B" w:rsidR="00120923" w:rsidRPr="00543203" w:rsidRDefault="00543203" w:rsidP="00120923">
            <w:pPr>
              <w:spacing w:after="0"/>
              <w:jc w:val="center"/>
              <w:rPr>
                <w:iCs/>
                <w:color w:val="auto"/>
                <w:sz w:val="20"/>
                <w:szCs w:val="20"/>
              </w:rPr>
            </w:pPr>
            <w:r w:rsidRPr="00543203">
              <w:rPr>
                <w:iCs/>
                <w:color w:val="auto"/>
                <w:sz w:val="20"/>
                <w:szCs w:val="20"/>
              </w:rPr>
              <w:t>0</w:t>
            </w:r>
          </w:p>
        </w:tc>
        <w:tc>
          <w:tcPr>
            <w:tcW w:w="709" w:type="dxa"/>
            <w:shd w:val="clear" w:color="000000" w:fill="F79646"/>
            <w:vAlign w:val="bottom"/>
          </w:tcPr>
          <w:p w14:paraId="71704E92" w14:textId="21B4C6B6" w:rsidR="00120923" w:rsidRPr="00543203" w:rsidRDefault="00543203" w:rsidP="00120923">
            <w:pPr>
              <w:spacing w:after="0"/>
              <w:jc w:val="center"/>
              <w:rPr>
                <w:iCs/>
                <w:color w:val="auto"/>
                <w:sz w:val="20"/>
                <w:szCs w:val="20"/>
              </w:rPr>
            </w:pPr>
            <w:r w:rsidRPr="00543203">
              <w:rPr>
                <w:iCs/>
                <w:color w:val="auto"/>
                <w:sz w:val="20"/>
                <w:szCs w:val="20"/>
              </w:rPr>
              <w:t>0</w:t>
            </w:r>
          </w:p>
        </w:tc>
        <w:tc>
          <w:tcPr>
            <w:tcW w:w="709" w:type="dxa"/>
            <w:shd w:val="clear" w:color="000000" w:fill="F79646"/>
            <w:vAlign w:val="bottom"/>
          </w:tcPr>
          <w:p w14:paraId="7C831CCA" w14:textId="2F380830" w:rsidR="00120923" w:rsidRPr="00543203" w:rsidRDefault="00543203" w:rsidP="00120923">
            <w:pPr>
              <w:spacing w:after="0"/>
              <w:jc w:val="center"/>
              <w:rPr>
                <w:iCs/>
                <w:color w:val="auto"/>
                <w:sz w:val="20"/>
                <w:szCs w:val="20"/>
              </w:rPr>
            </w:pPr>
            <w:r>
              <w:rPr>
                <w:iCs/>
                <w:color w:val="auto"/>
                <w:sz w:val="20"/>
                <w:szCs w:val="20"/>
              </w:rPr>
              <w:t>11</w:t>
            </w:r>
          </w:p>
        </w:tc>
        <w:tc>
          <w:tcPr>
            <w:tcW w:w="708" w:type="dxa"/>
            <w:shd w:val="clear" w:color="000000" w:fill="F79646"/>
            <w:vAlign w:val="bottom"/>
          </w:tcPr>
          <w:p w14:paraId="4CF464FF" w14:textId="139EEBA3" w:rsidR="00120923" w:rsidRPr="00543203" w:rsidRDefault="00543203" w:rsidP="00120923">
            <w:pPr>
              <w:spacing w:after="0"/>
              <w:jc w:val="center"/>
              <w:rPr>
                <w:iCs/>
                <w:color w:val="auto"/>
                <w:sz w:val="20"/>
                <w:szCs w:val="20"/>
              </w:rPr>
            </w:pPr>
            <w:r>
              <w:rPr>
                <w:iCs/>
                <w:color w:val="auto"/>
                <w:sz w:val="20"/>
                <w:szCs w:val="20"/>
              </w:rPr>
              <w:t>0</w:t>
            </w:r>
          </w:p>
        </w:tc>
        <w:tc>
          <w:tcPr>
            <w:tcW w:w="1418" w:type="dxa"/>
            <w:shd w:val="clear" w:color="000000" w:fill="F79646"/>
            <w:vAlign w:val="bottom"/>
          </w:tcPr>
          <w:p w14:paraId="56D36EF7" w14:textId="52C289A8" w:rsidR="00120923" w:rsidRPr="00543203" w:rsidRDefault="00543203" w:rsidP="00120923">
            <w:pPr>
              <w:spacing w:after="0"/>
              <w:jc w:val="center"/>
              <w:rPr>
                <w:b/>
                <w:iCs/>
                <w:color w:val="auto"/>
                <w:sz w:val="20"/>
                <w:szCs w:val="20"/>
              </w:rPr>
            </w:pPr>
            <w:r>
              <w:rPr>
                <w:b/>
                <w:iCs/>
                <w:color w:val="auto"/>
                <w:sz w:val="20"/>
                <w:szCs w:val="20"/>
              </w:rPr>
              <w:t>11</w:t>
            </w:r>
          </w:p>
        </w:tc>
      </w:tr>
      <w:tr w:rsidR="00120923" w:rsidRPr="00120923" w14:paraId="10894736" w14:textId="77777777" w:rsidTr="00A8349A">
        <w:trPr>
          <w:trHeight w:val="432"/>
          <w:jc w:val="center"/>
        </w:trPr>
        <w:tc>
          <w:tcPr>
            <w:tcW w:w="2404" w:type="dxa"/>
            <w:shd w:val="clear" w:color="000000" w:fill="FF0000"/>
            <w:vAlign w:val="center"/>
          </w:tcPr>
          <w:p w14:paraId="3A846B5B" w14:textId="77777777" w:rsidR="00120923" w:rsidRPr="00120923" w:rsidRDefault="00120923" w:rsidP="00120923">
            <w:pPr>
              <w:spacing w:after="0"/>
              <w:jc w:val="center"/>
              <w:rPr>
                <w:i/>
                <w:iCs/>
                <w:color w:val="54883D"/>
                <w:sz w:val="20"/>
                <w:szCs w:val="20"/>
              </w:rPr>
            </w:pPr>
            <w:r w:rsidRPr="00120923">
              <w:rPr>
                <w:color w:val="000000"/>
                <w:sz w:val="20"/>
                <w:szCs w:val="20"/>
              </w:rPr>
              <w:t>Smrt</w:t>
            </w:r>
          </w:p>
        </w:tc>
        <w:tc>
          <w:tcPr>
            <w:tcW w:w="715" w:type="dxa"/>
            <w:shd w:val="clear" w:color="000000" w:fill="FF0000"/>
            <w:vAlign w:val="bottom"/>
          </w:tcPr>
          <w:p w14:paraId="05175E60" w14:textId="77777777" w:rsidR="00120923" w:rsidRPr="00120923" w:rsidRDefault="00120923" w:rsidP="00120923">
            <w:pPr>
              <w:spacing w:after="0"/>
              <w:jc w:val="center"/>
              <w:rPr>
                <w:i/>
                <w:iCs/>
                <w:color w:val="54883D"/>
                <w:sz w:val="20"/>
                <w:szCs w:val="20"/>
              </w:rPr>
            </w:pPr>
            <w:r w:rsidRPr="00120923">
              <w:rPr>
                <w:color w:val="000000"/>
                <w:sz w:val="20"/>
                <w:szCs w:val="20"/>
              </w:rPr>
              <w:t>0</w:t>
            </w:r>
          </w:p>
        </w:tc>
        <w:tc>
          <w:tcPr>
            <w:tcW w:w="709" w:type="dxa"/>
            <w:shd w:val="clear" w:color="000000" w:fill="FF0000"/>
            <w:vAlign w:val="bottom"/>
          </w:tcPr>
          <w:p w14:paraId="6C8C33F5" w14:textId="0C27C9C7" w:rsidR="00120923" w:rsidRPr="00543203" w:rsidRDefault="00543203" w:rsidP="00120923">
            <w:pPr>
              <w:spacing w:after="0"/>
              <w:jc w:val="center"/>
              <w:rPr>
                <w:iCs/>
                <w:color w:val="auto"/>
                <w:sz w:val="20"/>
                <w:szCs w:val="20"/>
              </w:rPr>
            </w:pPr>
            <w:r>
              <w:rPr>
                <w:iCs/>
                <w:color w:val="auto"/>
                <w:sz w:val="20"/>
                <w:szCs w:val="20"/>
              </w:rPr>
              <w:t>0</w:t>
            </w:r>
          </w:p>
        </w:tc>
        <w:tc>
          <w:tcPr>
            <w:tcW w:w="709" w:type="dxa"/>
            <w:shd w:val="clear" w:color="000000" w:fill="FF0000"/>
            <w:vAlign w:val="bottom"/>
          </w:tcPr>
          <w:p w14:paraId="59B228DA" w14:textId="6D747F4D" w:rsidR="00120923" w:rsidRPr="00543203" w:rsidRDefault="00543203" w:rsidP="00120923">
            <w:pPr>
              <w:spacing w:after="0"/>
              <w:jc w:val="center"/>
              <w:rPr>
                <w:iCs/>
                <w:color w:val="auto"/>
                <w:sz w:val="20"/>
                <w:szCs w:val="20"/>
              </w:rPr>
            </w:pPr>
            <w:r>
              <w:rPr>
                <w:iCs/>
                <w:color w:val="auto"/>
                <w:sz w:val="20"/>
                <w:szCs w:val="20"/>
              </w:rPr>
              <w:t>0</w:t>
            </w:r>
          </w:p>
        </w:tc>
        <w:tc>
          <w:tcPr>
            <w:tcW w:w="709" w:type="dxa"/>
            <w:shd w:val="clear" w:color="000000" w:fill="FF0000"/>
            <w:vAlign w:val="bottom"/>
          </w:tcPr>
          <w:p w14:paraId="22D60DF0" w14:textId="2944AD07" w:rsidR="00120923" w:rsidRPr="00543203" w:rsidRDefault="00543203" w:rsidP="00120923">
            <w:pPr>
              <w:spacing w:after="0"/>
              <w:jc w:val="center"/>
              <w:rPr>
                <w:iCs/>
                <w:color w:val="auto"/>
                <w:sz w:val="20"/>
                <w:szCs w:val="20"/>
              </w:rPr>
            </w:pPr>
            <w:r>
              <w:rPr>
                <w:iCs/>
                <w:color w:val="auto"/>
                <w:sz w:val="20"/>
                <w:szCs w:val="20"/>
              </w:rPr>
              <w:t>16</w:t>
            </w:r>
          </w:p>
        </w:tc>
        <w:tc>
          <w:tcPr>
            <w:tcW w:w="708" w:type="dxa"/>
            <w:shd w:val="clear" w:color="000000" w:fill="FF0000"/>
            <w:vAlign w:val="bottom"/>
          </w:tcPr>
          <w:p w14:paraId="08E16265" w14:textId="4AAEA95A" w:rsidR="00120923" w:rsidRPr="00543203" w:rsidRDefault="00543203" w:rsidP="00120923">
            <w:pPr>
              <w:spacing w:after="0"/>
              <w:jc w:val="center"/>
              <w:rPr>
                <w:iCs/>
                <w:color w:val="auto"/>
                <w:sz w:val="20"/>
                <w:szCs w:val="20"/>
              </w:rPr>
            </w:pPr>
            <w:r>
              <w:rPr>
                <w:iCs/>
                <w:color w:val="auto"/>
                <w:sz w:val="20"/>
                <w:szCs w:val="20"/>
              </w:rPr>
              <w:t>0</w:t>
            </w:r>
          </w:p>
        </w:tc>
        <w:tc>
          <w:tcPr>
            <w:tcW w:w="1418" w:type="dxa"/>
            <w:shd w:val="clear" w:color="000000" w:fill="FF0000"/>
            <w:vAlign w:val="bottom"/>
          </w:tcPr>
          <w:p w14:paraId="498864A1" w14:textId="29A3CA4C" w:rsidR="00120923" w:rsidRPr="00543203" w:rsidRDefault="00543203" w:rsidP="00120923">
            <w:pPr>
              <w:spacing w:after="0"/>
              <w:jc w:val="center"/>
              <w:rPr>
                <w:b/>
                <w:iCs/>
                <w:color w:val="auto"/>
                <w:sz w:val="20"/>
                <w:szCs w:val="20"/>
              </w:rPr>
            </w:pPr>
            <w:r>
              <w:rPr>
                <w:b/>
                <w:iCs/>
                <w:color w:val="auto"/>
                <w:sz w:val="20"/>
                <w:szCs w:val="20"/>
              </w:rPr>
              <w:t>16</w:t>
            </w:r>
          </w:p>
        </w:tc>
      </w:tr>
    </w:tbl>
    <w:p w14:paraId="7D7DAA78" w14:textId="77777777" w:rsidR="00120923" w:rsidRPr="00120923" w:rsidRDefault="00120923" w:rsidP="00120923"/>
    <w:p w14:paraId="5901C536" w14:textId="103AC047" w:rsidR="00120923" w:rsidRPr="00120923" w:rsidRDefault="00120923" w:rsidP="00120923">
      <w:pPr>
        <w:spacing w:before="120" w:after="120"/>
      </w:pPr>
      <w:r w:rsidRPr="00120923">
        <w:t xml:space="preserve">Procjena stupnja oštećenja objekata i broja stanovnika u njima omogućuje procjenjivanje broja ozlijeđenih i poginulih stanovnika. Veći stupanj oštećenja građevine upućuje i na veći rizik od ozljeđivanja, pa se pri pojavi potresa </w:t>
      </w:r>
      <w:r w:rsidR="00543203">
        <w:t>od V</w:t>
      </w:r>
      <w:r w:rsidRPr="00120923">
        <w:t xml:space="preserve">II° prema ljestvici EMS-98 očekuju sljedeće posljedice na stanovnike </w:t>
      </w:r>
      <w:r w:rsidR="00543203">
        <w:t>Grada</w:t>
      </w:r>
      <w:r w:rsidRPr="00120923">
        <w:t>:</w:t>
      </w:r>
    </w:p>
    <w:p w14:paraId="33F7A021" w14:textId="5D3D6CE6" w:rsidR="00120923" w:rsidRPr="00120923" w:rsidRDefault="00120923" w:rsidP="009C3003">
      <w:pPr>
        <w:numPr>
          <w:ilvl w:val="0"/>
          <w:numId w:val="55"/>
        </w:numPr>
        <w:spacing w:before="120" w:after="120"/>
        <w:rPr>
          <w:bCs/>
          <w:color w:val="000000"/>
          <w:szCs w:val="22"/>
          <w:lang w:eastAsia="hr-HR"/>
        </w:rPr>
      </w:pPr>
      <w:r w:rsidRPr="00120923">
        <w:rPr>
          <w:bCs/>
          <w:color w:val="000000"/>
          <w:szCs w:val="22"/>
          <w:lang w:eastAsia="hr-HR"/>
        </w:rPr>
        <w:t>4.</w:t>
      </w:r>
      <w:r w:rsidR="00543203">
        <w:rPr>
          <w:bCs/>
          <w:color w:val="000000"/>
          <w:szCs w:val="22"/>
          <w:lang w:eastAsia="hr-HR"/>
        </w:rPr>
        <w:t>236</w:t>
      </w:r>
      <w:r w:rsidRPr="00120923">
        <w:rPr>
          <w:bCs/>
          <w:color w:val="000000"/>
          <w:szCs w:val="22"/>
          <w:lang w:eastAsia="hr-HR"/>
        </w:rPr>
        <w:t>osoba neće pretrpjeti nikakve ozljede,</w:t>
      </w:r>
    </w:p>
    <w:p w14:paraId="3DC6E0F7" w14:textId="26DA443D" w:rsidR="00120923" w:rsidRPr="00120923" w:rsidRDefault="00543203" w:rsidP="009C3003">
      <w:pPr>
        <w:numPr>
          <w:ilvl w:val="0"/>
          <w:numId w:val="55"/>
        </w:numPr>
        <w:spacing w:before="120" w:after="120"/>
        <w:rPr>
          <w:bCs/>
          <w:color w:val="000000"/>
          <w:szCs w:val="22"/>
          <w:lang w:eastAsia="hr-HR"/>
        </w:rPr>
      </w:pPr>
      <w:r>
        <w:rPr>
          <w:bCs/>
          <w:color w:val="000000"/>
          <w:szCs w:val="22"/>
          <w:lang w:eastAsia="hr-HR"/>
        </w:rPr>
        <w:t xml:space="preserve">141 </w:t>
      </w:r>
      <w:r w:rsidR="00120923" w:rsidRPr="00120923">
        <w:rPr>
          <w:bCs/>
          <w:color w:val="000000"/>
          <w:szCs w:val="22"/>
          <w:lang w:eastAsia="hr-HR"/>
        </w:rPr>
        <w:t>osoba zadobiti će lake ozljede,</w:t>
      </w:r>
    </w:p>
    <w:p w14:paraId="11B12871" w14:textId="1654870E" w:rsidR="00120923" w:rsidRPr="00120923" w:rsidRDefault="00543203" w:rsidP="009C3003">
      <w:pPr>
        <w:numPr>
          <w:ilvl w:val="0"/>
          <w:numId w:val="55"/>
        </w:numPr>
        <w:spacing w:before="120" w:after="120"/>
        <w:rPr>
          <w:bCs/>
          <w:color w:val="000000"/>
          <w:szCs w:val="22"/>
          <w:lang w:eastAsia="hr-HR"/>
        </w:rPr>
      </w:pPr>
      <w:r>
        <w:rPr>
          <w:bCs/>
          <w:color w:val="000000"/>
          <w:szCs w:val="22"/>
          <w:lang w:eastAsia="hr-HR"/>
        </w:rPr>
        <w:t>48</w:t>
      </w:r>
      <w:r w:rsidR="00120923" w:rsidRPr="00120923">
        <w:rPr>
          <w:bCs/>
          <w:color w:val="000000"/>
          <w:szCs w:val="22"/>
          <w:lang w:eastAsia="hr-HR"/>
        </w:rPr>
        <w:t xml:space="preserve"> osoba zadobiti će ozljede koje mogu sanirati liječnici opće medicine ili hitna pomoć,</w:t>
      </w:r>
    </w:p>
    <w:p w14:paraId="5469402E" w14:textId="4D5D23C2" w:rsidR="00120923" w:rsidRPr="00120923" w:rsidRDefault="00543203" w:rsidP="009C3003">
      <w:pPr>
        <w:numPr>
          <w:ilvl w:val="0"/>
          <w:numId w:val="55"/>
        </w:numPr>
        <w:spacing w:before="120" w:after="120"/>
        <w:rPr>
          <w:bCs/>
          <w:color w:val="000000"/>
          <w:szCs w:val="22"/>
          <w:lang w:eastAsia="hr-HR"/>
        </w:rPr>
      </w:pPr>
      <w:r>
        <w:rPr>
          <w:bCs/>
          <w:color w:val="000000"/>
          <w:szCs w:val="22"/>
          <w:lang w:eastAsia="hr-HR"/>
        </w:rPr>
        <w:t>11</w:t>
      </w:r>
      <w:r w:rsidR="00120923" w:rsidRPr="00120923">
        <w:rPr>
          <w:bCs/>
          <w:color w:val="000000"/>
          <w:szCs w:val="22"/>
          <w:lang w:eastAsia="hr-HR"/>
        </w:rPr>
        <w:t xml:space="preserve"> osoba zadobiti će teške ozljede koje će zahtijevati bolničko liječenje,</w:t>
      </w:r>
    </w:p>
    <w:p w14:paraId="64D00956" w14:textId="4EA9BF3D" w:rsidR="00120923" w:rsidRPr="00120923" w:rsidRDefault="00543203" w:rsidP="009C3003">
      <w:pPr>
        <w:numPr>
          <w:ilvl w:val="0"/>
          <w:numId w:val="55"/>
        </w:numPr>
        <w:spacing w:before="120" w:after="120"/>
        <w:rPr>
          <w:bCs/>
          <w:color w:val="000000"/>
          <w:szCs w:val="22"/>
          <w:lang w:eastAsia="hr-HR"/>
        </w:rPr>
      </w:pPr>
      <w:r>
        <w:rPr>
          <w:bCs/>
          <w:color w:val="000000"/>
          <w:szCs w:val="22"/>
          <w:lang w:eastAsia="hr-HR"/>
        </w:rPr>
        <w:t>16</w:t>
      </w:r>
      <w:r w:rsidR="00120923" w:rsidRPr="00120923">
        <w:rPr>
          <w:bCs/>
          <w:color w:val="000000"/>
          <w:szCs w:val="22"/>
          <w:lang w:eastAsia="hr-HR"/>
        </w:rPr>
        <w:t xml:space="preserve"> osoba smrtno će stradati.</w:t>
      </w:r>
    </w:p>
    <w:p w14:paraId="771BBE60" w14:textId="77777777" w:rsidR="00FD79DF" w:rsidRPr="00B9583A" w:rsidRDefault="00FD79DF" w:rsidP="00FD79DF">
      <w:pPr>
        <w:rPr>
          <w:highlight w:val="yellow"/>
        </w:rPr>
      </w:pPr>
    </w:p>
    <w:p w14:paraId="0C202454" w14:textId="77777777" w:rsidR="00A80364" w:rsidRPr="008978F0" w:rsidRDefault="00A80364" w:rsidP="00A80364">
      <w:pPr>
        <w:rPr>
          <w:rStyle w:val="IntenseEmphasis"/>
          <w:b/>
          <w:i w:val="0"/>
          <w:color w:val="auto"/>
          <w:u w:val="single"/>
        </w:rPr>
      </w:pPr>
      <w:r w:rsidRPr="008978F0">
        <w:rPr>
          <w:rStyle w:val="IntenseEmphasis"/>
          <w:b/>
          <w:i w:val="0"/>
          <w:color w:val="auto"/>
          <w:u w:val="single"/>
        </w:rPr>
        <w:t>Posljedice</w:t>
      </w:r>
    </w:p>
    <w:p w14:paraId="481E6B41" w14:textId="1B5C604F" w:rsidR="00A80364" w:rsidRDefault="00A80364" w:rsidP="00A80364">
      <w:pPr>
        <w:rPr>
          <w:i/>
          <w:color w:val="54883D"/>
        </w:rPr>
      </w:pPr>
      <w:r w:rsidRPr="008978F0">
        <w:rPr>
          <w:i/>
          <w:color w:val="54883D"/>
        </w:rPr>
        <w:t>Život i zdravlje ljudi</w:t>
      </w:r>
    </w:p>
    <w:p w14:paraId="70D2D9C8" w14:textId="28DE592D" w:rsidR="00120923" w:rsidRPr="00120923" w:rsidRDefault="00120923" w:rsidP="00120923">
      <w:pPr>
        <w:spacing w:before="120" w:after="120"/>
      </w:pPr>
      <w:r w:rsidRPr="00120923">
        <w:t xml:space="preserve">Na području </w:t>
      </w:r>
      <w:r w:rsidR="00543203">
        <w:t>Grada Buje</w:t>
      </w:r>
      <w:r w:rsidRPr="00120923">
        <w:t xml:space="preserve"> sukladno statističkom praćenju te seizmološkim procjenama i proračunima, razmatra se mogućim potres do VIIº po EMS-98 ljestvici. Ovi </w:t>
      </w:r>
      <w:r w:rsidRPr="00120923">
        <w:rPr>
          <w:szCs w:val="22"/>
        </w:rPr>
        <w:t>primarni kao i sekundarni učinci potresa imali bi sljedeće posljedice:</w:t>
      </w:r>
    </w:p>
    <w:p w14:paraId="63F9CE88" w14:textId="06D6B95E" w:rsidR="00120923" w:rsidRPr="00120923" w:rsidRDefault="00120923" w:rsidP="009C3003">
      <w:pPr>
        <w:numPr>
          <w:ilvl w:val="0"/>
          <w:numId w:val="55"/>
        </w:numPr>
        <w:spacing w:before="120" w:after="120"/>
        <w:rPr>
          <w:bCs/>
          <w:color w:val="000000"/>
          <w:szCs w:val="22"/>
          <w:lang w:eastAsia="hr-HR"/>
        </w:rPr>
      </w:pPr>
      <w:r w:rsidRPr="00120923">
        <w:rPr>
          <w:bCs/>
          <w:color w:val="000000"/>
          <w:szCs w:val="22"/>
          <w:lang w:eastAsia="hr-HR"/>
        </w:rPr>
        <w:t>4.</w:t>
      </w:r>
      <w:r w:rsidR="00DF5A3D">
        <w:rPr>
          <w:bCs/>
          <w:color w:val="000000"/>
          <w:szCs w:val="22"/>
          <w:lang w:eastAsia="hr-HR"/>
        </w:rPr>
        <w:t>236</w:t>
      </w:r>
      <w:r w:rsidRPr="00120923">
        <w:rPr>
          <w:bCs/>
          <w:color w:val="000000"/>
          <w:szCs w:val="22"/>
          <w:lang w:eastAsia="hr-HR"/>
        </w:rPr>
        <w:t xml:space="preserve"> osoba neće pretrpjeti nikakve ozljede,</w:t>
      </w:r>
    </w:p>
    <w:p w14:paraId="0175216F" w14:textId="5804F2C4" w:rsidR="00120923" w:rsidRPr="00120923" w:rsidRDefault="00DF5A3D" w:rsidP="009C3003">
      <w:pPr>
        <w:numPr>
          <w:ilvl w:val="0"/>
          <w:numId w:val="55"/>
        </w:numPr>
        <w:spacing w:before="120" w:after="120"/>
        <w:rPr>
          <w:bCs/>
          <w:color w:val="000000"/>
          <w:szCs w:val="22"/>
          <w:lang w:eastAsia="hr-HR"/>
        </w:rPr>
      </w:pPr>
      <w:r>
        <w:rPr>
          <w:bCs/>
          <w:color w:val="000000"/>
          <w:szCs w:val="22"/>
          <w:lang w:eastAsia="hr-HR"/>
        </w:rPr>
        <w:t>141</w:t>
      </w:r>
      <w:r w:rsidR="00120923" w:rsidRPr="00120923">
        <w:rPr>
          <w:bCs/>
          <w:color w:val="000000"/>
          <w:szCs w:val="22"/>
          <w:lang w:eastAsia="hr-HR"/>
        </w:rPr>
        <w:t xml:space="preserve"> osoba zadobit će lake ozljede,</w:t>
      </w:r>
    </w:p>
    <w:p w14:paraId="059053A1" w14:textId="530A17E7" w:rsidR="00120923" w:rsidRPr="00120923" w:rsidRDefault="00DF5A3D" w:rsidP="009C3003">
      <w:pPr>
        <w:numPr>
          <w:ilvl w:val="0"/>
          <w:numId w:val="55"/>
        </w:numPr>
        <w:spacing w:before="120" w:after="120"/>
        <w:rPr>
          <w:bCs/>
          <w:color w:val="000000"/>
          <w:szCs w:val="22"/>
          <w:lang w:eastAsia="hr-HR"/>
        </w:rPr>
      </w:pPr>
      <w:r>
        <w:rPr>
          <w:bCs/>
          <w:color w:val="000000"/>
          <w:szCs w:val="22"/>
          <w:lang w:eastAsia="hr-HR"/>
        </w:rPr>
        <w:lastRenderedPageBreak/>
        <w:t>48</w:t>
      </w:r>
      <w:r w:rsidR="00120923" w:rsidRPr="00120923">
        <w:rPr>
          <w:bCs/>
          <w:color w:val="000000"/>
          <w:szCs w:val="22"/>
          <w:lang w:eastAsia="hr-HR"/>
        </w:rPr>
        <w:t xml:space="preserve"> osoba zadobiti će ozljede koje mogu sanirati liječnici opće medicine ili hitna pomoć,</w:t>
      </w:r>
    </w:p>
    <w:p w14:paraId="0CE4F2BA" w14:textId="5677A875" w:rsidR="00120923" w:rsidRPr="00120923" w:rsidRDefault="00DF5A3D" w:rsidP="009C3003">
      <w:pPr>
        <w:numPr>
          <w:ilvl w:val="0"/>
          <w:numId w:val="55"/>
        </w:numPr>
        <w:spacing w:before="120" w:after="120"/>
        <w:rPr>
          <w:bCs/>
          <w:color w:val="000000"/>
          <w:szCs w:val="22"/>
          <w:lang w:eastAsia="hr-HR"/>
        </w:rPr>
      </w:pPr>
      <w:r>
        <w:rPr>
          <w:bCs/>
          <w:color w:val="000000"/>
          <w:szCs w:val="22"/>
          <w:lang w:eastAsia="hr-HR"/>
        </w:rPr>
        <w:t>11</w:t>
      </w:r>
      <w:r w:rsidR="00120923" w:rsidRPr="00120923">
        <w:rPr>
          <w:bCs/>
          <w:color w:val="000000"/>
          <w:szCs w:val="22"/>
          <w:lang w:eastAsia="hr-HR"/>
        </w:rPr>
        <w:t xml:space="preserve"> osoba zadobiti će teške ozljede koje će zahtijevati bolničko liječenje,</w:t>
      </w:r>
    </w:p>
    <w:p w14:paraId="46408120" w14:textId="0C2BB250" w:rsidR="00120923" w:rsidRPr="00120923" w:rsidRDefault="00DF5A3D" w:rsidP="009C3003">
      <w:pPr>
        <w:numPr>
          <w:ilvl w:val="0"/>
          <w:numId w:val="55"/>
        </w:numPr>
        <w:spacing w:before="120" w:after="120"/>
        <w:rPr>
          <w:bCs/>
          <w:color w:val="000000"/>
          <w:szCs w:val="22"/>
          <w:lang w:eastAsia="hr-HR"/>
        </w:rPr>
      </w:pPr>
      <w:r>
        <w:rPr>
          <w:bCs/>
          <w:color w:val="000000"/>
          <w:szCs w:val="22"/>
          <w:lang w:eastAsia="hr-HR"/>
        </w:rPr>
        <w:t>16</w:t>
      </w:r>
      <w:r w:rsidR="00120923" w:rsidRPr="00120923">
        <w:rPr>
          <w:bCs/>
          <w:color w:val="000000"/>
          <w:szCs w:val="22"/>
          <w:lang w:eastAsia="hr-HR"/>
        </w:rPr>
        <w:t xml:space="preserve"> osoba smrtno će stradati.</w:t>
      </w:r>
    </w:p>
    <w:p w14:paraId="33A681FF" w14:textId="3F5C0A7D" w:rsidR="00120923" w:rsidRPr="00120923" w:rsidRDefault="00120923" w:rsidP="00120923">
      <w:pPr>
        <w:spacing w:before="120" w:after="120"/>
      </w:pPr>
      <w:r w:rsidRPr="00120923">
        <w:t xml:space="preserve">Osim osoba kojima bi stambeni objekti bili u potpunosti srušeni, potrebno bi bilo zbrinuti sve obitelji kojima bi njihovi stambeni objekti bili toliko oštećeni da nisu sigurni za korištenje. Možemo pretpostaviti da bi bilo potrebno evakuirati </w:t>
      </w:r>
      <w:r w:rsidR="00DF5A3D">
        <w:t>846</w:t>
      </w:r>
      <w:r w:rsidRPr="00120923">
        <w:t xml:space="preserve"> osobe. Kod potresa u pravilu nastaju veće štete što je područje gušće naseljeno. U otklanjanje posljedica nužno će se morati uključiti šira društvena zajednica, a oporavak može biti dugotrajan. S obzirom na uključene podatke, odabiru se katastrofalne posljedice.</w:t>
      </w:r>
    </w:p>
    <w:p w14:paraId="19E9F5DC" w14:textId="77777777" w:rsidR="00120923" w:rsidRPr="00120923" w:rsidRDefault="00120923" w:rsidP="00A80364">
      <w:pPr>
        <w:rPr>
          <w:color w:val="54883D"/>
        </w:rPr>
      </w:pPr>
    </w:p>
    <w:p w14:paraId="2FFB1362" w14:textId="06F5C648" w:rsidR="00A80364" w:rsidRPr="004333D6" w:rsidRDefault="00301B06" w:rsidP="007A0A7A">
      <w:pPr>
        <w:pStyle w:val="Caption"/>
      </w:pPr>
      <w:r w:rsidRPr="004333D6">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34</w:t>
      </w:r>
      <w:r w:rsidR="00EF4FFD">
        <w:rPr>
          <w:noProof/>
        </w:rPr>
        <w:fldChar w:fldCharType="end"/>
      </w:r>
      <w:r w:rsidRPr="004333D6">
        <w:t xml:space="preserve">. </w:t>
      </w:r>
      <w:r w:rsidR="00A80364" w:rsidRPr="004333D6">
        <w:t>Vrijednost kriterija za posljedice na život i zdravlje ljudi po kategorijama - potres</w:t>
      </w:r>
    </w:p>
    <w:tbl>
      <w:tblPr>
        <w:tblStyle w:val="ivopisnatablicareetke6-isticanje3122"/>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62"/>
        <w:gridCol w:w="2790"/>
        <w:gridCol w:w="2450"/>
        <w:gridCol w:w="2158"/>
      </w:tblGrid>
      <w:tr w:rsidR="00301B06" w:rsidRPr="004333D6" w14:paraId="5D991D99" w14:textId="77777777" w:rsidTr="00126C38">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tcBorders>
              <w:bottom w:val="none" w:sz="0" w:space="0" w:color="auto"/>
            </w:tcBorders>
            <w:shd w:val="clear" w:color="auto" w:fill="EAF1DD" w:themeFill="accent3" w:themeFillTint="33"/>
          </w:tcPr>
          <w:p w14:paraId="65EE7BD9" w14:textId="77777777" w:rsidR="00301B06" w:rsidRPr="004333D6" w:rsidRDefault="00301B06" w:rsidP="00301B06">
            <w:pPr>
              <w:spacing w:after="0"/>
              <w:jc w:val="center"/>
              <w:rPr>
                <w:color w:val="000000"/>
                <w:sz w:val="20"/>
                <w:szCs w:val="20"/>
              </w:rPr>
            </w:pPr>
            <w:r w:rsidRPr="004333D6">
              <w:rPr>
                <w:color w:val="000000"/>
                <w:sz w:val="20"/>
                <w:szCs w:val="20"/>
              </w:rPr>
              <w:t>KATEGORIJA</w:t>
            </w:r>
          </w:p>
        </w:tc>
        <w:tc>
          <w:tcPr>
            <w:tcW w:w="1540" w:type="pct"/>
            <w:tcBorders>
              <w:bottom w:val="none" w:sz="0" w:space="0" w:color="auto"/>
            </w:tcBorders>
            <w:shd w:val="clear" w:color="auto" w:fill="EAF1DD" w:themeFill="accent3" w:themeFillTint="33"/>
          </w:tcPr>
          <w:p w14:paraId="09122474" w14:textId="77777777" w:rsidR="00301B06" w:rsidRPr="004333D6"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333D6">
              <w:rPr>
                <w:color w:val="000000"/>
                <w:sz w:val="20"/>
                <w:szCs w:val="20"/>
              </w:rPr>
              <w:t>POSLJEDICE</w:t>
            </w:r>
          </w:p>
        </w:tc>
        <w:tc>
          <w:tcPr>
            <w:tcW w:w="1352" w:type="pct"/>
            <w:tcBorders>
              <w:bottom w:val="none" w:sz="0" w:space="0" w:color="auto"/>
            </w:tcBorders>
            <w:shd w:val="clear" w:color="auto" w:fill="EAF1DD" w:themeFill="accent3" w:themeFillTint="33"/>
          </w:tcPr>
          <w:p w14:paraId="180D29D8" w14:textId="77777777" w:rsidR="00301B06" w:rsidRPr="004333D6"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333D6">
              <w:rPr>
                <w:color w:val="000000"/>
                <w:sz w:val="20"/>
                <w:szCs w:val="20"/>
              </w:rPr>
              <w:t>BROJ UGROŽENIH OSOBA %</w:t>
            </w:r>
          </w:p>
        </w:tc>
        <w:tc>
          <w:tcPr>
            <w:tcW w:w="1191" w:type="pct"/>
            <w:tcBorders>
              <w:bottom w:val="none" w:sz="0" w:space="0" w:color="auto"/>
            </w:tcBorders>
            <w:shd w:val="clear" w:color="auto" w:fill="EAF1DD" w:themeFill="accent3" w:themeFillTint="33"/>
          </w:tcPr>
          <w:p w14:paraId="4C0B03AF" w14:textId="77777777" w:rsidR="00301B06" w:rsidRPr="004333D6"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333D6">
              <w:rPr>
                <w:color w:val="000000"/>
                <w:sz w:val="20"/>
                <w:szCs w:val="20"/>
              </w:rPr>
              <w:t>ODABRANO</w:t>
            </w:r>
          </w:p>
        </w:tc>
      </w:tr>
      <w:tr w:rsidR="00301B06" w:rsidRPr="004333D6" w14:paraId="610E4001" w14:textId="77777777" w:rsidTr="00126C38">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56116C4B" w14:textId="77777777" w:rsidR="00301B06" w:rsidRPr="004333D6" w:rsidRDefault="00301B06" w:rsidP="00301B06">
            <w:pPr>
              <w:spacing w:after="0"/>
              <w:jc w:val="center"/>
              <w:rPr>
                <w:color w:val="000000"/>
                <w:sz w:val="20"/>
                <w:szCs w:val="20"/>
              </w:rPr>
            </w:pPr>
            <w:r w:rsidRPr="004333D6">
              <w:rPr>
                <w:color w:val="000000"/>
                <w:sz w:val="20"/>
                <w:szCs w:val="20"/>
              </w:rPr>
              <w:t>1.</w:t>
            </w:r>
          </w:p>
        </w:tc>
        <w:tc>
          <w:tcPr>
            <w:tcW w:w="1540" w:type="pct"/>
            <w:shd w:val="clear" w:color="auto" w:fill="auto"/>
          </w:tcPr>
          <w:p w14:paraId="757460CB" w14:textId="77777777" w:rsidR="00301B06" w:rsidRPr="004333D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333D6">
              <w:rPr>
                <w:color w:val="000000"/>
                <w:sz w:val="20"/>
                <w:szCs w:val="20"/>
              </w:rPr>
              <w:t>Neznatne</w:t>
            </w:r>
          </w:p>
        </w:tc>
        <w:tc>
          <w:tcPr>
            <w:tcW w:w="1352" w:type="pct"/>
            <w:shd w:val="clear" w:color="auto" w:fill="auto"/>
          </w:tcPr>
          <w:p w14:paraId="0CB24D00" w14:textId="77777777" w:rsidR="00301B06" w:rsidRPr="004333D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333D6">
              <w:rPr>
                <w:color w:val="000000"/>
                <w:sz w:val="20"/>
              </w:rPr>
              <w:t>&lt; 0,001</w:t>
            </w:r>
          </w:p>
        </w:tc>
        <w:tc>
          <w:tcPr>
            <w:tcW w:w="1191" w:type="pct"/>
            <w:shd w:val="clear" w:color="auto" w:fill="auto"/>
          </w:tcPr>
          <w:p w14:paraId="2F40B937" w14:textId="77777777" w:rsidR="00301B06" w:rsidRPr="004333D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301B06" w:rsidRPr="004333D6" w14:paraId="40FD6E33" w14:textId="77777777" w:rsidTr="00126C38">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7ABA5C13" w14:textId="77777777" w:rsidR="00301B06" w:rsidRPr="004333D6" w:rsidRDefault="00301B06" w:rsidP="00301B06">
            <w:pPr>
              <w:spacing w:after="0"/>
              <w:jc w:val="center"/>
              <w:rPr>
                <w:color w:val="000000"/>
                <w:sz w:val="20"/>
                <w:szCs w:val="20"/>
              </w:rPr>
            </w:pPr>
            <w:r w:rsidRPr="004333D6">
              <w:rPr>
                <w:color w:val="000000"/>
                <w:sz w:val="20"/>
                <w:szCs w:val="20"/>
              </w:rPr>
              <w:t>2.</w:t>
            </w:r>
          </w:p>
        </w:tc>
        <w:tc>
          <w:tcPr>
            <w:tcW w:w="1540" w:type="pct"/>
            <w:shd w:val="clear" w:color="auto" w:fill="auto"/>
          </w:tcPr>
          <w:p w14:paraId="5A6B2C74" w14:textId="77777777" w:rsidR="00301B06" w:rsidRPr="004333D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333D6">
              <w:rPr>
                <w:color w:val="000000"/>
                <w:sz w:val="20"/>
                <w:szCs w:val="20"/>
              </w:rPr>
              <w:t>Malene</w:t>
            </w:r>
          </w:p>
        </w:tc>
        <w:tc>
          <w:tcPr>
            <w:tcW w:w="1352" w:type="pct"/>
            <w:shd w:val="clear" w:color="auto" w:fill="auto"/>
          </w:tcPr>
          <w:p w14:paraId="5C95392D" w14:textId="77777777" w:rsidR="00301B06" w:rsidRPr="004333D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333D6">
              <w:rPr>
                <w:color w:val="000000"/>
                <w:sz w:val="20"/>
              </w:rPr>
              <w:t>0,001 - 0,0046</w:t>
            </w:r>
          </w:p>
        </w:tc>
        <w:tc>
          <w:tcPr>
            <w:tcW w:w="1191" w:type="pct"/>
            <w:shd w:val="clear" w:color="auto" w:fill="auto"/>
          </w:tcPr>
          <w:p w14:paraId="63BF67C9" w14:textId="61C6787F" w:rsidR="00301B06" w:rsidRPr="004333D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301B06" w:rsidRPr="004333D6" w14:paraId="5FEF08D7" w14:textId="77777777" w:rsidTr="00126C38">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55796EBF" w14:textId="77777777" w:rsidR="00301B06" w:rsidRPr="004333D6" w:rsidRDefault="00301B06" w:rsidP="00301B06">
            <w:pPr>
              <w:spacing w:after="0"/>
              <w:jc w:val="center"/>
              <w:rPr>
                <w:color w:val="000000"/>
                <w:sz w:val="20"/>
                <w:szCs w:val="20"/>
              </w:rPr>
            </w:pPr>
            <w:r w:rsidRPr="004333D6">
              <w:rPr>
                <w:color w:val="000000"/>
                <w:sz w:val="20"/>
                <w:szCs w:val="20"/>
              </w:rPr>
              <w:t>3.</w:t>
            </w:r>
          </w:p>
        </w:tc>
        <w:tc>
          <w:tcPr>
            <w:tcW w:w="1540" w:type="pct"/>
            <w:shd w:val="clear" w:color="auto" w:fill="auto"/>
          </w:tcPr>
          <w:p w14:paraId="2E9A7585" w14:textId="77777777" w:rsidR="00301B06" w:rsidRPr="004333D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333D6">
              <w:rPr>
                <w:color w:val="000000"/>
                <w:sz w:val="20"/>
                <w:szCs w:val="20"/>
              </w:rPr>
              <w:t>Umjerene</w:t>
            </w:r>
          </w:p>
        </w:tc>
        <w:tc>
          <w:tcPr>
            <w:tcW w:w="1352" w:type="pct"/>
            <w:shd w:val="clear" w:color="auto" w:fill="auto"/>
          </w:tcPr>
          <w:p w14:paraId="769B4AE0" w14:textId="77777777" w:rsidR="00301B06" w:rsidRPr="004333D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333D6">
              <w:rPr>
                <w:color w:val="000000"/>
                <w:sz w:val="20"/>
              </w:rPr>
              <w:t>0,0047 - 0,011</w:t>
            </w:r>
          </w:p>
        </w:tc>
        <w:tc>
          <w:tcPr>
            <w:tcW w:w="1191" w:type="pct"/>
            <w:shd w:val="clear" w:color="auto" w:fill="auto"/>
          </w:tcPr>
          <w:p w14:paraId="3E94723B" w14:textId="77777777" w:rsidR="00301B06" w:rsidRPr="004333D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301B06" w:rsidRPr="004333D6" w14:paraId="71589B95" w14:textId="77777777" w:rsidTr="00126C38">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7032FDEA" w14:textId="77777777" w:rsidR="00301B06" w:rsidRPr="004333D6" w:rsidRDefault="00301B06" w:rsidP="00301B06">
            <w:pPr>
              <w:spacing w:after="0"/>
              <w:jc w:val="center"/>
              <w:rPr>
                <w:color w:val="000000"/>
                <w:sz w:val="20"/>
                <w:szCs w:val="20"/>
              </w:rPr>
            </w:pPr>
            <w:r w:rsidRPr="004333D6">
              <w:rPr>
                <w:color w:val="000000"/>
                <w:sz w:val="20"/>
                <w:szCs w:val="20"/>
              </w:rPr>
              <w:t>4.</w:t>
            </w:r>
          </w:p>
        </w:tc>
        <w:tc>
          <w:tcPr>
            <w:tcW w:w="1540" w:type="pct"/>
            <w:shd w:val="clear" w:color="auto" w:fill="auto"/>
          </w:tcPr>
          <w:p w14:paraId="6F43E3BB" w14:textId="77777777" w:rsidR="00301B06" w:rsidRPr="004333D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333D6">
              <w:rPr>
                <w:color w:val="000000"/>
                <w:sz w:val="20"/>
                <w:szCs w:val="20"/>
              </w:rPr>
              <w:t>Značajne</w:t>
            </w:r>
          </w:p>
        </w:tc>
        <w:tc>
          <w:tcPr>
            <w:tcW w:w="1352" w:type="pct"/>
            <w:shd w:val="clear" w:color="auto" w:fill="auto"/>
          </w:tcPr>
          <w:p w14:paraId="1A84622A" w14:textId="77777777" w:rsidR="00301B06" w:rsidRPr="004333D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333D6">
              <w:rPr>
                <w:color w:val="000000"/>
                <w:sz w:val="20"/>
              </w:rPr>
              <w:t>0,012 - 0,035</w:t>
            </w:r>
          </w:p>
        </w:tc>
        <w:tc>
          <w:tcPr>
            <w:tcW w:w="1191" w:type="pct"/>
            <w:shd w:val="clear" w:color="auto" w:fill="auto"/>
          </w:tcPr>
          <w:p w14:paraId="63B6A804" w14:textId="77777777" w:rsidR="00301B06" w:rsidRPr="004333D6"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301B06" w:rsidRPr="00B9583A" w14:paraId="74888C34" w14:textId="77777777" w:rsidTr="00126C38">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6F55A62D" w14:textId="77777777" w:rsidR="00301B06" w:rsidRPr="004333D6" w:rsidRDefault="00301B06" w:rsidP="00301B06">
            <w:pPr>
              <w:spacing w:after="0"/>
              <w:jc w:val="center"/>
              <w:rPr>
                <w:color w:val="000000"/>
                <w:sz w:val="20"/>
                <w:szCs w:val="20"/>
              </w:rPr>
            </w:pPr>
            <w:r w:rsidRPr="004333D6">
              <w:rPr>
                <w:color w:val="000000"/>
                <w:sz w:val="20"/>
                <w:szCs w:val="20"/>
              </w:rPr>
              <w:t>5.</w:t>
            </w:r>
          </w:p>
        </w:tc>
        <w:tc>
          <w:tcPr>
            <w:tcW w:w="1540" w:type="pct"/>
            <w:shd w:val="clear" w:color="auto" w:fill="auto"/>
          </w:tcPr>
          <w:p w14:paraId="43D500B6" w14:textId="77777777" w:rsidR="00301B06" w:rsidRPr="004333D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333D6">
              <w:rPr>
                <w:color w:val="000000"/>
                <w:sz w:val="20"/>
                <w:szCs w:val="20"/>
              </w:rPr>
              <w:t>Katastrofalne</w:t>
            </w:r>
          </w:p>
        </w:tc>
        <w:tc>
          <w:tcPr>
            <w:tcW w:w="1352" w:type="pct"/>
            <w:shd w:val="clear" w:color="auto" w:fill="auto"/>
          </w:tcPr>
          <w:p w14:paraId="5D892367" w14:textId="77777777" w:rsidR="00301B06" w:rsidRPr="004333D6"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333D6">
              <w:rPr>
                <w:color w:val="000000"/>
                <w:sz w:val="20"/>
              </w:rPr>
              <w:t>0,036 &gt;</w:t>
            </w:r>
          </w:p>
        </w:tc>
        <w:tc>
          <w:tcPr>
            <w:tcW w:w="1191" w:type="pct"/>
            <w:shd w:val="clear" w:color="auto" w:fill="auto"/>
          </w:tcPr>
          <w:p w14:paraId="712005B9" w14:textId="16098E5C" w:rsidR="00301B06" w:rsidRPr="004333D6" w:rsidRDefault="004333D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333D6">
              <w:rPr>
                <w:color w:val="000000"/>
                <w:sz w:val="20"/>
                <w:szCs w:val="20"/>
              </w:rPr>
              <w:t>x</w:t>
            </w:r>
          </w:p>
        </w:tc>
      </w:tr>
    </w:tbl>
    <w:p w14:paraId="740516FE" w14:textId="77777777" w:rsidR="00A80364" w:rsidRPr="00B9583A" w:rsidRDefault="00A80364" w:rsidP="00A80364">
      <w:pPr>
        <w:rPr>
          <w:highlight w:val="yellow"/>
        </w:rPr>
      </w:pPr>
    </w:p>
    <w:p w14:paraId="024FFB73" w14:textId="77777777" w:rsidR="00A80364" w:rsidRPr="00126C38" w:rsidRDefault="00A80364" w:rsidP="00A80364">
      <w:pPr>
        <w:rPr>
          <w:i/>
          <w:color w:val="54883D"/>
        </w:rPr>
      </w:pPr>
      <w:r w:rsidRPr="00126C38">
        <w:rPr>
          <w:i/>
          <w:color w:val="54883D"/>
        </w:rPr>
        <w:t>Gospodarstvo</w:t>
      </w:r>
    </w:p>
    <w:p w14:paraId="1D3E3267" w14:textId="15D5E9BB" w:rsidR="00126C38" w:rsidRDefault="00A80364" w:rsidP="00003A28">
      <w:r w:rsidRPr="004333D6">
        <w:rPr>
          <w:color w:val="auto"/>
        </w:rPr>
        <w:t>Prevladavaju uglavnom obiteljske kuće od kojih je manji postotak starijih godišta izgradnje i slabije otpornosti  s obzirom na korišteni građevinski materijal i način gradnje</w:t>
      </w:r>
      <w:r w:rsidRPr="004333D6">
        <w:rPr>
          <w:color w:val="FF0000"/>
        </w:rPr>
        <w:t xml:space="preserve">. </w:t>
      </w:r>
    </w:p>
    <w:p w14:paraId="068BCC50" w14:textId="48CA8ADE" w:rsidR="00A80364" w:rsidRPr="00795631" w:rsidRDefault="00A80364" w:rsidP="00003A28">
      <w:r w:rsidRPr="00795631">
        <w:t>Očekivani, mogući potresi intenziteta od VI</w:t>
      </w:r>
      <w:r w:rsidR="00C6440E" w:rsidRPr="00795631">
        <w:t>I</w:t>
      </w:r>
      <w:r w:rsidRPr="00795631">
        <w:t>º po MCS ljestvici izazvali bi sljedeće učinke:</w:t>
      </w:r>
    </w:p>
    <w:p w14:paraId="092DAA83" w14:textId="503C0DF0" w:rsidR="00795631" w:rsidRPr="00795631" w:rsidRDefault="00795631" w:rsidP="00F940BF">
      <w:pPr>
        <w:pStyle w:val="ListParagraph"/>
        <w:numPr>
          <w:ilvl w:val="0"/>
          <w:numId w:val="30"/>
        </w:numPr>
      </w:pPr>
      <w:r w:rsidRPr="00795631">
        <w:t xml:space="preserve">nema oštećenja na </w:t>
      </w:r>
      <w:r w:rsidR="00DF5A3D">
        <w:t>813 objekata</w:t>
      </w:r>
    </w:p>
    <w:p w14:paraId="3C29C160" w14:textId="40FC9252" w:rsidR="00A80364" w:rsidRPr="00795631" w:rsidRDefault="00A80364" w:rsidP="00F940BF">
      <w:pPr>
        <w:pStyle w:val="ListParagraph"/>
        <w:numPr>
          <w:ilvl w:val="0"/>
          <w:numId w:val="30"/>
        </w:numPr>
      </w:pPr>
      <w:r w:rsidRPr="00795631">
        <w:t xml:space="preserve">neznatno i umjereno oštećenje na </w:t>
      </w:r>
      <w:r w:rsidR="00DF5A3D">
        <w:t>1 719</w:t>
      </w:r>
      <w:r w:rsidR="00C6440E" w:rsidRPr="00795631">
        <w:t xml:space="preserve"> objek</w:t>
      </w:r>
      <w:r w:rsidRPr="00795631">
        <w:t>ta,</w:t>
      </w:r>
    </w:p>
    <w:p w14:paraId="28EC4F13" w14:textId="06514A96" w:rsidR="00A80364" w:rsidRPr="00795631" w:rsidRDefault="00A80364" w:rsidP="00F940BF">
      <w:pPr>
        <w:pStyle w:val="ListParagraph"/>
        <w:numPr>
          <w:ilvl w:val="0"/>
          <w:numId w:val="30"/>
        </w:numPr>
      </w:pPr>
      <w:r w:rsidRPr="00795631">
        <w:t xml:space="preserve">jako oštećenje na </w:t>
      </w:r>
      <w:r w:rsidR="00DF5A3D">
        <w:t>594</w:t>
      </w:r>
      <w:r w:rsidR="00C6440E" w:rsidRPr="00795631">
        <w:t xml:space="preserve"> objek</w:t>
      </w:r>
      <w:r w:rsidRPr="00795631">
        <w:t>ta,</w:t>
      </w:r>
    </w:p>
    <w:p w14:paraId="0CA26585" w14:textId="1AB9895A" w:rsidR="00A80364" w:rsidRPr="00795631" w:rsidRDefault="00A80364" w:rsidP="00F940BF">
      <w:pPr>
        <w:pStyle w:val="ListParagraph"/>
        <w:numPr>
          <w:ilvl w:val="0"/>
          <w:numId w:val="30"/>
        </w:numPr>
      </w:pPr>
      <w:r w:rsidRPr="00795631">
        <w:t xml:space="preserve">totalno oštećenje i rušenje na </w:t>
      </w:r>
      <w:r w:rsidR="00DF5A3D">
        <w:t>0</w:t>
      </w:r>
      <w:r w:rsidR="00C6440E" w:rsidRPr="00795631">
        <w:t xml:space="preserve"> objek</w:t>
      </w:r>
      <w:r w:rsidRPr="00795631">
        <w:t>ta.</w:t>
      </w:r>
    </w:p>
    <w:p w14:paraId="4B430BB1" w14:textId="77777777" w:rsidR="00126C38" w:rsidRDefault="00126C38" w:rsidP="00003A28"/>
    <w:p w14:paraId="4D1D5C15" w14:textId="208FE4A3" w:rsidR="00A80364" w:rsidRPr="00795631" w:rsidRDefault="00A80364" w:rsidP="00003A28">
      <w:r w:rsidRPr="00795631">
        <w:t>Od direktnih šteta nastat će štete na pokretnoj i nepokretnoj imovini, na sredstvima za proizvodnju i rad. Također nastat će trošak sanacije, oporavka i asanacije, troškovi spašavanja, liječenja, gubitak dobiti. Od indirektnih šteta nastat će troškovi izostanka djelatnika sa svojih radnih mjesta, gubitak poslova i pretanak poslovanja, pad prihoda i pad proračuna.</w:t>
      </w:r>
    </w:p>
    <w:p w14:paraId="7A627761" w14:textId="5009C7A6" w:rsidR="00A80364" w:rsidRDefault="00A80364" w:rsidP="00003A28">
      <w:pPr>
        <w:rPr>
          <w:color w:val="auto"/>
        </w:rPr>
      </w:pPr>
      <w:r w:rsidRPr="00795631">
        <w:rPr>
          <w:color w:val="auto"/>
        </w:rPr>
        <w:t>U slučaju potresa intenziteta V</w:t>
      </w:r>
      <w:r w:rsidR="00AF0455" w:rsidRPr="00795631">
        <w:rPr>
          <w:color w:val="auto"/>
        </w:rPr>
        <w:t>I</w:t>
      </w:r>
      <w:r w:rsidRPr="00795631">
        <w:rPr>
          <w:color w:val="auto"/>
        </w:rPr>
        <w:t>º - VI</w:t>
      </w:r>
      <w:r w:rsidR="00AF0455" w:rsidRPr="00795631">
        <w:rPr>
          <w:color w:val="auto"/>
        </w:rPr>
        <w:t>I</w:t>
      </w:r>
      <w:r w:rsidRPr="00795631">
        <w:rPr>
          <w:color w:val="auto"/>
        </w:rPr>
        <w:t>º po MCS ljestvici</w:t>
      </w:r>
      <w:r w:rsidR="00E1602D" w:rsidRPr="00795631">
        <w:rPr>
          <w:color w:val="auto"/>
        </w:rPr>
        <w:t>,</w:t>
      </w:r>
      <w:r w:rsidRPr="00795631">
        <w:rPr>
          <w:color w:val="auto"/>
        </w:rPr>
        <w:t xml:space="preserve"> što je u realnoj</w:t>
      </w:r>
      <w:r w:rsidR="00AF0455" w:rsidRPr="00795631">
        <w:rPr>
          <w:color w:val="auto"/>
        </w:rPr>
        <w:t xml:space="preserve"> procjeni moguće, došlo bi do teških oštećenja</w:t>
      </w:r>
      <w:r w:rsidRPr="00795631">
        <w:rPr>
          <w:color w:val="auto"/>
        </w:rPr>
        <w:t xml:space="preserve"> kamenih kuća, dok bi za ostale objekte u starim dijelovima </w:t>
      </w:r>
      <w:r w:rsidR="00B97488" w:rsidRPr="00795631">
        <w:rPr>
          <w:color w:val="auto"/>
        </w:rPr>
        <w:t>Grada</w:t>
      </w:r>
      <w:r w:rsidR="00AF0455" w:rsidRPr="00795631">
        <w:rPr>
          <w:color w:val="auto"/>
        </w:rPr>
        <w:t xml:space="preserve"> moglo doći do umjerenih</w:t>
      </w:r>
      <w:r w:rsidRPr="00795631">
        <w:rPr>
          <w:color w:val="auto"/>
        </w:rPr>
        <w:t xml:space="preserve"> oštećenja. Može biti ugroženo oko 5% stanovnika i to uglavnom zbog nastanka panike u zatvorenim prostorima. U slučaju nastanka potresa od VIIº MCS (mala vjerojatnost) moguća su </w:t>
      </w:r>
      <w:r w:rsidR="00301B06" w:rsidRPr="00795631">
        <w:rPr>
          <w:color w:val="auto"/>
        </w:rPr>
        <w:t>r</w:t>
      </w:r>
      <w:r w:rsidR="00AF0455" w:rsidRPr="00795631">
        <w:rPr>
          <w:color w:val="auto"/>
        </w:rPr>
        <w:t>azorna</w:t>
      </w:r>
      <w:r w:rsidRPr="00795631">
        <w:rPr>
          <w:color w:val="auto"/>
        </w:rPr>
        <w:t xml:space="preserve"> oštećenja s rušenjem dijelova zgrade, dimnjaka, nastanak odrona, klizišta kao i pukotina na cestama. </w:t>
      </w:r>
    </w:p>
    <w:p w14:paraId="3A8AF7E0" w14:textId="77777777" w:rsidR="0089615F" w:rsidRDefault="0089615F" w:rsidP="00003A28">
      <w:pPr>
        <w:rPr>
          <w:color w:val="auto"/>
        </w:rPr>
      </w:pPr>
    </w:p>
    <w:p w14:paraId="79E5A52F" w14:textId="77777777" w:rsidR="00B7049C" w:rsidRDefault="00B7049C" w:rsidP="00A80364">
      <w:pPr>
        <w:rPr>
          <w:i/>
          <w:color w:val="54883D"/>
        </w:rPr>
      </w:pPr>
    </w:p>
    <w:p w14:paraId="79FEF647" w14:textId="77777777" w:rsidR="00B7049C" w:rsidRDefault="00B7049C" w:rsidP="00A80364">
      <w:pPr>
        <w:rPr>
          <w:i/>
          <w:color w:val="54883D"/>
        </w:rPr>
      </w:pPr>
    </w:p>
    <w:p w14:paraId="2E8AB7B4" w14:textId="77777777" w:rsidR="00A80364" w:rsidRPr="00126C38" w:rsidRDefault="00A80364" w:rsidP="00A80364">
      <w:pPr>
        <w:rPr>
          <w:i/>
          <w:color w:val="54883D"/>
        </w:rPr>
      </w:pPr>
      <w:r w:rsidRPr="00126C38">
        <w:rPr>
          <w:i/>
          <w:color w:val="54883D"/>
        </w:rPr>
        <w:t>Procjena količine građevinskog otpada</w:t>
      </w:r>
    </w:p>
    <w:p w14:paraId="1AB64AC9" w14:textId="77777777" w:rsidR="00A80364" w:rsidRPr="00795631" w:rsidRDefault="00A80364" w:rsidP="00A80364">
      <w:r w:rsidRPr="00795631">
        <w:t>Gore navedenim proračunom građevinskih šteta potrebno je odrediti količinu građevinskog otpada koji će nastati prilikom totalnog rušenja objekata. Količina ovog otpada važna je da bi se dimenzioniralo i odredilo područje gdje će taj građevinski otpad biti privremeno pohranjen. Otpad će se proračunati metodom koju upotrebljava US Army Corps of Engineers (USACE)</w:t>
      </w:r>
      <w:r w:rsidRPr="00795631">
        <w:rPr>
          <w:vertAlign w:val="superscript"/>
        </w:rPr>
        <w:footnoteReference w:id="2"/>
      </w:r>
      <w:r w:rsidRPr="00795631">
        <w:rPr>
          <w:vertAlign w:val="superscript"/>
        </w:rPr>
        <w:t>.</w:t>
      </w:r>
    </w:p>
    <w:p w14:paraId="5E5FC50E" w14:textId="7C6A62F1" w:rsidR="00A80364" w:rsidRPr="00795631" w:rsidRDefault="00A80364" w:rsidP="00A80364">
      <w:r w:rsidRPr="00795631">
        <w:t xml:space="preserve">Gore navedenim proračunom utvrđeno je da će u </w:t>
      </w:r>
      <w:r w:rsidR="00B97488" w:rsidRPr="00795631">
        <w:t xml:space="preserve">Gradu </w:t>
      </w:r>
      <w:r w:rsidR="00543203">
        <w:t>Buje</w:t>
      </w:r>
      <w:r w:rsidRPr="00795631">
        <w:t xml:space="preserve"> doći do potpunog rušenja i totalnog oštećenja kod </w:t>
      </w:r>
      <w:r w:rsidR="00DF5A3D">
        <w:t>0</w:t>
      </w:r>
      <w:r w:rsidRPr="00795631">
        <w:t xml:space="preserve"> objek</w:t>
      </w:r>
      <w:r w:rsidR="00AF0455" w:rsidRPr="00795631">
        <w:t>a</w:t>
      </w:r>
      <w:r w:rsidRPr="00795631">
        <w:t xml:space="preserve">ta. Kako su to uglavnom jednokatni (dvokatni) objekti, količina otpada se proračunava: </w:t>
      </w:r>
    </w:p>
    <w:p w14:paraId="1B17813B" w14:textId="7F0B8CEE" w:rsidR="00A80364" w:rsidRPr="00795631" w:rsidRDefault="00A80364" w:rsidP="00A80364">
      <w:r w:rsidRPr="00795631">
        <w:t>Jedan dvokatni objekt prosječnih gabarita:</w:t>
      </w:r>
      <w:r w:rsidR="000D1EEF" w:rsidRPr="00795631">
        <w:t xml:space="preserve"> 6</w:t>
      </w:r>
      <w:r w:rsidRPr="00795631">
        <w:t xml:space="preserve"> m </w:t>
      </w:r>
      <w:r w:rsidR="00714761" w:rsidRPr="00795631">
        <w:t>(dužina)</w:t>
      </w:r>
      <w:r w:rsidRPr="00795631">
        <w:t xml:space="preserve">* </w:t>
      </w:r>
      <w:r w:rsidR="000D1EEF" w:rsidRPr="00795631">
        <w:t>6</w:t>
      </w:r>
      <w:r w:rsidRPr="00795631">
        <w:t xml:space="preserve"> m </w:t>
      </w:r>
      <w:r w:rsidR="00714761" w:rsidRPr="00795631">
        <w:t>(širina)</w:t>
      </w:r>
      <w:r w:rsidR="000D1EEF" w:rsidRPr="00795631">
        <w:t xml:space="preserve"> * 6</w:t>
      </w:r>
      <w:r w:rsidRPr="00795631">
        <w:t xml:space="preserve"> m</w:t>
      </w:r>
      <w:r w:rsidR="00714761" w:rsidRPr="00795631">
        <w:t xml:space="preserve"> (visina)</w:t>
      </w:r>
    </w:p>
    <w:p w14:paraId="6FC5716C" w14:textId="77777777" w:rsidR="00A80364" w:rsidRPr="00795631" w:rsidRDefault="00A80364" w:rsidP="00A80364">
      <w:r w:rsidRPr="00795631">
        <w:t>ima: (</w:t>
      </w:r>
      <w:r w:rsidR="00714761" w:rsidRPr="00795631">
        <w:t>D</w:t>
      </w:r>
      <w:r w:rsidRPr="00795631">
        <w:t xml:space="preserve"> * </w:t>
      </w:r>
      <w:r w:rsidR="00714761" w:rsidRPr="00795631">
        <w:t>Š</w:t>
      </w:r>
      <w:r w:rsidRPr="00795631">
        <w:t xml:space="preserve"> * </w:t>
      </w:r>
      <w:r w:rsidR="00714761" w:rsidRPr="00795631">
        <w:t>V</w:t>
      </w:r>
      <w:r w:rsidRPr="00795631">
        <w:t>) * 0,33 = ___ m</w:t>
      </w:r>
      <w:r w:rsidRPr="00795631">
        <w:rPr>
          <w:vertAlign w:val="superscript"/>
        </w:rPr>
        <w:t>3</w:t>
      </w:r>
      <w:r w:rsidRPr="00795631">
        <w:t xml:space="preserve"> građevinskog otpada,</w:t>
      </w:r>
    </w:p>
    <w:p w14:paraId="049D36E5" w14:textId="77777777" w:rsidR="00A80364" w:rsidRPr="00795631" w:rsidRDefault="00A80364" w:rsidP="00A80364">
      <w:r w:rsidRPr="00795631">
        <w:t>pa prema izračunu proizlazi da jedan objekt ima:</w:t>
      </w:r>
    </w:p>
    <w:p w14:paraId="1E4FB002" w14:textId="19D716B8" w:rsidR="00A80364" w:rsidRPr="00795631" w:rsidRDefault="00A80364" w:rsidP="00A80364">
      <w:r w:rsidRPr="00795631">
        <w:t>(</w:t>
      </w:r>
      <w:r w:rsidR="000D1EEF" w:rsidRPr="00795631">
        <w:t>6</w:t>
      </w:r>
      <w:r w:rsidRPr="00795631">
        <w:t xml:space="preserve"> * </w:t>
      </w:r>
      <w:r w:rsidR="000D1EEF" w:rsidRPr="00795631">
        <w:t>6</w:t>
      </w:r>
      <w:r w:rsidRPr="00795631">
        <w:t xml:space="preserve"> * </w:t>
      </w:r>
      <w:r w:rsidR="000D1EEF" w:rsidRPr="00795631">
        <w:t>6</w:t>
      </w:r>
      <w:r w:rsidRPr="00795631">
        <w:t xml:space="preserve"> ) </w:t>
      </w:r>
      <w:r w:rsidR="00CA50FF" w:rsidRPr="00795631">
        <w:t>*</w:t>
      </w:r>
      <w:r w:rsidRPr="00795631">
        <w:t xml:space="preserve"> </w:t>
      </w:r>
      <w:r w:rsidR="00CA50FF" w:rsidRPr="00795631">
        <w:t>0,33</w:t>
      </w:r>
      <w:r w:rsidRPr="00795631">
        <w:t xml:space="preserve"> = </w:t>
      </w:r>
      <w:r w:rsidR="00E26261" w:rsidRPr="00795631">
        <w:t>216</w:t>
      </w:r>
      <w:r w:rsidRPr="00795631">
        <w:t xml:space="preserve"> * 0,33 = </w:t>
      </w:r>
      <w:r w:rsidR="00E26261" w:rsidRPr="00795631">
        <w:t>71,28</w:t>
      </w:r>
      <w:r w:rsidRPr="00795631">
        <w:t xml:space="preserve"> m</w:t>
      </w:r>
      <w:r w:rsidRPr="00795631">
        <w:rPr>
          <w:vertAlign w:val="superscript"/>
        </w:rPr>
        <w:t>3</w:t>
      </w:r>
      <w:r w:rsidRPr="00795631">
        <w:t xml:space="preserve"> otpada.</w:t>
      </w:r>
    </w:p>
    <w:p w14:paraId="7BF3907B" w14:textId="1862B2F6" w:rsidR="00126C38" w:rsidRPr="00795631" w:rsidRDefault="00130281" w:rsidP="00E26261">
      <w:r w:rsidRPr="00795631">
        <w:t xml:space="preserve">U slučaju </w:t>
      </w:r>
      <w:r w:rsidR="00C10817" w:rsidRPr="00795631">
        <w:t>potresa uslijed koj</w:t>
      </w:r>
      <w:r w:rsidR="00795631" w:rsidRPr="00795631">
        <w:t>e</w:t>
      </w:r>
      <w:r w:rsidR="00C10817" w:rsidRPr="00795631">
        <w:t>g</w:t>
      </w:r>
      <w:r w:rsidRPr="00795631">
        <w:t xml:space="preserve"> bi nastala veća količina </w:t>
      </w:r>
      <w:r w:rsidR="00C10817" w:rsidRPr="00795631">
        <w:t>građevinskog otpada</w:t>
      </w:r>
      <w:r w:rsidRPr="00795631">
        <w:t xml:space="preserve"> isti bi se odlagao na lokaciju </w:t>
      </w:r>
      <w:r w:rsidR="00795631">
        <w:t>koja je utvrđena P</w:t>
      </w:r>
      <w:r w:rsidRPr="00795631">
        <w:t>rostornim planom Grada.</w:t>
      </w:r>
    </w:p>
    <w:p w14:paraId="06D1C51C" w14:textId="510D60D6" w:rsidR="002E665D" w:rsidRPr="00795631" w:rsidRDefault="00301B06" w:rsidP="007A0A7A">
      <w:pPr>
        <w:pStyle w:val="Caption"/>
      </w:pPr>
      <w:r w:rsidRPr="00795631">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35</w:t>
      </w:r>
      <w:r w:rsidR="00EF4FFD">
        <w:rPr>
          <w:noProof/>
        </w:rPr>
        <w:fldChar w:fldCharType="end"/>
      </w:r>
      <w:r w:rsidRPr="00795631">
        <w:t xml:space="preserve">. </w:t>
      </w:r>
      <w:r w:rsidR="002E665D" w:rsidRPr="00795631">
        <w:t>Približni jedinični troškovi izgradnje raznih objekata</w:t>
      </w:r>
    </w:p>
    <w:tbl>
      <w:tblPr>
        <w:tblStyle w:val="TableGrid"/>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7279"/>
        <w:gridCol w:w="1781"/>
      </w:tblGrid>
      <w:tr w:rsidR="00526843" w:rsidRPr="00795631" w14:paraId="3455C6A4" w14:textId="77777777" w:rsidTr="00126C38">
        <w:trPr>
          <w:jc w:val="center"/>
        </w:trPr>
        <w:tc>
          <w:tcPr>
            <w:tcW w:w="4017" w:type="pct"/>
            <w:shd w:val="clear" w:color="auto" w:fill="EAF1DD" w:themeFill="accent3" w:themeFillTint="33"/>
          </w:tcPr>
          <w:p w14:paraId="388388DB" w14:textId="49FAB525" w:rsidR="00526843" w:rsidRPr="00126C38" w:rsidRDefault="00526843" w:rsidP="00526843">
            <w:pPr>
              <w:rPr>
                <w:b/>
                <w:sz w:val="20"/>
              </w:rPr>
            </w:pPr>
            <w:r w:rsidRPr="00126C38">
              <w:rPr>
                <w:b/>
                <w:sz w:val="20"/>
              </w:rPr>
              <w:t xml:space="preserve">Opis </w:t>
            </w:r>
          </w:p>
        </w:tc>
        <w:tc>
          <w:tcPr>
            <w:tcW w:w="983" w:type="pct"/>
            <w:shd w:val="clear" w:color="auto" w:fill="EAF1DD" w:themeFill="accent3" w:themeFillTint="33"/>
          </w:tcPr>
          <w:p w14:paraId="2926108D" w14:textId="77777777" w:rsidR="00526843" w:rsidRPr="00126C38" w:rsidRDefault="00526843" w:rsidP="00526843">
            <w:pPr>
              <w:rPr>
                <w:b/>
                <w:sz w:val="20"/>
              </w:rPr>
            </w:pPr>
            <w:r w:rsidRPr="00126C38">
              <w:rPr>
                <w:b/>
                <w:sz w:val="20"/>
              </w:rPr>
              <w:t>Cijena (€/m2 )</w:t>
            </w:r>
          </w:p>
        </w:tc>
      </w:tr>
      <w:tr w:rsidR="00526843" w:rsidRPr="00795631" w14:paraId="3E1836F3" w14:textId="77777777" w:rsidTr="00126C38">
        <w:trPr>
          <w:jc w:val="center"/>
        </w:trPr>
        <w:tc>
          <w:tcPr>
            <w:tcW w:w="4017" w:type="pct"/>
          </w:tcPr>
          <w:p w14:paraId="59B25E1D" w14:textId="77777777" w:rsidR="00526843" w:rsidRPr="00795631" w:rsidRDefault="00526843" w:rsidP="00A80364">
            <w:pPr>
              <w:rPr>
                <w:sz w:val="20"/>
              </w:rPr>
            </w:pPr>
            <w:r w:rsidRPr="00795631">
              <w:rPr>
                <w:sz w:val="20"/>
              </w:rPr>
              <w:t xml:space="preserve">Jednostavne poljoprivredne građevine, pomoćne građevine i slično </w:t>
            </w:r>
          </w:p>
        </w:tc>
        <w:tc>
          <w:tcPr>
            <w:tcW w:w="983" w:type="pct"/>
          </w:tcPr>
          <w:p w14:paraId="2AD164E4" w14:textId="77777777" w:rsidR="00526843" w:rsidRPr="00795631" w:rsidRDefault="00526843" w:rsidP="00A80364">
            <w:pPr>
              <w:rPr>
                <w:sz w:val="20"/>
              </w:rPr>
            </w:pPr>
            <w:r w:rsidRPr="00795631">
              <w:rPr>
                <w:sz w:val="20"/>
              </w:rPr>
              <w:t>28,4</w:t>
            </w:r>
          </w:p>
        </w:tc>
      </w:tr>
      <w:tr w:rsidR="00526843" w:rsidRPr="00795631" w14:paraId="5EB893B2" w14:textId="77777777" w:rsidTr="00126C38">
        <w:trPr>
          <w:jc w:val="center"/>
        </w:trPr>
        <w:tc>
          <w:tcPr>
            <w:tcW w:w="4017" w:type="pct"/>
          </w:tcPr>
          <w:p w14:paraId="4200E3FD" w14:textId="77777777" w:rsidR="00526843" w:rsidRPr="00795631" w:rsidRDefault="00526843" w:rsidP="00A80364">
            <w:pPr>
              <w:rPr>
                <w:sz w:val="20"/>
              </w:rPr>
            </w:pPr>
            <w:r w:rsidRPr="00795631">
              <w:rPr>
                <w:sz w:val="20"/>
              </w:rPr>
              <w:t xml:space="preserve">Spremišta (rezervoari) vode, trgovačka skladišta, štale i slično </w:t>
            </w:r>
          </w:p>
        </w:tc>
        <w:tc>
          <w:tcPr>
            <w:tcW w:w="983" w:type="pct"/>
          </w:tcPr>
          <w:p w14:paraId="37374757" w14:textId="77777777" w:rsidR="00526843" w:rsidRPr="00795631" w:rsidRDefault="00526843" w:rsidP="00A80364">
            <w:pPr>
              <w:rPr>
                <w:sz w:val="20"/>
              </w:rPr>
            </w:pPr>
            <w:r w:rsidRPr="00795631">
              <w:rPr>
                <w:sz w:val="20"/>
              </w:rPr>
              <w:t>49,5</w:t>
            </w:r>
          </w:p>
        </w:tc>
      </w:tr>
      <w:tr w:rsidR="00526843" w:rsidRPr="00795631" w14:paraId="7E9BDB70" w14:textId="77777777" w:rsidTr="00126C38">
        <w:trPr>
          <w:jc w:val="center"/>
        </w:trPr>
        <w:tc>
          <w:tcPr>
            <w:tcW w:w="4017" w:type="pct"/>
          </w:tcPr>
          <w:p w14:paraId="6A06EB41" w14:textId="77777777" w:rsidR="00526843" w:rsidRPr="00795631" w:rsidRDefault="00526843" w:rsidP="00A80364">
            <w:pPr>
              <w:rPr>
                <w:sz w:val="20"/>
              </w:rPr>
            </w:pPr>
            <w:r w:rsidRPr="00795631">
              <w:rPr>
                <w:sz w:val="20"/>
              </w:rPr>
              <w:t xml:space="preserve">Tornjevi, vodotornjevi, ostala spremišta </w:t>
            </w:r>
          </w:p>
        </w:tc>
        <w:tc>
          <w:tcPr>
            <w:tcW w:w="983" w:type="pct"/>
          </w:tcPr>
          <w:p w14:paraId="267C036B" w14:textId="77777777" w:rsidR="00526843" w:rsidRPr="00795631" w:rsidRDefault="00526843" w:rsidP="00A80364">
            <w:pPr>
              <w:rPr>
                <w:sz w:val="20"/>
              </w:rPr>
            </w:pPr>
            <w:r w:rsidRPr="00795631">
              <w:rPr>
                <w:sz w:val="20"/>
              </w:rPr>
              <w:t>78,4</w:t>
            </w:r>
          </w:p>
        </w:tc>
      </w:tr>
      <w:tr w:rsidR="00526843" w:rsidRPr="00795631" w14:paraId="4EE879FA" w14:textId="77777777" w:rsidTr="00126C38">
        <w:trPr>
          <w:jc w:val="center"/>
        </w:trPr>
        <w:tc>
          <w:tcPr>
            <w:tcW w:w="4017" w:type="pct"/>
          </w:tcPr>
          <w:p w14:paraId="3C3E410A" w14:textId="77777777" w:rsidR="00526843" w:rsidRPr="00795631" w:rsidRDefault="00526843" w:rsidP="00A80364">
            <w:pPr>
              <w:rPr>
                <w:sz w:val="20"/>
              </w:rPr>
            </w:pPr>
            <w:r w:rsidRPr="00795631">
              <w:rPr>
                <w:sz w:val="20"/>
              </w:rPr>
              <w:t xml:space="preserve">Uredi, trgovine, poljoprivredne građevine do visine jednog kata, jednostavna industrijska postrojenja i slično. </w:t>
            </w:r>
          </w:p>
        </w:tc>
        <w:tc>
          <w:tcPr>
            <w:tcW w:w="983" w:type="pct"/>
          </w:tcPr>
          <w:p w14:paraId="3B51DF18" w14:textId="77777777" w:rsidR="00526843" w:rsidRPr="00795631" w:rsidRDefault="00526843" w:rsidP="00A80364">
            <w:pPr>
              <w:rPr>
                <w:sz w:val="20"/>
              </w:rPr>
            </w:pPr>
            <w:r w:rsidRPr="00795631">
              <w:rPr>
                <w:sz w:val="20"/>
              </w:rPr>
              <w:t>146,4</w:t>
            </w:r>
          </w:p>
        </w:tc>
      </w:tr>
      <w:tr w:rsidR="00526843" w:rsidRPr="00795631" w14:paraId="5802BB5B" w14:textId="77777777" w:rsidTr="00126C38">
        <w:trPr>
          <w:jc w:val="center"/>
        </w:trPr>
        <w:tc>
          <w:tcPr>
            <w:tcW w:w="4017" w:type="pct"/>
          </w:tcPr>
          <w:p w14:paraId="479C58FE" w14:textId="77777777" w:rsidR="00526843" w:rsidRPr="00795631" w:rsidRDefault="00526843" w:rsidP="00A80364">
            <w:pPr>
              <w:rPr>
                <w:sz w:val="20"/>
              </w:rPr>
            </w:pPr>
            <w:r w:rsidRPr="00795631">
              <w:rPr>
                <w:sz w:val="20"/>
              </w:rPr>
              <w:t xml:space="preserve">Stambene zgrade do četiri kata, lokalne sportske građevine, parkirališta na kat, poslovne građevine i slično </w:t>
            </w:r>
          </w:p>
        </w:tc>
        <w:tc>
          <w:tcPr>
            <w:tcW w:w="983" w:type="pct"/>
          </w:tcPr>
          <w:p w14:paraId="540ED4B3" w14:textId="77777777" w:rsidR="00526843" w:rsidRPr="00795631" w:rsidRDefault="00526843" w:rsidP="00A80364">
            <w:pPr>
              <w:rPr>
                <w:sz w:val="20"/>
              </w:rPr>
            </w:pPr>
            <w:r w:rsidRPr="00795631">
              <w:rPr>
                <w:sz w:val="20"/>
              </w:rPr>
              <w:t>175,8</w:t>
            </w:r>
          </w:p>
        </w:tc>
      </w:tr>
      <w:tr w:rsidR="00526843" w:rsidRPr="00795631" w14:paraId="251DFC66" w14:textId="77777777" w:rsidTr="00126C38">
        <w:trPr>
          <w:jc w:val="center"/>
        </w:trPr>
        <w:tc>
          <w:tcPr>
            <w:tcW w:w="4017" w:type="pct"/>
          </w:tcPr>
          <w:p w14:paraId="7BDA7436" w14:textId="77777777" w:rsidR="00526843" w:rsidRPr="00795631" w:rsidRDefault="00526843" w:rsidP="00A80364">
            <w:pPr>
              <w:rPr>
                <w:sz w:val="20"/>
              </w:rPr>
            </w:pPr>
            <w:r w:rsidRPr="00795631">
              <w:rPr>
                <w:sz w:val="20"/>
              </w:rPr>
              <w:t>Stambene i poslovne građevine, složenije poljoprivredne i industrijske građevine, građevine javnih institucija, domovi zdravlja, hoteli niže kategorije i slično</w:t>
            </w:r>
          </w:p>
        </w:tc>
        <w:tc>
          <w:tcPr>
            <w:tcW w:w="983" w:type="pct"/>
          </w:tcPr>
          <w:p w14:paraId="06A939E0" w14:textId="77777777" w:rsidR="00526843" w:rsidRPr="00795631" w:rsidRDefault="00526843" w:rsidP="00A80364">
            <w:pPr>
              <w:rPr>
                <w:sz w:val="20"/>
              </w:rPr>
            </w:pPr>
            <w:r w:rsidRPr="00795631">
              <w:rPr>
                <w:sz w:val="20"/>
              </w:rPr>
              <w:t>200,5</w:t>
            </w:r>
          </w:p>
        </w:tc>
      </w:tr>
      <w:tr w:rsidR="00526843" w:rsidRPr="00795631" w14:paraId="11C613C1" w14:textId="77777777" w:rsidTr="00126C38">
        <w:trPr>
          <w:jc w:val="center"/>
        </w:trPr>
        <w:tc>
          <w:tcPr>
            <w:tcW w:w="4017" w:type="pct"/>
          </w:tcPr>
          <w:p w14:paraId="0A68AD79" w14:textId="77777777" w:rsidR="00526843" w:rsidRPr="00795631" w:rsidRDefault="00526843" w:rsidP="00A80364">
            <w:pPr>
              <w:rPr>
                <w:sz w:val="20"/>
              </w:rPr>
            </w:pPr>
            <w:r w:rsidRPr="00795631">
              <w:rPr>
                <w:sz w:val="20"/>
              </w:rPr>
              <w:t xml:space="preserve">Privatne kuće, uredske zgrade, veliki trgovački centri </w:t>
            </w:r>
          </w:p>
        </w:tc>
        <w:tc>
          <w:tcPr>
            <w:tcW w:w="983" w:type="pct"/>
          </w:tcPr>
          <w:p w14:paraId="6CD3BB51" w14:textId="77777777" w:rsidR="00526843" w:rsidRPr="00795631" w:rsidRDefault="00526843" w:rsidP="00A80364">
            <w:pPr>
              <w:rPr>
                <w:sz w:val="20"/>
              </w:rPr>
            </w:pPr>
            <w:r w:rsidRPr="00795631">
              <w:rPr>
                <w:sz w:val="20"/>
              </w:rPr>
              <w:t>226,3</w:t>
            </w:r>
          </w:p>
        </w:tc>
      </w:tr>
      <w:tr w:rsidR="00526843" w:rsidRPr="00795631" w14:paraId="6251E7B7" w14:textId="77777777" w:rsidTr="00126C38">
        <w:trPr>
          <w:jc w:val="center"/>
        </w:trPr>
        <w:tc>
          <w:tcPr>
            <w:tcW w:w="4017" w:type="pct"/>
          </w:tcPr>
          <w:p w14:paraId="76F09A5E" w14:textId="77777777" w:rsidR="00526843" w:rsidRPr="00795631" w:rsidRDefault="00526843" w:rsidP="00A80364">
            <w:pPr>
              <w:rPr>
                <w:sz w:val="20"/>
              </w:rPr>
            </w:pPr>
            <w:r w:rsidRPr="00795631">
              <w:rPr>
                <w:sz w:val="20"/>
              </w:rPr>
              <w:t xml:space="preserve">Trgovački centri i hoteli viših kategorija </w:t>
            </w:r>
          </w:p>
        </w:tc>
        <w:tc>
          <w:tcPr>
            <w:tcW w:w="983" w:type="pct"/>
          </w:tcPr>
          <w:p w14:paraId="075EFE64" w14:textId="77777777" w:rsidR="00526843" w:rsidRPr="00795631" w:rsidRDefault="00526843" w:rsidP="00A80364">
            <w:pPr>
              <w:rPr>
                <w:sz w:val="20"/>
              </w:rPr>
            </w:pPr>
            <w:r w:rsidRPr="00795631">
              <w:rPr>
                <w:sz w:val="20"/>
              </w:rPr>
              <w:t>250,0</w:t>
            </w:r>
          </w:p>
        </w:tc>
      </w:tr>
      <w:tr w:rsidR="00526843" w:rsidRPr="00795631" w14:paraId="1E8F1295" w14:textId="77777777" w:rsidTr="00126C38">
        <w:trPr>
          <w:jc w:val="center"/>
        </w:trPr>
        <w:tc>
          <w:tcPr>
            <w:tcW w:w="4017" w:type="pct"/>
          </w:tcPr>
          <w:p w14:paraId="7B3349D1" w14:textId="77777777" w:rsidR="00526843" w:rsidRPr="00795631" w:rsidRDefault="002E665D" w:rsidP="00A80364">
            <w:pPr>
              <w:rPr>
                <w:sz w:val="20"/>
              </w:rPr>
            </w:pPr>
            <w:r w:rsidRPr="00795631">
              <w:rPr>
                <w:sz w:val="20"/>
              </w:rPr>
              <w:t xml:space="preserve">Bolnice, knjižnice i kulturne građevine </w:t>
            </w:r>
          </w:p>
        </w:tc>
        <w:tc>
          <w:tcPr>
            <w:tcW w:w="983" w:type="pct"/>
          </w:tcPr>
          <w:p w14:paraId="79A3DE2B" w14:textId="77777777" w:rsidR="00526843" w:rsidRPr="00795631" w:rsidRDefault="002E665D" w:rsidP="00A80364">
            <w:pPr>
              <w:rPr>
                <w:sz w:val="20"/>
              </w:rPr>
            </w:pPr>
            <w:r w:rsidRPr="00795631">
              <w:rPr>
                <w:sz w:val="20"/>
              </w:rPr>
              <w:t>300,5</w:t>
            </w:r>
          </w:p>
        </w:tc>
      </w:tr>
      <w:tr w:rsidR="00526843" w:rsidRPr="00795631" w14:paraId="47E7066B" w14:textId="77777777" w:rsidTr="00126C38">
        <w:trPr>
          <w:jc w:val="center"/>
        </w:trPr>
        <w:tc>
          <w:tcPr>
            <w:tcW w:w="4017" w:type="pct"/>
          </w:tcPr>
          <w:p w14:paraId="71C89473" w14:textId="77777777" w:rsidR="00526843" w:rsidRPr="00795631" w:rsidRDefault="002E665D" w:rsidP="00A80364">
            <w:pPr>
              <w:rPr>
                <w:sz w:val="20"/>
              </w:rPr>
            </w:pPr>
            <w:r w:rsidRPr="00795631">
              <w:rPr>
                <w:sz w:val="20"/>
              </w:rPr>
              <w:t xml:space="preserve">Radio i TV postaje, obrazovne institucije, trgovački centri s dodatnim sadržajima </w:t>
            </w:r>
          </w:p>
        </w:tc>
        <w:tc>
          <w:tcPr>
            <w:tcW w:w="983" w:type="pct"/>
          </w:tcPr>
          <w:p w14:paraId="36F3F411" w14:textId="77777777" w:rsidR="00526843" w:rsidRPr="00795631" w:rsidRDefault="002E665D" w:rsidP="00A80364">
            <w:pPr>
              <w:rPr>
                <w:sz w:val="20"/>
              </w:rPr>
            </w:pPr>
            <w:r w:rsidRPr="00795631">
              <w:rPr>
                <w:sz w:val="20"/>
              </w:rPr>
              <w:t>372,6</w:t>
            </w:r>
          </w:p>
        </w:tc>
      </w:tr>
      <w:tr w:rsidR="00526843" w:rsidRPr="00795631" w14:paraId="108083F3" w14:textId="77777777" w:rsidTr="00126C38">
        <w:trPr>
          <w:jc w:val="center"/>
        </w:trPr>
        <w:tc>
          <w:tcPr>
            <w:tcW w:w="4017" w:type="pct"/>
          </w:tcPr>
          <w:p w14:paraId="04EE1356" w14:textId="77777777" w:rsidR="00526843" w:rsidRPr="00795631" w:rsidRDefault="002E665D" w:rsidP="00A80364">
            <w:pPr>
              <w:rPr>
                <w:sz w:val="20"/>
              </w:rPr>
            </w:pPr>
            <w:r w:rsidRPr="00795631">
              <w:rPr>
                <w:sz w:val="20"/>
              </w:rPr>
              <w:t xml:space="preserve">Kongresni centri, zračne luke, </w:t>
            </w:r>
          </w:p>
        </w:tc>
        <w:tc>
          <w:tcPr>
            <w:tcW w:w="983" w:type="pct"/>
          </w:tcPr>
          <w:p w14:paraId="3C688343" w14:textId="77777777" w:rsidR="00526843" w:rsidRPr="00795631" w:rsidRDefault="002E665D" w:rsidP="00A80364">
            <w:pPr>
              <w:rPr>
                <w:sz w:val="20"/>
              </w:rPr>
            </w:pPr>
            <w:r w:rsidRPr="00795631">
              <w:rPr>
                <w:sz w:val="20"/>
              </w:rPr>
              <w:t>451,6</w:t>
            </w:r>
          </w:p>
        </w:tc>
      </w:tr>
      <w:tr w:rsidR="00526843" w:rsidRPr="00795631" w14:paraId="39B63B39" w14:textId="77777777" w:rsidTr="00126C38">
        <w:trPr>
          <w:jc w:val="center"/>
        </w:trPr>
        <w:tc>
          <w:tcPr>
            <w:tcW w:w="4017" w:type="pct"/>
          </w:tcPr>
          <w:p w14:paraId="2D52B641" w14:textId="77777777" w:rsidR="00526843" w:rsidRPr="00795631" w:rsidRDefault="002E665D" w:rsidP="00A80364">
            <w:pPr>
              <w:rPr>
                <w:sz w:val="20"/>
              </w:rPr>
            </w:pPr>
            <w:r w:rsidRPr="00795631">
              <w:rPr>
                <w:sz w:val="20"/>
              </w:rPr>
              <w:t xml:space="preserve">Kliničko-bolnički centri, hoteli najviših kategorija </w:t>
            </w:r>
          </w:p>
        </w:tc>
        <w:tc>
          <w:tcPr>
            <w:tcW w:w="983" w:type="pct"/>
          </w:tcPr>
          <w:p w14:paraId="59269F33" w14:textId="77777777" w:rsidR="00526843" w:rsidRPr="00795631" w:rsidRDefault="002E665D" w:rsidP="00A80364">
            <w:pPr>
              <w:rPr>
                <w:sz w:val="20"/>
              </w:rPr>
            </w:pPr>
            <w:r w:rsidRPr="00795631">
              <w:rPr>
                <w:sz w:val="20"/>
              </w:rPr>
              <w:t>513,3</w:t>
            </w:r>
          </w:p>
        </w:tc>
      </w:tr>
      <w:tr w:rsidR="00526843" w:rsidRPr="00795631" w14:paraId="13D641D0" w14:textId="77777777" w:rsidTr="00126C38">
        <w:trPr>
          <w:jc w:val="center"/>
        </w:trPr>
        <w:tc>
          <w:tcPr>
            <w:tcW w:w="4017" w:type="pct"/>
          </w:tcPr>
          <w:p w14:paraId="1F0ACF6D" w14:textId="77777777" w:rsidR="00526843" w:rsidRPr="00795631" w:rsidRDefault="002E665D" w:rsidP="00A80364">
            <w:pPr>
              <w:rPr>
                <w:sz w:val="20"/>
              </w:rPr>
            </w:pPr>
            <w:r w:rsidRPr="00795631">
              <w:rPr>
                <w:sz w:val="20"/>
              </w:rPr>
              <w:lastRenderedPageBreak/>
              <w:t>Kazališta, operne i koncertne dvorane</w:t>
            </w:r>
          </w:p>
        </w:tc>
        <w:tc>
          <w:tcPr>
            <w:tcW w:w="983" w:type="pct"/>
          </w:tcPr>
          <w:p w14:paraId="7CC45AA4" w14:textId="77777777" w:rsidR="00526843" w:rsidRPr="00795631" w:rsidRDefault="002E665D" w:rsidP="00A80364">
            <w:pPr>
              <w:rPr>
                <w:sz w:val="20"/>
              </w:rPr>
            </w:pPr>
            <w:r w:rsidRPr="00795631">
              <w:rPr>
                <w:sz w:val="20"/>
              </w:rPr>
              <w:t>615,3</w:t>
            </w:r>
          </w:p>
        </w:tc>
      </w:tr>
    </w:tbl>
    <w:p w14:paraId="1DA78256" w14:textId="77777777" w:rsidR="00526843" w:rsidRPr="00795631" w:rsidRDefault="002E665D" w:rsidP="00A80364">
      <w:pPr>
        <w:rPr>
          <w:i/>
          <w:color w:val="54883D"/>
          <w:sz w:val="20"/>
        </w:rPr>
      </w:pPr>
      <w:r w:rsidRPr="00795631">
        <w:rPr>
          <w:i/>
          <w:color w:val="54883D"/>
          <w:sz w:val="20"/>
        </w:rPr>
        <w:t>Bal I.E., Crowley H., Pinho R. (2010.) Displacement - Based Earthquake Loss Assessment: Method Development and Application to Turkish Building Stock, Research Report Rose 2010/02, IUSS Press, Pavia, Italy</w:t>
      </w:r>
    </w:p>
    <w:p w14:paraId="3E3FD271" w14:textId="49F2F7B9" w:rsidR="00FE1895" w:rsidRPr="00795631" w:rsidRDefault="002E665D" w:rsidP="0089615F">
      <w:r w:rsidRPr="00795631">
        <w:t xml:space="preserve">Za izračun troškova štete na stambenom fondu, korišteni su </w:t>
      </w:r>
      <w:r w:rsidRPr="0089615F">
        <w:t xml:space="preserve">podaci iz tablice </w:t>
      </w:r>
      <w:r w:rsidR="0089615F" w:rsidRPr="0089615F">
        <w:t>49</w:t>
      </w:r>
      <w:r w:rsidRPr="0089615F">
        <w:t>.</w:t>
      </w:r>
      <w:r w:rsidR="005D329D" w:rsidRPr="0089615F">
        <w:t xml:space="preserve"> </w:t>
      </w:r>
      <w:r w:rsidR="00FE1895" w:rsidRPr="0089615F">
        <w:t>Ukupne</w:t>
      </w:r>
      <w:r w:rsidR="00FE1895" w:rsidRPr="00795631">
        <w:t xml:space="preserve"> štete samo na stambenom fondu iznosile bi:</w:t>
      </w:r>
    </w:p>
    <w:p w14:paraId="3179118B" w14:textId="35BFCD79" w:rsidR="00FE1895" w:rsidRPr="00795631" w:rsidRDefault="00E26261" w:rsidP="00F940BF">
      <w:pPr>
        <w:pStyle w:val="ListParagraph"/>
        <w:numPr>
          <w:ilvl w:val="0"/>
          <w:numId w:val="31"/>
        </w:numPr>
      </w:pPr>
      <w:r w:rsidRPr="00795631">
        <w:t xml:space="preserve">za </w:t>
      </w:r>
      <w:r w:rsidR="00E934F5">
        <w:t>594</w:t>
      </w:r>
      <w:r w:rsidR="00FE1895" w:rsidRPr="00795631">
        <w:t xml:space="preserve"> građevina koje se moraju potpuno obnavljati uz pretpostavku da imaju pravo obnove na prosječno 50 m</w:t>
      </w:r>
      <w:r w:rsidR="00FE1895" w:rsidRPr="00795631">
        <w:rPr>
          <w:vertAlign w:val="superscript"/>
        </w:rPr>
        <w:t>2</w:t>
      </w:r>
      <w:r w:rsidRPr="00795631">
        <w:t xml:space="preserve"> po obitelji –  </w:t>
      </w:r>
      <w:r w:rsidR="00E934F5">
        <w:t>594</w:t>
      </w:r>
      <w:r w:rsidR="00FE1895" w:rsidRPr="00795631">
        <w:t xml:space="preserve"> × 175,8 €/m</w:t>
      </w:r>
      <w:r w:rsidR="00FE1895" w:rsidRPr="00795631">
        <w:rPr>
          <w:vertAlign w:val="superscript"/>
        </w:rPr>
        <w:t>2</w:t>
      </w:r>
      <w:r w:rsidR="00FE1895" w:rsidRPr="00795631">
        <w:t>× 50 m</w:t>
      </w:r>
      <w:r w:rsidR="00FE1895" w:rsidRPr="00795631">
        <w:rPr>
          <w:vertAlign w:val="superscript"/>
        </w:rPr>
        <w:t>2</w:t>
      </w:r>
      <w:r w:rsidR="00FE1895" w:rsidRPr="00795631">
        <w:t xml:space="preserve"> = </w:t>
      </w:r>
      <w:r w:rsidR="00E934F5">
        <w:t>5 221.260,00</w:t>
      </w:r>
      <w:r w:rsidRPr="00795631">
        <w:t xml:space="preserve"> </w:t>
      </w:r>
      <w:r w:rsidR="00FE1895" w:rsidRPr="00795631">
        <w:t>€</w:t>
      </w:r>
    </w:p>
    <w:p w14:paraId="0CA2C8D5" w14:textId="4F9D2084" w:rsidR="00FE1895" w:rsidRPr="00795631" w:rsidRDefault="00FE1895" w:rsidP="00F940BF">
      <w:pPr>
        <w:pStyle w:val="ListParagraph"/>
        <w:numPr>
          <w:ilvl w:val="0"/>
          <w:numId w:val="31"/>
        </w:numPr>
      </w:pPr>
      <w:r w:rsidRPr="00795631">
        <w:t xml:space="preserve">za </w:t>
      </w:r>
      <w:r w:rsidR="00E934F5">
        <w:t>625</w:t>
      </w:r>
      <w:r w:rsidRPr="00795631">
        <w:t xml:space="preserve"> građevina koje se mogu popraviti uz prosječno pravo nužnog popravka (nužni smještaj) od 50 m</w:t>
      </w:r>
      <w:r w:rsidRPr="00795631">
        <w:rPr>
          <w:vertAlign w:val="superscript"/>
        </w:rPr>
        <w:t>2</w:t>
      </w:r>
      <w:r w:rsidRPr="00795631">
        <w:t xml:space="preserve"> i cijenu od 15% obnove kuće ukupna šteta je </w:t>
      </w:r>
      <w:r w:rsidR="00E934F5">
        <w:t>824.062,50</w:t>
      </w:r>
      <w:r w:rsidRPr="00795631">
        <w:t xml:space="preserve"> €</w:t>
      </w:r>
    </w:p>
    <w:p w14:paraId="24B3338B" w14:textId="51104891" w:rsidR="005D329D" w:rsidRPr="00795631" w:rsidRDefault="00FE1895" w:rsidP="00F940BF">
      <w:pPr>
        <w:pStyle w:val="ListParagraph"/>
        <w:numPr>
          <w:ilvl w:val="0"/>
          <w:numId w:val="31"/>
        </w:numPr>
      </w:pPr>
      <w:r w:rsidRPr="00795631">
        <w:t xml:space="preserve">za najmanje popravke </w:t>
      </w:r>
      <w:r w:rsidR="00E934F5">
        <w:t>1 094</w:t>
      </w:r>
      <w:r w:rsidR="00E26261" w:rsidRPr="00795631">
        <w:t xml:space="preserve"> </w:t>
      </w:r>
      <w:r w:rsidRPr="00795631">
        <w:t>kuće uz isto pravo popravka od 50 m</w:t>
      </w:r>
      <w:r w:rsidRPr="00795631">
        <w:rPr>
          <w:vertAlign w:val="superscript"/>
        </w:rPr>
        <w:t>2</w:t>
      </w:r>
      <w:r w:rsidRPr="00795631">
        <w:t xml:space="preserve"> po obitelji i 5% ukupne cijene obnove cijele kuće ukupni trošak je </w:t>
      </w:r>
      <w:r w:rsidR="00E934F5">
        <w:t>480.813,00</w:t>
      </w:r>
      <w:r w:rsidRPr="00795631">
        <w:t xml:space="preserve"> €</w:t>
      </w:r>
    </w:p>
    <w:p w14:paraId="6ADB1667" w14:textId="46F3991B" w:rsidR="00A80364" w:rsidRPr="002D0543" w:rsidRDefault="00301B06" w:rsidP="007A0A7A">
      <w:pPr>
        <w:pStyle w:val="Caption"/>
        <w:rPr>
          <w:rFonts w:ascii="Calibri" w:hAnsi="Calibri"/>
        </w:rPr>
      </w:pPr>
      <w:r w:rsidRPr="002D0543">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36</w:t>
      </w:r>
      <w:r w:rsidR="00EF4FFD">
        <w:rPr>
          <w:noProof/>
        </w:rPr>
        <w:fldChar w:fldCharType="end"/>
      </w:r>
      <w:r w:rsidRPr="002D0543">
        <w:t xml:space="preserve">. </w:t>
      </w:r>
      <w:r w:rsidR="00A80364" w:rsidRPr="002D0543">
        <w:t>Vrijednost kriterija za posljedice na gospodarstvo po kategorijama - potres</w:t>
      </w:r>
    </w:p>
    <w:tbl>
      <w:tblPr>
        <w:tblStyle w:val="ivopisnatablicareetke6-isticanje32"/>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2"/>
        <w:gridCol w:w="2464"/>
        <w:gridCol w:w="2993"/>
        <w:gridCol w:w="1961"/>
      </w:tblGrid>
      <w:tr w:rsidR="00E26261" w:rsidRPr="002D0543" w14:paraId="2A08E960"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3E0AA41E" w14:textId="77777777" w:rsidR="00E26261" w:rsidRPr="002D0543" w:rsidRDefault="00E26261" w:rsidP="00E26261">
            <w:pPr>
              <w:spacing w:after="0"/>
              <w:jc w:val="center"/>
              <w:rPr>
                <w:color w:val="000000"/>
                <w:sz w:val="20"/>
                <w:szCs w:val="20"/>
              </w:rPr>
            </w:pPr>
            <w:r w:rsidRPr="002D0543">
              <w:rPr>
                <w:color w:val="000000"/>
                <w:sz w:val="20"/>
                <w:szCs w:val="20"/>
              </w:rPr>
              <w:t>KATEGORIJA</w:t>
            </w:r>
          </w:p>
        </w:tc>
        <w:tc>
          <w:tcPr>
            <w:tcW w:w="1360" w:type="pct"/>
            <w:tcBorders>
              <w:bottom w:val="none" w:sz="0" w:space="0" w:color="auto"/>
            </w:tcBorders>
            <w:shd w:val="clear" w:color="auto" w:fill="EAF1DD" w:themeFill="accent3" w:themeFillTint="33"/>
          </w:tcPr>
          <w:p w14:paraId="3946D74F" w14:textId="77777777" w:rsidR="00E26261" w:rsidRPr="002D0543" w:rsidRDefault="00E26261" w:rsidP="00E26261">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2D0543">
              <w:rPr>
                <w:color w:val="000000"/>
                <w:sz w:val="20"/>
                <w:szCs w:val="20"/>
              </w:rPr>
              <w:t>POSLJEDICE</w:t>
            </w:r>
          </w:p>
        </w:tc>
        <w:tc>
          <w:tcPr>
            <w:tcW w:w="1652" w:type="pct"/>
            <w:tcBorders>
              <w:bottom w:val="none" w:sz="0" w:space="0" w:color="auto"/>
            </w:tcBorders>
            <w:shd w:val="clear" w:color="auto" w:fill="EAF1DD" w:themeFill="accent3" w:themeFillTint="33"/>
          </w:tcPr>
          <w:p w14:paraId="6DBEC551" w14:textId="77777777" w:rsidR="00E26261" w:rsidRPr="002D0543" w:rsidRDefault="00E26261" w:rsidP="00E26261">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2D0543">
              <w:rPr>
                <w:color w:val="000000"/>
                <w:sz w:val="20"/>
                <w:szCs w:val="20"/>
              </w:rPr>
              <w:t>KRITERIJ (kn)</w:t>
            </w:r>
          </w:p>
        </w:tc>
        <w:tc>
          <w:tcPr>
            <w:tcW w:w="1082" w:type="pct"/>
            <w:tcBorders>
              <w:bottom w:val="none" w:sz="0" w:space="0" w:color="auto"/>
            </w:tcBorders>
            <w:shd w:val="clear" w:color="auto" w:fill="EAF1DD" w:themeFill="accent3" w:themeFillTint="33"/>
          </w:tcPr>
          <w:p w14:paraId="4AA4A98A" w14:textId="77777777" w:rsidR="00E26261" w:rsidRPr="002D0543" w:rsidRDefault="00E26261" w:rsidP="00E26261">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2D0543">
              <w:rPr>
                <w:color w:val="000000"/>
                <w:sz w:val="20"/>
                <w:szCs w:val="20"/>
              </w:rPr>
              <w:t>ODABRANO</w:t>
            </w:r>
          </w:p>
        </w:tc>
      </w:tr>
      <w:tr w:rsidR="00A8213E" w:rsidRPr="002D0543" w14:paraId="0CB7A805"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2EDE456" w14:textId="77777777" w:rsidR="00A8213E" w:rsidRPr="002D0543" w:rsidRDefault="00A8213E" w:rsidP="00A8213E">
            <w:pPr>
              <w:spacing w:after="0"/>
              <w:jc w:val="center"/>
              <w:rPr>
                <w:color w:val="000000"/>
                <w:sz w:val="20"/>
                <w:szCs w:val="20"/>
              </w:rPr>
            </w:pPr>
            <w:r w:rsidRPr="002D0543">
              <w:rPr>
                <w:color w:val="000000"/>
                <w:sz w:val="20"/>
                <w:szCs w:val="20"/>
              </w:rPr>
              <w:t>1.</w:t>
            </w:r>
          </w:p>
        </w:tc>
        <w:tc>
          <w:tcPr>
            <w:tcW w:w="1360" w:type="pct"/>
            <w:shd w:val="clear" w:color="auto" w:fill="auto"/>
          </w:tcPr>
          <w:p w14:paraId="6B5D96A0" w14:textId="77777777" w:rsidR="00A8213E" w:rsidRPr="002D054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D0543">
              <w:rPr>
                <w:color w:val="000000"/>
                <w:sz w:val="20"/>
                <w:szCs w:val="20"/>
              </w:rPr>
              <w:t>Neznatne</w:t>
            </w:r>
          </w:p>
        </w:tc>
        <w:tc>
          <w:tcPr>
            <w:tcW w:w="1652" w:type="pct"/>
            <w:shd w:val="clear" w:color="auto" w:fill="auto"/>
          </w:tcPr>
          <w:p w14:paraId="00685ABC" w14:textId="6DDC6208" w:rsidR="00A8213E" w:rsidRPr="00DF5A3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217.542,32 – 435.084,65</w:t>
            </w:r>
          </w:p>
        </w:tc>
        <w:tc>
          <w:tcPr>
            <w:tcW w:w="1082" w:type="pct"/>
            <w:shd w:val="clear" w:color="auto" w:fill="auto"/>
            <w:vAlign w:val="center"/>
          </w:tcPr>
          <w:p w14:paraId="3E6D9346" w14:textId="7A95FBF5" w:rsidR="00A8213E" w:rsidRPr="002D054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8213E" w:rsidRPr="002D0543" w14:paraId="6515AE84"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7CB58388" w14:textId="77777777" w:rsidR="00A8213E" w:rsidRPr="002D0543" w:rsidRDefault="00A8213E" w:rsidP="00A8213E">
            <w:pPr>
              <w:spacing w:after="0"/>
              <w:jc w:val="center"/>
              <w:rPr>
                <w:color w:val="000000"/>
                <w:sz w:val="20"/>
                <w:szCs w:val="20"/>
              </w:rPr>
            </w:pPr>
            <w:r w:rsidRPr="002D0543">
              <w:rPr>
                <w:color w:val="000000"/>
                <w:sz w:val="20"/>
                <w:szCs w:val="20"/>
              </w:rPr>
              <w:t>2.</w:t>
            </w:r>
          </w:p>
        </w:tc>
        <w:tc>
          <w:tcPr>
            <w:tcW w:w="1360" w:type="pct"/>
            <w:shd w:val="clear" w:color="auto" w:fill="auto"/>
          </w:tcPr>
          <w:p w14:paraId="5A83EFB1" w14:textId="77777777" w:rsidR="00A8213E" w:rsidRPr="002D054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D0543">
              <w:rPr>
                <w:color w:val="000000"/>
                <w:sz w:val="20"/>
                <w:szCs w:val="20"/>
              </w:rPr>
              <w:t>Male</w:t>
            </w:r>
          </w:p>
        </w:tc>
        <w:tc>
          <w:tcPr>
            <w:tcW w:w="1652" w:type="pct"/>
            <w:shd w:val="clear" w:color="auto" w:fill="auto"/>
          </w:tcPr>
          <w:p w14:paraId="128F39BD" w14:textId="3AA9BC7A" w:rsidR="00A8213E" w:rsidRPr="00DF5A3D"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auto"/>
          </w:tcPr>
          <w:p w14:paraId="1BA6B25F" w14:textId="77777777" w:rsidR="00A8213E" w:rsidRPr="002D054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2D0543" w14:paraId="33DB0399"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0BD4ED26" w14:textId="77777777" w:rsidR="00A8213E" w:rsidRPr="002D0543" w:rsidRDefault="00A8213E" w:rsidP="00A8213E">
            <w:pPr>
              <w:spacing w:after="0"/>
              <w:jc w:val="center"/>
              <w:rPr>
                <w:color w:val="000000"/>
                <w:sz w:val="20"/>
                <w:szCs w:val="20"/>
              </w:rPr>
            </w:pPr>
            <w:r w:rsidRPr="002D0543">
              <w:rPr>
                <w:color w:val="000000"/>
                <w:sz w:val="20"/>
                <w:szCs w:val="20"/>
              </w:rPr>
              <w:t>3.</w:t>
            </w:r>
          </w:p>
        </w:tc>
        <w:tc>
          <w:tcPr>
            <w:tcW w:w="1360" w:type="pct"/>
            <w:shd w:val="clear" w:color="auto" w:fill="auto"/>
          </w:tcPr>
          <w:p w14:paraId="029A9390" w14:textId="77777777" w:rsidR="00A8213E" w:rsidRPr="002D054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D0543">
              <w:rPr>
                <w:color w:val="000000"/>
                <w:sz w:val="20"/>
                <w:szCs w:val="20"/>
              </w:rPr>
              <w:t>Umjerene</w:t>
            </w:r>
          </w:p>
        </w:tc>
        <w:tc>
          <w:tcPr>
            <w:tcW w:w="1652" w:type="pct"/>
            <w:shd w:val="clear" w:color="auto" w:fill="auto"/>
          </w:tcPr>
          <w:p w14:paraId="7F1BBD19" w14:textId="1CB059A2" w:rsidR="00A8213E" w:rsidRPr="00DF5A3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000000"/>
                <w:sz w:val="20"/>
                <w:szCs w:val="20"/>
              </w:rPr>
              <w:t>2.175.423,24 – 6.526.269,72</w:t>
            </w:r>
          </w:p>
        </w:tc>
        <w:tc>
          <w:tcPr>
            <w:tcW w:w="1082" w:type="pct"/>
            <w:shd w:val="clear" w:color="auto" w:fill="auto"/>
          </w:tcPr>
          <w:p w14:paraId="6632545B" w14:textId="77777777" w:rsidR="00A8213E" w:rsidRPr="002D054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8213E" w:rsidRPr="002D0543" w14:paraId="52C08475"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7425C491" w14:textId="77777777" w:rsidR="00A8213E" w:rsidRPr="002D0543" w:rsidRDefault="00A8213E" w:rsidP="00A8213E">
            <w:pPr>
              <w:spacing w:after="0"/>
              <w:jc w:val="center"/>
              <w:rPr>
                <w:color w:val="000000"/>
                <w:sz w:val="20"/>
                <w:szCs w:val="20"/>
              </w:rPr>
            </w:pPr>
            <w:r w:rsidRPr="002D0543">
              <w:rPr>
                <w:color w:val="000000"/>
                <w:sz w:val="20"/>
                <w:szCs w:val="20"/>
              </w:rPr>
              <w:t>4.</w:t>
            </w:r>
          </w:p>
        </w:tc>
        <w:tc>
          <w:tcPr>
            <w:tcW w:w="1360" w:type="pct"/>
            <w:shd w:val="clear" w:color="auto" w:fill="auto"/>
          </w:tcPr>
          <w:p w14:paraId="67F2F386" w14:textId="77777777" w:rsidR="00A8213E" w:rsidRPr="002D054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D0543">
              <w:rPr>
                <w:color w:val="000000"/>
                <w:sz w:val="20"/>
                <w:szCs w:val="20"/>
              </w:rPr>
              <w:t>Značajne</w:t>
            </w:r>
          </w:p>
        </w:tc>
        <w:tc>
          <w:tcPr>
            <w:tcW w:w="1652" w:type="pct"/>
            <w:shd w:val="clear" w:color="auto" w:fill="auto"/>
          </w:tcPr>
          <w:p w14:paraId="6E753777" w14:textId="346B5001" w:rsidR="00A8213E" w:rsidRPr="00DF5A3D"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000000"/>
                <w:sz w:val="20"/>
                <w:szCs w:val="20"/>
              </w:rPr>
              <w:t>6.526.269,72 – 10.877.116,20</w:t>
            </w:r>
          </w:p>
        </w:tc>
        <w:tc>
          <w:tcPr>
            <w:tcW w:w="1082" w:type="pct"/>
            <w:shd w:val="clear" w:color="auto" w:fill="auto"/>
          </w:tcPr>
          <w:p w14:paraId="21DDBDA1" w14:textId="77777777" w:rsidR="00A8213E" w:rsidRPr="002D054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B9583A" w14:paraId="44292C51"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EA65478" w14:textId="77777777" w:rsidR="00A8213E" w:rsidRPr="002D0543" w:rsidRDefault="00A8213E" w:rsidP="00A8213E">
            <w:pPr>
              <w:spacing w:after="0"/>
              <w:jc w:val="center"/>
              <w:rPr>
                <w:color w:val="000000"/>
                <w:sz w:val="20"/>
                <w:szCs w:val="20"/>
              </w:rPr>
            </w:pPr>
            <w:r w:rsidRPr="002D0543">
              <w:rPr>
                <w:color w:val="000000"/>
                <w:sz w:val="20"/>
                <w:szCs w:val="20"/>
              </w:rPr>
              <w:t>5.</w:t>
            </w:r>
          </w:p>
        </w:tc>
        <w:tc>
          <w:tcPr>
            <w:tcW w:w="1360" w:type="pct"/>
            <w:shd w:val="clear" w:color="auto" w:fill="auto"/>
          </w:tcPr>
          <w:p w14:paraId="0E0362E1" w14:textId="77777777" w:rsidR="00A8213E" w:rsidRPr="002D054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D0543">
              <w:rPr>
                <w:color w:val="000000"/>
                <w:sz w:val="20"/>
                <w:szCs w:val="20"/>
              </w:rPr>
              <w:t>Katastrofalne</w:t>
            </w:r>
          </w:p>
        </w:tc>
        <w:tc>
          <w:tcPr>
            <w:tcW w:w="1652" w:type="pct"/>
            <w:shd w:val="clear" w:color="auto" w:fill="auto"/>
          </w:tcPr>
          <w:p w14:paraId="32F4F8B4" w14:textId="13E8FA07" w:rsidR="00A8213E" w:rsidRPr="00DF5A3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auto"/>
          </w:tcPr>
          <w:p w14:paraId="7AF5D63F" w14:textId="7FA540F7" w:rsidR="00A8213E" w:rsidRPr="002D054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D0543">
              <w:rPr>
                <w:color w:val="000000"/>
                <w:sz w:val="20"/>
                <w:szCs w:val="20"/>
              </w:rPr>
              <w:t>x</w:t>
            </w:r>
          </w:p>
        </w:tc>
      </w:tr>
    </w:tbl>
    <w:p w14:paraId="3D92B234" w14:textId="77777777" w:rsidR="00A80364" w:rsidRPr="00126C38" w:rsidRDefault="00A80364" w:rsidP="00A80364">
      <w:pPr>
        <w:rPr>
          <w:i/>
          <w:color w:val="54883D"/>
        </w:rPr>
      </w:pPr>
      <w:r w:rsidRPr="00126C38">
        <w:rPr>
          <w:i/>
          <w:color w:val="54883D"/>
        </w:rPr>
        <w:t>Društvena stabilnost i politika</w:t>
      </w:r>
    </w:p>
    <w:p w14:paraId="3FCB5673" w14:textId="61106556" w:rsidR="00A80364" w:rsidRPr="0026229A" w:rsidRDefault="00A80364" w:rsidP="00A80364">
      <w:r w:rsidRPr="000449A3">
        <w:t xml:space="preserve">U </w:t>
      </w:r>
      <w:r w:rsidR="00945E24" w:rsidRPr="000449A3">
        <w:t xml:space="preserve">Gradu </w:t>
      </w:r>
      <w:r w:rsidR="00E934F5" w:rsidRPr="000449A3">
        <w:t>Buje</w:t>
      </w:r>
      <w:r w:rsidR="00945E24" w:rsidRPr="000449A3">
        <w:t xml:space="preserve"> </w:t>
      </w:r>
      <w:r w:rsidRPr="000449A3">
        <w:t>nalaz</w:t>
      </w:r>
      <w:r w:rsidR="009C4022" w:rsidRPr="000449A3">
        <w:t>e</w:t>
      </w:r>
      <w:r w:rsidRPr="000449A3">
        <w:t xml:space="preserve"> se</w:t>
      </w:r>
      <w:r w:rsidR="00514CA2" w:rsidRPr="000449A3">
        <w:t xml:space="preserve"> </w:t>
      </w:r>
      <w:r w:rsidR="009C4022" w:rsidRPr="000449A3">
        <w:t>osnovne škole</w:t>
      </w:r>
      <w:r w:rsidRPr="000449A3">
        <w:t>,</w:t>
      </w:r>
      <w:r w:rsidR="00C46716">
        <w:t xml:space="preserve"> srednje škole</w:t>
      </w:r>
      <w:r w:rsidR="009C4022" w:rsidRPr="000449A3">
        <w:t>,</w:t>
      </w:r>
      <w:r w:rsidR="00945E24" w:rsidRPr="000449A3">
        <w:t xml:space="preserve"> </w:t>
      </w:r>
      <w:r w:rsidRPr="000449A3">
        <w:t>dječj</w:t>
      </w:r>
      <w:r w:rsidR="00945E24" w:rsidRPr="000449A3">
        <w:t>i</w:t>
      </w:r>
      <w:r w:rsidRPr="000449A3">
        <w:t xml:space="preserve"> vrtić, </w:t>
      </w:r>
      <w:r w:rsidR="00945E24" w:rsidRPr="000449A3">
        <w:t>dom zdravlja</w:t>
      </w:r>
      <w:r w:rsidRPr="000449A3">
        <w:t>, ljekarn</w:t>
      </w:r>
      <w:r w:rsidR="00514CA2" w:rsidRPr="000449A3">
        <w:t>e</w:t>
      </w:r>
      <w:r w:rsidRPr="000449A3">
        <w:t xml:space="preserve">, crkve, </w:t>
      </w:r>
      <w:r w:rsidR="00514CA2" w:rsidRPr="000449A3">
        <w:t>dnevni centar za starije i nemoćne</w:t>
      </w:r>
      <w:r w:rsidR="009C4022" w:rsidRPr="000449A3">
        <w:t xml:space="preserve">, </w:t>
      </w:r>
      <w:r w:rsidRPr="000449A3">
        <w:t>poštansk</w:t>
      </w:r>
      <w:r w:rsidR="00EF1E3F" w:rsidRPr="000449A3">
        <w:t>i</w:t>
      </w:r>
      <w:r w:rsidRPr="000449A3">
        <w:t xml:space="preserve"> ured</w:t>
      </w:r>
      <w:r w:rsidR="00945E24" w:rsidRPr="000449A3">
        <w:t>,</w:t>
      </w:r>
      <w:r w:rsidR="00EF1E3F" w:rsidRPr="000449A3">
        <w:t xml:space="preserve"> </w:t>
      </w:r>
      <w:r w:rsidR="009C4022" w:rsidRPr="000449A3">
        <w:t xml:space="preserve">gradska knjižnica, pučko otvoreno učilište, </w:t>
      </w:r>
      <w:r w:rsidR="00945E24" w:rsidRPr="000449A3">
        <w:t>ugostiteljski objekti</w:t>
      </w:r>
      <w:r w:rsidRPr="000449A3">
        <w:t xml:space="preserve"> te prostori </w:t>
      </w:r>
      <w:r w:rsidR="00945E24" w:rsidRPr="000449A3">
        <w:t>gradske</w:t>
      </w:r>
      <w:r w:rsidRPr="000449A3">
        <w:t xml:space="preserve"> uprave. Budući da se u tim prostorima kreće i boravi veći broj građana u slučaju jačeg potresa</w:t>
      </w:r>
      <w:r w:rsidR="00EF1E3F" w:rsidRPr="000449A3">
        <w:t xml:space="preserve">, </w:t>
      </w:r>
      <w:r w:rsidRPr="000449A3">
        <w:t>moglo bi biti i stradalih osoba. Veliku pozornost treba dati</w:t>
      </w:r>
      <w:r w:rsidR="00D717A6" w:rsidRPr="000449A3">
        <w:t xml:space="preserve"> </w:t>
      </w:r>
      <w:r w:rsidRPr="000449A3">
        <w:t>dječjem vrtiću</w:t>
      </w:r>
      <w:r w:rsidR="00D717A6" w:rsidRPr="000449A3">
        <w:t xml:space="preserve"> i </w:t>
      </w:r>
      <w:r w:rsidR="0026229A" w:rsidRPr="000449A3">
        <w:t>škola za odgoj i obrazovanje djece s poteškoćama u razvoju</w:t>
      </w:r>
      <w:r w:rsidRPr="000449A3">
        <w:t>.</w:t>
      </w:r>
    </w:p>
    <w:p w14:paraId="317F8BB7" w14:textId="77777777" w:rsidR="00BD0382" w:rsidRPr="00B9583A" w:rsidRDefault="00BD0382" w:rsidP="00A80364">
      <w:pPr>
        <w:rPr>
          <w:highlight w:val="yellow"/>
        </w:rPr>
      </w:pPr>
    </w:p>
    <w:p w14:paraId="051FB537" w14:textId="4B9A5477" w:rsidR="00A80364" w:rsidRPr="00687F6D" w:rsidRDefault="00A80364" w:rsidP="00A80364">
      <w:pPr>
        <w:spacing w:after="0"/>
        <w:rPr>
          <w:b/>
          <w:color w:val="auto"/>
          <w:szCs w:val="20"/>
          <w:u w:val="single"/>
        </w:rPr>
      </w:pPr>
      <w:r w:rsidRPr="00687F6D">
        <w:rPr>
          <w:b/>
          <w:color w:val="auto"/>
          <w:szCs w:val="20"/>
          <w:u w:val="single"/>
        </w:rPr>
        <w:t>Posljedice na kritičnu infrastrukturu</w:t>
      </w:r>
    </w:p>
    <w:p w14:paraId="2C77A844" w14:textId="7AA74174" w:rsidR="00A80364" w:rsidRPr="00687F6D" w:rsidRDefault="00A80364" w:rsidP="00A80364">
      <w:pPr>
        <w:spacing w:before="120" w:after="120"/>
        <w:ind w:right="74"/>
        <w:rPr>
          <w:rStyle w:val="IntenseEmphasis"/>
          <w:color w:val="54883D"/>
        </w:rPr>
      </w:pPr>
      <w:r w:rsidRPr="00687F6D">
        <w:rPr>
          <w:rStyle w:val="IntenseEmphasis"/>
          <w:color w:val="54883D"/>
        </w:rPr>
        <w:t xml:space="preserve">Energetika </w:t>
      </w:r>
    </w:p>
    <w:p w14:paraId="7A945D19" w14:textId="77777777" w:rsidR="00E934F5" w:rsidRPr="00E934F5" w:rsidRDefault="00E934F5" w:rsidP="00E934F5">
      <w:pPr>
        <w:spacing w:before="0" w:after="0"/>
        <w:rPr>
          <w:szCs w:val="22"/>
        </w:rPr>
      </w:pPr>
      <w:r w:rsidRPr="00E934F5">
        <w:rPr>
          <w:szCs w:val="22"/>
        </w:rPr>
        <w:t>Transformatorska stanica, trafostanice kao i dalekovodi mogli bi pretrpjeti vrlo mala oštećenja koja ne bi prouzročila prekid distribucije električne energije stanovništvu i ostalim subjektima.</w:t>
      </w:r>
    </w:p>
    <w:p w14:paraId="28C4892F" w14:textId="77777777" w:rsidR="00E934F5" w:rsidRPr="00E934F5" w:rsidRDefault="00E934F5" w:rsidP="00E934F5">
      <w:pPr>
        <w:spacing w:before="0"/>
        <w:rPr>
          <w:szCs w:val="22"/>
        </w:rPr>
      </w:pPr>
      <w:r w:rsidRPr="00E934F5">
        <w:rPr>
          <w:szCs w:val="22"/>
        </w:rPr>
        <w:t xml:space="preserve">Ukoliko dođe do potresa intenziteta  7º distribucija električne energije bila bi otežana jer je elektroenergetski sustav   najosjetljiviji dio infrastrukture, a sama električna instalacija posebno je osjetljiva kao jedan od mogućih uzročnika požara. Može doći do prekida napajanja područje Grada za kraće vrijeme električnom energijom iz elektroenergetskog sustava.  </w:t>
      </w:r>
    </w:p>
    <w:p w14:paraId="796C8C0B" w14:textId="77777777" w:rsidR="00A80364" w:rsidRPr="00687F6D" w:rsidRDefault="00A80364" w:rsidP="00A80364">
      <w:pPr>
        <w:spacing w:before="120" w:after="120"/>
        <w:ind w:right="74"/>
        <w:rPr>
          <w:rStyle w:val="IntenseEmphasis"/>
          <w:color w:val="54883D"/>
        </w:rPr>
      </w:pPr>
      <w:r w:rsidRPr="00687F6D">
        <w:rPr>
          <w:rStyle w:val="IntenseEmphasis"/>
          <w:color w:val="54883D"/>
        </w:rPr>
        <w:t>Vodno gospodarstvo</w:t>
      </w:r>
    </w:p>
    <w:p w14:paraId="6DE571EB" w14:textId="77777777" w:rsidR="009C3003" w:rsidRPr="009C3003" w:rsidRDefault="009C3003" w:rsidP="009C3003">
      <w:pPr>
        <w:tabs>
          <w:tab w:val="left" w:pos="684"/>
        </w:tabs>
        <w:spacing w:after="0"/>
        <w:rPr>
          <w:szCs w:val="22"/>
        </w:rPr>
      </w:pPr>
      <w:r w:rsidRPr="009C3003">
        <w:t xml:space="preserve">Sustav snabdijevanja pitkom vodom dobro je organiziran te se ne očekuju veći problemi ukoliko bi došlo do potresa, no u slučaju težih oštećenja pumpnih stanica koje se napajaju električnom energijom moglo bi doći do manjih problema u opskrbi pitkom vodom i tada bi se potrošnja vode morala ograničiti. </w:t>
      </w:r>
      <w:r w:rsidRPr="009C3003">
        <w:rPr>
          <w:szCs w:val="22"/>
        </w:rPr>
        <w:t xml:space="preserve">Sustav cjevovoda na području Grada Buja – Buie ne bi pretrpio takva oštećenja koja bi mogla dovesti do prekida opskrbe stanovništva pitkom vodom. </w:t>
      </w:r>
    </w:p>
    <w:p w14:paraId="16503777" w14:textId="77777777" w:rsidR="009C3003" w:rsidRPr="009C3003" w:rsidRDefault="009C3003" w:rsidP="009C3003">
      <w:pPr>
        <w:tabs>
          <w:tab w:val="left" w:pos="684"/>
        </w:tabs>
        <w:spacing w:before="0" w:after="0"/>
        <w:rPr>
          <w:szCs w:val="22"/>
        </w:rPr>
      </w:pPr>
      <w:r w:rsidRPr="009C3003">
        <w:rPr>
          <w:szCs w:val="22"/>
        </w:rPr>
        <w:lastRenderedPageBreak/>
        <w:t>Potres intenziteta 7º mogao bi otežati opskrbu stanovništva  pitkom vodom obzirom na mogućnost zagađenja podzemnih tokova ili oštećenja pojedinih magistralnih vodovodnih pravaca.</w:t>
      </w:r>
    </w:p>
    <w:p w14:paraId="3D74AD01" w14:textId="77777777" w:rsidR="00126C38" w:rsidRPr="00687F6D" w:rsidRDefault="00126C38" w:rsidP="0073377F">
      <w:pPr>
        <w:spacing w:before="120" w:after="120"/>
        <w:ind w:right="74"/>
      </w:pPr>
    </w:p>
    <w:p w14:paraId="07000E8A" w14:textId="77777777" w:rsidR="00A80364" w:rsidRPr="00687F6D" w:rsidRDefault="00A80364" w:rsidP="00A80364">
      <w:pPr>
        <w:spacing w:before="120" w:after="120"/>
        <w:ind w:right="74"/>
        <w:rPr>
          <w:rStyle w:val="IntenseEmphasis"/>
          <w:color w:val="54883D"/>
        </w:rPr>
      </w:pPr>
      <w:r w:rsidRPr="00687F6D">
        <w:rPr>
          <w:rStyle w:val="IntenseEmphasis"/>
          <w:color w:val="54883D"/>
        </w:rPr>
        <w:t>Zdravstvo</w:t>
      </w:r>
    </w:p>
    <w:p w14:paraId="3F603623" w14:textId="77777777" w:rsidR="009C3003" w:rsidRPr="009C3003" w:rsidRDefault="009C3003" w:rsidP="009C3003">
      <w:pPr>
        <w:spacing w:after="120"/>
        <w:rPr>
          <w:color w:val="auto"/>
          <w:szCs w:val="22"/>
        </w:rPr>
      </w:pPr>
      <w:r w:rsidRPr="009C3003">
        <w:rPr>
          <w:szCs w:val="22"/>
        </w:rPr>
        <w:t xml:space="preserve">U </w:t>
      </w:r>
      <w:r w:rsidRPr="009C3003">
        <w:rPr>
          <w:color w:val="auto"/>
          <w:szCs w:val="22"/>
        </w:rPr>
        <w:t>slučaj potresa u 7º MCS zdravstvene  ustanove, odnosno Ispostava Istarskih domova zdravlja u Gradu kao i liječnički timovi privatne prakse bili bi ugroženi i ne bi mogli pružati svoje usluge stanovništvu u potrebnoj mjeri.</w:t>
      </w:r>
    </w:p>
    <w:p w14:paraId="509BDA2C" w14:textId="77777777" w:rsidR="00126C38" w:rsidRPr="00687F6D" w:rsidRDefault="00126C38" w:rsidP="00A80364">
      <w:pPr>
        <w:rPr>
          <w:rFonts w:eastAsiaTheme="minorHAnsi"/>
        </w:rPr>
      </w:pPr>
    </w:p>
    <w:p w14:paraId="67CEB90A" w14:textId="77777777" w:rsidR="00A80364" w:rsidRPr="00687F6D" w:rsidRDefault="00A80364" w:rsidP="00A80364">
      <w:pPr>
        <w:spacing w:before="120" w:after="120"/>
        <w:ind w:right="74"/>
        <w:rPr>
          <w:rStyle w:val="IntenseEmphasis"/>
          <w:color w:val="54883D"/>
        </w:rPr>
      </w:pPr>
      <w:r w:rsidRPr="00687F6D">
        <w:rPr>
          <w:rStyle w:val="IntenseEmphasis"/>
          <w:color w:val="54883D"/>
        </w:rPr>
        <w:t>Prijevoz opasnih tvari</w:t>
      </w:r>
    </w:p>
    <w:p w14:paraId="7CFFD418" w14:textId="77777777" w:rsidR="009C3003" w:rsidRPr="009C3003" w:rsidRDefault="009C3003" w:rsidP="009C3003">
      <w:pPr>
        <w:autoSpaceDE w:val="0"/>
        <w:autoSpaceDN w:val="0"/>
        <w:adjustRightInd w:val="0"/>
        <w:spacing w:before="120" w:after="120"/>
        <w:rPr>
          <w:rFonts w:eastAsiaTheme="minorEastAsia"/>
          <w:color w:val="auto"/>
          <w:szCs w:val="22"/>
          <w:lang w:eastAsia="hr-HR"/>
        </w:rPr>
      </w:pPr>
      <w:r w:rsidRPr="009C3003">
        <w:rPr>
          <w:rFonts w:eastAsiaTheme="minorEastAsia"/>
          <w:color w:val="auto"/>
          <w:szCs w:val="22"/>
          <w:lang w:eastAsia="hr-HR"/>
        </w:rPr>
        <w:t>Kod potresa od 7º po MCS ljestvici neće doći do nekontroliranog ispuštanja opasnih tvari u zrak, vodu i zemlju te do požara/eksplozije.</w:t>
      </w:r>
    </w:p>
    <w:p w14:paraId="7D78A9CE" w14:textId="77777777" w:rsidR="009C3003" w:rsidRPr="009C3003" w:rsidRDefault="009C3003" w:rsidP="009C3003">
      <w:pPr>
        <w:autoSpaceDE w:val="0"/>
        <w:autoSpaceDN w:val="0"/>
        <w:adjustRightInd w:val="0"/>
        <w:spacing w:before="120" w:after="120"/>
        <w:rPr>
          <w:rFonts w:eastAsiaTheme="minorEastAsia"/>
          <w:color w:val="auto"/>
          <w:szCs w:val="22"/>
          <w:lang w:eastAsia="hr-HR"/>
        </w:rPr>
      </w:pPr>
      <w:r w:rsidRPr="009C3003">
        <w:rPr>
          <w:rFonts w:eastAsiaTheme="minorEastAsia"/>
          <w:color w:val="auto"/>
          <w:szCs w:val="22"/>
          <w:lang w:eastAsia="hr-HR"/>
        </w:rPr>
        <w:t xml:space="preserve">Spremišta opasnih tvari projektirana su za predmetnu seizmičku zonu te samim time otporne na potrese tako da se štetne posljedice svedu na najmanju moguću mjeru. </w:t>
      </w:r>
    </w:p>
    <w:p w14:paraId="52B4B9F2" w14:textId="77777777" w:rsidR="00126C38" w:rsidRPr="00687F6D" w:rsidRDefault="00126C38" w:rsidP="00A80364">
      <w:pPr>
        <w:rPr>
          <w:rFonts w:eastAsiaTheme="minorHAnsi"/>
        </w:rPr>
      </w:pPr>
    </w:p>
    <w:p w14:paraId="3824A17B" w14:textId="77777777" w:rsidR="00A80364" w:rsidRPr="003952D7" w:rsidRDefault="00A80364" w:rsidP="00A80364">
      <w:pPr>
        <w:rPr>
          <w:rStyle w:val="IntenseEmphasis"/>
          <w:color w:val="54883D"/>
        </w:rPr>
      </w:pPr>
      <w:r w:rsidRPr="003952D7">
        <w:rPr>
          <w:rStyle w:val="IntenseEmphasis"/>
          <w:color w:val="54883D"/>
        </w:rPr>
        <w:t>Komunikacijska i informacijska tehnologija</w:t>
      </w:r>
    </w:p>
    <w:p w14:paraId="5C4CA6F8" w14:textId="77777777" w:rsidR="009C3003" w:rsidRPr="009C3003" w:rsidRDefault="009C3003" w:rsidP="009C3003">
      <w:pPr>
        <w:rPr>
          <w:rFonts w:eastAsiaTheme="minorEastAsia"/>
          <w:lang w:eastAsia="hr-HR"/>
        </w:rPr>
      </w:pPr>
      <w:r w:rsidRPr="009C3003">
        <w:rPr>
          <w:rFonts w:eastAsiaTheme="minorEastAsia"/>
          <w:lang w:eastAsia="hr-HR"/>
        </w:rPr>
        <w:t>Telekomunikacijski objekti HT-a, objekti mobilnih operatera, kao i radijski i TV odašiljači mogu pretrpjeti vrlo mala oštećenja,  ali  vjerojatno ne bi došlo do prekida njihova rada, a ukoliko bi i došlo do prekida to bi bilo na kratko vrijeme.</w:t>
      </w:r>
    </w:p>
    <w:p w14:paraId="3012CCEF" w14:textId="77777777" w:rsidR="009C3003" w:rsidRDefault="009C3003" w:rsidP="00A80364">
      <w:pPr>
        <w:spacing w:before="120" w:after="120"/>
        <w:ind w:right="74"/>
      </w:pPr>
    </w:p>
    <w:p w14:paraId="5A125433" w14:textId="27429626" w:rsidR="00A80364" w:rsidRPr="005A714D" w:rsidRDefault="00A80364" w:rsidP="00A80364">
      <w:pPr>
        <w:spacing w:before="120" w:after="120"/>
        <w:ind w:right="74"/>
        <w:rPr>
          <w:rStyle w:val="IntenseEmphasis"/>
          <w:color w:val="54883D"/>
        </w:rPr>
      </w:pPr>
      <w:r w:rsidRPr="005A714D">
        <w:rPr>
          <w:rStyle w:val="IntenseEmphasis"/>
          <w:color w:val="54883D"/>
        </w:rPr>
        <w:t>Promet</w:t>
      </w:r>
    </w:p>
    <w:p w14:paraId="056D0868" w14:textId="77777777" w:rsidR="009C3003" w:rsidRPr="009C3003" w:rsidRDefault="009C3003" w:rsidP="009C3003">
      <w:pPr>
        <w:autoSpaceDE w:val="0"/>
        <w:autoSpaceDN w:val="0"/>
        <w:adjustRightInd w:val="0"/>
        <w:spacing w:before="120" w:after="120"/>
        <w:rPr>
          <w:rFonts w:eastAsiaTheme="minorEastAsia"/>
          <w:color w:val="auto"/>
          <w:szCs w:val="22"/>
          <w:lang w:eastAsia="hr-HR"/>
        </w:rPr>
      </w:pPr>
      <w:r w:rsidRPr="009C3003">
        <w:rPr>
          <w:rFonts w:eastAsiaTheme="minorEastAsia"/>
          <w:color w:val="auto"/>
          <w:szCs w:val="22"/>
          <w:lang w:eastAsia="hr-HR"/>
        </w:rPr>
        <w:t xml:space="preserve">Kod potresa intenziteta 7º MSC može doći do oštećenja cestovnih prometnica kao i do prekida cestovnog prometa. Posebno na cesti Buje – Ponte Porton, zbog mogućeg odrona zemlje i kamenja. Grad Buje - Buie ima razgranatu mrežu prometnica, a samim time i veliki broj alternativnih pravaca na području Grada. </w:t>
      </w:r>
    </w:p>
    <w:p w14:paraId="2C6A2986" w14:textId="77777777" w:rsidR="00126C38" w:rsidRPr="005A714D" w:rsidRDefault="00126C38" w:rsidP="00A80364">
      <w:pPr>
        <w:spacing w:before="120" w:after="120"/>
        <w:ind w:right="74"/>
      </w:pPr>
    </w:p>
    <w:p w14:paraId="6C577766" w14:textId="77777777" w:rsidR="00A80364" w:rsidRPr="005A714D" w:rsidRDefault="00A80364" w:rsidP="00A80364">
      <w:pPr>
        <w:spacing w:before="120" w:after="120"/>
        <w:ind w:right="74"/>
        <w:rPr>
          <w:rStyle w:val="IntenseEmphasis"/>
          <w:color w:val="54883D"/>
        </w:rPr>
      </w:pPr>
      <w:r w:rsidRPr="005A714D">
        <w:rPr>
          <w:rStyle w:val="IntenseEmphasis"/>
          <w:color w:val="54883D"/>
        </w:rPr>
        <w:t>Financije</w:t>
      </w:r>
    </w:p>
    <w:p w14:paraId="278D70DC" w14:textId="77777777" w:rsidR="009C3003" w:rsidRPr="009C3003" w:rsidRDefault="009C3003" w:rsidP="009C3003">
      <w:pPr>
        <w:autoSpaceDE w:val="0"/>
        <w:autoSpaceDN w:val="0"/>
        <w:adjustRightInd w:val="0"/>
        <w:rPr>
          <w:rFonts w:eastAsiaTheme="minorEastAsia"/>
          <w:color w:val="auto"/>
          <w:szCs w:val="22"/>
          <w:lang w:eastAsia="hr-HR"/>
        </w:rPr>
      </w:pPr>
      <w:r w:rsidRPr="009C3003">
        <w:rPr>
          <w:rFonts w:eastAsiaTheme="minorEastAsia"/>
          <w:color w:val="auto"/>
          <w:szCs w:val="22"/>
          <w:lang w:eastAsia="hr-HR"/>
        </w:rPr>
        <w:t>Objekti financijske infrastrukture mogu pretrpjeti mala oštećenja kod potresa intenziteta 7º MSC, te bi to dovelo do otežanog pružanja usluga korisnicima, a bila bi i povećana opasnost od pljački.</w:t>
      </w:r>
    </w:p>
    <w:p w14:paraId="5D3661C2" w14:textId="77777777" w:rsidR="00126C38" w:rsidRPr="005A714D" w:rsidRDefault="00126C38" w:rsidP="00A80364"/>
    <w:p w14:paraId="12507A06" w14:textId="77777777" w:rsidR="00A80364" w:rsidRPr="005A714D" w:rsidRDefault="00A80364" w:rsidP="00A80364">
      <w:pPr>
        <w:spacing w:before="120" w:after="120"/>
        <w:ind w:right="74"/>
        <w:rPr>
          <w:rStyle w:val="IntenseEmphasis"/>
          <w:color w:val="54883D"/>
        </w:rPr>
      </w:pPr>
      <w:r w:rsidRPr="005A714D">
        <w:rPr>
          <w:rStyle w:val="IntenseEmphasis"/>
          <w:color w:val="54883D"/>
        </w:rPr>
        <w:t>Hrana</w:t>
      </w:r>
    </w:p>
    <w:p w14:paraId="10109806" w14:textId="77777777" w:rsidR="009C3003" w:rsidRPr="009C3003" w:rsidRDefault="009C3003" w:rsidP="009C3003">
      <w:pPr>
        <w:autoSpaceDE w:val="0"/>
        <w:autoSpaceDN w:val="0"/>
        <w:adjustRightInd w:val="0"/>
        <w:spacing w:before="120" w:after="120"/>
        <w:rPr>
          <w:rFonts w:eastAsiaTheme="minorEastAsia"/>
          <w:color w:val="auto"/>
          <w:szCs w:val="22"/>
          <w:lang w:eastAsia="hr-HR"/>
        </w:rPr>
      </w:pPr>
      <w:r w:rsidRPr="009C3003">
        <w:rPr>
          <w:rFonts w:eastAsiaTheme="minorEastAsia"/>
          <w:color w:val="auto"/>
          <w:szCs w:val="22"/>
          <w:lang w:eastAsia="hr-HR"/>
        </w:rPr>
        <w:t>Procjenjuje se da u slučaju nastanka potresa intenziteta 7º MSC na području Grada može doći do poteškoća u opskrbi stanovništva hranom, i malih oštećenja pogona za proizvodnju ili skladištenje hrane.</w:t>
      </w:r>
    </w:p>
    <w:p w14:paraId="687F6504" w14:textId="77777777" w:rsidR="00126C38" w:rsidRPr="005A714D" w:rsidRDefault="00126C38" w:rsidP="00A80364"/>
    <w:p w14:paraId="4224C98D" w14:textId="77777777" w:rsidR="009C3003" w:rsidRDefault="009C3003" w:rsidP="00A80364">
      <w:pPr>
        <w:spacing w:before="120" w:after="120"/>
        <w:ind w:right="74"/>
        <w:rPr>
          <w:rStyle w:val="IntenseEmphasis"/>
          <w:color w:val="54883D"/>
        </w:rPr>
      </w:pPr>
    </w:p>
    <w:p w14:paraId="1855065C" w14:textId="77777777" w:rsidR="009C3003" w:rsidRDefault="009C3003" w:rsidP="00A80364">
      <w:pPr>
        <w:spacing w:before="120" w:after="120"/>
        <w:ind w:right="74"/>
        <w:rPr>
          <w:rStyle w:val="IntenseEmphasis"/>
          <w:color w:val="54883D"/>
        </w:rPr>
      </w:pPr>
    </w:p>
    <w:p w14:paraId="435F311A" w14:textId="77777777" w:rsidR="00A80364" w:rsidRPr="005A714D" w:rsidRDefault="00A80364" w:rsidP="00A80364">
      <w:pPr>
        <w:spacing w:before="120" w:after="120"/>
        <w:ind w:right="74"/>
        <w:rPr>
          <w:rStyle w:val="IntenseEmphasis"/>
          <w:color w:val="54883D"/>
        </w:rPr>
      </w:pPr>
      <w:r w:rsidRPr="005A714D">
        <w:rPr>
          <w:rStyle w:val="IntenseEmphasis"/>
          <w:color w:val="54883D"/>
        </w:rPr>
        <w:lastRenderedPageBreak/>
        <w:t>Javne službe</w:t>
      </w:r>
    </w:p>
    <w:p w14:paraId="6564633B" w14:textId="476D2B59" w:rsidR="00126C38" w:rsidRPr="009C3003" w:rsidRDefault="009C3003" w:rsidP="009C3003">
      <w:pPr>
        <w:spacing w:before="120" w:after="120"/>
        <w:rPr>
          <w:color w:val="auto"/>
          <w:szCs w:val="22"/>
        </w:rPr>
      </w:pPr>
      <w:r w:rsidRPr="009C3003">
        <w:rPr>
          <w:color w:val="auto"/>
          <w:szCs w:val="22"/>
        </w:rPr>
        <w:t xml:space="preserve">U slučaj potresa u 7º MCS moguća su mala i umjerena oštećenja objekata od posebnog značaja što će otežati normalno funkcioniranje zajednice ali samo u kratkom vremenskom periodu. </w:t>
      </w:r>
    </w:p>
    <w:p w14:paraId="29071778" w14:textId="77777777" w:rsidR="00A80364" w:rsidRDefault="00A80364" w:rsidP="00A80364">
      <w:pPr>
        <w:spacing w:before="120" w:after="120"/>
        <w:ind w:right="74"/>
        <w:rPr>
          <w:rStyle w:val="IntenseEmphasis"/>
          <w:color w:val="54883D"/>
        </w:rPr>
      </w:pPr>
      <w:r w:rsidRPr="005A714D">
        <w:rPr>
          <w:rStyle w:val="IntenseEmphasis"/>
          <w:color w:val="54883D"/>
        </w:rPr>
        <w:t>Nacionalni spomenici i vrijednosti</w:t>
      </w:r>
    </w:p>
    <w:p w14:paraId="7453A1BC" w14:textId="77777777" w:rsidR="009C3003" w:rsidRPr="009C3003" w:rsidRDefault="009C3003" w:rsidP="009C3003">
      <w:pPr>
        <w:rPr>
          <w:rFonts w:eastAsiaTheme="minorEastAsia"/>
          <w:color w:val="auto"/>
          <w:szCs w:val="22"/>
          <w:lang w:eastAsia="hr-HR"/>
        </w:rPr>
      </w:pPr>
      <w:r w:rsidRPr="009C3003">
        <w:rPr>
          <w:rFonts w:eastAsiaTheme="minorEastAsia"/>
          <w:color w:val="auto"/>
          <w:szCs w:val="22"/>
          <w:lang w:eastAsia="hr-HR"/>
        </w:rPr>
        <w:t>U slučaju navedenog potresa pojedini objekti kao što su sakralni objekti, povijesne građevine i tradicionalne kuće pretrpjela bi određena oštećenja –umjerena do jaka oštećenja, pucanje prozorskih stakala, oštećenja krovišta</w:t>
      </w:r>
    </w:p>
    <w:p w14:paraId="2CFBD641" w14:textId="77777777" w:rsidR="009C3003" w:rsidRPr="009C3003" w:rsidRDefault="009C3003" w:rsidP="00A80364">
      <w:pPr>
        <w:spacing w:before="120" w:after="120"/>
        <w:ind w:right="74"/>
        <w:rPr>
          <w:rStyle w:val="IntenseEmphasis"/>
          <w:i w:val="0"/>
          <w:color w:val="54883D"/>
        </w:rPr>
      </w:pPr>
    </w:p>
    <w:p w14:paraId="5AD607B8" w14:textId="573FC20C" w:rsidR="00A80364" w:rsidRPr="0089615F" w:rsidRDefault="00301B06" w:rsidP="007A0A7A">
      <w:pPr>
        <w:pStyle w:val="Caption"/>
      </w:pPr>
      <w:r w:rsidRPr="0089615F">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37</w:t>
      </w:r>
      <w:r w:rsidR="00EF4FFD">
        <w:rPr>
          <w:noProof/>
        </w:rPr>
        <w:fldChar w:fldCharType="end"/>
      </w:r>
      <w:r w:rsidRPr="0089615F">
        <w:t xml:space="preserve">. </w:t>
      </w:r>
      <w:r w:rsidR="00A80364" w:rsidRPr="0089615F">
        <w:t>Vrijednost kriterija za posljedice na društvenu stabilnost i politiku - oštećena kritična infrastruktura –potres</w:t>
      </w:r>
    </w:p>
    <w:tbl>
      <w:tblPr>
        <w:tblStyle w:val="ivopisnatablicareetke6-isticanje32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2"/>
        <w:gridCol w:w="2464"/>
        <w:gridCol w:w="2993"/>
        <w:gridCol w:w="1961"/>
      </w:tblGrid>
      <w:tr w:rsidR="00D9436C" w:rsidRPr="00B9583A" w14:paraId="787FCED6"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09117CC0" w14:textId="77777777" w:rsidR="00D9436C" w:rsidRPr="005A714D" w:rsidRDefault="00D9436C" w:rsidP="00D9436C">
            <w:pPr>
              <w:spacing w:after="0"/>
              <w:jc w:val="center"/>
              <w:rPr>
                <w:color w:val="000000"/>
                <w:sz w:val="20"/>
                <w:szCs w:val="20"/>
              </w:rPr>
            </w:pPr>
            <w:r w:rsidRPr="005A714D">
              <w:rPr>
                <w:color w:val="000000"/>
                <w:sz w:val="20"/>
                <w:szCs w:val="20"/>
              </w:rPr>
              <w:t>KATEGORIJA</w:t>
            </w:r>
          </w:p>
        </w:tc>
        <w:tc>
          <w:tcPr>
            <w:tcW w:w="1360" w:type="pct"/>
            <w:tcBorders>
              <w:bottom w:val="none" w:sz="0" w:space="0" w:color="auto"/>
            </w:tcBorders>
            <w:shd w:val="clear" w:color="auto" w:fill="EAF1DD" w:themeFill="accent3" w:themeFillTint="33"/>
          </w:tcPr>
          <w:p w14:paraId="7EEB9482" w14:textId="77777777" w:rsidR="00D9436C" w:rsidRPr="005A714D" w:rsidRDefault="00D9436C" w:rsidP="00D9436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5A714D">
              <w:rPr>
                <w:color w:val="000000"/>
                <w:sz w:val="20"/>
                <w:szCs w:val="20"/>
              </w:rPr>
              <w:t>POSLJEDICE</w:t>
            </w:r>
          </w:p>
        </w:tc>
        <w:tc>
          <w:tcPr>
            <w:tcW w:w="1652" w:type="pct"/>
            <w:tcBorders>
              <w:bottom w:val="none" w:sz="0" w:space="0" w:color="auto"/>
            </w:tcBorders>
            <w:shd w:val="clear" w:color="auto" w:fill="EAF1DD" w:themeFill="accent3" w:themeFillTint="33"/>
          </w:tcPr>
          <w:p w14:paraId="2EAD395C" w14:textId="77777777" w:rsidR="00D9436C" w:rsidRPr="005A714D" w:rsidRDefault="00D9436C" w:rsidP="00D9436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5A714D">
              <w:rPr>
                <w:color w:val="000000"/>
                <w:sz w:val="20"/>
                <w:szCs w:val="20"/>
              </w:rPr>
              <w:t>KRITERIJ (kn)</w:t>
            </w:r>
          </w:p>
        </w:tc>
        <w:tc>
          <w:tcPr>
            <w:tcW w:w="1082" w:type="pct"/>
            <w:tcBorders>
              <w:bottom w:val="none" w:sz="0" w:space="0" w:color="auto"/>
            </w:tcBorders>
            <w:shd w:val="clear" w:color="auto" w:fill="EAF1DD" w:themeFill="accent3" w:themeFillTint="33"/>
          </w:tcPr>
          <w:p w14:paraId="467E5B42" w14:textId="77777777" w:rsidR="00D9436C" w:rsidRPr="005A714D" w:rsidRDefault="00D9436C" w:rsidP="00D9436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5A714D">
              <w:rPr>
                <w:color w:val="000000"/>
                <w:sz w:val="20"/>
                <w:szCs w:val="20"/>
              </w:rPr>
              <w:t>ODABRANO</w:t>
            </w:r>
          </w:p>
        </w:tc>
      </w:tr>
      <w:tr w:rsidR="00A8213E" w:rsidRPr="00B9583A" w14:paraId="33396D3F"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5A2EDC1B" w14:textId="77777777" w:rsidR="00A8213E" w:rsidRPr="005A714D" w:rsidRDefault="00A8213E" w:rsidP="00A8213E">
            <w:pPr>
              <w:spacing w:after="0"/>
              <w:jc w:val="center"/>
              <w:rPr>
                <w:color w:val="000000"/>
                <w:sz w:val="20"/>
                <w:szCs w:val="20"/>
              </w:rPr>
            </w:pPr>
            <w:r w:rsidRPr="005A714D">
              <w:rPr>
                <w:color w:val="000000"/>
                <w:sz w:val="20"/>
                <w:szCs w:val="20"/>
              </w:rPr>
              <w:t>1.</w:t>
            </w:r>
          </w:p>
        </w:tc>
        <w:tc>
          <w:tcPr>
            <w:tcW w:w="1360" w:type="pct"/>
            <w:shd w:val="clear" w:color="auto" w:fill="auto"/>
          </w:tcPr>
          <w:p w14:paraId="52BED518" w14:textId="77777777"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A714D">
              <w:rPr>
                <w:color w:val="000000"/>
                <w:sz w:val="20"/>
                <w:szCs w:val="20"/>
              </w:rPr>
              <w:t>Neznatne</w:t>
            </w:r>
          </w:p>
        </w:tc>
        <w:tc>
          <w:tcPr>
            <w:tcW w:w="1652" w:type="pct"/>
            <w:shd w:val="clear" w:color="auto" w:fill="auto"/>
          </w:tcPr>
          <w:p w14:paraId="7E01D906" w14:textId="1BB1C832" w:rsidR="00A8213E" w:rsidRPr="009C300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217.542,32 – 435.084,65</w:t>
            </w:r>
          </w:p>
        </w:tc>
        <w:tc>
          <w:tcPr>
            <w:tcW w:w="1082" w:type="pct"/>
            <w:shd w:val="clear" w:color="auto" w:fill="auto"/>
            <w:vAlign w:val="center"/>
          </w:tcPr>
          <w:p w14:paraId="27EFBD2F" w14:textId="27C5F556"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8213E" w:rsidRPr="00B9583A" w14:paraId="1EBE3B6F"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D20D411" w14:textId="77777777" w:rsidR="00A8213E" w:rsidRPr="005A714D" w:rsidRDefault="00A8213E" w:rsidP="00A8213E">
            <w:pPr>
              <w:spacing w:after="0"/>
              <w:jc w:val="center"/>
              <w:rPr>
                <w:color w:val="000000"/>
                <w:sz w:val="20"/>
                <w:szCs w:val="20"/>
              </w:rPr>
            </w:pPr>
            <w:r w:rsidRPr="005A714D">
              <w:rPr>
                <w:color w:val="000000"/>
                <w:sz w:val="20"/>
                <w:szCs w:val="20"/>
              </w:rPr>
              <w:t>2.</w:t>
            </w:r>
          </w:p>
        </w:tc>
        <w:tc>
          <w:tcPr>
            <w:tcW w:w="1360" w:type="pct"/>
            <w:shd w:val="clear" w:color="auto" w:fill="auto"/>
          </w:tcPr>
          <w:p w14:paraId="2F746346" w14:textId="77777777" w:rsidR="00A8213E" w:rsidRPr="005A714D"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A714D">
              <w:rPr>
                <w:color w:val="000000"/>
                <w:sz w:val="20"/>
                <w:szCs w:val="20"/>
              </w:rPr>
              <w:t>Male</w:t>
            </w:r>
          </w:p>
        </w:tc>
        <w:tc>
          <w:tcPr>
            <w:tcW w:w="1652" w:type="pct"/>
            <w:shd w:val="clear" w:color="auto" w:fill="auto"/>
          </w:tcPr>
          <w:p w14:paraId="1F1138C4" w14:textId="0E59EACD" w:rsidR="00A8213E" w:rsidRPr="009C300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auto"/>
          </w:tcPr>
          <w:p w14:paraId="72BB83DA" w14:textId="6909A877" w:rsidR="00A8213E" w:rsidRPr="005A714D"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rsidR="00A8213E" w:rsidRPr="00B9583A" w14:paraId="57242E2B"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02FAC0E8" w14:textId="77777777" w:rsidR="00A8213E" w:rsidRPr="005A714D" w:rsidRDefault="00A8213E" w:rsidP="00A8213E">
            <w:pPr>
              <w:spacing w:after="0"/>
              <w:jc w:val="center"/>
              <w:rPr>
                <w:color w:val="000000"/>
                <w:sz w:val="20"/>
                <w:szCs w:val="20"/>
              </w:rPr>
            </w:pPr>
            <w:r w:rsidRPr="005A714D">
              <w:rPr>
                <w:color w:val="000000"/>
                <w:sz w:val="20"/>
                <w:szCs w:val="20"/>
              </w:rPr>
              <w:t>3.</w:t>
            </w:r>
          </w:p>
        </w:tc>
        <w:tc>
          <w:tcPr>
            <w:tcW w:w="1360" w:type="pct"/>
            <w:shd w:val="clear" w:color="auto" w:fill="auto"/>
          </w:tcPr>
          <w:p w14:paraId="68C744DE" w14:textId="77777777"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A714D">
              <w:rPr>
                <w:color w:val="000000"/>
                <w:sz w:val="20"/>
                <w:szCs w:val="20"/>
              </w:rPr>
              <w:t>Umjerene</w:t>
            </w:r>
          </w:p>
        </w:tc>
        <w:tc>
          <w:tcPr>
            <w:tcW w:w="1652" w:type="pct"/>
            <w:shd w:val="clear" w:color="auto" w:fill="auto"/>
          </w:tcPr>
          <w:p w14:paraId="3FA9E885" w14:textId="2A917CA3" w:rsidR="00A8213E" w:rsidRPr="009C300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000000"/>
                <w:sz w:val="20"/>
                <w:szCs w:val="20"/>
              </w:rPr>
              <w:t>2.175.423,24 – 6.526.269,72</w:t>
            </w:r>
          </w:p>
        </w:tc>
        <w:tc>
          <w:tcPr>
            <w:tcW w:w="1082" w:type="pct"/>
            <w:shd w:val="clear" w:color="auto" w:fill="auto"/>
          </w:tcPr>
          <w:p w14:paraId="744A080F" w14:textId="77777777"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8213E" w:rsidRPr="00B9583A" w14:paraId="1977BA36"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220C183E" w14:textId="77777777" w:rsidR="00A8213E" w:rsidRPr="005A714D" w:rsidRDefault="00A8213E" w:rsidP="00A8213E">
            <w:pPr>
              <w:spacing w:after="0"/>
              <w:jc w:val="center"/>
              <w:rPr>
                <w:color w:val="000000"/>
                <w:sz w:val="20"/>
                <w:szCs w:val="20"/>
              </w:rPr>
            </w:pPr>
            <w:r w:rsidRPr="005A714D">
              <w:rPr>
                <w:color w:val="000000"/>
                <w:sz w:val="20"/>
                <w:szCs w:val="20"/>
              </w:rPr>
              <w:t>4.</w:t>
            </w:r>
          </w:p>
        </w:tc>
        <w:tc>
          <w:tcPr>
            <w:tcW w:w="1360" w:type="pct"/>
            <w:shd w:val="clear" w:color="auto" w:fill="auto"/>
          </w:tcPr>
          <w:p w14:paraId="450AB639" w14:textId="77777777" w:rsidR="00A8213E" w:rsidRPr="005A714D"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A714D">
              <w:rPr>
                <w:color w:val="000000"/>
                <w:sz w:val="20"/>
                <w:szCs w:val="20"/>
              </w:rPr>
              <w:t>Značajne</w:t>
            </w:r>
          </w:p>
        </w:tc>
        <w:tc>
          <w:tcPr>
            <w:tcW w:w="1652" w:type="pct"/>
            <w:shd w:val="clear" w:color="auto" w:fill="auto"/>
          </w:tcPr>
          <w:p w14:paraId="46FD8F49" w14:textId="2A673B9A" w:rsidR="00A8213E" w:rsidRPr="009C300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000000"/>
                <w:sz w:val="20"/>
                <w:szCs w:val="20"/>
              </w:rPr>
              <w:t>6.526.269,72 – 10.877.116,20</w:t>
            </w:r>
          </w:p>
        </w:tc>
        <w:tc>
          <w:tcPr>
            <w:tcW w:w="1082" w:type="pct"/>
            <w:shd w:val="clear" w:color="auto" w:fill="auto"/>
          </w:tcPr>
          <w:p w14:paraId="086EB08D" w14:textId="77777777" w:rsidR="00A8213E" w:rsidRPr="005A714D"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B9583A" w14:paraId="726DEBD1"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212F6ACF" w14:textId="77777777" w:rsidR="00A8213E" w:rsidRPr="005A714D" w:rsidRDefault="00A8213E" w:rsidP="00A8213E">
            <w:pPr>
              <w:spacing w:after="0"/>
              <w:jc w:val="center"/>
              <w:rPr>
                <w:color w:val="000000"/>
                <w:sz w:val="20"/>
                <w:szCs w:val="20"/>
              </w:rPr>
            </w:pPr>
            <w:r w:rsidRPr="005A714D">
              <w:rPr>
                <w:color w:val="000000"/>
                <w:sz w:val="20"/>
                <w:szCs w:val="20"/>
              </w:rPr>
              <w:t>5.</w:t>
            </w:r>
          </w:p>
        </w:tc>
        <w:tc>
          <w:tcPr>
            <w:tcW w:w="1360" w:type="pct"/>
            <w:shd w:val="clear" w:color="auto" w:fill="auto"/>
          </w:tcPr>
          <w:p w14:paraId="33213BBA" w14:textId="77777777"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A714D">
              <w:rPr>
                <w:color w:val="000000"/>
                <w:sz w:val="20"/>
                <w:szCs w:val="20"/>
              </w:rPr>
              <w:t>Katastrofalne</w:t>
            </w:r>
          </w:p>
        </w:tc>
        <w:tc>
          <w:tcPr>
            <w:tcW w:w="1652" w:type="pct"/>
            <w:shd w:val="clear" w:color="auto" w:fill="auto"/>
          </w:tcPr>
          <w:p w14:paraId="1CFD0EB6" w14:textId="55665A3C" w:rsidR="00A8213E" w:rsidRPr="009C300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auto"/>
            <w:vAlign w:val="center"/>
          </w:tcPr>
          <w:p w14:paraId="332A222D" w14:textId="3290CF92"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215596B2" w14:textId="44042A9D" w:rsidR="00A80364" w:rsidRDefault="00A80364" w:rsidP="00A80364">
      <w:pPr>
        <w:rPr>
          <w:rFonts w:eastAsiaTheme="minorHAnsi"/>
          <w:highlight w:val="yellow"/>
        </w:rPr>
      </w:pPr>
    </w:p>
    <w:p w14:paraId="6EE3A438" w14:textId="2E1FFAB8" w:rsidR="00126C38" w:rsidRDefault="00126C38" w:rsidP="00A80364">
      <w:pPr>
        <w:rPr>
          <w:rFonts w:eastAsiaTheme="minorHAnsi"/>
          <w:highlight w:val="yellow"/>
        </w:rPr>
      </w:pPr>
    </w:p>
    <w:p w14:paraId="6B82DC6A" w14:textId="51DC0DA0" w:rsidR="00FF5C7B" w:rsidRPr="005A714D" w:rsidRDefault="00A80364" w:rsidP="00A80364">
      <w:pPr>
        <w:rPr>
          <w:rFonts w:eastAsiaTheme="minorHAnsi"/>
          <w:b/>
          <w:szCs w:val="22"/>
          <w:u w:val="single"/>
        </w:rPr>
      </w:pPr>
      <w:r w:rsidRPr="005A714D">
        <w:rPr>
          <w:rFonts w:eastAsiaTheme="minorHAnsi"/>
          <w:b/>
          <w:szCs w:val="22"/>
          <w:u w:val="single"/>
        </w:rPr>
        <w:t>Posljedice po građevine javnog društvenog značaja</w:t>
      </w:r>
    </w:p>
    <w:p w14:paraId="164EBFBA" w14:textId="3CA82841" w:rsidR="00524732" w:rsidRPr="005A714D" w:rsidRDefault="00524732" w:rsidP="00524732">
      <w:pPr>
        <w:rPr>
          <w:rFonts w:eastAsiaTheme="minorHAnsi"/>
          <w:szCs w:val="22"/>
        </w:rPr>
      </w:pPr>
      <w:r w:rsidRPr="005A714D">
        <w:rPr>
          <w:rFonts w:eastAsiaTheme="minorHAnsi"/>
          <w:szCs w:val="22"/>
        </w:rPr>
        <w:t>Javni i privredni objekti su uglavnom novije izvedbe u kojima se također očekuju samo manja oštećenja, jer su kod njih već primije</w:t>
      </w:r>
      <w:r w:rsidR="009C3003">
        <w:rPr>
          <w:rFonts w:eastAsiaTheme="minorHAnsi"/>
          <w:szCs w:val="22"/>
        </w:rPr>
        <w:t>njene mjere zaštite od potresa 7</w:t>
      </w:r>
      <w:r w:rsidRPr="005A714D">
        <w:rPr>
          <w:rFonts w:eastAsiaTheme="minorHAnsi"/>
          <w:szCs w:val="22"/>
        </w:rPr>
        <w:t>° seizmičkog intenziteta. Objekti kritične infrastrukture su novije izvedbe i neće pretrpjeti znatna oštećenja, ali hoće njihove funkcije i to:</w:t>
      </w:r>
    </w:p>
    <w:p w14:paraId="661E07BA" w14:textId="77777777" w:rsidR="00524732" w:rsidRPr="005A714D" w:rsidRDefault="00BD0382" w:rsidP="00524732">
      <w:pPr>
        <w:rPr>
          <w:rFonts w:eastAsiaTheme="minorHAnsi"/>
          <w:szCs w:val="22"/>
        </w:rPr>
      </w:pPr>
      <w:r w:rsidRPr="005A714D">
        <w:rPr>
          <w:rFonts w:eastAsiaTheme="minorHAnsi"/>
          <w:szCs w:val="22"/>
        </w:rPr>
        <w:t>-</w:t>
      </w:r>
      <w:r w:rsidR="00524732" w:rsidRPr="005A714D">
        <w:rPr>
          <w:rFonts w:eastAsiaTheme="minorHAnsi"/>
          <w:szCs w:val="22"/>
        </w:rPr>
        <w:t xml:space="preserve"> opskrba električnom energijom može biti otežana, jer će uslijed snažnih horizontalnih gibanja zidova biti oštećene elektroinstalacije kod mnogih kuća, što će dovesti do automatskih ispada napajanja cijelih naselja. Uspostava napajanja će trajati duže vrijeme (dok se elektroinstalacije ispitaju u kućama s manjim oštećenjima i odvoje se s mreže kuće s neispravnim elektroinstalacijama),</w:t>
      </w:r>
    </w:p>
    <w:p w14:paraId="19DF367F" w14:textId="0EE8C274" w:rsidR="00524732" w:rsidRPr="005A714D" w:rsidRDefault="00BD0382" w:rsidP="00524732">
      <w:pPr>
        <w:rPr>
          <w:rFonts w:eastAsiaTheme="minorHAnsi"/>
          <w:szCs w:val="22"/>
        </w:rPr>
      </w:pPr>
      <w:r w:rsidRPr="005A714D">
        <w:rPr>
          <w:rFonts w:eastAsiaTheme="minorHAnsi"/>
          <w:szCs w:val="22"/>
        </w:rPr>
        <w:t>-</w:t>
      </w:r>
      <w:r w:rsidR="00524732" w:rsidRPr="005A714D">
        <w:rPr>
          <w:rFonts w:eastAsiaTheme="minorHAnsi"/>
          <w:szCs w:val="22"/>
        </w:rPr>
        <w:t xml:space="preserve"> opskrba vodom može biti otežana, jer će uslijed snažnih horizontalnih gibanja zidova njihove instalacije biti oštećene kod mnogih kuća, što će dovesti do automatskih ispada vodovodnih mreža tih naselja. Uspostava napajanja će trajati duže vrijeme (dok se ne isključe</w:t>
      </w:r>
      <w:r w:rsidR="004E4771" w:rsidRPr="005A714D">
        <w:rPr>
          <w:rFonts w:eastAsiaTheme="minorHAnsi"/>
          <w:szCs w:val="22"/>
        </w:rPr>
        <w:t xml:space="preserve"> kuće s neispravnim vodovodom),</w:t>
      </w:r>
    </w:p>
    <w:p w14:paraId="233A59B1" w14:textId="77777777" w:rsidR="00524732" w:rsidRPr="005A714D" w:rsidRDefault="00BD0382" w:rsidP="00524732">
      <w:pPr>
        <w:rPr>
          <w:rFonts w:eastAsiaTheme="minorHAnsi"/>
          <w:szCs w:val="22"/>
        </w:rPr>
      </w:pPr>
      <w:r w:rsidRPr="005A714D">
        <w:rPr>
          <w:rFonts w:eastAsiaTheme="minorHAnsi"/>
          <w:szCs w:val="22"/>
        </w:rPr>
        <w:t>-</w:t>
      </w:r>
      <w:r w:rsidR="00524732" w:rsidRPr="005A714D">
        <w:rPr>
          <w:rFonts w:eastAsiaTheme="minorHAnsi"/>
          <w:szCs w:val="22"/>
        </w:rPr>
        <w:t xml:space="preserve"> objekti od javnog društvenog značaja neće biti znatno oštećeni, ali su moguća duga razdoblja njihovog zastoja u obavljanju djelatnosti zbog nestanka struje, vode, plina i telefonskih veza.</w:t>
      </w:r>
    </w:p>
    <w:p w14:paraId="3CDB265F" w14:textId="10E0FF8C" w:rsidR="005D329D" w:rsidRPr="005A714D" w:rsidRDefault="00FF5C7B" w:rsidP="00A80364">
      <w:pPr>
        <w:rPr>
          <w:rFonts w:eastAsiaTheme="minorHAnsi"/>
          <w:szCs w:val="22"/>
        </w:rPr>
      </w:pPr>
      <w:r w:rsidRPr="005A714D">
        <w:rPr>
          <w:rFonts w:eastAsiaTheme="minorHAnsi"/>
          <w:szCs w:val="22"/>
        </w:rPr>
        <w:t xml:space="preserve">Sukladno ranijem izračunu za broj oštećenih građevina, </w:t>
      </w:r>
      <w:r w:rsidR="003449CA" w:rsidRPr="005A714D">
        <w:rPr>
          <w:rFonts w:eastAsiaTheme="minorHAnsi"/>
          <w:szCs w:val="22"/>
        </w:rPr>
        <w:t>dobiveno je da će doći do umjerene štete na najvećem broju građevina, dok će kod manjeg broja građevina doći do jakih i totalnih oštećenja te rušenja. Odabrane su katastrofalne posljedice zbog broja javnih ustanova na kojima mogu nastati oštećenja.</w:t>
      </w:r>
    </w:p>
    <w:p w14:paraId="5806F3DE" w14:textId="5D26F2B2" w:rsidR="00A80364" w:rsidRPr="0089615F" w:rsidRDefault="00301B06" w:rsidP="007A0A7A">
      <w:pPr>
        <w:pStyle w:val="Caption"/>
      </w:pPr>
      <w:r w:rsidRPr="0089615F">
        <w:lastRenderedPageBreak/>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38</w:t>
      </w:r>
      <w:r w:rsidR="00EF4FFD">
        <w:rPr>
          <w:noProof/>
        </w:rPr>
        <w:fldChar w:fldCharType="end"/>
      </w:r>
      <w:r w:rsidRPr="0089615F">
        <w:t xml:space="preserve">. </w:t>
      </w:r>
      <w:r w:rsidR="00A80364" w:rsidRPr="0089615F">
        <w:t>Vrijednost kriterija za posljedice na društvenu stabilnost i politiku - štete/gubitci na ustanovama/građevinama javnog društvenog značaja - potres</w:t>
      </w:r>
    </w:p>
    <w:tbl>
      <w:tblPr>
        <w:tblStyle w:val="ivopisnatablicareetke6-isticanje322"/>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2"/>
        <w:gridCol w:w="2464"/>
        <w:gridCol w:w="2993"/>
        <w:gridCol w:w="1961"/>
      </w:tblGrid>
      <w:tr w:rsidR="00C6789C" w:rsidRPr="00B9583A" w14:paraId="6E9F7FC2"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39B64F49" w14:textId="77777777" w:rsidR="00C6789C" w:rsidRPr="005A714D" w:rsidRDefault="00C6789C" w:rsidP="00C6789C">
            <w:pPr>
              <w:spacing w:after="0"/>
              <w:jc w:val="center"/>
              <w:rPr>
                <w:color w:val="000000"/>
                <w:sz w:val="20"/>
                <w:szCs w:val="20"/>
              </w:rPr>
            </w:pPr>
            <w:r w:rsidRPr="005A714D">
              <w:rPr>
                <w:color w:val="000000"/>
                <w:sz w:val="20"/>
                <w:szCs w:val="20"/>
              </w:rPr>
              <w:t>KATEGORIJA</w:t>
            </w:r>
          </w:p>
        </w:tc>
        <w:tc>
          <w:tcPr>
            <w:tcW w:w="1360" w:type="pct"/>
            <w:tcBorders>
              <w:bottom w:val="none" w:sz="0" w:space="0" w:color="auto"/>
            </w:tcBorders>
            <w:shd w:val="clear" w:color="auto" w:fill="EAF1DD" w:themeFill="accent3" w:themeFillTint="33"/>
          </w:tcPr>
          <w:p w14:paraId="220C6C21" w14:textId="77777777" w:rsidR="00C6789C" w:rsidRPr="005A714D" w:rsidRDefault="00C6789C" w:rsidP="00C6789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5A714D">
              <w:rPr>
                <w:color w:val="000000"/>
                <w:sz w:val="20"/>
                <w:szCs w:val="20"/>
              </w:rPr>
              <w:t>POSLJEDICE</w:t>
            </w:r>
          </w:p>
        </w:tc>
        <w:tc>
          <w:tcPr>
            <w:tcW w:w="1652" w:type="pct"/>
            <w:tcBorders>
              <w:bottom w:val="none" w:sz="0" w:space="0" w:color="auto"/>
            </w:tcBorders>
            <w:shd w:val="clear" w:color="auto" w:fill="EAF1DD" w:themeFill="accent3" w:themeFillTint="33"/>
          </w:tcPr>
          <w:p w14:paraId="519CE1D7" w14:textId="77777777" w:rsidR="00C6789C" w:rsidRPr="005A714D" w:rsidRDefault="00C6789C" w:rsidP="00C6789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5A714D">
              <w:rPr>
                <w:color w:val="000000"/>
                <w:sz w:val="20"/>
                <w:szCs w:val="20"/>
              </w:rPr>
              <w:t>KRITERIJ (kn)</w:t>
            </w:r>
          </w:p>
        </w:tc>
        <w:tc>
          <w:tcPr>
            <w:tcW w:w="1082" w:type="pct"/>
            <w:tcBorders>
              <w:bottom w:val="none" w:sz="0" w:space="0" w:color="auto"/>
            </w:tcBorders>
            <w:shd w:val="clear" w:color="auto" w:fill="EAF1DD" w:themeFill="accent3" w:themeFillTint="33"/>
          </w:tcPr>
          <w:p w14:paraId="0A90C342" w14:textId="77777777" w:rsidR="00C6789C" w:rsidRPr="005A714D" w:rsidRDefault="00C6789C" w:rsidP="00C6789C">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5A714D">
              <w:rPr>
                <w:color w:val="000000"/>
                <w:sz w:val="20"/>
                <w:szCs w:val="20"/>
              </w:rPr>
              <w:t>ODABRANO</w:t>
            </w:r>
          </w:p>
        </w:tc>
      </w:tr>
      <w:tr w:rsidR="00A8213E" w:rsidRPr="00B9583A" w14:paraId="28C37FE1"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77F52BEF" w14:textId="77777777" w:rsidR="00A8213E" w:rsidRPr="005A714D" w:rsidRDefault="00A8213E" w:rsidP="00A8213E">
            <w:pPr>
              <w:spacing w:after="0"/>
              <w:jc w:val="center"/>
              <w:rPr>
                <w:color w:val="000000"/>
                <w:sz w:val="20"/>
                <w:szCs w:val="20"/>
              </w:rPr>
            </w:pPr>
            <w:r w:rsidRPr="005A714D">
              <w:rPr>
                <w:color w:val="000000"/>
                <w:sz w:val="20"/>
                <w:szCs w:val="20"/>
              </w:rPr>
              <w:t>1.</w:t>
            </w:r>
          </w:p>
        </w:tc>
        <w:tc>
          <w:tcPr>
            <w:tcW w:w="1360" w:type="pct"/>
            <w:shd w:val="clear" w:color="auto" w:fill="auto"/>
          </w:tcPr>
          <w:p w14:paraId="13A376C6" w14:textId="77777777"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A714D">
              <w:rPr>
                <w:color w:val="000000"/>
                <w:sz w:val="20"/>
                <w:szCs w:val="20"/>
              </w:rPr>
              <w:t>Neznatne</w:t>
            </w:r>
          </w:p>
        </w:tc>
        <w:tc>
          <w:tcPr>
            <w:tcW w:w="1652" w:type="pct"/>
            <w:shd w:val="clear" w:color="auto" w:fill="auto"/>
          </w:tcPr>
          <w:p w14:paraId="011042A8" w14:textId="796685E2" w:rsidR="00A8213E" w:rsidRPr="000449A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217.542,32 – 435.084,65</w:t>
            </w:r>
          </w:p>
        </w:tc>
        <w:tc>
          <w:tcPr>
            <w:tcW w:w="1082" w:type="pct"/>
            <w:shd w:val="clear" w:color="auto" w:fill="auto"/>
            <w:vAlign w:val="center"/>
          </w:tcPr>
          <w:p w14:paraId="67D9C766" w14:textId="147A02B6"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8213E" w:rsidRPr="00B9583A" w14:paraId="283202AA"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6F0DA849" w14:textId="77777777" w:rsidR="00A8213E" w:rsidRPr="005A714D" w:rsidRDefault="00A8213E" w:rsidP="00A8213E">
            <w:pPr>
              <w:spacing w:after="0"/>
              <w:jc w:val="center"/>
              <w:rPr>
                <w:color w:val="000000"/>
                <w:sz w:val="20"/>
                <w:szCs w:val="20"/>
              </w:rPr>
            </w:pPr>
            <w:r w:rsidRPr="005A714D">
              <w:rPr>
                <w:color w:val="000000"/>
                <w:sz w:val="20"/>
                <w:szCs w:val="20"/>
              </w:rPr>
              <w:t>2.</w:t>
            </w:r>
          </w:p>
        </w:tc>
        <w:tc>
          <w:tcPr>
            <w:tcW w:w="1360" w:type="pct"/>
            <w:shd w:val="clear" w:color="auto" w:fill="auto"/>
          </w:tcPr>
          <w:p w14:paraId="79FDF8A5" w14:textId="77777777" w:rsidR="00A8213E" w:rsidRPr="005A714D"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A714D">
              <w:rPr>
                <w:color w:val="000000"/>
                <w:sz w:val="20"/>
                <w:szCs w:val="20"/>
              </w:rPr>
              <w:t>Male</w:t>
            </w:r>
          </w:p>
        </w:tc>
        <w:tc>
          <w:tcPr>
            <w:tcW w:w="1652" w:type="pct"/>
            <w:shd w:val="clear" w:color="auto" w:fill="auto"/>
          </w:tcPr>
          <w:p w14:paraId="1F38C329" w14:textId="6D2B36DF" w:rsidR="00A8213E" w:rsidRPr="000449A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auto"/>
          </w:tcPr>
          <w:p w14:paraId="5FA3C10D" w14:textId="1A1D0CF3" w:rsidR="00A8213E" w:rsidRPr="005A714D"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rsidR="00A8213E" w:rsidRPr="00B9583A" w14:paraId="48C87CF9"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219CFFAA" w14:textId="77777777" w:rsidR="00A8213E" w:rsidRPr="005A714D" w:rsidRDefault="00A8213E" w:rsidP="00A8213E">
            <w:pPr>
              <w:spacing w:after="0"/>
              <w:jc w:val="center"/>
              <w:rPr>
                <w:color w:val="000000"/>
                <w:sz w:val="20"/>
                <w:szCs w:val="20"/>
              </w:rPr>
            </w:pPr>
            <w:r w:rsidRPr="005A714D">
              <w:rPr>
                <w:color w:val="000000"/>
                <w:sz w:val="20"/>
                <w:szCs w:val="20"/>
              </w:rPr>
              <w:t>3.</w:t>
            </w:r>
          </w:p>
        </w:tc>
        <w:tc>
          <w:tcPr>
            <w:tcW w:w="1360" w:type="pct"/>
            <w:shd w:val="clear" w:color="auto" w:fill="auto"/>
          </w:tcPr>
          <w:p w14:paraId="1F08D050" w14:textId="77777777"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A714D">
              <w:rPr>
                <w:color w:val="000000"/>
                <w:sz w:val="20"/>
                <w:szCs w:val="20"/>
              </w:rPr>
              <w:t>Umjerene</w:t>
            </w:r>
          </w:p>
        </w:tc>
        <w:tc>
          <w:tcPr>
            <w:tcW w:w="1652" w:type="pct"/>
            <w:shd w:val="clear" w:color="auto" w:fill="auto"/>
          </w:tcPr>
          <w:p w14:paraId="302C3F57" w14:textId="2DE4E7F3" w:rsidR="00A8213E" w:rsidRPr="000449A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000000"/>
                <w:sz w:val="20"/>
                <w:szCs w:val="20"/>
              </w:rPr>
              <w:t>2.175.423,24 – 6.526.269,72</w:t>
            </w:r>
          </w:p>
        </w:tc>
        <w:tc>
          <w:tcPr>
            <w:tcW w:w="1082" w:type="pct"/>
            <w:shd w:val="clear" w:color="auto" w:fill="auto"/>
          </w:tcPr>
          <w:p w14:paraId="2C86C1E0" w14:textId="77777777"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8213E" w:rsidRPr="00B9583A" w14:paraId="23813FF5"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4E6F4B0D" w14:textId="77777777" w:rsidR="00A8213E" w:rsidRPr="005A714D" w:rsidRDefault="00A8213E" w:rsidP="00A8213E">
            <w:pPr>
              <w:spacing w:after="0"/>
              <w:jc w:val="center"/>
              <w:rPr>
                <w:color w:val="000000"/>
                <w:sz w:val="20"/>
                <w:szCs w:val="20"/>
              </w:rPr>
            </w:pPr>
            <w:r w:rsidRPr="005A714D">
              <w:rPr>
                <w:color w:val="000000"/>
                <w:sz w:val="20"/>
                <w:szCs w:val="20"/>
              </w:rPr>
              <w:t>4.</w:t>
            </w:r>
          </w:p>
        </w:tc>
        <w:tc>
          <w:tcPr>
            <w:tcW w:w="1360" w:type="pct"/>
            <w:shd w:val="clear" w:color="auto" w:fill="auto"/>
          </w:tcPr>
          <w:p w14:paraId="1E9F0F76" w14:textId="77777777" w:rsidR="00A8213E" w:rsidRPr="005A714D"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5A714D">
              <w:rPr>
                <w:color w:val="000000"/>
                <w:sz w:val="20"/>
                <w:szCs w:val="20"/>
              </w:rPr>
              <w:t>Značajne</w:t>
            </w:r>
          </w:p>
        </w:tc>
        <w:tc>
          <w:tcPr>
            <w:tcW w:w="1652" w:type="pct"/>
            <w:shd w:val="clear" w:color="auto" w:fill="auto"/>
          </w:tcPr>
          <w:p w14:paraId="5720DE42" w14:textId="41A30E26" w:rsidR="00A8213E" w:rsidRPr="000449A3"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000000"/>
                <w:sz w:val="20"/>
                <w:szCs w:val="20"/>
              </w:rPr>
              <w:t>6.526.269,72 – 10.877.116,20</w:t>
            </w:r>
          </w:p>
        </w:tc>
        <w:tc>
          <w:tcPr>
            <w:tcW w:w="1082" w:type="pct"/>
            <w:shd w:val="clear" w:color="auto" w:fill="auto"/>
          </w:tcPr>
          <w:p w14:paraId="22FB7341" w14:textId="77777777" w:rsidR="00A8213E" w:rsidRPr="005A714D"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B9583A" w14:paraId="49C13779"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07F6E73" w14:textId="77777777" w:rsidR="00A8213E" w:rsidRPr="005A714D" w:rsidRDefault="00A8213E" w:rsidP="00A8213E">
            <w:pPr>
              <w:spacing w:after="0"/>
              <w:jc w:val="center"/>
              <w:rPr>
                <w:color w:val="000000"/>
                <w:sz w:val="20"/>
                <w:szCs w:val="20"/>
              </w:rPr>
            </w:pPr>
            <w:r w:rsidRPr="005A714D">
              <w:rPr>
                <w:color w:val="000000"/>
                <w:sz w:val="20"/>
                <w:szCs w:val="20"/>
              </w:rPr>
              <w:t>5.</w:t>
            </w:r>
          </w:p>
        </w:tc>
        <w:tc>
          <w:tcPr>
            <w:tcW w:w="1360" w:type="pct"/>
            <w:shd w:val="clear" w:color="auto" w:fill="auto"/>
          </w:tcPr>
          <w:p w14:paraId="23BD0074" w14:textId="77777777"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5A714D">
              <w:rPr>
                <w:color w:val="000000"/>
                <w:sz w:val="20"/>
                <w:szCs w:val="20"/>
              </w:rPr>
              <w:t>Katastrofalne</w:t>
            </w:r>
          </w:p>
        </w:tc>
        <w:tc>
          <w:tcPr>
            <w:tcW w:w="1652" w:type="pct"/>
            <w:shd w:val="clear" w:color="auto" w:fill="auto"/>
          </w:tcPr>
          <w:p w14:paraId="24C73158" w14:textId="27629C7A" w:rsidR="00A8213E" w:rsidRPr="000449A3"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auto"/>
          </w:tcPr>
          <w:p w14:paraId="08BCB039" w14:textId="678676C1" w:rsidR="00A8213E" w:rsidRPr="005A714D"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48F9E966" w14:textId="77777777" w:rsidR="00126C38" w:rsidRDefault="00126C38" w:rsidP="007A0A7A">
      <w:pPr>
        <w:pStyle w:val="Caption"/>
      </w:pPr>
    </w:p>
    <w:p w14:paraId="083C049D" w14:textId="3A3972E7" w:rsidR="00A80364" w:rsidRPr="0089615F" w:rsidRDefault="00301B06" w:rsidP="007A0A7A">
      <w:pPr>
        <w:pStyle w:val="Caption"/>
      </w:pPr>
      <w:r w:rsidRPr="0089615F">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39</w:t>
      </w:r>
      <w:r w:rsidR="00EF4FFD">
        <w:rPr>
          <w:noProof/>
        </w:rPr>
        <w:fldChar w:fldCharType="end"/>
      </w:r>
      <w:r w:rsidRPr="0089615F">
        <w:t xml:space="preserve">. </w:t>
      </w:r>
      <w:r w:rsidR="00A80364" w:rsidRPr="0089615F">
        <w:t xml:space="preserve">Vrijednost kriterija za </w:t>
      </w:r>
      <w:r w:rsidR="00C6789C" w:rsidRPr="0089615F">
        <w:t xml:space="preserve">društvenu stabilnost i politiku </w:t>
      </w:r>
      <w:r w:rsidR="00A80364" w:rsidRPr="0089615F">
        <w:t>- zbirno – potres</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717"/>
        <w:gridCol w:w="2325"/>
        <w:gridCol w:w="3124"/>
        <w:gridCol w:w="1894"/>
      </w:tblGrid>
      <w:tr w:rsidR="00A80364" w:rsidRPr="00B9583A" w14:paraId="47CFF5A8" w14:textId="77777777" w:rsidTr="00126C3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7" w:type="pct"/>
            <w:tcBorders>
              <w:bottom w:val="none" w:sz="0" w:space="0" w:color="auto"/>
            </w:tcBorders>
            <w:shd w:val="clear" w:color="auto" w:fill="EAF1DD" w:themeFill="accent3" w:themeFillTint="33"/>
            <w:vAlign w:val="center"/>
          </w:tcPr>
          <w:p w14:paraId="0189AC0B" w14:textId="77777777" w:rsidR="00A80364" w:rsidRPr="005A714D" w:rsidRDefault="00A80364" w:rsidP="00A80364">
            <w:pPr>
              <w:spacing w:after="0" w:line="276" w:lineRule="auto"/>
              <w:ind w:left="29"/>
              <w:jc w:val="center"/>
              <w:rPr>
                <w:b w:val="0"/>
                <w:sz w:val="20"/>
              </w:rPr>
            </w:pPr>
            <w:r w:rsidRPr="005A714D">
              <w:rPr>
                <w:sz w:val="20"/>
              </w:rPr>
              <w:t>KATEGORIJA</w:t>
            </w:r>
          </w:p>
        </w:tc>
        <w:tc>
          <w:tcPr>
            <w:tcW w:w="1283" w:type="pct"/>
            <w:tcBorders>
              <w:bottom w:val="none" w:sz="0" w:space="0" w:color="auto"/>
            </w:tcBorders>
            <w:shd w:val="clear" w:color="auto" w:fill="EAF1DD" w:themeFill="accent3" w:themeFillTint="33"/>
            <w:vAlign w:val="center"/>
          </w:tcPr>
          <w:p w14:paraId="1999CD88" w14:textId="77777777" w:rsidR="00A80364" w:rsidRPr="005A714D" w:rsidRDefault="00A80364" w:rsidP="00A80364">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5A714D">
              <w:rPr>
                <w:sz w:val="20"/>
              </w:rPr>
              <w:t>KRITIČNA INFRASTRUKTURA</w:t>
            </w:r>
          </w:p>
        </w:tc>
        <w:tc>
          <w:tcPr>
            <w:tcW w:w="1724" w:type="pct"/>
            <w:tcBorders>
              <w:bottom w:val="none" w:sz="0" w:space="0" w:color="auto"/>
            </w:tcBorders>
            <w:shd w:val="clear" w:color="auto" w:fill="EAF1DD" w:themeFill="accent3" w:themeFillTint="33"/>
            <w:vAlign w:val="center"/>
          </w:tcPr>
          <w:p w14:paraId="3C6EA257" w14:textId="77777777" w:rsidR="00A80364" w:rsidRPr="005A714D" w:rsidRDefault="00A80364" w:rsidP="00A80364">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5A714D">
              <w:rPr>
                <w:sz w:val="20"/>
              </w:rPr>
              <w:t>USTANOVE/GRAĐEVINE JAVNOG DRUŠTVENOG ZNAČAJA</w:t>
            </w:r>
          </w:p>
        </w:tc>
        <w:tc>
          <w:tcPr>
            <w:tcW w:w="1045" w:type="pct"/>
            <w:tcBorders>
              <w:bottom w:val="none" w:sz="0" w:space="0" w:color="auto"/>
            </w:tcBorders>
            <w:shd w:val="clear" w:color="auto" w:fill="EAF1DD" w:themeFill="accent3" w:themeFillTint="33"/>
            <w:vAlign w:val="center"/>
          </w:tcPr>
          <w:p w14:paraId="7B56B0F7" w14:textId="77777777" w:rsidR="00A80364" w:rsidRPr="005A714D" w:rsidRDefault="00A80364" w:rsidP="00A80364">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5A714D">
              <w:rPr>
                <w:sz w:val="20"/>
              </w:rPr>
              <w:t>ODABRANO</w:t>
            </w:r>
          </w:p>
        </w:tc>
      </w:tr>
      <w:tr w:rsidR="00A80364" w:rsidRPr="00B9583A" w14:paraId="19E7FEDB" w14:textId="77777777" w:rsidTr="00126C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7" w:type="pct"/>
            <w:shd w:val="clear" w:color="auto" w:fill="auto"/>
          </w:tcPr>
          <w:p w14:paraId="101006AD" w14:textId="77777777" w:rsidR="00A80364" w:rsidRPr="005A714D" w:rsidRDefault="00A80364" w:rsidP="00A80364">
            <w:pPr>
              <w:spacing w:after="0" w:line="276" w:lineRule="auto"/>
              <w:ind w:left="29" w:hanging="29"/>
              <w:jc w:val="center"/>
              <w:rPr>
                <w:sz w:val="20"/>
              </w:rPr>
            </w:pPr>
            <w:r w:rsidRPr="005A714D">
              <w:rPr>
                <w:sz w:val="20"/>
              </w:rPr>
              <w:t>1.</w:t>
            </w:r>
          </w:p>
        </w:tc>
        <w:tc>
          <w:tcPr>
            <w:tcW w:w="1283" w:type="pct"/>
            <w:shd w:val="clear" w:color="auto" w:fill="auto"/>
          </w:tcPr>
          <w:p w14:paraId="51DCC9C1" w14:textId="77777777" w:rsidR="00A80364" w:rsidRPr="005A714D"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24" w:type="pct"/>
            <w:shd w:val="clear" w:color="auto" w:fill="auto"/>
          </w:tcPr>
          <w:p w14:paraId="1E34BFB7" w14:textId="77777777" w:rsidR="00A80364" w:rsidRPr="005A714D"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045" w:type="pct"/>
            <w:shd w:val="clear" w:color="auto" w:fill="auto"/>
          </w:tcPr>
          <w:p w14:paraId="68AB97B6" w14:textId="77777777" w:rsidR="00A80364" w:rsidRPr="005A714D"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A80364" w:rsidRPr="00B9583A" w14:paraId="1FFD36D9" w14:textId="77777777" w:rsidTr="00126C38">
        <w:trPr>
          <w:jc w:val="center"/>
        </w:trPr>
        <w:tc>
          <w:tcPr>
            <w:cnfStyle w:val="001000000000" w:firstRow="0" w:lastRow="0" w:firstColumn="1" w:lastColumn="0" w:oddVBand="0" w:evenVBand="0" w:oddHBand="0" w:evenHBand="0" w:firstRowFirstColumn="0" w:firstRowLastColumn="0" w:lastRowFirstColumn="0" w:lastRowLastColumn="0"/>
            <w:tcW w:w="947" w:type="pct"/>
            <w:shd w:val="clear" w:color="auto" w:fill="auto"/>
          </w:tcPr>
          <w:p w14:paraId="7428D3F3" w14:textId="77777777" w:rsidR="00A80364" w:rsidRPr="005A714D" w:rsidRDefault="00A80364" w:rsidP="00A80364">
            <w:pPr>
              <w:spacing w:after="0" w:line="276" w:lineRule="auto"/>
              <w:ind w:left="29" w:hanging="29"/>
              <w:jc w:val="center"/>
              <w:rPr>
                <w:sz w:val="20"/>
              </w:rPr>
            </w:pPr>
            <w:r w:rsidRPr="005A714D">
              <w:rPr>
                <w:sz w:val="20"/>
              </w:rPr>
              <w:t>2.</w:t>
            </w:r>
          </w:p>
        </w:tc>
        <w:tc>
          <w:tcPr>
            <w:tcW w:w="1283" w:type="pct"/>
            <w:shd w:val="clear" w:color="auto" w:fill="auto"/>
          </w:tcPr>
          <w:p w14:paraId="5D57FA8D" w14:textId="6798B581" w:rsidR="00A80364" w:rsidRPr="005A714D" w:rsidRDefault="009C3003"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sz w:val="20"/>
              </w:rPr>
              <w:t>x</w:t>
            </w:r>
          </w:p>
        </w:tc>
        <w:tc>
          <w:tcPr>
            <w:tcW w:w="1724" w:type="pct"/>
            <w:shd w:val="clear" w:color="auto" w:fill="auto"/>
          </w:tcPr>
          <w:p w14:paraId="1333D502" w14:textId="6877F46C" w:rsidR="00A80364" w:rsidRPr="005A714D" w:rsidRDefault="009C3003"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sz w:val="20"/>
              </w:rPr>
              <w:t>x</w:t>
            </w:r>
          </w:p>
        </w:tc>
        <w:tc>
          <w:tcPr>
            <w:tcW w:w="1045" w:type="pct"/>
            <w:shd w:val="clear" w:color="auto" w:fill="auto"/>
          </w:tcPr>
          <w:p w14:paraId="467F62C7" w14:textId="5CE8B5EA" w:rsidR="00A80364" w:rsidRPr="005A714D" w:rsidRDefault="009C3003"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sz w:val="20"/>
              </w:rPr>
              <w:t>x</w:t>
            </w:r>
          </w:p>
        </w:tc>
      </w:tr>
      <w:tr w:rsidR="00A80364" w:rsidRPr="00B9583A" w14:paraId="15F58992" w14:textId="77777777" w:rsidTr="00126C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7" w:type="pct"/>
            <w:shd w:val="clear" w:color="auto" w:fill="auto"/>
          </w:tcPr>
          <w:p w14:paraId="502DF268" w14:textId="77777777" w:rsidR="00A80364" w:rsidRPr="005A714D" w:rsidRDefault="00A80364" w:rsidP="00A80364">
            <w:pPr>
              <w:spacing w:after="0" w:line="276" w:lineRule="auto"/>
              <w:ind w:left="29" w:hanging="29"/>
              <w:jc w:val="center"/>
              <w:rPr>
                <w:sz w:val="20"/>
              </w:rPr>
            </w:pPr>
            <w:r w:rsidRPr="005A714D">
              <w:rPr>
                <w:sz w:val="20"/>
              </w:rPr>
              <w:t>3.</w:t>
            </w:r>
          </w:p>
        </w:tc>
        <w:tc>
          <w:tcPr>
            <w:tcW w:w="1283" w:type="pct"/>
            <w:shd w:val="clear" w:color="auto" w:fill="auto"/>
          </w:tcPr>
          <w:p w14:paraId="0DB955E1" w14:textId="77777777" w:rsidR="00A80364" w:rsidRPr="005A714D"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24" w:type="pct"/>
            <w:shd w:val="clear" w:color="auto" w:fill="auto"/>
          </w:tcPr>
          <w:p w14:paraId="1A2040E7" w14:textId="77777777" w:rsidR="00A80364" w:rsidRPr="005A714D"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045" w:type="pct"/>
            <w:shd w:val="clear" w:color="auto" w:fill="auto"/>
          </w:tcPr>
          <w:p w14:paraId="62669F2E" w14:textId="77777777" w:rsidR="00A80364" w:rsidRPr="005A714D"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A80364" w:rsidRPr="00B9583A" w14:paraId="1A5C6788" w14:textId="77777777" w:rsidTr="00126C38">
        <w:trPr>
          <w:jc w:val="center"/>
        </w:trPr>
        <w:tc>
          <w:tcPr>
            <w:cnfStyle w:val="001000000000" w:firstRow="0" w:lastRow="0" w:firstColumn="1" w:lastColumn="0" w:oddVBand="0" w:evenVBand="0" w:oddHBand="0" w:evenHBand="0" w:firstRowFirstColumn="0" w:firstRowLastColumn="0" w:lastRowFirstColumn="0" w:lastRowLastColumn="0"/>
            <w:tcW w:w="947" w:type="pct"/>
            <w:shd w:val="clear" w:color="auto" w:fill="auto"/>
          </w:tcPr>
          <w:p w14:paraId="07AB620F" w14:textId="77777777" w:rsidR="00A80364" w:rsidRPr="005A714D" w:rsidRDefault="00A80364" w:rsidP="00A80364">
            <w:pPr>
              <w:spacing w:after="0" w:line="276" w:lineRule="auto"/>
              <w:ind w:left="29" w:hanging="29"/>
              <w:jc w:val="center"/>
              <w:rPr>
                <w:sz w:val="20"/>
              </w:rPr>
            </w:pPr>
            <w:r w:rsidRPr="005A714D">
              <w:rPr>
                <w:sz w:val="20"/>
              </w:rPr>
              <w:t>4.</w:t>
            </w:r>
          </w:p>
        </w:tc>
        <w:tc>
          <w:tcPr>
            <w:tcW w:w="1283" w:type="pct"/>
            <w:shd w:val="clear" w:color="auto" w:fill="auto"/>
          </w:tcPr>
          <w:p w14:paraId="54DD9FE2" w14:textId="77777777" w:rsidR="00A80364" w:rsidRPr="005A714D"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24" w:type="pct"/>
            <w:shd w:val="clear" w:color="auto" w:fill="auto"/>
          </w:tcPr>
          <w:p w14:paraId="554B710D" w14:textId="77777777" w:rsidR="00A80364" w:rsidRPr="005A714D"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045" w:type="pct"/>
            <w:shd w:val="clear" w:color="auto" w:fill="auto"/>
          </w:tcPr>
          <w:p w14:paraId="4A3CD24B" w14:textId="77777777" w:rsidR="00A80364" w:rsidRPr="005A714D" w:rsidRDefault="00A80364" w:rsidP="00A80364">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A80364" w:rsidRPr="00B9583A" w14:paraId="017C7854" w14:textId="77777777" w:rsidTr="00126C3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7" w:type="pct"/>
            <w:shd w:val="clear" w:color="auto" w:fill="auto"/>
          </w:tcPr>
          <w:p w14:paraId="65FC8F8A" w14:textId="77777777" w:rsidR="00A80364" w:rsidRPr="005A714D" w:rsidRDefault="00A80364" w:rsidP="00A80364">
            <w:pPr>
              <w:spacing w:after="0" w:line="276" w:lineRule="auto"/>
              <w:ind w:left="29" w:hanging="29"/>
              <w:jc w:val="center"/>
              <w:rPr>
                <w:sz w:val="20"/>
              </w:rPr>
            </w:pPr>
            <w:r w:rsidRPr="005A714D">
              <w:rPr>
                <w:sz w:val="20"/>
              </w:rPr>
              <w:t>5.</w:t>
            </w:r>
          </w:p>
        </w:tc>
        <w:tc>
          <w:tcPr>
            <w:tcW w:w="1283" w:type="pct"/>
            <w:shd w:val="clear" w:color="auto" w:fill="auto"/>
          </w:tcPr>
          <w:p w14:paraId="251B97BF" w14:textId="4D12DC42" w:rsidR="00A80364" w:rsidRPr="005A714D"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724" w:type="pct"/>
            <w:shd w:val="clear" w:color="auto" w:fill="auto"/>
          </w:tcPr>
          <w:p w14:paraId="2E994278" w14:textId="474C16C8" w:rsidR="00A80364" w:rsidRPr="005A714D"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045" w:type="pct"/>
            <w:shd w:val="clear" w:color="auto" w:fill="auto"/>
          </w:tcPr>
          <w:p w14:paraId="4897C564" w14:textId="2C86B7F6" w:rsidR="00A80364" w:rsidRPr="005A714D" w:rsidRDefault="00A80364" w:rsidP="00A80364">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bl>
    <w:p w14:paraId="1F20F0AE" w14:textId="367BD3F5" w:rsidR="00A80364" w:rsidRDefault="00A80364" w:rsidP="00A80364">
      <w:pPr>
        <w:rPr>
          <w:rStyle w:val="IntenseEmphasis"/>
          <w:color w:val="54883D"/>
          <w:highlight w:val="yellow"/>
        </w:rPr>
      </w:pPr>
    </w:p>
    <w:p w14:paraId="477F390B" w14:textId="77777777" w:rsidR="00126C38" w:rsidRPr="00B9583A" w:rsidRDefault="00126C38" w:rsidP="00A80364">
      <w:pPr>
        <w:rPr>
          <w:rStyle w:val="IntenseEmphasis"/>
          <w:color w:val="54883D"/>
          <w:highlight w:val="yellow"/>
        </w:rPr>
      </w:pPr>
    </w:p>
    <w:p w14:paraId="4DBE0599" w14:textId="77777777" w:rsidR="00A80364" w:rsidRPr="005A714D" w:rsidRDefault="00A80364" w:rsidP="00A80364">
      <w:pPr>
        <w:rPr>
          <w:i/>
          <w:iCs/>
          <w:color w:val="54883D"/>
        </w:rPr>
      </w:pPr>
      <w:r w:rsidRPr="005A714D">
        <w:rPr>
          <w:rStyle w:val="IntenseEmphasis"/>
          <w:color w:val="54883D"/>
        </w:rPr>
        <w:t>Vjerojatnost događaja</w:t>
      </w:r>
    </w:p>
    <w:p w14:paraId="0DE9A161" w14:textId="77777777" w:rsidR="00A80364" w:rsidRPr="005A714D" w:rsidRDefault="00A80364" w:rsidP="00A80364">
      <w:r w:rsidRPr="005A714D">
        <w:t xml:space="preserve">Odabir scenarija odgovara potresnom djelovanju prema </w:t>
      </w:r>
      <w:r w:rsidRPr="005A714D">
        <w:rPr>
          <w:i/>
          <w:iCs/>
        </w:rPr>
        <w:t xml:space="preserve">Karti potresnih područja </w:t>
      </w:r>
      <w:r w:rsidRPr="005A714D">
        <w:t>s prikazom poredbenih vršnih ubrzanja tla za povratni period od 475 godina.</w:t>
      </w:r>
    </w:p>
    <w:p w14:paraId="56E0B97D" w14:textId="58E3E531" w:rsidR="00A80364" w:rsidRPr="0089615F" w:rsidRDefault="00301B06" w:rsidP="007A0A7A">
      <w:pPr>
        <w:pStyle w:val="Caption"/>
      </w:pPr>
      <w:r w:rsidRPr="0089615F">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40</w:t>
      </w:r>
      <w:r w:rsidR="00EF4FFD">
        <w:rPr>
          <w:noProof/>
        </w:rPr>
        <w:fldChar w:fldCharType="end"/>
      </w:r>
      <w:r w:rsidRPr="0089615F">
        <w:t xml:space="preserve">. </w:t>
      </w:r>
      <w:r w:rsidR="00A80364" w:rsidRPr="0089615F">
        <w:t>Vjerojatnost/frekvencija - potres</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1694"/>
        <w:gridCol w:w="1828"/>
        <w:gridCol w:w="2616"/>
        <w:gridCol w:w="1394"/>
      </w:tblGrid>
      <w:tr w:rsidR="00A80364" w:rsidRPr="00B9583A" w14:paraId="3597E391" w14:textId="77777777" w:rsidTr="00126C38">
        <w:trPr>
          <w:cnfStyle w:val="100000000000" w:firstRow="1" w:lastRow="0" w:firstColumn="0" w:lastColumn="0" w:oddVBand="0" w:evenVBand="0" w:oddHBand="0"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19" w:type="pct"/>
            <w:vMerge w:val="restart"/>
            <w:tcBorders>
              <w:bottom w:val="none" w:sz="0" w:space="0" w:color="auto"/>
            </w:tcBorders>
            <w:shd w:val="clear" w:color="auto" w:fill="EAF1DD" w:themeFill="accent3" w:themeFillTint="33"/>
            <w:vAlign w:val="center"/>
          </w:tcPr>
          <w:p w14:paraId="0638D38B" w14:textId="77777777" w:rsidR="00A80364" w:rsidRPr="005A714D" w:rsidRDefault="00A80364" w:rsidP="00A80364">
            <w:pPr>
              <w:spacing w:after="0" w:line="276" w:lineRule="auto"/>
              <w:jc w:val="center"/>
              <w:rPr>
                <w:b w:val="0"/>
                <w:sz w:val="20"/>
                <w:szCs w:val="20"/>
              </w:rPr>
            </w:pPr>
            <w:r w:rsidRPr="005A714D">
              <w:rPr>
                <w:sz w:val="20"/>
                <w:szCs w:val="20"/>
              </w:rPr>
              <w:t>KATEGORIJA</w:t>
            </w:r>
          </w:p>
        </w:tc>
        <w:tc>
          <w:tcPr>
            <w:tcW w:w="4181" w:type="pct"/>
            <w:gridSpan w:val="4"/>
            <w:tcBorders>
              <w:bottom w:val="none" w:sz="0" w:space="0" w:color="auto"/>
            </w:tcBorders>
            <w:shd w:val="clear" w:color="auto" w:fill="EAF1DD" w:themeFill="accent3" w:themeFillTint="33"/>
          </w:tcPr>
          <w:p w14:paraId="4D183AE3" w14:textId="77777777" w:rsidR="00A80364" w:rsidRPr="005A714D" w:rsidRDefault="00A80364" w:rsidP="00A80364">
            <w:pPr>
              <w:spacing w:after="0"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A714D">
              <w:rPr>
                <w:sz w:val="20"/>
                <w:szCs w:val="20"/>
              </w:rPr>
              <w:t>VJEROJATNOST/FREKVENCIJA</w:t>
            </w:r>
          </w:p>
        </w:tc>
      </w:tr>
      <w:tr w:rsidR="00A80364" w:rsidRPr="00B9583A" w14:paraId="1FA7459B" w14:textId="77777777" w:rsidTr="00126C38">
        <w:trPr>
          <w:cnfStyle w:val="000000100000" w:firstRow="0" w:lastRow="0" w:firstColumn="0" w:lastColumn="0" w:oddVBand="0" w:evenVBand="0" w:oddHBand="1" w:evenHBand="0" w:firstRowFirstColumn="0" w:firstRowLastColumn="0" w:lastRowFirstColumn="0" w:lastRowLastColumn="0"/>
          <w:trHeight w:val="155"/>
          <w:jc w:val="center"/>
        </w:trPr>
        <w:tc>
          <w:tcPr>
            <w:cnfStyle w:val="001000000000" w:firstRow="0" w:lastRow="0" w:firstColumn="1" w:lastColumn="0" w:oddVBand="0" w:evenVBand="0" w:oddHBand="0" w:evenHBand="0" w:firstRowFirstColumn="0" w:firstRowLastColumn="0" w:lastRowFirstColumn="0" w:lastRowLastColumn="0"/>
            <w:tcW w:w="819" w:type="pct"/>
            <w:vMerge/>
          </w:tcPr>
          <w:p w14:paraId="1F0207FF" w14:textId="77777777" w:rsidR="00A80364" w:rsidRPr="005A714D" w:rsidRDefault="00A80364" w:rsidP="00A80364">
            <w:pPr>
              <w:spacing w:after="0" w:line="276" w:lineRule="auto"/>
              <w:rPr>
                <w:b w:val="0"/>
                <w:sz w:val="20"/>
                <w:szCs w:val="20"/>
              </w:rPr>
            </w:pPr>
          </w:p>
        </w:tc>
        <w:tc>
          <w:tcPr>
            <w:tcW w:w="896" w:type="pct"/>
          </w:tcPr>
          <w:p w14:paraId="2BF97EB4"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5A714D">
              <w:rPr>
                <w:b/>
                <w:sz w:val="20"/>
                <w:szCs w:val="20"/>
              </w:rPr>
              <w:t>KVALITATIVNO</w:t>
            </w:r>
          </w:p>
        </w:tc>
        <w:tc>
          <w:tcPr>
            <w:tcW w:w="970" w:type="pct"/>
          </w:tcPr>
          <w:p w14:paraId="1D7E9AA8"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5A714D">
              <w:rPr>
                <w:b/>
                <w:sz w:val="20"/>
                <w:szCs w:val="20"/>
              </w:rPr>
              <w:t>VJEROJATNOST</w:t>
            </w:r>
          </w:p>
        </w:tc>
        <w:tc>
          <w:tcPr>
            <w:tcW w:w="1568" w:type="pct"/>
          </w:tcPr>
          <w:p w14:paraId="1CFFDBA7"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5A714D">
              <w:rPr>
                <w:b/>
                <w:sz w:val="20"/>
                <w:szCs w:val="20"/>
              </w:rPr>
              <w:t>FREKVENCIJA</w:t>
            </w:r>
          </w:p>
        </w:tc>
        <w:tc>
          <w:tcPr>
            <w:tcW w:w="747" w:type="pct"/>
          </w:tcPr>
          <w:p w14:paraId="1E9A471F"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5A714D">
              <w:rPr>
                <w:b/>
                <w:sz w:val="20"/>
                <w:szCs w:val="20"/>
              </w:rPr>
              <w:t>ODABRANO</w:t>
            </w:r>
          </w:p>
        </w:tc>
      </w:tr>
      <w:tr w:rsidR="00A80364" w:rsidRPr="00B9583A" w14:paraId="114FABCC" w14:textId="77777777" w:rsidTr="00126C38">
        <w:trPr>
          <w:trHeight w:val="259"/>
          <w:jc w:val="center"/>
        </w:trPr>
        <w:tc>
          <w:tcPr>
            <w:cnfStyle w:val="001000000000" w:firstRow="0" w:lastRow="0" w:firstColumn="1" w:lastColumn="0" w:oddVBand="0" w:evenVBand="0" w:oddHBand="0" w:evenHBand="0" w:firstRowFirstColumn="0" w:firstRowLastColumn="0" w:lastRowFirstColumn="0" w:lastRowLastColumn="0"/>
            <w:tcW w:w="819" w:type="pct"/>
            <w:shd w:val="clear" w:color="auto" w:fill="auto"/>
          </w:tcPr>
          <w:p w14:paraId="6F2620E0" w14:textId="77777777" w:rsidR="00A80364" w:rsidRPr="005A714D" w:rsidRDefault="00A80364" w:rsidP="00A80364">
            <w:pPr>
              <w:spacing w:after="0" w:line="276" w:lineRule="auto"/>
              <w:jc w:val="center"/>
              <w:rPr>
                <w:b w:val="0"/>
                <w:sz w:val="20"/>
                <w:szCs w:val="20"/>
              </w:rPr>
            </w:pPr>
            <w:r w:rsidRPr="005A714D">
              <w:rPr>
                <w:sz w:val="20"/>
                <w:szCs w:val="20"/>
              </w:rPr>
              <w:t>1</w:t>
            </w:r>
          </w:p>
        </w:tc>
        <w:tc>
          <w:tcPr>
            <w:tcW w:w="896" w:type="pct"/>
            <w:shd w:val="clear" w:color="auto" w:fill="auto"/>
          </w:tcPr>
          <w:p w14:paraId="24C81BDA"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Iznimno mala</w:t>
            </w:r>
          </w:p>
        </w:tc>
        <w:tc>
          <w:tcPr>
            <w:tcW w:w="970" w:type="pct"/>
            <w:shd w:val="clear" w:color="auto" w:fill="auto"/>
          </w:tcPr>
          <w:p w14:paraId="2BE13205"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&lt;1 %</w:t>
            </w:r>
          </w:p>
        </w:tc>
        <w:tc>
          <w:tcPr>
            <w:tcW w:w="1568" w:type="pct"/>
            <w:shd w:val="clear" w:color="auto" w:fill="auto"/>
          </w:tcPr>
          <w:p w14:paraId="7948A9A7"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1 događaj u 100 godina i rjeđe</w:t>
            </w:r>
          </w:p>
        </w:tc>
        <w:tc>
          <w:tcPr>
            <w:tcW w:w="747" w:type="pct"/>
            <w:shd w:val="clear" w:color="auto" w:fill="auto"/>
          </w:tcPr>
          <w:p w14:paraId="73A16294"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5A714D">
              <w:rPr>
                <w:b/>
                <w:sz w:val="20"/>
                <w:szCs w:val="20"/>
              </w:rPr>
              <w:t>x</w:t>
            </w:r>
          </w:p>
        </w:tc>
      </w:tr>
      <w:tr w:rsidR="00A80364" w:rsidRPr="00B9583A" w14:paraId="34DB184C" w14:textId="77777777" w:rsidTr="00126C38">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19" w:type="pct"/>
            <w:shd w:val="clear" w:color="auto" w:fill="auto"/>
          </w:tcPr>
          <w:p w14:paraId="387E7778" w14:textId="77777777" w:rsidR="00A80364" w:rsidRPr="005A714D" w:rsidRDefault="00A80364" w:rsidP="00A80364">
            <w:pPr>
              <w:spacing w:after="0" w:line="276" w:lineRule="auto"/>
              <w:jc w:val="center"/>
              <w:rPr>
                <w:b w:val="0"/>
                <w:sz w:val="20"/>
                <w:szCs w:val="20"/>
              </w:rPr>
            </w:pPr>
            <w:r w:rsidRPr="005A714D">
              <w:rPr>
                <w:sz w:val="20"/>
                <w:szCs w:val="20"/>
              </w:rPr>
              <w:t>2</w:t>
            </w:r>
          </w:p>
        </w:tc>
        <w:tc>
          <w:tcPr>
            <w:tcW w:w="896" w:type="pct"/>
            <w:shd w:val="clear" w:color="auto" w:fill="auto"/>
          </w:tcPr>
          <w:p w14:paraId="66B9FF92"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A714D">
              <w:rPr>
                <w:sz w:val="20"/>
                <w:szCs w:val="20"/>
              </w:rPr>
              <w:t>Mala</w:t>
            </w:r>
          </w:p>
        </w:tc>
        <w:tc>
          <w:tcPr>
            <w:tcW w:w="970" w:type="pct"/>
            <w:shd w:val="clear" w:color="auto" w:fill="auto"/>
          </w:tcPr>
          <w:p w14:paraId="088E8119"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A714D">
              <w:rPr>
                <w:sz w:val="20"/>
                <w:szCs w:val="20"/>
              </w:rPr>
              <w:t>1 – 5 %</w:t>
            </w:r>
          </w:p>
        </w:tc>
        <w:tc>
          <w:tcPr>
            <w:tcW w:w="1568" w:type="pct"/>
            <w:shd w:val="clear" w:color="auto" w:fill="auto"/>
          </w:tcPr>
          <w:p w14:paraId="5DFB55A0"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A714D">
              <w:rPr>
                <w:sz w:val="20"/>
                <w:szCs w:val="20"/>
              </w:rPr>
              <w:t>1 događaj u 20 do 100 godina</w:t>
            </w:r>
          </w:p>
        </w:tc>
        <w:tc>
          <w:tcPr>
            <w:tcW w:w="747" w:type="pct"/>
            <w:shd w:val="clear" w:color="auto" w:fill="auto"/>
          </w:tcPr>
          <w:p w14:paraId="0E10C826"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0364" w:rsidRPr="00B9583A" w14:paraId="43542AFB" w14:textId="77777777" w:rsidTr="00126C38">
        <w:trPr>
          <w:trHeight w:val="259"/>
          <w:jc w:val="center"/>
        </w:trPr>
        <w:tc>
          <w:tcPr>
            <w:cnfStyle w:val="001000000000" w:firstRow="0" w:lastRow="0" w:firstColumn="1" w:lastColumn="0" w:oddVBand="0" w:evenVBand="0" w:oddHBand="0" w:evenHBand="0" w:firstRowFirstColumn="0" w:firstRowLastColumn="0" w:lastRowFirstColumn="0" w:lastRowLastColumn="0"/>
            <w:tcW w:w="819" w:type="pct"/>
            <w:shd w:val="clear" w:color="auto" w:fill="auto"/>
          </w:tcPr>
          <w:p w14:paraId="543FE1D1" w14:textId="77777777" w:rsidR="00A80364" w:rsidRPr="005A714D" w:rsidRDefault="00A80364" w:rsidP="00A80364">
            <w:pPr>
              <w:spacing w:after="0" w:line="276" w:lineRule="auto"/>
              <w:jc w:val="center"/>
              <w:rPr>
                <w:b w:val="0"/>
                <w:sz w:val="20"/>
                <w:szCs w:val="20"/>
              </w:rPr>
            </w:pPr>
            <w:r w:rsidRPr="005A714D">
              <w:rPr>
                <w:sz w:val="20"/>
                <w:szCs w:val="20"/>
              </w:rPr>
              <w:t>3</w:t>
            </w:r>
          </w:p>
        </w:tc>
        <w:tc>
          <w:tcPr>
            <w:tcW w:w="896" w:type="pct"/>
            <w:shd w:val="clear" w:color="auto" w:fill="auto"/>
          </w:tcPr>
          <w:p w14:paraId="31C6F055"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Umjerena</w:t>
            </w:r>
          </w:p>
        </w:tc>
        <w:tc>
          <w:tcPr>
            <w:tcW w:w="970" w:type="pct"/>
            <w:shd w:val="clear" w:color="auto" w:fill="auto"/>
          </w:tcPr>
          <w:p w14:paraId="37FECBD0"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5 – 50 %</w:t>
            </w:r>
          </w:p>
        </w:tc>
        <w:tc>
          <w:tcPr>
            <w:tcW w:w="1568" w:type="pct"/>
            <w:shd w:val="clear" w:color="auto" w:fill="auto"/>
          </w:tcPr>
          <w:p w14:paraId="44DDC9B9"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1 događaj u 2 do 20 godina</w:t>
            </w:r>
          </w:p>
        </w:tc>
        <w:tc>
          <w:tcPr>
            <w:tcW w:w="747" w:type="pct"/>
            <w:shd w:val="clear" w:color="auto" w:fill="auto"/>
          </w:tcPr>
          <w:p w14:paraId="0B908BE9"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0364" w:rsidRPr="00B9583A" w14:paraId="5DCCECD9" w14:textId="77777777" w:rsidTr="00126C38">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819" w:type="pct"/>
            <w:shd w:val="clear" w:color="auto" w:fill="auto"/>
          </w:tcPr>
          <w:p w14:paraId="0F01C803" w14:textId="77777777" w:rsidR="00A80364" w:rsidRPr="005A714D" w:rsidRDefault="00A80364" w:rsidP="00A80364">
            <w:pPr>
              <w:spacing w:after="0" w:line="276" w:lineRule="auto"/>
              <w:jc w:val="center"/>
              <w:rPr>
                <w:b w:val="0"/>
                <w:sz w:val="20"/>
                <w:szCs w:val="20"/>
              </w:rPr>
            </w:pPr>
            <w:r w:rsidRPr="005A714D">
              <w:rPr>
                <w:sz w:val="20"/>
                <w:szCs w:val="20"/>
              </w:rPr>
              <w:t>4</w:t>
            </w:r>
          </w:p>
        </w:tc>
        <w:tc>
          <w:tcPr>
            <w:tcW w:w="896" w:type="pct"/>
            <w:shd w:val="clear" w:color="auto" w:fill="auto"/>
          </w:tcPr>
          <w:p w14:paraId="5262D2FC"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A714D">
              <w:rPr>
                <w:sz w:val="20"/>
                <w:szCs w:val="20"/>
              </w:rPr>
              <w:t>Velika</w:t>
            </w:r>
          </w:p>
        </w:tc>
        <w:tc>
          <w:tcPr>
            <w:tcW w:w="970" w:type="pct"/>
            <w:shd w:val="clear" w:color="auto" w:fill="auto"/>
          </w:tcPr>
          <w:p w14:paraId="3444FAB8"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A714D">
              <w:rPr>
                <w:sz w:val="20"/>
                <w:szCs w:val="20"/>
              </w:rPr>
              <w:t>51 – 98 %</w:t>
            </w:r>
          </w:p>
        </w:tc>
        <w:tc>
          <w:tcPr>
            <w:tcW w:w="1568" w:type="pct"/>
            <w:shd w:val="clear" w:color="auto" w:fill="auto"/>
          </w:tcPr>
          <w:p w14:paraId="55533145"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5A714D">
              <w:rPr>
                <w:sz w:val="20"/>
                <w:szCs w:val="20"/>
              </w:rPr>
              <w:t>1 događaj 1 do 2 godine</w:t>
            </w:r>
          </w:p>
        </w:tc>
        <w:tc>
          <w:tcPr>
            <w:tcW w:w="747" w:type="pct"/>
            <w:shd w:val="clear" w:color="auto" w:fill="auto"/>
          </w:tcPr>
          <w:p w14:paraId="73960864" w14:textId="77777777" w:rsidR="00A80364" w:rsidRPr="005A714D" w:rsidRDefault="00A80364" w:rsidP="00A80364">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0364" w:rsidRPr="00B9583A" w14:paraId="57F7B07C" w14:textId="77777777" w:rsidTr="00126C38">
        <w:trPr>
          <w:trHeight w:val="275"/>
          <w:jc w:val="center"/>
        </w:trPr>
        <w:tc>
          <w:tcPr>
            <w:cnfStyle w:val="001000000000" w:firstRow="0" w:lastRow="0" w:firstColumn="1" w:lastColumn="0" w:oddVBand="0" w:evenVBand="0" w:oddHBand="0" w:evenHBand="0" w:firstRowFirstColumn="0" w:firstRowLastColumn="0" w:lastRowFirstColumn="0" w:lastRowLastColumn="0"/>
            <w:tcW w:w="819" w:type="pct"/>
            <w:shd w:val="clear" w:color="auto" w:fill="auto"/>
          </w:tcPr>
          <w:p w14:paraId="19A718E0" w14:textId="77777777" w:rsidR="00A80364" w:rsidRPr="005A714D" w:rsidRDefault="00A80364" w:rsidP="00A80364">
            <w:pPr>
              <w:spacing w:after="0" w:line="276" w:lineRule="auto"/>
              <w:jc w:val="center"/>
              <w:rPr>
                <w:b w:val="0"/>
                <w:sz w:val="20"/>
                <w:szCs w:val="20"/>
              </w:rPr>
            </w:pPr>
            <w:r w:rsidRPr="005A714D">
              <w:rPr>
                <w:sz w:val="20"/>
                <w:szCs w:val="20"/>
              </w:rPr>
              <w:t>5</w:t>
            </w:r>
          </w:p>
        </w:tc>
        <w:tc>
          <w:tcPr>
            <w:tcW w:w="896" w:type="pct"/>
            <w:shd w:val="clear" w:color="auto" w:fill="auto"/>
          </w:tcPr>
          <w:p w14:paraId="3A720D43"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Iznimno velika</w:t>
            </w:r>
          </w:p>
        </w:tc>
        <w:tc>
          <w:tcPr>
            <w:tcW w:w="970" w:type="pct"/>
            <w:shd w:val="clear" w:color="auto" w:fill="auto"/>
          </w:tcPr>
          <w:p w14:paraId="44738C8B"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&gt; 98 %</w:t>
            </w:r>
          </w:p>
        </w:tc>
        <w:tc>
          <w:tcPr>
            <w:tcW w:w="1568" w:type="pct"/>
            <w:shd w:val="clear" w:color="auto" w:fill="auto"/>
          </w:tcPr>
          <w:p w14:paraId="1FE39C18"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5A714D">
              <w:rPr>
                <w:sz w:val="20"/>
                <w:szCs w:val="20"/>
              </w:rPr>
              <w:t>1 događaj godišnje ili češće</w:t>
            </w:r>
          </w:p>
        </w:tc>
        <w:tc>
          <w:tcPr>
            <w:tcW w:w="747" w:type="pct"/>
            <w:shd w:val="clear" w:color="auto" w:fill="auto"/>
          </w:tcPr>
          <w:p w14:paraId="79E81843" w14:textId="77777777" w:rsidR="00A80364" w:rsidRPr="005A714D" w:rsidRDefault="00A80364" w:rsidP="00A80364">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543A5F7C" w14:textId="4DC81865" w:rsidR="00A80364" w:rsidRPr="00B9583A" w:rsidRDefault="00A80364" w:rsidP="00A80364">
      <w:pPr>
        <w:rPr>
          <w:highlight w:val="yellow"/>
        </w:rPr>
      </w:pPr>
    </w:p>
    <w:p w14:paraId="595CA8ED" w14:textId="77777777" w:rsidR="005D329D" w:rsidRDefault="005D329D" w:rsidP="00A80364">
      <w:pPr>
        <w:rPr>
          <w:highlight w:val="yellow"/>
        </w:rPr>
      </w:pPr>
    </w:p>
    <w:p w14:paraId="6697B450" w14:textId="77777777" w:rsidR="009C3003" w:rsidRPr="00B9583A" w:rsidRDefault="009C3003" w:rsidP="00A80364">
      <w:pPr>
        <w:rPr>
          <w:highlight w:val="yellow"/>
        </w:rPr>
      </w:pPr>
    </w:p>
    <w:p w14:paraId="5E6DFB1A" w14:textId="77777777" w:rsidR="00A80364" w:rsidRPr="0037510E" w:rsidRDefault="00A80364" w:rsidP="00AF051D">
      <w:pPr>
        <w:pStyle w:val="Heading3"/>
      </w:pPr>
      <w:bookmarkStart w:id="223" w:name="_Toc492284946"/>
      <w:bookmarkStart w:id="224" w:name="_Toc496856102"/>
      <w:bookmarkStart w:id="225" w:name="_Toc99955718"/>
      <w:bookmarkStart w:id="226" w:name="_Toc99955982"/>
      <w:r w:rsidRPr="0037510E">
        <w:lastRenderedPageBreak/>
        <w:t>Podaci, izvori i metode proračuna</w:t>
      </w:r>
      <w:bookmarkEnd w:id="223"/>
      <w:bookmarkEnd w:id="224"/>
      <w:bookmarkEnd w:id="225"/>
      <w:bookmarkEnd w:id="226"/>
    </w:p>
    <w:p w14:paraId="3C46F33B" w14:textId="77777777" w:rsidR="00A80364" w:rsidRPr="0037510E" w:rsidRDefault="00A80364" w:rsidP="00301B06">
      <w:r w:rsidRPr="0037510E">
        <w:t>Prilikom izračuna zona ugroženosti i procjene rizika korišteni su podaci iz:</w:t>
      </w:r>
    </w:p>
    <w:p w14:paraId="08EDEFA9" w14:textId="19EF85C1" w:rsidR="00A80364" w:rsidRPr="0037510E" w:rsidRDefault="00A80364" w:rsidP="00F940BF">
      <w:pPr>
        <w:pStyle w:val="ListParagraph"/>
        <w:numPr>
          <w:ilvl w:val="0"/>
          <w:numId w:val="7"/>
        </w:numPr>
      </w:pPr>
      <w:r w:rsidRPr="0037510E">
        <w:t>Procjene ugroženosti stanovništva, materijalnih i kulturnih dobara te okoliša za područje</w:t>
      </w:r>
      <w:r w:rsidR="004E749B" w:rsidRPr="0037510E">
        <w:t xml:space="preserve"> Grada </w:t>
      </w:r>
      <w:r w:rsidR="009C3003">
        <w:t>Buja</w:t>
      </w:r>
      <w:r w:rsidRPr="0037510E">
        <w:t xml:space="preserve"> (201</w:t>
      </w:r>
      <w:r w:rsidR="00C6789C" w:rsidRPr="0037510E">
        <w:t>5</w:t>
      </w:r>
      <w:r w:rsidR="004E749B" w:rsidRPr="0037510E">
        <w:t>.</w:t>
      </w:r>
      <w:r w:rsidRPr="0037510E">
        <w:t>)</w:t>
      </w:r>
    </w:p>
    <w:p w14:paraId="2B0FD5FA" w14:textId="77777777" w:rsidR="00A80364" w:rsidRPr="0037510E" w:rsidRDefault="00A80364" w:rsidP="00F940BF">
      <w:pPr>
        <w:pStyle w:val="ListParagraph"/>
        <w:numPr>
          <w:ilvl w:val="0"/>
          <w:numId w:val="7"/>
        </w:numPr>
      </w:pPr>
      <w:r w:rsidRPr="0037510E">
        <w:t>Aničić: Civilna zaštita I i II(1992)2</w:t>
      </w:r>
    </w:p>
    <w:p w14:paraId="19909869" w14:textId="626F5BC8" w:rsidR="004E749B" w:rsidRPr="0037510E" w:rsidRDefault="004E749B" w:rsidP="00F940BF">
      <w:pPr>
        <w:pStyle w:val="ListParagraph"/>
        <w:numPr>
          <w:ilvl w:val="0"/>
          <w:numId w:val="7"/>
        </w:numPr>
      </w:pPr>
      <w:r w:rsidRPr="0037510E">
        <w:t xml:space="preserve">Grad </w:t>
      </w:r>
      <w:r w:rsidR="009C3003">
        <w:t>Buje</w:t>
      </w:r>
    </w:p>
    <w:p w14:paraId="5B33BDA6" w14:textId="77777777" w:rsidR="00A80364" w:rsidRPr="0037510E" w:rsidRDefault="004E749B" w:rsidP="00F940BF">
      <w:pPr>
        <w:pStyle w:val="ListParagraph"/>
        <w:numPr>
          <w:ilvl w:val="0"/>
          <w:numId w:val="7"/>
        </w:numPr>
      </w:pPr>
      <w:r w:rsidRPr="0037510E">
        <w:t>Procjena rizika od katastrofa za Republiku Hrvatsku</w:t>
      </w:r>
      <w:r w:rsidR="00A80364" w:rsidRPr="0037510E">
        <w:t xml:space="preserve"> </w:t>
      </w:r>
    </w:p>
    <w:p w14:paraId="5ED4D564" w14:textId="445E8760" w:rsidR="007549E0" w:rsidRPr="0037510E" w:rsidRDefault="00A80364" w:rsidP="00F940BF">
      <w:pPr>
        <w:pStyle w:val="ListParagraph"/>
        <w:numPr>
          <w:ilvl w:val="0"/>
          <w:numId w:val="7"/>
        </w:numPr>
      </w:pPr>
      <w:r w:rsidRPr="0037510E">
        <w:t>Državni zavod za statistiku</w:t>
      </w:r>
    </w:p>
    <w:p w14:paraId="260B56DD" w14:textId="0ECCF1CC" w:rsidR="00A80364" w:rsidRPr="00B9583A" w:rsidRDefault="00A80364" w:rsidP="00A80364">
      <w:pPr>
        <w:spacing w:before="0" w:line="259" w:lineRule="auto"/>
        <w:ind w:left="360"/>
        <w:rPr>
          <w:highlight w:val="yellow"/>
        </w:rPr>
      </w:pPr>
    </w:p>
    <w:p w14:paraId="6764DE92" w14:textId="0C3C9698" w:rsidR="005D329D" w:rsidRPr="00B9583A" w:rsidRDefault="005D329D" w:rsidP="00A80364">
      <w:pPr>
        <w:spacing w:before="0" w:line="259" w:lineRule="auto"/>
        <w:ind w:left="360"/>
        <w:rPr>
          <w:highlight w:val="yellow"/>
        </w:rPr>
      </w:pPr>
    </w:p>
    <w:p w14:paraId="0B69F135" w14:textId="35E870F2" w:rsidR="005D329D" w:rsidRDefault="005D329D" w:rsidP="00A80364">
      <w:pPr>
        <w:spacing w:before="0" w:line="259" w:lineRule="auto"/>
        <w:ind w:left="360"/>
        <w:rPr>
          <w:highlight w:val="yellow"/>
        </w:rPr>
      </w:pPr>
    </w:p>
    <w:p w14:paraId="2CB78117" w14:textId="3793DA2F" w:rsidR="00182848" w:rsidRDefault="00182848" w:rsidP="00A80364">
      <w:pPr>
        <w:spacing w:before="0" w:line="259" w:lineRule="auto"/>
        <w:ind w:left="360"/>
        <w:rPr>
          <w:highlight w:val="yellow"/>
        </w:rPr>
      </w:pPr>
    </w:p>
    <w:p w14:paraId="3E260F45" w14:textId="5524ADDF" w:rsidR="0064134D" w:rsidRDefault="0064134D" w:rsidP="00A80364">
      <w:pPr>
        <w:spacing w:before="0" w:line="259" w:lineRule="auto"/>
        <w:ind w:left="360"/>
        <w:rPr>
          <w:highlight w:val="yellow"/>
        </w:rPr>
      </w:pPr>
    </w:p>
    <w:p w14:paraId="7B2F1BC0" w14:textId="5948897D" w:rsidR="0064134D" w:rsidRDefault="0064134D" w:rsidP="00A80364">
      <w:pPr>
        <w:spacing w:before="0" w:line="259" w:lineRule="auto"/>
        <w:ind w:left="360"/>
        <w:rPr>
          <w:highlight w:val="yellow"/>
        </w:rPr>
      </w:pPr>
    </w:p>
    <w:p w14:paraId="4ECF5A40" w14:textId="03C61AED" w:rsidR="0064134D" w:rsidRDefault="0064134D" w:rsidP="00A80364">
      <w:pPr>
        <w:spacing w:before="0" w:line="259" w:lineRule="auto"/>
        <w:ind w:left="360"/>
        <w:rPr>
          <w:highlight w:val="yellow"/>
        </w:rPr>
      </w:pPr>
    </w:p>
    <w:p w14:paraId="6203A91F" w14:textId="417BFEDA" w:rsidR="0064134D" w:rsidRDefault="0064134D" w:rsidP="00A80364">
      <w:pPr>
        <w:spacing w:before="0" w:line="259" w:lineRule="auto"/>
        <w:ind w:left="360"/>
        <w:rPr>
          <w:highlight w:val="yellow"/>
        </w:rPr>
      </w:pPr>
    </w:p>
    <w:p w14:paraId="4CECBCF3" w14:textId="77777777" w:rsidR="0064134D" w:rsidRDefault="0064134D" w:rsidP="00A80364">
      <w:pPr>
        <w:spacing w:before="0" w:line="259" w:lineRule="auto"/>
        <w:ind w:left="360"/>
        <w:rPr>
          <w:highlight w:val="yellow"/>
        </w:rPr>
      </w:pPr>
    </w:p>
    <w:p w14:paraId="6520E1B8" w14:textId="77777777" w:rsidR="009C3003" w:rsidRDefault="009C3003" w:rsidP="00A80364">
      <w:pPr>
        <w:spacing w:before="0" w:line="259" w:lineRule="auto"/>
        <w:ind w:left="360"/>
        <w:rPr>
          <w:highlight w:val="yellow"/>
        </w:rPr>
      </w:pPr>
    </w:p>
    <w:p w14:paraId="3980366C" w14:textId="77777777" w:rsidR="009C3003" w:rsidRDefault="009C3003" w:rsidP="00A80364">
      <w:pPr>
        <w:spacing w:before="0" w:line="259" w:lineRule="auto"/>
        <w:ind w:left="360"/>
        <w:rPr>
          <w:highlight w:val="yellow"/>
        </w:rPr>
      </w:pPr>
    </w:p>
    <w:p w14:paraId="06B49A44" w14:textId="77777777" w:rsidR="009C3003" w:rsidRDefault="009C3003" w:rsidP="00A80364">
      <w:pPr>
        <w:spacing w:before="0" w:line="259" w:lineRule="auto"/>
        <w:ind w:left="360"/>
        <w:rPr>
          <w:highlight w:val="yellow"/>
        </w:rPr>
      </w:pPr>
    </w:p>
    <w:p w14:paraId="598ECBB0" w14:textId="77777777" w:rsidR="009C3003" w:rsidRDefault="009C3003" w:rsidP="00A80364">
      <w:pPr>
        <w:spacing w:before="0" w:line="259" w:lineRule="auto"/>
        <w:ind w:left="360"/>
        <w:rPr>
          <w:highlight w:val="yellow"/>
        </w:rPr>
      </w:pPr>
    </w:p>
    <w:p w14:paraId="5629067D" w14:textId="77777777" w:rsidR="009C3003" w:rsidRDefault="009C3003" w:rsidP="00A80364">
      <w:pPr>
        <w:spacing w:before="0" w:line="259" w:lineRule="auto"/>
        <w:ind w:left="360"/>
        <w:rPr>
          <w:highlight w:val="yellow"/>
        </w:rPr>
      </w:pPr>
    </w:p>
    <w:p w14:paraId="7EEAC44B" w14:textId="77777777" w:rsidR="009C3003" w:rsidRDefault="009C3003" w:rsidP="00A80364">
      <w:pPr>
        <w:spacing w:before="0" w:line="259" w:lineRule="auto"/>
        <w:ind w:left="360"/>
        <w:rPr>
          <w:highlight w:val="yellow"/>
        </w:rPr>
      </w:pPr>
    </w:p>
    <w:p w14:paraId="0F797E1D" w14:textId="77777777" w:rsidR="009C3003" w:rsidRDefault="009C3003" w:rsidP="00A80364">
      <w:pPr>
        <w:spacing w:before="0" w:line="259" w:lineRule="auto"/>
        <w:ind w:left="360"/>
        <w:rPr>
          <w:highlight w:val="yellow"/>
        </w:rPr>
      </w:pPr>
    </w:p>
    <w:p w14:paraId="42E7E498" w14:textId="77777777" w:rsidR="009C3003" w:rsidRDefault="009C3003" w:rsidP="00A80364">
      <w:pPr>
        <w:spacing w:before="0" w:line="259" w:lineRule="auto"/>
        <w:ind w:left="360"/>
        <w:rPr>
          <w:highlight w:val="yellow"/>
        </w:rPr>
      </w:pPr>
    </w:p>
    <w:p w14:paraId="55396EB0" w14:textId="77777777" w:rsidR="009C3003" w:rsidRDefault="009C3003" w:rsidP="00A80364">
      <w:pPr>
        <w:spacing w:before="0" w:line="259" w:lineRule="auto"/>
        <w:ind w:left="360"/>
        <w:rPr>
          <w:highlight w:val="yellow"/>
        </w:rPr>
      </w:pPr>
    </w:p>
    <w:p w14:paraId="17583D1E" w14:textId="77777777" w:rsidR="009C3003" w:rsidRDefault="009C3003" w:rsidP="00A80364">
      <w:pPr>
        <w:spacing w:before="0" w:line="259" w:lineRule="auto"/>
        <w:ind w:left="360"/>
        <w:rPr>
          <w:highlight w:val="yellow"/>
        </w:rPr>
      </w:pPr>
    </w:p>
    <w:p w14:paraId="2F2D5FF2" w14:textId="77777777" w:rsidR="009C3003" w:rsidRDefault="009C3003" w:rsidP="00A80364">
      <w:pPr>
        <w:spacing w:before="0" w:line="259" w:lineRule="auto"/>
        <w:ind w:left="360"/>
        <w:rPr>
          <w:highlight w:val="yellow"/>
        </w:rPr>
      </w:pPr>
    </w:p>
    <w:p w14:paraId="7AC69BA8" w14:textId="77777777" w:rsidR="009C3003" w:rsidRDefault="009C3003" w:rsidP="00A80364">
      <w:pPr>
        <w:spacing w:before="0" w:line="259" w:lineRule="auto"/>
        <w:ind w:left="360"/>
        <w:rPr>
          <w:highlight w:val="yellow"/>
        </w:rPr>
      </w:pPr>
    </w:p>
    <w:p w14:paraId="304E6695" w14:textId="77777777" w:rsidR="009C3003" w:rsidRDefault="009C3003" w:rsidP="00A80364">
      <w:pPr>
        <w:spacing w:before="0" w:line="259" w:lineRule="auto"/>
        <w:ind w:left="360"/>
        <w:rPr>
          <w:highlight w:val="yellow"/>
        </w:rPr>
      </w:pPr>
    </w:p>
    <w:p w14:paraId="4AC220FE" w14:textId="77777777" w:rsidR="009C3003" w:rsidRDefault="009C3003" w:rsidP="00A80364">
      <w:pPr>
        <w:spacing w:before="0" w:line="259" w:lineRule="auto"/>
        <w:ind w:left="360"/>
        <w:rPr>
          <w:highlight w:val="yellow"/>
        </w:rPr>
      </w:pPr>
    </w:p>
    <w:p w14:paraId="16E01305" w14:textId="77777777" w:rsidR="00182848" w:rsidRPr="00B9583A" w:rsidRDefault="00182848" w:rsidP="00A80364">
      <w:pPr>
        <w:spacing w:before="0" w:line="259" w:lineRule="auto"/>
        <w:ind w:left="360"/>
        <w:rPr>
          <w:highlight w:val="yellow"/>
        </w:rPr>
      </w:pPr>
    </w:p>
    <w:p w14:paraId="32CB9463" w14:textId="77777777" w:rsidR="00A80364" w:rsidRPr="005A714D" w:rsidRDefault="00A80364" w:rsidP="00AF051D">
      <w:pPr>
        <w:pStyle w:val="Heading3"/>
      </w:pPr>
      <w:bookmarkStart w:id="227" w:name="_Toc492284947"/>
      <w:bookmarkStart w:id="228" w:name="_Toc496856103"/>
      <w:bookmarkStart w:id="229" w:name="_Toc99955719"/>
      <w:bookmarkStart w:id="230" w:name="_Toc99955983"/>
      <w:r w:rsidRPr="005A714D">
        <w:lastRenderedPageBreak/>
        <w:t>Matrice rizika</w:t>
      </w:r>
      <w:bookmarkEnd w:id="227"/>
      <w:bookmarkEnd w:id="228"/>
      <w:bookmarkEnd w:id="229"/>
      <w:bookmarkEnd w:id="230"/>
    </w:p>
    <w:p w14:paraId="47086D36" w14:textId="77777777" w:rsidR="00A80364" w:rsidRPr="005A714D" w:rsidRDefault="00A80364" w:rsidP="00A80364">
      <w:r w:rsidRPr="005A714D">
        <w:t>Rizik: Potres</w:t>
      </w:r>
    </w:p>
    <w:p w14:paraId="295282E4" w14:textId="0DDB634C" w:rsidR="00A80364" w:rsidRPr="005A714D" w:rsidRDefault="00A80364" w:rsidP="00A80364">
      <w:r w:rsidRPr="005A714D">
        <w:t>Naziv scenarija: Podrhtavanje tla uzrokovano potresom jačine VI</w:t>
      </w:r>
      <w:r w:rsidR="005D329D" w:rsidRPr="005A714D">
        <w:t>I</w:t>
      </w:r>
      <w:r w:rsidR="008C071C">
        <w:rPr>
          <w:vertAlign w:val="superscript"/>
        </w:rPr>
        <w:t>°</w:t>
      </w:r>
      <w:r w:rsidRPr="005A714D">
        <w:t xml:space="preserve"> MCS ljestvice</w:t>
      </w:r>
    </w:p>
    <w:p w14:paraId="3F13BB01" w14:textId="1EBFE07F" w:rsidR="00301B06" w:rsidRPr="005A714D" w:rsidRDefault="00301B06" w:rsidP="00A80364">
      <w:pPr>
        <w:rPr>
          <w:rFonts w:ascii="Courier New" w:eastAsia="Courier New" w:hAnsi="Courier New" w:cs="Courier New"/>
          <w:noProof/>
          <w:color w:val="000000"/>
          <w:lang w:eastAsia="hr-HR"/>
        </w:rPr>
      </w:pPr>
    </w:p>
    <w:p w14:paraId="5D74293C" w14:textId="4214238E" w:rsidR="00A80364" w:rsidRPr="005A714D" w:rsidRDefault="00301B06" w:rsidP="00A80364">
      <w:r w:rsidRPr="005A714D">
        <w:rPr>
          <w:rFonts w:ascii="Courier New" w:eastAsia="Courier New" w:hAnsi="Courier New" w:cs="Courier New"/>
          <w:noProof/>
          <w:color w:val="000000"/>
          <w:lang w:eastAsia="hr-HR"/>
        </w:rPr>
        <mc:AlternateContent>
          <mc:Choice Requires="wps">
            <w:drawing>
              <wp:anchor distT="0" distB="0" distL="114300" distR="114300" simplePos="0" relativeHeight="251719680" behindDoc="0" locked="0" layoutInCell="1" allowOverlap="1" wp14:anchorId="7D98F897" wp14:editId="481191A1">
                <wp:simplePos x="0" y="0"/>
                <wp:positionH relativeFrom="column">
                  <wp:posOffset>1294330</wp:posOffset>
                </wp:positionH>
                <wp:positionV relativeFrom="paragraph">
                  <wp:posOffset>1239186</wp:posOffset>
                </wp:positionV>
                <wp:extent cx="314325" cy="252730"/>
                <wp:effectExtent l="19050" t="0" r="28575" b="13970"/>
                <wp:wrapNone/>
                <wp:docPr id="33" name="Hexago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AE8FD" id="Hexagon 33" o:spid="_x0000_s1026" type="#_x0000_t9" style="position:absolute;margin-left:101.9pt;margin-top:97.55pt;width:24.75pt;height:19.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" adj="5313" fillcolor="#4f81bd [3204]" strokecolor="#4f81bd [3204]"/>
            </w:pict>
          </mc:Fallback>
        </mc:AlternateContent>
      </w:r>
      <w:r w:rsidR="00A80364" w:rsidRPr="005A714D">
        <w:rPr>
          <w:rFonts w:ascii="Courier New" w:eastAsia="Courier New" w:hAnsi="Courier New" w:cs="Courier New"/>
          <w:noProof/>
          <w:color w:val="000000"/>
          <w:lang w:eastAsia="hr-HR"/>
        </w:rPr>
        <w:drawing>
          <wp:inline distT="0" distB="0" distL="0" distR="0" wp14:anchorId="56A5F459" wp14:editId="379BE182">
            <wp:extent cx="5210175" cy="444397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4C5EDCC8" w14:textId="77777777" w:rsidR="00524732" w:rsidRPr="005A714D" w:rsidRDefault="00A80364" w:rsidP="00524732">
      <w:pPr>
        <w:jc w:val="center"/>
        <w:rPr>
          <w:b/>
          <w:sz w:val="20"/>
        </w:rPr>
      </w:pPr>
      <w:r w:rsidRPr="005A714D">
        <w:rPr>
          <w:b/>
          <w:sz w:val="20"/>
        </w:rPr>
        <w:t>Život i zdravlje ljudi</w:t>
      </w:r>
      <w:r w:rsidRPr="005A714D">
        <w:rPr>
          <w:b/>
          <w:sz w:val="20"/>
        </w:rPr>
        <w:tab/>
      </w:r>
      <w:r w:rsidRPr="005A714D">
        <w:rPr>
          <w:b/>
          <w:sz w:val="20"/>
        </w:rPr>
        <w:tab/>
        <w:t xml:space="preserve">       Gospodarstvo</w:t>
      </w:r>
      <w:r w:rsidRPr="005A714D">
        <w:rPr>
          <w:b/>
          <w:sz w:val="20"/>
        </w:rPr>
        <w:tab/>
        <w:t xml:space="preserve">          Društvena stabilnost i politika</w:t>
      </w:r>
    </w:p>
    <w:p w14:paraId="6E48B367" w14:textId="77777777" w:rsidR="00A80364" w:rsidRDefault="00A80364" w:rsidP="00524732">
      <w:pPr>
        <w:jc w:val="center"/>
      </w:pPr>
      <w:r w:rsidRPr="005A714D">
        <w:rPr>
          <w:rFonts w:ascii="Courier New" w:eastAsia="Courier New" w:hAnsi="Courier New" w:cs="Courier New"/>
          <w:noProof/>
          <w:color w:val="000000"/>
          <w:lang w:eastAsia="hr-HR"/>
        </w:rPr>
        <mc:AlternateContent>
          <mc:Choice Requires="wps">
            <w:drawing>
              <wp:anchor distT="0" distB="0" distL="114300" distR="114300" simplePos="0" relativeHeight="251722752" behindDoc="0" locked="0" layoutInCell="1" allowOverlap="1" wp14:anchorId="722716A2" wp14:editId="6DE777A8">
                <wp:simplePos x="0" y="0"/>
                <wp:positionH relativeFrom="column">
                  <wp:posOffset>4260115</wp:posOffset>
                </wp:positionH>
                <wp:positionV relativeFrom="paragraph">
                  <wp:posOffset>861327</wp:posOffset>
                </wp:positionV>
                <wp:extent cx="111125" cy="90805"/>
                <wp:effectExtent l="19050" t="0" r="41275" b="23495"/>
                <wp:wrapNone/>
                <wp:docPr id="36" name="Hexagon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DAD1F" id="Hexagon 36" o:spid="_x0000_s1026" type="#_x0000_t9" style="position:absolute;margin-left:335.45pt;margin-top:67.8pt;width:8.75pt;height: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" fillcolor="#4f81bd [3204]" strokecolor="#4f81bd [3204]"/>
            </w:pict>
          </mc:Fallback>
        </mc:AlternateContent>
      </w:r>
      <w:r w:rsidRPr="005A714D">
        <w:rPr>
          <w:rFonts w:ascii="Courier New" w:eastAsia="Courier New" w:hAnsi="Courier New" w:cs="Courier New"/>
          <w:noProof/>
          <w:color w:val="000000"/>
          <w:lang w:eastAsia="hr-HR"/>
        </w:rPr>
        <mc:AlternateContent>
          <mc:Choice Requires="wps">
            <w:drawing>
              <wp:anchor distT="0" distB="0" distL="114300" distR="114300" simplePos="0" relativeHeight="251720704" behindDoc="0" locked="0" layoutInCell="1" allowOverlap="1" wp14:anchorId="654E84A0" wp14:editId="1042DA2D">
                <wp:simplePos x="0" y="0"/>
                <wp:positionH relativeFrom="column">
                  <wp:posOffset>494650</wp:posOffset>
                </wp:positionH>
                <wp:positionV relativeFrom="paragraph">
                  <wp:posOffset>272577</wp:posOffset>
                </wp:positionV>
                <wp:extent cx="111125" cy="90805"/>
                <wp:effectExtent l="19050" t="0" r="41275" b="23495"/>
                <wp:wrapNone/>
                <wp:docPr id="107" name="Hexagon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83770" id="Hexagon 107" o:spid="_x0000_s1026" type="#_x0000_t9" style="position:absolute;margin-left:38.95pt;margin-top:21.45pt;width:8.75pt;height:7.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" fillcolor="#4f81bd [3204]" strokecolor="#4f81bd [3204]"/>
            </w:pict>
          </mc:Fallback>
        </mc:AlternateContent>
      </w:r>
      <w:r w:rsidRPr="005A714D">
        <w:rPr>
          <w:rFonts w:ascii="Courier New" w:eastAsia="Courier New" w:hAnsi="Courier New" w:cs="Courier New"/>
          <w:noProof/>
          <w:color w:val="000000"/>
          <w:lang w:eastAsia="hr-HR"/>
        </w:rPr>
        <mc:AlternateContent>
          <mc:Choice Requires="wps">
            <w:drawing>
              <wp:anchor distT="0" distB="0" distL="114300" distR="114300" simplePos="0" relativeHeight="251721728" behindDoc="0" locked="0" layoutInCell="1" allowOverlap="1" wp14:anchorId="6FB8A0F9" wp14:editId="19046C3E">
                <wp:simplePos x="0" y="0"/>
                <wp:positionH relativeFrom="column">
                  <wp:posOffset>2366645</wp:posOffset>
                </wp:positionH>
                <wp:positionV relativeFrom="paragraph">
                  <wp:posOffset>230194</wp:posOffset>
                </wp:positionV>
                <wp:extent cx="111125" cy="90805"/>
                <wp:effectExtent l="19050" t="0" r="41275" b="23495"/>
                <wp:wrapNone/>
                <wp:docPr id="108" name="Hexagon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E2615" id="Hexagon 108" o:spid="_x0000_s1026" type="#_x0000_t9" style="position:absolute;margin-left:186.35pt;margin-top:18.15pt;width:8.75pt;height:7.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" fillcolor="#4f81bd [3204]" strokecolor="#4f81bd [3204]"/>
            </w:pict>
          </mc:Fallback>
        </mc:AlternateContent>
      </w:r>
      <w:r w:rsidRPr="005A714D">
        <w:rPr>
          <w:rFonts w:ascii="Courier New" w:eastAsia="Courier New" w:hAnsi="Courier New" w:cs="Courier New"/>
          <w:noProof/>
          <w:color w:val="000000"/>
          <w:lang w:eastAsia="hr-HR"/>
        </w:rPr>
        <w:drawing>
          <wp:inline distT="0" distB="0" distL="0" distR="0" wp14:anchorId="59B93CB2" wp14:editId="325A5F04">
            <wp:extent cx="1828800" cy="1554480"/>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5A714D">
        <w:rPr>
          <w:rFonts w:ascii="Courier New" w:eastAsia="Courier New" w:hAnsi="Courier New" w:cs="Courier New"/>
          <w:noProof/>
          <w:color w:val="000000"/>
          <w:lang w:eastAsia="hr-HR"/>
        </w:rPr>
        <w:drawing>
          <wp:inline distT="0" distB="0" distL="0" distR="0" wp14:anchorId="4FFBFAF0" wp14:editId="10D6A4E7">
            <wp:extent cx="1905000" cy="16192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5A714D">
        <w:rPr>
          <w:rFonts w:ascii="Courier New" w:eastAsia="Courier New" w:hAnsi="Courier New" w:cs="Courier New"/>
          <w:noProof/>
          <w:color w:val="000000"/>
          <w:lang w:eastAsia="hr-HR"/>
        </w:rPr>
        <w:drawing>
          <wp:inline distT="0" distB="0" distL="0" distR="0" wp14:anchorId="1580F1FC" wp14:editId="0ED00FA4">
            <wp:extent cx="1906270" cy="162032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761772F2" w14:textId="77777777" w:rsidR="00524732" w:rsidRDefault="00524732" w:rsidP="00524732">
      <w:pPr>
        <w:jc w:val="center"/>
      </w:pPr>
    </w:p>
    <w:p w14:paraId="7CA1A9EB" w14:textId="77777777" w:rsidR="00524732" w:rsidRDefault="00524732" w:rsidP="00524732">
      <w:pPr>
        <w:jc w:val="center"/>
      </w:pPr>
    </w:p>
    <w:p w14:paraId="42123EF4" w14:textId="77777777" w:rsidR="00FB3C1E" w:rsidRPr="00BD0382" w:rsidRDefault="00FB3C1E" w:rsidP="00BD0382"/>
    <w:p w14:paraId="51060190" w14:textId="16B9CFA4" w:rsidR="003C2252" w:rsidRPr="0084786D" w:rsidRDefault="003C2252" w:rsidP="003C2252">
      <w:pPr>
        <w:pStyle w:val="Heading2"/>
      </w:pPr>
      <w:bookmarkStart w:id="231" w:name="_Toc99955720"/>
      <w:bookmarkStart w:id="232" w:name="_Toc99955984"/>
      <w:r w:rsidRPr="0084786D">
        <w:lastRenderedPageBreak/>
        <w:t>Poplava</w:t>
      </w:r>
      <w:bookmarkEnd w:id="144"/>
      <w:bookmarkEnd w:id="231"/>
      <w:bookmarkEnd w:id="232"/>
      <w:r w:rsidRPr="0084786D">
        <w:t xml:space="preserve"> </w:t>
      </w:r>
    </w:p>
    <w:p w14:paraId="6E76D2DE" w14:textId="28059148" w:rsidR="003C2252" w:rsidRDefault="003C2252" w:rsidP="00AF051D">
      <w:pPr>
        <w:pStyle w:val="Heading3"/>
      </w:pPr>
      <w:bookmarkStart w:id="233" w:name="_Toc486323768"/>
      <w:bookmarkStart w:id="234" w:name="_Toc496179681"/>
      <w:bookmarkStart w:id="235" w:name="_Toc99955721"/>
      <w:bookmarkStart w:id="236" w:name="_Toc99955985"/>
      <w:r w:rsidRPr="0084786D">
        <w:t>Naziv scenarij</w:t>
      </w:r>
      <w:bookmarkEnd w:id="233"/>
      <w:bookmarkEnd w:id="234"/>
      <w:r w:rsidR="00597920">
        <w:t>a</w:t>
      </w:r>
      <w:bookmarkEnd w:id="235"/>
      <w:bookmarkEnd w:id="236"/>
    </w:p>
    <w:p w14:paraId="78A3436E" w14:textId="77777777" w:rsidR="00597920" w:rsidRPr="00597920" w:rsidRDefault="00597920" w:rsidP="00597920">
      <w:pPr>
        <w:rPr>
          <w:lang w:bidi="en-US"/>
        </w:rPr>
      </w:pPr>
    </w:p>
    <w:tbl>
      <w:tblPr>
        <w:tblStyle w:val="ivopisnatablicareetke6-isticanje33"/>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16"/>
        <w:gridCol w:w="7244"/>
      </w:tblGrid>
      <w:tr w:rsidR="00597920" w:rsidRPr="00ED2976" w14:paraId="4D6A256A" w14:textId="77777777" w:rsidTr="00B61B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202D9B28" w14:textId="77777777" w:rsidR="00597920" w:rsidRPr="00ED2976" w:rsidRDefault="00597920" w:rsidP="00B61BD8">
            <w:pPr>
              <w:spacing w:after="0"/>
              <w:ind w:left="29"/>
              <w:rPr>
                <w:szCs w:val="20"/>
              </w:rPr>
            </w:pPr>
            <w:r w:rsidRPr="00ED2976">
              <w:rPr>
                <w:szCs w:val="20"/>
              </w:rPr>
              <w:t>Naziv scenarija</w:t>
            </w:r>
          </w:p>
        </w:tc>
        <w:tc>
          <w:tcPr>
            <w:tcW w:w="3998" w:type="pct"/>
            <w:shd w:val="clear" w:color="auto" w:fill="auto"/>
          </w:tcPr>
          <w:p w14:paraId="10A60DBF" w14:textId="06DA2A87" w:rsidR="00597920" w:rsidRPr="00ED2976" w:rsidRDefault="0064331D" w:rsidP="0064331D">
            <w:pPr>
              <w:spacing w:after="0"/>
              <w:cnfStyle w:val="100000000000" w:firstRow="1" w:lastRow="0" w:firstColumn="0" w:lastColumn="0" w:oddVBand="0" w:evenVBand="0" w:oddHBand="0" w:evenHBand="0" w:firstRowFirstColumn="0" w:firstRowLastColumn="0" w:lastRowFirstColumn="0" w:lastRowLastColumn="0"/>
              <w:rPr>
                <w:b w:val="0"/>
                <w:bCs w:val="0"/>
                <w:szCs w:val="20"/>
              </w:rPr>
            </w:pPr>
            <w:r>
              <w:rPr>
                <w:b w:val="0"/>
                <w:szCs w:val="20"/>
              </w:rPr>
              <w:t>Poplava na području Grada Buje</w:t>
            </w:r>
          </w:p>
        </w:tc>
      </w:tr>
      <w:tr w:rsidR="00597920" w:rsidRPr="00ED2976" w14:paraId="3A51F436" w14:textId="77777777" w:rsidTr="00B61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7C2A22DB" w14:textId="77777777" w:rsidR="00597920" w:rsidRPr="00ED2976" w:rsidRDefault="00597920" w:rsidP="00B61BD8">
            <w:pPr>
              <w:spacing w:after="0"/>
              <w:ind w:left="29"/>
              <w:rPr>
                <w:szCs w:val="20"/>
              </w:rPr>
            </w:pPr>
          </w:p>
        </w:tc>
        <w:tc>
          <w:tcPr>
            <w:tcW w:w="3998" w:type="pct"/>
            <w:shd w:val="clear" w:color="auto" w:fill="auto"/>
          </w:tcPr>
          <w:p w14:paraId="7788131B" w14:textId="77777777" w:rsidR="00597920" w:rsidRPr="00ED2976" w:rsidRDefault="00597920" w:rsidP="00B61BD8">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597920" w:rsidRPr="00ED2976" w14:paraId="1225BFF2" w14:textId="77777777" w:rsidTr="00B61BD8">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751289C4" w14:textId="77777777" w:rsidR="00597920" w:rsidRPr="00ED2976" w:rsidRDefault="00597920" w:rsidP="00B61BD8">
            <w:pPr>
              <w:spacing w:after="0"/>
              <w:ind w:left="29"/>
              <w:rPr>
                <w:szCs w:val="20"/>
              </w:rPr>
            </w:pPr>
            <w:r w:rsidRPr="00ED2976">
              <w:rPr>
                <w:szCs w:val="20"/>
              </w:rPr>
              <w:t>Grupa rizika</w:t>
            </w:r>
          </w:p>
        </w:tc>
        <w:tc>
          <w:tcPr>
            <w:tcW w:w="3998" w:type="pct"/>
            <w:shd w:val="clear" w:color="auto" w:fill="auto"/>
          </w:tcPr>
          <w:p w14:paraId="633C0F59" w14:textId="0B1EF65E" w:rsidR="00597920" w:rsidRPr="00ED2976" w:rsidRDefault="000B5630" w:rsidP="00B61BD8">
            <w:pPr>
              <w:spacing w:after="0"/>
              <w:cnfStyle w:val="000000000000" w:firstRow="0" w:lastRow="0" w:firstColumn="0" w:lastColumn="0" w:oddVBand="0" w:evenVBand="0" w:oddHBand="0" w:evenHBand="0" w:firstRowFirstColumn="0" w:firstRowLastColumn="0" w:lastRowFirstColumn="0" w:lastRowLastColumn="0"/>
              <w:rPr>
                <w:bCs/>
                <w:szCs w:val="20"/>
              </w:rPr>
            </w:pPr>
            <w:r>
              <w:rPr>
                <w:szCs w:val="20"/>
              </w:rPr>
              <w:t>Poplava</w:t>
            </w:r>
          </w:p>
        </w:tc>
      </w:tr>
      <w:tr w:rsidR="00597920" w:rsidRPr="00ED2976" w14:paraId="18201953" w14:textId="77777777" w:rsidTr="00B61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4D416EFF" w14:textId="77777777" w:rsidR="00597920" w:rsidRPr="00ED2976" w:rsidRDefault="00597920" w:rsidP="00B61BD8">
            <w:pPr>
              <w:spacing w:after="0"/>
              <w:ind w:left="29"/>
              <w:rPr>
                <w:szCs w:val="20"/>
              </w:rPr>
            </w:pPr>
          </w:p>
        </w:tc>
        <w:tc>
          <w:tcPr>
            <w:tcW w:w="3998" w:type="pct"/>
            <w:shd w:val="clear" w:color="auto" w:fill="auto"/>
          </w:tcPr>
          <w:p w14:paraId="624BFC6F" w14:textId="77777777" w:rsidR="00597920" w:rsidRPr="00ED2976" w:rsidRDefault="00597920" w:rsidP="00B61BD8">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597920" w:rsidRPr="00ED2976" w14:paraId="7B0FF2DA" w14:textId="77777777" w:rsidTr="00B61BD8">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22784751" w14:textId="77777777" w:rsidR="00597920" w:rsidRPr="00ED2976" w:rsidRDefault="00597920" w:rsidP="00B61BD8">
            <w:pPr>
              <w:spacing w:after="0"/>
              <w:ind w:left="29"/>
              <w:rPr>
                <w:szCs w:val="20"/>
              </w:rPr>
            </w:pPr>
            <w:r w:rsidRPr="00ED2976">
              <w:rPr>
                <w:szCs w:val="20"/>
              </w:rPr>
              <w:t>Rizik</w:t>
            </w:r>
          </w:p>
        </w:tc>
        <w:tc>
          <w:tcPr>
            <w:tcW w:w="3998" w:type="pct"/>
            <w:shd w:val="clear" w:color="auto" w:fill="auto"/>
          </w:tcPr>
          <w:p w14:paraId="7B54B0CF" w14:textId="1A483ECF" w:rsidR="00597920" w:rsidRPr="00ED2976" w:rsidRDefault="000B5630" w:rsidP="00B61BD8">
            <w:pPr>
              <w:spacing w:after="0"/>
              <w:cnfStyle w:val="000000000000" w:firstRow="0" w:lastRow="0" w:firstColumn="0" w:lastColumn="0" w:oddVBand="0" w:evenVBand="0" w:oddHBand="0" w:evenHBand="0" w:firstRowFirstColumn="0" w:firstRowLastColumn="0" w:lastRowFirstColumn="0" w:lastRowLastColumn="0"/>
              <w:rPr>
                <w:bCs/>
                <w:szCs w:val="20"/>
              </w:rPr>
            </w:pPr>
            <w:r>
              <w:rPr>
                <w:szCs w:val="20"/>
              </w:rPr>
              <w:t>Poplava izazvana izlijevanjem kopnenih vodenih tijela</w:t>
            </w:r>
          </w:p>
        </w:tc>
      </w:tr>
      <w:tr w:rsidR="00597920" w:rsidRPr="00ED2976" w14:paraId="4B41217B" w14:textId="77777777" w:rsidTr="00B61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2DE48690" w14:textId="77777777" w:rsidR="00597920" w:rsidRPr="00ED2976" w:rsidRDefault="00597920" w:rsidP="00B61BD8">
            <w:pPr>
              <w:spacing w:after="0"/>
              <w:ind w:left="29"/>
              <w:rPr>
                <w:szCs w:val="20"/>
              </w:rPr>
            </w:pPr>
          </w:p>
        </w:tc>
        <w:tc>
          <w:tcPr>
            <w:tcW w:w="3998" w:type="pct"/>
            <w:shd w:val="clear" w:color="auto" w:fill="auto"/>
          </w:tcPr>
          <w:p w14:paraId="330B1569" w14:textId="77777777" w:rsidR="00597920" w:rsidRPr="00ED2976" w:rsidRDefault="00597920" w:rsidP="00B61BD8">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C46716" w:rsidRPr="00ED2976" w14:paraId="308E4454" w14:textId="77777777" w:rsidTr="00E44E8F">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1CAE3856" w14:textId="77777777" w:rsidR="00C46716" w:rsidRPr="00ED2976" w:rsidRDefault="00C46716" w:rsidP="00C46716">
            <w:pPr>
              <w:spacing w:after="0"/>
              <w:ind w:left="29"/>
              <w:rPr>
                <w:szCs w:val="20"/>
              </w:rPr>
            </w:pPr>
            <w:r w:rsidRPr="00C46716">
              <w:rPr>
                <w:szCs w:val="20"/>
              </w:rPr>
              <w:t>Radna skupina</w:t>
            </w:r>
          </w:p>
        </w:tc>
        <w:tc>
          <w:tcPr>
            <w:tcW w:w="3998" w:type="pct"/>
            <w:tcBorders>
              <w:left w:val="single" w:sz="4" w:space="0" w:color="9BBB59" w:themeColor="accent3"/>
              <w:right w:val="single" w:sz="4" w:space="0" w:color="9BBB59" w:themeColor="accent3"/>
            </w:tcBorders>
            <w:shd w:val="clear" w:color="auto" w:fill="FFFFFF" w:themeFill="background1"/>
          </w:tcPr>
          <w:p w14:paraId="62B40E1C" w14:textId="3AD1A566" w:rsidR="00C46716" w:rsidRPr="00ED2976" w:rsidRDefault="00C46716" w:rsidP="00C46716">
            <w:pPr>
              <w:spacing w:after="0"/>
              <w:cnfStyle w:val="000000000000" w:firstRow="0" w:lastRow="0" w:firstColumn="0" w:lastColumn="0" w:oddVBand="0" w:evenVBand="0" w:oddHBand="0" w:evenHBand="0" w:firstRowFirstColumn="0" w:firstRowLastColumn="0" w:lastRowFirstColumn="0" w:lastRowLastColumn="0"/>
              <w:rPr>
                <w:bCs/>
                <w:szCs w:val="20"/>
              </w:rPr>
            </w:pPr>
            <w:r w:rsidRPr="008F7F17">
              <w:rPr>
                <w:bCs/>
                <w:color w:val="auto"/>
                <w:szCs w:val="20"/>
              </w:rPr>
              <w:t>Elvis Glavičić, voditelj</w:t>
            </w:r>
          </w:p>
        </w:tc>
      </w:tr>
      <w:tr w:rsidR="00C46716" w:rsidRPr="00ED2976" w14:paraId="6686BA86" w14:textId="77777777" w:rsidTr="00E44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5CE02387" w14:textId="77777777" w:rsidR="00C46716" w:rsidRPr="00ED2976" w:rsidRDefault="00C46716" w:rsidP="00C46716">
            <w:pPr>
              <w:spacing w:after="0"/>
              <w:rPr>
                <w:b w:val="0"/>
                <w:color w:val="FF0000"/>
                <w:sz w:val="20"/>
                <w:szCs w:val="20"/>
              </w:rPr>
            </w:pPr>
          </w:p>
        </w:tc>
        <w:tc>
          <w:tcPr>
            <w:tcW w:w="3998" w:type="pct"/>
            <w:tcBorders>
              <w:left w:val="single" w:sz="4" w:space="0" w:color="9BBB59" w:themeColor="accent3"/>
              <w:right w:val="single" w:sz="4" w:space="0" w:color="9BBB59" w:themeColor="accent3"/>
            </w:tcBorders>
            <w:shd w:val="clear" w:color="auto" w:fill="FFFFFF" w:themeFill="background1"/>
          </w:tcPr>
          <w:p w14:paraId="1DBFEA28" w14:textId="17C31758" w:rsidR="00C46716" w:rsidRPr="00ED2976" w:rsidRDefault="00C46716" w:rsidP="00C46716">
            <w:pPr>
              <w:spacing w:after="0"/>
              <w:cnfStyle w:val="000000100000" w:firstRow="0" w:lastRow="0" w:firstColumn="0" w:lastColumn="0" w:oddVBand="0" w:evenVBand="0" w:oddHBand="1" w:evenHBand="0" w:firstRowFirstColumn="0" w:firstRowLastColumn="0" w:lastRowFirstColumn="0" w:lastRowLastColumn="0"/>
              <w:rPr>
                <w:bCs/>
                <w:color w:val="FF0000"/>
                <w:sz w:val="20"/>
                <w:szCs w:val="20"/>
              </w:rPr>
            </w:pPr>
            <w:r w:rsidRPr="008F7F17">
              <w:rPr>
                <w:bCs/>
                <w:color w:val="auto"/>
                <w:szCs w:val="20"/>
              </w:rPr>
              <w:t>Denis Stipanov, član</w:t>
            </w:r>
          </w:p>
        </w:tc>
      </w:tr>
      <w:tr w:rsidR="00C46716" w:rsidRPr="00ED2976" w14:paraId="57CC5514" w14:textId="77777777" w:rsidTr="00E44E8F">
        <w:tc>
          <w:tcPr>
            <w:cnfStyle w:val="001000000000" w:firstRow="0" w:lastRow="0" w:firstColumn="1" w:lastColumn="0" w:oddVBand="0" w:evenVBand="0" w:oddHBand="0" w:evenHBand="0" w:firstRowFirstColumn="0" w:firstRowLastColumn="0" w:lastRowFirstColumn="0" w:lastRowLastColumn="0"/>
            <w:tcW w:w="1002" w:type="pct"/>
          </w:tcPr>
          <w:p w14:paraId="3757FEA0" w14:textId="77777777" w:rsidR="00C46716" w:rsidRPr="00ED2976" w:rsidRDefault="00C46716" w:rsidP="00C46716">
            <w:pPr>
              <w:spacing w:after="0"/>
              <w:rPr>
                <w:b w:val="0"/>
                <w:color w:val="FF0000"/>
                <w:sz w:val="20"/>
                <w:szCs w:val="20"/>
              </w:rPr>
            </w:pPr>
          </w:p>
        </w:tc>
        <w:tc>
          <w:tcPr>
            <w:tcW w:w="3998" w:type="pct"/>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45D0013D" w14:textId="326343EA" w:rsidR="00C46716" w:rsidRPr="00ED2976" w:rsidRDefault="00C46716" w:rsidP="00C46716">
            <w:pPr>
              <w:spacing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sidRPr="008F7F17">
              <w:rPr>
                <w:bCs/>
                <w:color w:val="auto"/>
                <w:szCs w:val="20"/>
              </w:rPr>
              <w:t>Davor Lakošeljac, član</w:t>
            </w:r>
          </w:p>
        </w:tc>
      </w:tr>
    </w:tbl>
    <w:p w14:paraId="0872C64E" w14:textId="77777777" w:rsidR="003C2252" w:rsidRPr="0056126B" w:rsidRDefault="003C2252" w:rsidP="003C2252"/>
    <w:p w14:paraId="362E5EC7" w14:textId="77777777" w:rsidR="003C2252" w:rsidRPr="0056126B" w:rsidRDefault="003C2252" w:rsidP="00AF051D">
      <w:pPr>
        <w:pStyle w:val="Heading3"/>
      </w:pPr>
      <w:bookmarkStart w:id="237" w:name="_Toc492284931"/>
      <w:bookmarkStart w:id="238" w:name="_Toc496179682"/>
      <w:bookmarkStart w:id="239" w:name="_Toc99955722"/>
      <w:bookmarkStart w:id="240" w:name="_Toc99955986"/>
      <w:r w:rsidRPr="0056126B">
        <w:t>Uvod</w:t>
      </w:r>
      <w:bookmarkEnd w:id="237"/>
      <w:bookmarkEnd w:id="238"/>
      <w:bookmarkEnd w:id="239"/>
      <w:bookmarkEnd w:id="240"/>
    </w:p>
    <w:p w14:paraId="2BF6BF5D" w14:textId="77777777" w:rsidR="003C2252" w:rsidRPr="00742CF0" w:rsidRDefault="003C2252" w:rsidP="003C2252">
      <w:pPr>
        <w:rPr>
          <w:color w:val="auto"/>
        </w:rPr>
      </w:pPr>
      <w:r w:rsidRPr="00742CF0">
        <w:rPr>
          <w:color w:val="auto"/>
        </w:rPr>
        <w:t xml:space="preserve">Obrana od poplava u Republici Hrvatskoj regulirana je kroz zakonsku regulativu prvenstveno kroz Zakon o vodama i Zakon o financiranju vodnoga gospodarstva te druge zakonske i podzakonske akte. Na teritoriju Republike Hrvatske za operativne aktivnosti preventivne, redovite i izvanredne obrane od poplava, kroz izgradnju vodnih građevina za obranu od poplava, održavanje postojećeg sustava obrane od poplava te organizaciju operativne obrane od poplava na terenu, nadležne su Hrvatske vode zajedno s resornim ministarstvom, odnosno Upravom vodnog gospodarstva.  </w:t>
      </w:r>
    </w:p>
    <w:p w14:paraId="34182475" w14:textId="77777777" w:rsidR="003C2252" w:rsidRPr="00742CF0" w:rsidRDefault="003C2252" w:rsidP="003C2252">
      <w:r w:rsidRPr="00742CF0">
        <w:t xml:space="preserve">U cilju prepoznavanja, boljeg i učinkovitijeg upravljanja rizicima od nastanka potencijalnih velikih nesreća i katastrofa te smanjenja i ublažavanja potencijalnih šteta od njihovog nastanka, u nastavku se obrađuje Procjena rizika od poplava izazvanih izlijevanjem kopnenih vodenih tijela. </w:t>
      </w:r>
    </w:p>
    <w:p w14:paraId="1D3B75E5" w14:textId="77777777" w:rsidR="003C2252" w:rsidRDefault="003C2252" w:rsidP="003C2252">
      <w:r w:rsidRPr="00742CF0">
        <w:t>Poplave su prirodni fenomeni čije se pojave ne mogu izbjeći, ali se poduzimanjem različitih preventivnih građevinskih i negrađevinskih mjera rizici od poplavljivanja mogu smanjiti na prihvatljivu razinu. Poplave su među opasnijim elementarnim nepogodama i na mnogim mjestima mogu uzrokovati gubitke ljudskih života, velike materijalne štete, devastiranje kulturnih dobara i ekološke štete.</w:t>
      </w:r>
    </w:p>
    <w:p w14:paraId="700FC5DE" w14:textId="77777777" w:rsidR="00281E88" w:rsidRPr="00281E88" w:rsidRDefault="00281E88" w:rsidP="00281E88">
      <w:pPr>
        <w:autoSpaceDE w:val="0"/>
        <w:autoSpaceDN w:val="0"/>
        <w:adjustRightInd w:val="0"/>
        <w:spacing w:before="120" w:after="120"/>
        <w:rPr>
          <w:rFonts w:eastAsiaTheme="minorEastAsia"/>
          <w:color w:val="auto"/>
          <w:szCs w:val="22"/>
          <w:lang w:eastAsia="hr-HR"/>
        </w:rPr>
      </w:pPr>
      <w:r w:rsidRPr="00281E88">
        <w:rPr>
          <w:rFonts w:eastAsiaTheme="minorEastAsia"/>
          <w:color w:val="auto"/>
          <w:szCs w:val="22"/>
          <w:lang w:eastAsia="hr-HR"/>
        </w:rPr>
        <w:t>Sukladno glavnom provedbenom planu obrane od poplava (srpanj, 2015.), područje Grada Buje -Buie nalazi se unutar Branjenog područja 22, područje malih slivova Mirna-Dragonja i Raša-Boljunčica.</w:t>
      </w:r>
    </w:p>
    <w:p w14:paraId="2826C67E" w14:textId="77777777" w:rsidR="00281E88" w:rsidRPr="00281E88" w:rsidRDefault="00281E88" w:rsidP="00281E88">
      <w:pPr>
        <w:autoSpaceDE w:val="0"/>
        <w:autoSpaceDN w:val="0"/>
        <w:adjustRightInd w:val="0"/>
        <w:spacing w:before="120" w:after="120"/>
        <w:rPr>
          <w:rFonts w:eastAsiaTheme="minorEastAsia"/>
          <w:color w:val="auto"/>
          <w:szCs w:val="22"/>
          <w:lang w:eastAsia="hr-HR"/>
        </w:rPr>
      </w:pPr>
      <w:r w:rsidRPr="00281E88">
        <w:rPr>
          <w:rFonts w:eastAsiaTheme="minorEastAsia"/>
          <w:color w:val="auto"/>
          <w:szCs w:val="22"/>
          <w:lang w:eastAsia="hr-HR"/>
        </w:rPr>
        <w:t>Karakteristike oba slivna područja su: s jedne strane razvijena hidrografska mreža na eocenskom flišu, koji prevladava središnjom Istrom i proteže se geosinklinalom od sjeverozapada prema jugoistoku poluotoka, a s druge strane propusno vapnenačko tlo koje prevladava u antiklinalama na sjeveru i jugu, i u kojemu se nisu mogli formirati izrazitiji površinski tokovi.</w:t>
      </w:r>
    </w:p>
    <w:p w14:paraId="627427AA" w14:textId="77777777" w:rsidR="005D329D" w:rsidRPr="00B9583A" w:rsidRDefault="005D329D" w:rsidP="003C2252">
      <w:pPr>
        <w:rPr>
          <w:highlight w:val="yellow"/>
        </w:rPr>
      </w:pPr>
    </w:p>
    <w:p w14:paraId="1DE4F4A0" w14:textId="77777777" w:rsidR="003C2252" w:rsidRPr="00742CF0" w:rsidRDefault="003C2252" w:rsidP="00AF051D">
      <w:pPr>
        <w:pStyle w:val="Heading3"/>
      </w:pPr>
      <w:bookmarkStart w:id="241" w:name="_Toc492284932"/>
      <w:bookmarkStart w:id="242" w:name="_Toc496179683"/>
      <w:bookmarkStart w:id="243" w:name="_Toc99955723"/>
      <w:bookmarkStart w:id="244" w:name="_Toc99955987"/>
      <w:r w:rsidRPr="00742CF0">
        <w:lastRenderedPageBreak/>
        <w:t>Prikaz utjecaja na kritičnu infrastrukturu</w:t>
      </w:r>
      <w:bookmarkEnd w:id="241"/>
      <w:bookmarkEnd w:id="242"/>
      <w:bookmarkEnd w:id="243"/>
      <w:bookmarkEnd w:id="244"/>
    </w:p>
    <w:tbl>
      <w:tblPr>
        <w:tblStyle w:val="GridTable6Colorful-Accent31"/>
        <w:tblW w:w="9423" w:type="dxa"/>
        <w:tblLook w:val="04A0" w:firstRow="1" w:lastRow="0" w:firstColumn="1" w:lastColumn="0" w:noHBand="0" w:noVBand="1"/>
      </w:tblPr>
      <w:tblGrid>
        <w:gridCol w:w="1128"/>
        <w:gridCol w:w="8295"/>
      </w:tblGrid>
      <w:tr w:rsidR="003C2252" w:rsidRPr="00742CF0" w14:paraId="2DBB931C" w14:textId="77777777" w:rsidTr="000B5630">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shd w:val="clear" w:color="auto" w:fill="EAF1DD" w:themeFill="accent3" w:themeFillTint="33"/>
          </w:tcPr>
          <w:p w14:paraId="73896A19" w14:textId="77777777" w:rsidR="003C2252" w:rsidRPr="00742CF0" w:rsidRDefault="003C2252" w:rsidP="00C85906">
            <w:pPr>
              <w:spacing w:after="0"/>
              <w:jc w:val="center"/>
              <w:rPr>
                <w:sz w:val="20"/>
              </w:rPr>
            </w:pPr>
            <w:r w:rsidRPr="00742CF0">
              <w:rPr>
                <w:sz w:val="20"/>
              </w:rPr>
              <w:t>UTJECAJ</w:t>
            </w:r>
          </w:p>
        </w:tc>
        <w:tc>
          <w:tcPr>
            <w:tcW w:w="8295" w:type="dxa"/>
            <w:shd w:val="clear" w:color="auto" w:fill="EAF1DD" w:themeFill="accent3" w:themeFillTint="33"/>
          </w:tcPr>
          <w:p w14:paraId="79B84853" w14:textId="77777777" w:rsidR="003C2252" w:rsidRPr="00742CF0"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742CF0">
              <w:rPr>
                <w:sz w:val="20"/>
              </w:rPr>
              <w:t>SEKTOR</w:t>
            </w:r>
          </w:p>
        </w:tc>
      </w:tr>
      <w:tr w:rsidR="005F3209" w:rsidRPr="00742CF0" w14:paraId="2847C914" w14:textId="77777777" w:rsidTr="000B5630">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100775DD" w14:textId="707048AA" w:rsidR="005F3209" w:rsidRPr="00742CF0" w:rsidRDefault="00875107" w:rsidP="005F3209">
            <w:pPr>
              <w:spacing w:after="0"/>
              <w:jc w:val="center"/>
              <w:rPr>
                <w:sz w:val="20"/>
              </w:rPr>
            </w:pPr>
            <w:r>
              <w:rPr>
                <w:sz w:val="20"/>
              </w:rPr>
              <w:t>x</w:t>
            </w:r>
          </w:p>
        </w:tc>
        <w:tc>
          <w:tcPr>
            <w:tcW w:w="8295" w:type="dxa"/>
            <w:shd w:val="clear" w:color="auto" w:fill="FFFFFF" w:themeFill="background1"/>
            <w:vAlign w:val="center"/>
          </w:tcPr>
          <w:p w14:paraId="094146DA" w14:textId="77777777" w:rsidR="005F3209" w:rsidRPr="00742CF0" w:rsidRDefault="005F3209" w:rsidP="005F320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42CF0">
              <w:rPr>
                <w:sz w:val="20"/>
                <w:szCs w:val="20"/>
              </w:rPr>
              <w:t>Energetika (transport energenata i energije, sustavi za distribuciju)</w:t>
            </w:r>
          </w:p>
        </w:tc>
      </w:tr>
      <w:tr w:rsidR="005F3209" w:rsidRPr="00742CF0" w14:paraId="5AEF913A" w14:textId="77777777" w:rsidTr="000B5630">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64F9BA5D" w14:textId="77777777" w:rsidR="005F3209" w:rsidRPr="00742CF0" w:rsidRDefault="005F3209" w:rsidP="005F3209">
            <w:pPr>
              <w:spacing w:after="0"/>
              <w:jc w:val="center"/>
              <w:rPr>
                <w:sz w:val="20"/>
              </w:rPr>
            </w:pPr>
          </w:p>
        </w:tc>
        <w:tc>
          <w:tcPr>
            <w:tcW w:w="8295" w:type="dxa"/>
            <w:shd w:val="clear" w:color="auto" w:fill="FFFFFF" w:themeFill="background1"/>
            <w:vAlign w:val="center"/>
          </w:tcPr>
          <w:p w14:paraId="5B6F612B" w14:textId="77777777" w:rsidR="005F3209" w:rsidRPr="00742CF0" w:rsidRDefault="005F3209" w:rsidP="005F320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42CF0">
              <w:rPr>
                <w:sz w:val="20"/>
                <w:szCs w:val="20"/>
              </w:rPr>
              <w:t>Komunikacijska i informacijska tehnologija (elektroničke komunikacije, prijenos podataka, informacijski sustavi, pružanje audio i audiovizualnih usluga)</w:t>
            </w:r>
          </w:p>
        </w:tc>
      </w:tr>
      <w:tr w:rsidR="005F3209" w:rsidRPr="00742CF0" w14:paraId="4299BDA1" w14:textId="77777777" w:rsidTr="000B5630">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33A33969" w14:textId="77777777" w:rsidR="005F3209" w:rsidRPr="00742CF0" w:rsidRDefault="005F3209" w:rsidP="005F3209">
            <w:pPr>
              <w:spacing w:after="0"/>
              <w:jc w:val="center"/>
              <w:rPr>
                <w:sz w:val="20"/>
              </w:rPr>
            </w:pPr>
            <w:r w:rsidRPr="00742CF0">
              <w:rPr>
                <w:sz w:val="20"/>
              </w:rPr>
              <w:t>x</w:t>
            </w:r>
          </w:p>
        </w:tc>
        <w:tc>
          <w:tcPr>
            <w:tcW w:w="8295" w:type="dxa"/>
            <w:shd w:val="clear" w:color="auto" w:fill="FFFFFF" w:themeFill="background1"/>
            <w:vAlign w:val="center"/>
          </w:tcPr>
          <w:p w14:paraId="17DE34BC" w14:textId="77777777" w:rsidR="005F3209" w:rsidRPr="00742CF0" w:rsidRDefault="005F3209" w:rsidP="005F320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42CF0">
              <w:rPr>
                <w:sz w:val="20"/>
                <w:szCs w:val="20"/>
              </w:rPr>
              <w:t>Promet (cestovni)</w:t>
            </w:r>
          </w:p>
        </w:tc>
      </w:tr>
      <w:tr w:rsidR="005F3209" w:rsidRPr="00742CF0" w14:paraId="59E10DD7" w14:textId="77777777" w:rsidTr="000B5630">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1F0C9F35" w14:textId="77777777" w:rsidR="005F3209" w:rsidRPr="00742CF0" w:rsidRDefault="005F3209" w:rsidP="005F3209">
            <w:pPr>
              <w:spacing w:after="0"/>
              <w:jc w:val="center"/>
              <w:rPr>
                <w:sz w:val="20"/>
              </w:rPr>
            </w:pPr>
          </w:p>
        </w:tc>
        <w:tc>
          <w:tcPr>
            <w:tcW w:w="8295" w:type="dxa"/>
            <w:shd w:val="clear" w:color="auto" w:fill="FFFFFF" w:themeFill="background1"/>
            <w:vAlign w:val="center"/>
          </w:tcPr>
          <w:p w14:paraId="4244864D" w14:textId="77777777" w:rsidR="005F3209" w:rsidRPr="00742CF0" w:rsidRDefault="005F3209" w:rsidP="005F320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42CF0">
              <w:rPr>
                <w:sz w:val="20"/>
                <w:szCs w:val="20"/>
              </w:rPr>
              <w:t>Zdravstvo (zdravstvena zaštita)</w:t>
            </w:r>
          </w:p>
        </w:tc>
      </w:tr>
      <w:tr w:rsidR="005F3209" w:rsidRPr="00742CF0" w14:paraId="2D2079EB" w14:textId="77777777" w:rsidTr="000B5630">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29DCD117" w14:textId="3272F686" w:rsidR="005F3209" w:rsidRPr="00742CF0" w:rsidRDefault="00281E88" w:rsidP="005F3209">
            <w:pPr>
              <w:spacing w:after="0"/>
              <w:jc w:val="center"/>
              <w:rPr>
                <w:sz w:val="20"/>
              </w:rPr>
            </w:pPr>
            <w:r>
              <w:rPr>
                <w:sz w:val="20"/>
              </w:rPr>
              <w:t>x</w:t>
            </w:r>
          </w:p>
        </w:tc>
        <w:tc>
          <w:tcPr>
            <w:tcW w:w="8295" w:type="dxa"/>
            <w:shd w:val="clear" w:color="auto" w:fill="FFFFFF" w:themeFill="background1"/>
            <w:vAlign w:val="center"/>
          </w:tcPr>
          <w:p w14:paraId="174E2CFC" w14:textId="77777777" w:rsidR="005F3209" w:rsidRPr="00742CF0" w:rsidRDefault="005F3209" w:rsidP="005F320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42CF0">
              <w:rPr>
                <w:sz w:val="20"/>
                <w:szCs w:val="20"/>
              </w:rPr>
              <w:t>Vodno gospodarstvo (regulacijske i zaštitne vodne građevine i komunalne vodne građevine)</w:t>
            </w:r>
          </w:p>
        </w:tc>
      </w:tr>
      <w:tr w:rsidR="005F3209" w:rsidRPr="00742CF0" w14:paraId="570AFD5F" w14:textId="77777777" w:rsidTr="000B5630">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51F1F2F4" w14:textId="77777777" w:rsidR="005F3209" w:rsidRPr="00742CF0" w:rsidRDefault="005F3209" w:rsidP="005F3209">
            <w:pPr>
              <w:spacing w:after="0"/>
              <w:jc w:val="center"/>
              <w:rPr>
                <w:sz w:val="20"/>
              </w:rPr>
            </w:pPr>
          </w:p>
        </w:tc>
        <w:tc>
          <w:tcPr>
            <w:tcW w:w="8295" w:type="dxa"/>
            <w:shd w:val="clear" w:color="auto" w:fill="FFFFFF" w:themeFill="background1"/>
            <w:vAlign w:val="center"/>
          </w:tcPr>
          <w:p w14:paraId="4A025887" w14:textId="77777777" w:rsidR="005F3209" w:rsidRPr="00742CF0" w:rsidRDefault="005F3209" w:rsidP="005F320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42CF0">
              <w:rPr>
                <w:sz w:val="20"/>
                <w:szCs w:val="20"/>
              </w:rPr>
              <w:t xml:space="preserve">Hrana (proizvodnja i opskrba hranom) </w:t>
            </w:r>
          </w:p>
        </w:tc>
      </w:tr>
      <w:tr w:rsidR="005F3209" w:rsidRPr="00742CF0" w14:paraId="3706320B" w14:textId="77777777" w:rsidTr="000B5630">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5BA7068B" w14:textId="77777777" w:rsidR="005F3209" w:rsidRPr="00742CF0" w:rsidRDefault="005F3209" w:rsidP="005F3209">
            <w:pPr>
              <w:spacing w:after="0"/>
              <w:jc w:val="center"/>
              <w:rPr>
                <w:sz w:val="20"/>
              </w:rPr>
            </w:pPr>
          </w:p>
        </w:tc>
        <w:tc>
          <w:tcPr>
            <w:tcW w:w="8295" w:type="dxa"/>
            <w:shd w:val="clear" w:color="auto" w:fill="FFFFFF" w:themeFill="background1"/>
            <w:vAlign w:val="center"/>
          </w:tcPr>
          <w:p w14:paraId="31B2E4F4" w14:textId="77777777" w:rsidR="005F3209" w:rsidRPr="00742CF0" w:rsidRDefault="005F3209" w:rsidP="005F320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42CF0">
              <w:rPr>
                <w:sz w:val="20"/>
                <w:szCs w:val="20"/>
              </w:rPr>
              <w:t>Financije (bankarstvo, pošta)</w:t>
            </w:r>
          </w:p>
        </w:tc>
      </w:tr>
      <w:tr w:rsidR="005F3209" w:rsidRPr="00742CF0" w14:paraId="6A018A57" w14:textId="77777777" w:rsidTr="000B5630">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03BA9BD4" w14:textId="77777777" w:rsidR="005F3209" w:rsidRPr="00742CF0" w:rsidRDefault="005F3209" w:rsidP="005F3209">
            <w:pPr>
              <w:spacing w:after="0"/>
              <w:jc w:val="center"/>
              <w:rPr>
                <w:sz w:val="20"/>
              </w:rPr>
            </w:pPr>
          </w:p>
        </w:tc>
        <w:tc>
          <w:tcPr>
            <w:tcW w:w="8295" w:type="dxa"/>
            <w:shd w:val="clear" w:color="auto" w:fill="FFFFFF" w:themeFill="background1"/>
            <w:vAlign w:val="center"/>
          </w:tcPr>
          <w:p w14:paraId="28F8C09A" w14:textId="77777777" w:rsidR="005F3209" w:rsidRPr="00742CF0" w:rsidRDefault="005F3209" w:rsidP="005F320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42CF0">
              <w:rPr>
                <w:sz w:val="20"/>
                <w:szCs w:val="20"/>
              </w:rPr>
              <w:t>Prijevoz opasnih tvari (kemijski, biološki, radiološki i nuklearni materijali)</w:t>
            </w:r>
          </w:p>
        </w:tc>
      </w:tr>
      <w:tr w:rsidR="005F3209" w:rsidRPr="00742CF0" w14:paraId="48A5789E" w14:textId="77777777" w:rsidTr="000B5630">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582526DD" w14:textId="4659DB08" w:rsidR="005F3209" w:rsidRPr="00742CF0" w:rsidRDefault="005F3209" w:rsidP="005F3209">
            <w:pPr>
              <w:spacing w:after="0"/>
              <w:jc w:val="center"/>
              <w:rPr>
                <w:sz w:val="20"/>
              </w:rPr>
            </w:pPr>
          </w:p>
        </w:tc>
        <w:tc>
          <w:tcPr>
            <w:tcW w:w="8295" w:type="dxa"/>
            <w:shd w:val="clear" w:color="auto" w:fill="FFFFFF" w:themeFill="background1"/>
            <w:vAlign w:val="center"/>
          </w:tcPr>
          <w:p w14:paraId="2450BE69" w14:textId="77777777" w:rsidR="005F3209" w:rsidRPr="00742CF0" w:rsidRDefault="005F3209" w:rsidP="005F3209">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742CF0">
              <w:rPr>
                <w:sz w:val="20"/>
                <w:szCs w:val="20"/>
              </w:rPr>
              <w:t>Javne službe (škola, osiguravanje javnog reda i mira, zaštita i spašavanje, hitna medicinska pomoć)</w:t>
            </w:r>
          </w:p>
        </w:tc>
      </w:tr>
      <w:tr w:rsidR="005F3209" w:rsidRPr="00B9583A" w14:paraId="6F4647D0" w14:textId="77777777" w:rsidTr="000B5630">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0F112144" w14:textId="77777777" w:rsidR="005F3209" w:rsidRPr="00742CF0" w:rsidRDefault="005F3209" w:rsidP="005F3209">
            <w:pPr>
              <w:spacing w:after="0"/>
              <w:jc w:val="center"/>
              <w:rPr>
                <w:sz w:val="20"/>
              </w:rPr>
            </w:pPr>
          </w:p>
        </w:tc>
        <w:tc>
          <w:tcPr>
            <w:tcW w:w="8295" w:type="dxa"/>
            <w:shd w:val="clear" w:color="auto" w:fill="FFFFFF" w:themeFill="background1"/>
            <w:vAlign w:val="center"/>
          </w:tcPr>
          <w:p w14:paraId="1F35D558" w14:textId="77777777" w:rsidR="005F3209" w:rsidRPr="00742CF0" w:rsidRDefault="005F3209" w:rsidP="005F3209">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742CF0">
              <w:rPr>
                <w:sz w:val="20"/>
                <w:szCs w:val="20"/>
              </w:rPr>
              <w:t>Nacionalni spomenici i vrijednosti</w:t>
            </w:r>
          </w:p>
        </w:tc>
      </w:tr>
    </w:tbl>
    <w:p w14:paraId="763DF543" w14:textId="77777777" w:rsidR="003C2252" w:rsidRPr="00502442" w:rsidRDefault="003C2252" w:rsidP="003C2252">
      <w:pPr>
        <w:rPr>
          <w:lang w:bidi="en-US"/>
        </w:rPr>
      </w:pPr>
    </w:p>
    <w:p w14:paraId="41F71189" w14:textId="77777777" w:rsidR="003C2252" w:rsidRPr="00502442" w:rsidRDefault="003C2252" w:rsidP="00AF051D">
      <w:pPr>
        <w:pStyle w:val="Heading3"/>
      </w:pPr>
      <w:bookmarkStart w:id="245" w:name="_Toc492284933"/>
      <w:bookmarkStart w:id="246" w:name="_Toc496179684"/>
      <w:bookmarkStart w:id="247" w:name="_Toc99955724"/>
      <w:bookmarkStart w:id="248" w:name="_Toc99955988"/>
      <w:r w:rsidRPr="00502442">
        <w:t>Kontekst</w:t>
      </w:r>
      <w:bookmarkEnd w:id="245"/>
      <w:bookmarkEnd w:id="246"/>
      <w:bookmarkEnd w:id="247"/>
      <w:bookmarkEnd w:id="248"/>
    </w:p>
    <w:p w14:paraId="0DAA7DD7" w14:textId="77777777" w:rsidR="00281E88" w:rsidRPr="00281E88" w:rsidRDefault="00281E88" w:rsidP="00281E88">
      <w:pPr>
        <w:spacing w:before="0" w:after="0"/>
      </w:pPr>
      <w:r w:rsidRPr="00281E88">
        <w:t>Područje Grada Buje -Buie prostire se na sjeverozapadu Istre uz samu granicu sa Republikom Slovenijom. Rijeka Dragonja, čiji tok na sjeveru je u nadležnosti Grada u dužini od 9,6 km.</w:t>
      </w:r>
    </w:p>
    <w:p w14:paraId="60AA594D" w14:textId="77777777" w:rsidR="00281E88" w:rsidRPr="00281E88" w:rsidRDefault="00281E88" w:rsidP="00281E88">
      <w:pPr>
        <w:autoSpaceDE w:val="0"/>
        <w:autoSpaceDN w:val="0"/>
        <w:adjustRightInd w:val="0"/>
        <w:spacing w:before="120" w:after="120"/>
        <w:rPr>
          <w:rFonts w:eastAsiaTheme="minorEastAsia"/>
          <w:color w:val="auto"/>
          <w:szCs w:val="22"/>
          <w:lang w:eastAsia="hr-HR"/>
        </w:rPr>
      </w:pPr>
      <w:r w:rsidRPr="00281E88">
        <w:rPr>
          <w:rFonts w:eastAsiaTheme="minorEastAsia"/>
          <w:color w:val="auto"/>
          <w:szCs w:val="22"/>
          <w:lang w:eastAsia="hr-HR"/>
        </w:rPr>
        <w:t>Sukladno detaljnom planu obrane od poplave za branjeno područje 22, predmetnim područjem prolazi:</w:t>
      </w:r>
    </w:p>
    <w:p w14:paraId="0230C1A8" w14:textId="77777777" w:rsidR="00281E88" w:rsidRPr="00281E88" w:rsidRDefault="00281E88" w:rsidP="00281E88">
      <w:pPr>
        <w:numPr>
          <w:ilvl w:val="0"/>
          <w:numId w:val="7"/>
        </w:numPr>
        <w:tabs>
          <w:tab w:val="left" w:pos="2445"/>
        </w:tabs>
        <w:autoSpaceDE w:val="0"/>
        <w:autoSpaceDN w:val="0"/>
        <w:adjustRightInd w:val="0"/>
        <w:spacing w:before="120" w:after="120"/>
        <w:contextualSpacing/>
        <w:rPr>
          <w:color w:val="auto"/>
          <w:szCs w:val="20"/>
        </w:rPr>
      </w:pPr>
      <w:r w:rsidRPr="00281E88">
        <w:rPr>
          <w:color w:val="auto"/>
          <w:szCs w:val="20"/>
        </w:rPr>
        <w:t>Dionica E.22.2. - rijeka Dragonja</w:t>
      </w:r>
    </w:p>
    <w:p w14:paraId="54329C02" w14:textId="77777777" w:rsidR="000449A3" w:rsidRDefault="000449A3" w:rsidP="00281E88">
      <w:pPr>
        <w:spacing w:before="0" w:after="0"/>
      </w:pPr>
    </w:p>
    <w:p w14:paraId="238205FA" w14:textId="3FA3D447" w:rsidR="00281E88" w:rsidRPr="00281E88" w:rsidRDefault="00281E88" w:rsidP="00281E88">
      <w:pPr>
        <w:spacing w:before="0" w:after="0"/>
      </w:pPr>
      <w:r w:rsidRPr="00281E88">
        <w:t>U težim slučajevima poplave može ugroziti granične prijelaze Kaštel i Plovaniju i to primarno na slovenskoj strani, a u izuzetno ekstremnim slučajevima i hrvatsku stranu</w:t>
      </w:r>
      <w:r w:rsidR="000449A3">
        <w:t>.</w:t>
      </w:r>
    </w:p>
    <w:p w14:paraId="4E2C0749" w14:textId="77777777" w:rsidR="00281E88" w:rsidRPr="00281E88" w:rsidRDefault="00281E88" w:rsidP="00281E88">
      <w:pPr>
        <w:spacing w:before="0" w:after="0"/>
      </w:pPr>
      <w:r w:rsidRPr="00281E88">
        <w:t>Također područjem Grada teče i potok Argilla s izvorištem na lokaciji Škarjevac čiji se tok nadohranjuje Fontanom ispod Momjana i kao takav utječe u Dragonju, koji u slučaju izlijevanja ugrožava prometnicu Kremenje – Oskoruš. Takvo se izlijevanje ne očekuje u većem obimu koje bi moglo izazvati materijalnu štetu i opasnost od poplava dok se održava postojeće melioracijske kanale.</w:t>
      </w:r>
    </w:p>
    <w:p w14:paraId="0A206698" w14:textId="77777777" w:rsidR="00281E88" w:rsidRPr="00281E88" w:rsidRDefault="00281E88" w:rsidP="00281E88">
      <w:pPr>
        <w:spacing w:before="0" w:after="0"/>
      </w:pPr>
      <w:r w:rsidRPr="00281E88">
        <w:t>Na području Gr</w:t>
      </w:r>
      <w:r w:rsidRPr="00281E88">
        <w:rPr>
          <w:color w:val="auto"/>
        </w:rPr>
        <w:t xml:space="preserve">ada Buja - Buie opasnost </w:t>
      </w:r>
      <w:r w:rsidRPr="00281E88">
        <w:t>od poplave postoji za naselje Marušići zbog blizine Vale Bazuja koju karakteriziraju jame. Uslijed jakih oborina i nedovoljnog otjecanja vode te punjenja jama postoji opasnost od poplave. Mala opasnost od poplave, ali u vrlo ekstremnim vremenskim prilikama (vrlo dug kišni period) i u slučaju neadekvatnog čišćenja korita, postoji od rijeke Dragonje gdje bi u slučaju poplave stradalo mjesto Škudelin i Bužin. Vodna korita redovito se čiste te uklanja krupni otpad od strane poduzeća vodnog gospodarstva - Hrvatske vode. Iskustva pokazuju da u ekstremnim situacijama veće količine oborina mogu poplaviti područje nogometnog igrališta u Bujama, a uslijed porasta vodostaja gornjeg toka Umaškog potoka može doći do plavljenja djela prometnice D-300 na području Materade.</w:t>
      </w:r>
    </w:p>
    <w:p w14:paraId="37BDF69C" w14:textId="77777777" w:rsidR="00281E88" w:rsidRDefault="00281E88" w:rsidP="003C2252"/>
    <w:p w14:paraId="33A10BAA" w14:textId="6136974F" w:rsidR="00B66D4F" w:rsidRDefault="00B66D4F" w:rsidP="003C2252">
      <w:r>
        <w:lastRenderedPageBreak/>
        <w:t xml:space="preserve">Propagacija vodnih valova je takva da ne dopušta stupnjevanje mjera obrane od poplave već je u slučaju opasnosti od plavljenja ili rušenja/oštećenja objekata potrebno odmah prijeći na proglašenje mjera izvanredne obrane od poplave. Upravo iz tih razloga, prognoze o padavinama dobivene od DHMZ-a, a koje su u današnje vrijeme dovoljno pouzdane, bitnije su za proglašenje stanja pripravnosti i poduzimanje propisanih aktivnosti nego opažanja vršene na vodomjerima letvama u mjerodavnim hidrološkim profilima. Budući da lokalne kiše, (pljuskove velikog intenziteta) često i nije moguće predvidjeti, poželjno je na tim </w:t>
      </w:r>
      <w:r w:rsidRPr="005C71FA">
        <w:t>slivovima postaviti hidrometeorološke postaje kako bi se moglo pravovremeno reagirati i djelovati sukladno mjerama predviđenim planom.</w:t>
      </w:r>
    </w:p>
    <w:p w14:paraId="6E2BE6D8" w14:textId="77777777" w:rsidR="00281E88" w:rsidRDefault="00281E88" w:rsidP="003C2252"/>
    <w:p w14:paraId="3E720519" w14:textId="0903B463" w:rsidR="00281E88" w:rsidRDefault="00281E88" w:rsidP="00281E88">
      <w:pPr>
        <w:jc w:val="center"/>
      </w:pPr>
      <w:r>
        <w:rPr>
          <w:noProof/>
          <w:lang w:eastAsia="hr-HR"/>
        </w:rPr>
        <w:drawing>
          <wp:inline distT="0" distB="0" distL="0" distR="0" wp14:anchorId="5AE38CC4" wp14:editId="68683755">
            <wp:extent cx="5338232" cy="4158113"/>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40559" cy="4159926"/>
                    </a:xfrm>
                    <a:prstGeom prst="rect">
                      <a:avLst/>
                    </a:prstGeom>
                    <a:noFill/>
                  </pic:spPr>
                </pic:pic>
              </a:graphicData>
            </a:graphic>
          </wp:inline>
        </w:drawing>
      </w:r>
    </w:p>
    <w:p w14:paraId="011FB7B6" w14:textId="24042DDF" w:rsidR="00281E88" w:rsidRDefault="00281E88" w:rsidP="00281E88">
      <w:pPr>
        <w:jc w:val="center"/>
      </w:pPr>
      <w:r>
        <w:rPr>
          <w:noProof/>
          <w:lang w:eastAsia="hr-HR"/>
        </w:rPr>
        <w:drawing>
          <wp:inline distT="0" distB="0" distL="0" distR="0" wp14:anchorId="4F607863" wp14:editId="2005415F">
            <wp:extent cx="5109376" cy="1635760"/>
            <wp:effectExtent l="0" t="0" r="0" b="254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140997" cy="1645883"/>
                    </a:xfrm>
                    <a:prstGeom prst="rect">
                      <a:avLst/>
                    </a:prstGeom>
                  </pic:spPr>
                </pic:pic>
              </a:graphicData>
            </a:graphic>
          </wp:inline>
        </w:drawing>
      </w:r>
    </w:p>
    <w:p w14:paraId="04A9AA4A" w14:textId="77777777" w:rsidR="000449A3" w:rsidRDefault="000449A3" w:rsidP="00281E88">
      <w:pPr>
        <w:tabs>
          <w:tab w:val="left" w:pos="684"/>
        </w:tabs>
        <w:spacing w:beforeLines="40" w:before="96" w:afterLines="40" w:after="96"/>
        <w:rPr>
          <w:color w:val="000000"/>
          <w:szCs w:val="22"/>
          <w:lang w:eastAsia="hr-HR"/>
        </w:rPr>
      </w:pPr>
    </w:p>
    <w:p w14:paraId="7BF68503" w14:textId="77777777" w:rsidR="000449A3" w:rsidRDefault="000449A3" w:rsidP="00281E88">
      <w:pPr>
        <w:tabs>
          <w:tab w:val="left" w:pos="684"/>
        </w:tabs>
        <w:spacing w:beforeLines="40" w:before="96" w:afterLines="40" w:after="96"/>
        <w:rPr>
          <w:color w:val="000000"/>
          <w:szCs w:val="22"/>
          <w:lang w:eastAsia="hr-HR"/>
        </w:rPr>
      </w:pPr>
    </w:p>
    <w:p w14:paraId="679F9E95" w14:textId="77777777" w:rsidR="00281E88" w:rsidRPr="00281E88" w:rsidRDefault="00281E88" w:rsidP="00281E88">
      <w:pPr>
        <w:tabs>
          <w:tab w:val="left" w:pos="684"/>
        </w:tabs>
        <w:spacing w:beforeLines="40" w:before="96" w:afterLines="40" w:after="96"/>
        <w:rPr>
          <w:color w:val="000000"/>
          <w:szCs w:val="22"/>
          <w:lang w:eastAsia="hr-HR"/>
        </w:rPr>
      </w:pPr>
      <w:r w:rsidRPr="00281E88">
        <w:rPr>
          <w:color w:val="000000"/>
          <w:szCs w:val="22"/>
          <w:lang w:eastAsia="hr-HR"/>
        </w:rPr>
        <w:lastRenderedPageBreak/>
        <w:t xml:space="preserve">Shodno procjeni ugroženosti Hrvatskih voda realno je procijeniti da na području garada Buje – Buie postoji više ugroza od poplava, gdje temeljna ugroza prijeti od strane rijeke Dragonje. Prema navedenom može se očekivati ugroza za 40 stanovnika, 12 kuća i gospodarskih objekata, </w:t>
      </w:r>
      <w:smartTag w:uri="urn:schemas-microsoft-com:office:smarttags" w:element="metricconverter">
        <w:smartTagPr>
          <w:attr w:name="ProductID" w:val="55 ha"/>
        </w:smartTagPr>
        <w:r w:rsidRPr="00281E88">
          <w:rPr>
            <w:color w:val="000000"/>
            <w:szCs w:val="22"/>
            <w:lang w:eastAsia="hr-HR"/>
          </w:rPr>
          <w:t>55 ha</w:t>
        </w:r>
      </w:smartTag>
      <w:r w:rsidRPr="00281E88">
        <w:rPr>
          <w:color w:val="000000"/>
          <w:szCs w:val="22"/>
          <w:lang w:eastAsia="hr-HR"/>
        </w:rPr>
        <w:t xml:space="preserve"> poljoprivrednog zemljišta, </w:t>
      </w:r>
      <w:smartTag w:uri="urn:schemas-microsoft-com:office:smarttags" w:element="metricconverter">
        <w:smartTagPr>
          <w:attr w:name="ProductID" w:val="300 m"/>
        </w:smartTagPr>
        <w:r w:rsidRPr="00281E88">
          <w:rPr>
            <w:color w:val="000000"/>
            <w:szCs w:val="22"/>
            <w:lang w:eastAsia="hr-HR"/>
          </w:rPr>
          <w:t>300 m</w:t>
        </w:r>
      </w:smartTag>
      <w:r w:rsidRPr="00281E88">
        <w:rPr>
          <w:color w:val="000000"/>
          <w:szCs w:val="22"/>
          <w:lang w:eastAsia="hr-HR"/>
        </w:rPr>
        <w:t xml:space="preserve"> državne ceste te </w:t>
      </w:r>
      <w:smartTag w:uri="urn:schemas-microsoft-com:office:smarttags" w:element="metricconverter">
        <w:smartTagPr>
          <w:attr w:name="ProductID" w:val="450 m"/>
        </w:smartTagPr>
        <w:r w:rsidRPr="00281E88">
          <w:rPr>
            <w:color w:val="000000"/>
            <w:szCs w:val="22"/>
            <w:lang w:eastAsia="hr-HR"/>
          </w:rPr>
          <w:t>450 m</w:t>
        </w:r>
      </w:smartTag>
      <w:r w:rsidRPr="00281E88">
        <w:rPr>
          <w:color w:val="000000"/>
          <w:szCs w:val="22"/>
          <w:lang w:eastAsia="hr-HR"/>
        </w:rPr>
        <w:t xml:space="preserve"> lokalne ceste i to uglavnom u naseljima Bužin i Škudelin. </w:t>
      </w:r>
      <w:r w:rsidRPr="00281E88">
        <w:rPr>
          <w:color w:val="auto"/>
          <w:szCs w:val="22"/>
          <w:lang w:eastAsia="hr-HR"/>
        </w:rPr>
        <w:t>Manja ugroza  postoji i uz rijeku Mirnu (područje naselja Lozari, Drače) gdje može doći do</w:t>
      </w:r>
      <w:r w:rsidRPr="00281E88">
        <w:rPr>
          <w:b/>
          <w:color w:val="auto"/>
          <w:szCs w:val="22"/>
          <w:lang w:eastAsia="hr-HR"/>
        </w:rPr>
        <w:t xml:space="preserve"> </w:t>
      </w:r>
      <w:r w:rsidRPr="00281E88">
        <w:rPr>
          <w:color w:val="auto"/>
          <w:szCs w:val="22"/>
          <w:lang w:eastAsia="hr-HR"/>
        </w:rPr>
        <w:t>plavljenja manjeg dijela poljoprivrednih površina i povrtlarskih kultura.</w:t>
      </w:r>
    </w:p>
    <w:p w14:paraId="7193B47C" w14:textId="77777777" w:rsidR="00281E88" w:rsidRPr="00281E88" w:rsidRDefault="00281E88" w:rsidP="00281E88">
      <w:pPr>
        <w:tabs>
          <w:tab w:val="left" w:pos="684"/>
        </w:tabs>
        <w:spacing w:beforeLines="40" w:before="96" w:afterLines="40" w:after="96"/>
        <w:rPr>
          <w:color w:val="000000"/>
          <w:szCs w:val="22"/>
          <w:lang w:eastAsia="hr-HR"/>
        </w:rPr>
      </w:pPr>
      <w:r w:rsidRPr="00281E88">
        <w:rPr>
          <w:color w:val="000000"/>
          <w:szCs w:val="22"/>
          <w:lang w:eastAsia="hr-HR"/>
        </w:rPr>
        <w:t>U ekstremnim situacijama uslijed ugrožavanja graničnih prijelaza Kaštel i Plovanija može doći do njihovih zatvaranja te prekida prometa.</w:t>
      </w:r>
    </w:p>
    <w:p w14:paraId="3BA1AC60" w14:textId="77777777" w:rsidR="00281E88" w:rsidRPr="005C71FA" w:rsidRDefault="00281E88" w:rsidP="00281E88"/>
    <w:p w14:paraId="27DC65E3" w14:textId="77777777" w:rsidR="003C2252" w:rsidRPr="005C71FA" w:rsidRDefault="003C2252" w:rsidP="00AF051D">
      <w:pPr>
        <w:pStyle w:val="Heading3"/>
      </w:pPr>
      <w:bookmarkStart w:id="249" w:name="_Toc496179685"/>
      <w:bookmarkStart w:id="250" w:name="_Toc99955725"/>
      <w:bookmarkStart w:id="251" w:name="_Toc99955989"/>
      <w:r w:rsidRPr="005C71FA">
        <w:t>Uzrok</w:t>
      </w:r>
      <w:bookmarkEnd w:id="249"/>
      <w:bookmarkEnd w:id="250"/>
      <w:bookmarkEnd w:id="251"/>
    </w:p>
    <w:p w14:paraId="4B30625C" w14:textId="77777777" w:rsidR="00E868F1" w:rsidRPr="00E868F1" w:rsidRDefault="00E868F1" w:rsidP="00E868F1">
      <w:bookmarkStart w:id="252" w:name="_Hlk506796603"/>
      <w:r w:rsidRPr="00E868F1">
        <w:t xml:space="preserve">Opasnost od poplava na području Grada Buje - Buie dolazi od plavljenja rijeke Dragonje. </w:t>
      </w:r>
      <w:bookmarkStart w:id="253" w:name="_Hlk506796624"/>
      <w:bookmarkEnd w:id="252"/>
      <w:r w:rsidRPr="00E868F1">
        <w:t>Poplave velikih razmjera mogu se javiti kada ovo područje zahvate obilne i/ili dugotrajne oborine.</w:t>
      </w:r>
      <w:bookmarkEnd w:id="253"/>
      <w:r w:rsidRPr="00E868F1">
        <w:t xml:space="preserve"> </w:t>
      </w:r>
      <w:bookmarkStart w:id="254" w:name="_Hlk506796634"/>
      <w:r w:rsidRPr="00E868F1">
        <w:t xml:space="preserve">Ako je tlo u području Grada već zasićeno vodom ranijih kiša, a razina rijeke Dragonje visoka, površinske vode nemaju kuda otjecati prirodnim padom te uzrokuju poplave na područjima uz rijeku Dragonje. </w:t>
      </w:r>
    </w:p>
    <w:bookmarkEnd w:id="254"/>
    <w:p w14:paraId="0328C015" w14:textId="2A62B23D" w:rsidR="00C079D0" w:rsidRPr="00EB2570" w:rsidRDefault="005C71FA" w:rsidP="003C2252">
      <w:pPr>
        <w:rPr>
          <w:rFonts w:eastAsiaTheme="minorHAnsi"/>
        </w:rPr>
      </w:pPr>
      <w:r>
        <w:t xml:space="preserve">Sve vodotoke, mahom bujice, karakterizira nagli nailazak vodnih valova (poglavito u uvjetima povećane </w:t>
      </w:r>
      <w:r w:rsidRPr="00EB2570">
        <w:t>zasićenosti tla) s kratkim vremenom koncentracije i nemogućnošću provođenja aktivne obrane od poplave.</w:t>
      </w:r>
      <w:r w:rsidR="003C2252" w:rsidRPr="00EB2570">
        <w:rPr>
          <w:rFonts w:eastAsiaTheme="minorHAnsi"/>
        </w:rPr>
        <w:t xml:space="preserve"> </w:t>
      </w:r>
      <w:r w:rsidR="00E42514">
        <w:rPr>
          <w:rFonts w:eastAsiaTheme="minorHAnsi"/>
        </w:rPr>
        <w:t>Na sljedećoj slici</w:t>
      </w:r>
      <w:r w:rsidR="00827802" w:rsidRPr="00EB2570">
        <w:rPr>
          <w:rFonts w:eastAsiaTheme="minorHAnsi"/>
        </w:rPr>
        <w:t xml:space="preserve"> prikazane su količine oborina za </w:t>
      </w:r>
      <w:r w:rsidR="00E42514">
        <w:rPr>
          <w:rFonts w:eastAsiaTheme="minorHAnsi"/>
        </w:rPr>
        <w:t xml:space="preserve">Hrvatsku za </w:t>
      </w:r>
      <w:r w:rsidR="00827802" w:rsidRPr="00E42514">
        <w:rPr>
          <w:rFonts w:eastAsiaTheme="minorHAnsi"/>
        </w:rPr>
        <w:t>201</w:t>
      </w:r>
      <w:r w:rsidR="00E42514" w:rsidRPr="00E42514">
        <w:rPr>
          <w:rFonts w:eastAsiaTheme="minorHAnsi"/>
        </w:rPr>
        <w:t>7</w:t>
      </w:r>
      <w:r w:rsidR="00EB2570" w:rsidRPr="00E42514">
        <w:rPr>
          <w:rFonts w:eastAsiaTheme="minorHAnsi"/>
        </w:rPr>
        <w:t>.</w:t>
      </w:r>
      <w:r w:rsidR="00E42514" w:rsidRPr="00E42514">
        <w:rPr>
          <w:rFonts w:eastAsiaTheme="minorHAnsi"/>
        </w:rPr>
        <w:t xml:space="preserve"> godinu</w:t>
      </w:r>
      <w:r w:rsidR="00827802" w:rsidRPr="00E42514">
        <w:rPr>
          <w:rFonts w:eastAsiaTheme="minorHAnsi"/>
        </w:rPr>
        <w:t>.</w:t>
      </w:r>
    </w:p>
    <w:p w14:paraId="7535FCFB" w14:textId="77777777" w:rsidR="00E42514" w:rsidRPr="00C33261" w:rsidRDefault="00827802" w:rsidP="00E42514">
      <w:pPr>
        <w:spacing w:before="120" w:after="0"/>
        <w:ind w:firstLine="709"/>
        <w:jc w:val="center"/>
        <w:rPr>
          <w:b/>
          <w:bCs/>
          <w:i/>
          <w:color w:val="54883D"/>
          <w:sz w:val="20"/>
          <w:szCs w:val="18"/>
        </w:rPr>
      </w:pPr>
      <w:r w:rsidRPr="00EB2570">
        <w:t>Slika</w:t>
      </w:r>
      <w:r w:rsidR="00EA6C89" w:rsidRPr="00EB2570">
        <w:t xml:space="preserve"> </w:t>
      </w:r>
      <w:r w:rsidR="00BE7364">
        <w:t>1</w:t>
      </w:r>
      <w:r w:rsidR="0060799B">
        <w:t>4</w:t>
      </w:r>
      <w:r w:rsidR="00EA6C89" w:rsidRPr="00EB2570">
        <w:t xml:space="preserve">. </w:t>
      </w:r>
      <w:r w:rsidR="00E42514" w:rsidRPr="00C33261">
        <w:rPr>
          <w:b/>
          <w:bCs/>
          <w:i/>
          <w:color w:val="54883D"/>
          <w:sz w:val="20"/>
          <w:szCs w:val="18"/>
        </w:rPr>
        <w:t>Godišnje količine oborina, u postocima višegodišnjeg prosjeka za razdoblje 1961.-1990. godine za Hrvatsku za 2017. godinu</w:t>
      </w:r>
    </w:p>
    <w:p w14:paraId="1031F9C5" w14:textId="77777777" w:rsidR="000B5630" w:rsidRDefault="000B5630" w:rsidP="003C2252">
      <w:pPr>
        <w:rPr>
          <w:u w:val="single"/>
        </w:rPr>
      </w:pPr>
    </w:p>
    <w:p w14:paraId="244B06DF" w14:textId="761329E1" w:rsidR="000B5630" w:rsidRDefault="00E42514" w:rsidP="003C2252">
      <w:pPr>
        <w:rPr>
          <w:u w:val="single"/>
        </w:rPr>
      </w:pPr>
      <w:r w:rsidRPr="00C33261">
        <w:rPr>
          <w:noProof/>
          <w:lang w:eastAsia="hr-HR"/>
        </w:rPr>
        <w:drawing>
          <wp:inline distT="0" distB="0" distL="0" distR="0" wp14:anchorId="583A87BC" wp14:editId="62994A1A">
            <wp:extent cx="4697028" cy="3329796"/>
            <wp:effectExtent l="0" t="0" r="8890" b="4445"/>
            <wp:docPr id="941" name="Slika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4493" r="5785"/>
                    <a:stretch/>
                  </pic:blipFill>
                  <pic:spPr bwMode="auto">
                    <a:xfrm>
                      <a:off x="0" y="0"/>
                      <a:ext cx="4705805" cy="3336018"/>
                    </a:xfrm>
                    <a:prstGeom prst="rect">
                      <a:avLst/>
                    </a:prstGeom>
                    <a:ln>
                      <a:noFill/>
                    </a:ln>
                    <a:extLst>
                      <a:ext uri="{53640926-AAD7-44D8-BBD7-CCE9431645EC}">
                        <a14:shadowObscured xmlns:a14="http://schemas.microsoft.com/office/drawing/2010/main"/>
                      </a:ext>
                    </a:extLst>
                  </pic:spPr>
                </pic:pic>
              </a:graphicData>
            </a:graphic>
          </wp:inline>
        </w:drawing>
      </w:r>
    </w:p>
    <w:p w14:paraId="3DE5213F" w14:textId="77777777" w:rsidR="00E42514" w:rsidRPr="00C33261" w:rsidRDefault="00E42514" w:rsidP="00E42514">
      <w:pPr>
        <w:keepNext/>
        <w:spacing w:before="0" w:after="120" w:line="240" w:lineRule="auto"/>
        <w:ind w:left="720"/>
        <w:jc w:val="center"/>
        <w:rPr>
          <w:color w:val="auto"/>
          <w:szCs w:val="22"/>
        </w:rPr>
      </w:pPr>
      <w:r w:rsidRPr="00C33261">
        <w:rPr>
          <w:bCs/>
          <w:i/>
          <w:color w:val="54883D"/>
          <w:sz w:val="20"/>
          <w:szCs w:val="18"/>
        </w:rPr>
        <w:t xml:space="preserve">Izvor: </w:t>
      </w:r>
      <w:r w:rsidRPr="00792FA6">
        <w:rPr>
          <w:bCs/>
          <w:i/>
          <w:color w:val="54883D"/>
          <w:sz w:val="20"/>
          <w:szCs w:val="18"/>
        </w:rPr>
        <w:t>Državni hidrometeorološki zavod</w:t>
      </w:r>
    </w:p>
    <w:p w14:paraId="340B36A5" w14:textId="74068FD4" w:rsidR="000B5630" w:rsidRDefault="000B5630" w:rsidP="003C2252">
      <w:pPr>
        <w:rPr>
          <w:u w:val="single"/>
        </w:rPr>
      </w:pPr>
    </w:p>
    <w:p w14:paraId="2DCAF75E" w14:textId="77777777" w:rsidR="00E868F1" w:rsidRPr="00E868F1" w:rsidRDefault="00E868F1" w:rsidP="00E868F1">
      <w:r w:rsidRPr="00E868F1">
        <w:lastRenderedPageBreak/>
        <w:t>Poplava je moguća cijele godine, ali je vjerojatnost za to najveća u listopadu i studenom.</w:t>
      </w:r>
    </w:p>
    <w:p w14:paraId="5E80A97D" w14:textId="77777777" w:rsidR="00E868F1" w:rsidRPr="00E868F1" w:rsidRDefault="00E868F1" w:rsidP="00E868F1">
      <w:r w:rsidRPr="00E868F1">
        <w:t>U ekstremnim situacijama uslijed ugrožavanja graničnih prijelaza Kaštel i Plovanija može doći do njihovih zatvaranja te prekida prometa.</w:t>
      </w:r>
    </w:p>
    <w:p w14:paraId="08F3172D" w14:textId="77777777" w:rsidR="00E868F1" w:rsidRPr="00E868F1" w:rsidRDefault="00E868F1" w:rsidP="00E868F1">
      <w:pPr>
        <w:numPr>
          <w:ilvl w:val="12"/>
          <w:numId w:val="0"/>
        </w:numPr>
      </w:pPr>
      <w:r w:rsidRPr="00E868F1">
        <w:t>Grad Buje ima nadležnost oble u naselju Kanegra 3,1 km obale mora koje u vrlo rijetkim prilikama, pod utjecajem prekomjerne plime, poplavi dio prometnica i podrumskih prostorija zgrada uz obalu.</w:t>
      </w:r>
    </w:p>
    <w:p w14:paraId="776DC6D6" w14:textId="77777777" w:rsidR="000B5630" w:rsidRDefault="000B5630" w:rsidP="003C2252">
      <w:pPr>
        <w:rPr>
          <w:u w:val="single"/>
        </w:rPr>
      </w:pPr>
    </w:p>
    <w:p w14:paraId="5ADFF4F6" w14:textId="0CAA2C2F" w:rsidR="003C2252" w:rsidRPr="0060799B" w:rsidRDefault="003C2252" w:rsidP="003C2252">
      <w:pPr>
        <w:rPr>
          <w:b/>
          <w:u w:val="single"/>
        </w:rPr>
      </w:pPr>
      <w:r w:rsidRPr="0060799B">
        <w:rPr>
          <w:b/>
          <w:u w:val="single"/>
        </w:rPr>
        <w:t>RAZVOJ DOGAĐAJA KOJI JE PRETHODIO VELIKOJ NESREĆI</w:t>
      </w:r>
    </w:p>
    <w:p w14:paraId="5CC57AD3" w14:textId="753091E7" w:rsidR="003C2252" w:rsidRPr="00EB2570" w:rsidRDefault="003C2252" w:rsidP="003C2252">
      <w:r w:rsidRPr="00EB2570">
        <w:t>Događaji koji su prethodili velikoj nesreći</w:t>
      </w:r>
      <w:r w:rsidR="00EB2570" w:rsidRPr="00EB2570">
        <w:t xml:space="preserve"> su dugotrajne i obilne oborine.</w:t>
      </w:r>
      <w:r w:rsidRPr="00EB2570">
        <w:t xml:space="preserve"> </w:t>
      </w:r>
    </w:p>
    <w:p w14:paraId="6F54A2F6" w14:textId="77777777" w:rsidR="0060799B" w:rsidRDefault="0060799B" w:rsidP="003C2252">
      <w:pPr>
        <w:rPr>
          <w:u w:val="single"/>
        </w:rPr>
      </w:pPr>
    </w:p>
    <w:p w14:paraId="1F05DB5A" w14:textId="2789DF9F" w:rsidR="003C2252" w:rsidRPr="0060799B" w:rsidRDefault="003C2252" w:rsidP="003C2252">
      <w:pPr>
        <w:rPr>
          <w:b/>
          <w:u w:val="single"/>
        </w:rPr>
      </w:pPr>
      <w:r w:rsidRPr="0060799B">
        <w:rPr>
          <w:b/>
          <w:u w:val="single"/>
        </w:rPr>
        <w:t>OKIDAČ KOJI JE UZROKOVAO VELIKU NESREĆU</w:t>
      </w:r>
    </w:p>
    <w:p w14:paraId="3EBCD859" w14:textId="1CFCAD28" w:rsidR="003C2252" w:rsidRDefault="003C2252" w:rsidP="003C2252">
      <w:r w:rsidRPr="00EB2570">
        <w:t xml:space="preserve">Okidači nastanka poplave mogu biti dugotrajne oborine manjeg intenziteta ili kratkotrajne oborine velikog intenziteta. Veća je vjerojatnost da će doći do kratkotrajne oborine većeg intenziteta. </w:t>
      </w:r>
    </w:p>
    <w:p w14:paraId="248B9FB0" w14:textId="77777777" w:rsidR="0060799B" w:rsidRPr="00EB2570" w:rsidRDefault="0060799B" w:rsidP="003C2252"/>
    <w:p w14:paraId="6DC4A133" w14:textId="77777777" w:rsidR="003C2252" w:rsidRPr="0030534B" w:rsidRDefault="003C2252" w:rsidP="00AF051D">
      <w:pPr>
        <w:pStyle w:val="Heading3"/>
      </w:pPr>
      <w:bookmarkStart w:id="255" w:name="_Toc492284935"/>
      <w:bookmarkStart w:id="256" w:name="_Toc496179686"/>
      <w:bookmarkStart w:id="257" w:name="_Toc99955726"/>
      <w:bookmarkStart w:id="258" w:name="_Toc99955990"/>
      <w:r w:rsidRPr="0030534B">
        <w:t>Događaj s najgorim mogućim posljedicama</w:t>
      </w:r>
      <w:bookmarkEnd w:id="255"/>
      <w:bookmarkEnd w:id="256"/>
      <w:bookmarkEnd w:id="257"/>
      <w:bookmarkEnd w:id="258"/>
    </w:p>
    <w:p w14:paraId="060ECDE8" w14:textId="77777777" w:rsidR="00E868F1" w:rsidRPr="00E868F1" w:rsidRDefault="00E868F1" w:rsidP="00E868F1">
      <w:pPr>
        <w:autoSpaceDE w:val="0"/>
        <w:autoSpaceDN w:val="0"/>
        <w:adjustRightInd w:val="0"/>
        <w:spacing w:before="120" w:after="120"/>
      </w:pPr>
      <w:r w:rsidRPr="00E868F1">
        <w:t>Događaj s najgorim mogućim posljedicama pretpostavlja velike količine oborina u kratkom vremenskom periodu. Dolazi do plavljenja podrumskih prostorija u obalnom dijelu Naselja Kanegra, te stambenih jedinica, poljoprivrednih površina i prometnica u poplavnom području rijeke Dragonje.</w:t>
      </w:r>
    </w:p>
    <w:p w14:paraId="17E9F954" w14:textId="77777777" w:rsidR="00E868F1" w:rsidRDefault="00E868F1" w:rsidP="003C2252">
      <w:pPr>
        <w:rPr>
          <w:rStyle w:val="IntenseEmphasis"/>
          <w:color w:val="54883D"/>
        </w:rPr>
      </w:pPr>
    </w:p>
    <w:p w14:paraId="1EE37B32" w14:textId="4A6CFA9A" w:rsidR="003C2252" w:rsidRDefault="003C2252" w:rsidP="003C2252">
      <w:pPr>
        <w:rPr>
          <w:rStyle w:val="IntenseEmphasis"/>
          <w:b/>
          <w:i w:val="0"/>
          <w:color w:val="000000" w:themeColor="text1"/>
          <w:u w:val="single"/>
        </w:rPr>
      </w:pPr>
      <w:r w:rsidRPr="0060799B">
        <w:rPr>
          <w:rStyle w:val="IntenseEmphasis"/>
          <w:b/>
          <w:i w:val="0"/>
          <w:color w:val="000000" w:themeColor="text1"/>
          <w:u w:val="single"/>
        </w:rPr>
        <w:t>Posljedice</w:t>
      </w:r>
    </w:p>
    <w:p w14:paraId="17F9F7A5" w14:textId="77777777" w:rsidR="003C2252" w:rsidRPr="0060799B" w:rsidRDefault="003C2252" w:rsidP="003C2252">
      <w:pPr>
        <w:rPr>
          <w:i/>
          <w:color w:val="40883D"/>
        </w:rPr>
      </w:pPr>
      <w:r w:rsidRPr="0060799B">
        <w:rPr>
          <w:i/>
          <w:color w:val="40883D"/>
        </w:rPr>
        <w:t>Život i zdravlje ljudi</w:t>
      </w:r>
    </w:p>
    <w:p w14:paraId="6B9E3D8B" w14:textId="4693F0E5" w:rsidR="003C2252" w:rsidRDefault="0030534B" w:rsidP="003C2252">
      <w:r w:rsidRPr="0030534B">
        <w:t>Ne očekuju se poslj</w:t>
      </w:r>
      <w:r w:rsidR="006258D7">
        <w:t>edice na život i zdravlje ljudi budući da su poplave uobičajene u kasnu jesen i proljeće.</w:t>
      </w:r>
    </w:p>
    <w:p w14:paraId="30ABFE13" w14:textId="31816A17" w:rsidR="003C2252" w:rsidRPr="0030534B" w:rsidRDefault="0089615F" w:rsidP="007A0A7A">
      <w:pPr>
        <w:pStyle w:val="Caption"/>
      </w:pPr>
      <w:r w:rsidRPr="00003A28">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41</w:t>
      </w:r>
      <w:r w:rsidR="00EF4FFD">
        <w:rPr>
          <w:noProof/>
        </w:rPr>
        <w:fldChar w:fldCharType="end"/>
      </w:r>
      <w:r w:rsidRPr="00003A28">
        <w:t>.</w:t>
      </w:r>
      <w:r>
        <w:t xml:space="preserve"> </w:t>
      </w:r>
      <w:r w:rsidR="003C2252" w:rsidRPr="0030534B">
        <w:t>Vrijednost kriterija za posljedice na život i zdravlje ljudi po kategorijama - poplava</w:t>
      </w:r>
    </w:p>
    <w:tbl>
      <w:tblPr>
        <w:tblStyle w:val="GridTable6Colorful-Accent31"/>
        <w:tblW w:w="5000" w:type="pct"/>
        <w:jc w:val="center"/>
        <w:tblLook w:val="04A0" w:firstRow="1" w:lastRow="0" w:firstColumn="1" w:lastColumn="0" w:noHBand="0" w:noVBand="1"/>
      </w:tblPr>
      <w:tblGrid>
        <w:gridCol w:w="1662"/>
        <w:gridCol w:w="2790"/>
        <w:gridCol w:w="2450"/>
        <w:gridCol w:w="2158"/>
      </w:tblGrid>
      <w:tr w:rsidR="003C2252" w:rsidRPr="0030534B" w14:paraId="07917620" w14:textId="77777777" w:rsidTr="0060799B">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513EED0D" w14:textId="77777777" w:rsidR="003C2252" w:rsidRPr="0030534B" w:rsidRDefault="003C2252" w:rsidP="00C85906">
            <w:pPr>
              <w:spacing w:after="0"/>
              <w:jc w:val="center"/>
              <w:rPr>
                <w:sz w:val="20"/>
                <w:szCs w:val="20"/>
              </w:rPr>
            </w:pPr>
            <w:r w:rsidRPr="0030534B">
              <w:rPr>
                <w:sz w:val="20"/>
                <w:szCs w:val="20"/>
              </w:rPr>
              <w:t>KATEGORIJA</w:t>
            </w:r>
          </w:p>
        </w:tc>
        <w:tc>
          <w:tcPr>
            <w:tcW w:w="1540" w:type="pct"/>
            <w:shd w:val="clear" w:color="auto" w:fill="EAF1DD" w:themeFill="accent3" w:themeFillTint="33"/>
          </w:tcPr>
          <w:p w14:paraId="7618F6DE" w14:textId="77777777" w:rsidR="003C2252" w:rsidRPr="0030534B"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0534B">
              <w:rPr>
                <w:sz w:val="20"/>
                <w:szCs w:val="20"/>
              </w:rPr>
              <w:t>POSLJEDICE</w:t>
            </w:r>
          </w:p>
        </w:tc>
        <w:tc>
          <w:tcPr>
            <w:tcW w:w="1352" w:type="pct"/>
            <w:shd w:val="clear" w:color="auto" w:fill="EAF1DD" w:themeFill="accent3" w:themeFillTint="33"/>
          </w:tcPr>
          <w:p w14:paraId="36C3991C" w14:textId="3EFE445A" w:rsidR="003C2252" w:rsidRPr="0030534B" w:rsidRDefault="006258D7"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2A7A">
              <w:rPr>
                <w:color w:val="000000"/>
                <w:sz w:val="20"/>
                <w:szCs w:val="20"/>
              </w:rPr>
              <w:t>BROJ UGROŽENIH OSOBA %</w:t>
            </w:r>
          </w:p>
        </w:tc>
        <w:tc>
          <w:tcPr>
            <w:tcW w:w="1191" w:type="pct"/>
            <w:shd w:val="clear" w:color="auto" w:fill="EAF1DD" w:themeFill="accent3" w:themeFillTint="33"/>
          </w:tcPr>
          <w:p w14:paraId="08D5A7C2" w14:textId="77777777" w:rsidR="003C2252" w:rsidRPr="0030534B"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0534B">
              <w:rPr>
                <w:sz w:val="20"/>
                <w:szCs w:val="20"/>
              </w:rPr>
              <w:t>ODABRANO</w:t>
            </w:r>
          </w:p>
        </w:tc>
      </w:tr>
      <w:tr w:rsidR="0030534B" w:rsidRPr="0030534B" w14:paraId="47E99339" w14:textId="77777777" w:rsidTr="0060799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726D6963" w14:textId="77777777" w:rsidR="0030534B" w:rsidRPr="0030534B" w:rsidRDefault="0030534B" w:rsidP="0030534B">
            <w:pPr>
              <w:spacing w:after="0"/>
              <w:jc w:val="center"/>
              <w:rPr>
                <w:sz w:val="20"/>
                <w:szCs w:val="20"/>
              </w:rPr>
            </w:pPr>
            <w:r w:rsidRPr="0030534B">
              <w:rPr>
                <w:sz w:val="20"/>
                <w:szCs w:val="20"/>
              </w:rPr>
              <w:t>1.</w:t>
            </w:r>
          </w:p>
        </w:tc>
        <w:tc>
          <w:tcPr>
            <w:tcW w:w="1540" w:type="pct"/>
            <w:shd w:val="clear" w:color="auto" w:fill="FFFFFF" w:themeFill="background1"/>
          </w:tcPr>
          <w:p w14:paraId="6A70EAE8" w14:textId="77777777" w:rsidR="0030534B" w:rsidRPr="0030534B" w:rsidRDefault="0030534B" w:rsidP="0030534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0534B">
              <w:rPr>
                <w:sz w:val="20"/>
                <w:szCs w:val="20"/>
              </w:rPr>
              <w:t>Neznatne</w:t>
            </w:r>
          </w:p>
        </w:tc>
        <w:tc>
          <w:tcPr>
            <w:tcW w:w="1352" w:type="pct"/>
            <w:shd w:val="clear" w:color="auto" w:fill="FFFFFF" w:themeFill="background1"/>
          </w:tcPr>
          <w:p w14:paraId="08F0AE83" w14:textId="7D0F8F29" w:rsidR="0030534B" w:rsidRPr="0030534B" w:rsidRDefault="0030534B" w:rsidP="0030534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0534B">
              <w:rPr>
                <w:color w:val="000000"/>
                <w:sz w:val="20"/>
              </w:rPr>
              <w:t>&lt; 0,001</w:t>
            </w:r>
          </w:p>
        </w:tc>
        <w:tc>
          <w:tcPr>
            <w:tcW w:w="1191" w:type="pct"/>
            <w:shd w:val="clear" w:color="auto" w:fill="FFFFFF" w:themeFill="background1"/>
          </w:tcPr>
          <w:p w14:paraId="14637E1B" w14:textId="3DBD0D36" w:rsidR="0030534B" w:rsidRPr="0030534B" w:rsidRDefault="0030534B" w:rsidP="0030534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0534B">
              <w:rPr>
                <w:sz w:val="20"/>
                <w:szCs w:val="20"/>
              </w:rPr>
              <w:t>x</w:t>
            </w:r>
          </w:p>
        </w:tc>
      </w:tr>
      <w:tr w:rsidR="0030534B" w:rsidRPr="0030534B" w14:paraId="29589230" w14:textId="77777777" w:rsidTr="0060799B">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66C1BB22" w14:textId="77777777" w:rsidR="0030534B" w:rsidRPr="0030534B" w:rsidRDefault="0030534B" w:rsidP="0030534B">
            <w:pPr>
              <w:spacing w:after="0"/>
              <w:jc w:val="center"/>
              <w:rPr>
                <w:sz w:val="20"/>
                <w:szCs w:val="20"/>
              </w:rPr>
            </w:pPr>
            <w:r w:rsidRPr="0030534B">
              <w:rPr>
                <w:sz w:val="20"/>
                <w:szCs w:val="20"/>
              </w:rPr>
              <w:t>2.</w:t>
            </w:r>
          </w:p>
        </w:tc>
        <w:tc>
          <w:tcPr>
            <w:tcW w:w="1540" w:type="pct"/>
            <w:shd w:val="clear" w:color="auto" w:fill="FFFFFF" w:themeFill="background1"/>
          </w:tcPr>
          <w:p w14:paraId="313507DB" w14:textId="77777777" w:rsidR="0030534B" w:rsidRPr="0030534B" w:rsidRDefault="0030534B" w:rsidP="0030534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0534B">
              <w:rPr>
                <w:sz w:val="20"/>
                <w:szCs w:val="20"/>
              </w:rPr>
              <w:t>Malene</w:t>
            </w:r>
          </w:p>
        </w:tc>
        <w:tc>
          <w:tcPr>
            <w:tcW w:w="1352" w:type="pct"/>
            <w:shd w:val="clear" w:color="auto" w:fill="FFFFFF" w:themeFill="background1"/>
          </w:tcPr>
          <w:p w14:paraId="5A7B23BD" w14:textId="26C06F3E" w:rsidR="0030534B" w:rsidRPr="0030534B" w:rsidRDefault="0030534B" w:rsidP="0030534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0534B">
              <w:rPr>
                <w:color w:val="000000"/>
                <w:sz w:val="20"/>
              </w:rPr>
              <w:t>0,001 - 0,0046</w:t>
            </w:r>
          </w:p>
        </w:tc>
        <w:tc>
          <w:tcPr>
            <w:tcW w:w="1191" w:type="pct"/>
            <w:shd w:val="clear" w:color="auto" w:fill="FFFFFF" w:themeFill="background1"/>
          </w:tcPr>
          <w:p w14:paraId="4116F8EE" w14:textId="77777777" w:rsidR="0030534B" w:rsidRPr="0030534B" w:rsidRDefault="0030534B" w:rsidP="0030534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0534B" w:rsidRPr="0030534B" w14:paraId="5295EBEB" w14:textId="77777777" w:rsidTr="0060799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45ECF91A" w14:textId="77777777" w:rsidR="0030534B" w:rsidRPr="0030534B" w:rsidRDefault="0030534B" w:rsidP="0030534B">
            <w:pPr>
              <w:spacing w:after="0"/>
              <w:jc w:val="center"/>
              <w:rPr>
                <w:sz w:val="20"/>
                <w:szCs w:val="20"/>
              </w:rPr>
            </w:pPr>
            <w:r w:rsidRPr="0030534B">
              <w:rPr>
                <w:sz w:val="20"/>
                <w:szCs w:val="20"/>
              </w:rPr>
              <w:t>3.</w:t>
            </w:r>
          </w:p>
        </w:tc>
        <w:tc>
          <w:tcPr>
            <w:tcW w:w="1540" w:type="pct"/>
            <w:shd w:val="clear" w:color="auto" w:fill="FFFFFF" w:themeFill="background1"/>
          </w:tcPr>
          <w:p w14:paraId="2F1D4718" w14:textId="77777777" w:rsidR="0030534B" w:rsidRPr="0030534B" w:rsidRDefault="0030534B" w:rsidP="0030534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0534B">
              <w:rPr>
                <w:sz w:val="20"/>
                <w:szCs w:val="20"/>
              </w:rPr>
              <w:t>Umjerene</w:t>
            </w:r>
          </w:p>
        </w:tc>
        <w:tc>
          <w:tcPr>
            <w:tcW w:w="1352" w:type="pct"/>
            <w:shd w:val="clear" w:color="auto" w:fill="FFFFFF" w:themeFill="background1"/>
          </w:tcPr>
          <w:p w14:paraId="113D25BC" w14:textId="0951B5F0" w:rsidR="0030534B" w:rsidRPr="0030534B" w:rsidRDefault="0030534B" w:rsidP="0030534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0534B">
              <w:rPr>
                <w:color w:val="000000"/>
                <w:sz w:val="20"/>
              </w:rPr>
              <w:t>0,0047 - 0,011</w:t>
            </w:r>
          </w:p>
        </w:tc>
        <w:tc>
          <w:tcPr>
            <w:tcW w:w="1191" w:type="pct"/>
            <w:shd w:val="clear" w:color="auto" w:fill="FFFFFF" w:themeFill="background1"/>
          </w:tcPr>
          <w:p w14:paraId="71DD51BE" w14:textId="18B0ABCF" w:rsidR="0030534B" w:rsidRPr="0030534B" w:rsidRDefault="0030534B" w:rsidP="0030534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0534B" w:rsidRPr="0030534B" w14:paraId="21A044E8" w14:textId="77777777" w:rsidTr="0060799B">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C8886FD" w14:textId="77777777" w:rsidR="0030534B" w:rsidRPr="0030534B" w:rsidRDefault="0030534B" w:rsidP="0030534B">
            <w:pPr>
              <w:spacing w:after="0"/>
              <w:jc w:val="center"/>
              <w:rPr>
                <w:sz w:val="20"/>
                <w:szCs w:val="20"/>
              </w:rPr>
            </w:pPr>
            <w:r w:rsidRPr="0030534B">
              <w:rPr>
                <w:sz w:val="20"/>
                <w:szCs w:val="20"/>
              </w:rPr>
              <w:t>4.</w:t>
            </w:r>
          </w:p>
        </w:tc>
        <w:tc>
          <w:tcPr>
            <w:tcW w:w="1540" w:type="pct"/>
            <w:shd w:val="clear" w:color="auto" w:fill="FFFFFF" w:themeFill="background1"/>
          </w:tcPr>
          <w:p w14:paraId="7CAF71F8" w14:textId="77777777" w:rsidR="0030534B" w:rsidRPr="0030534B" w:rsidRDefault="0030534B" w:rsidP="0030534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0534B">
              <w:rPr>
                <w:sz w:val="20"/>
                <w:szCs w:val="20"/>
              </w:rPr>
              <w:t>Značajne</w:t>
            </w:r>
          </w:p>
        </w:tc>
        <w:tc>
          <w:tcPr>
            <w:tcW w:w="1352" w:type="pct"/>
            <w:shd w:val="clear" w:color="auto" w:fill="FFFFFF" w:themeFill="background1"/>
          </w:tcPr>
          <w:p w14:paraId="71B44408" w14:textId="64B58078" w:rsidR="0030534B" w:rsidRPr="0030534B" w:rsidRDefault="0030534B" w:rsidP="0030534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0534B">
              <w:rPr>
                <w:color w:val="000000"/>
                <w:sz w:val="20"/>
              </w:rPr>
              <w:t>0,012 - 0,035</w:t>
            </w:r>
          </w:p>
        </w:tc>
        <w:tc>
          <w:tcPr>
            <w:tcW w:w="1191" w:type="pct"/>
            <w:shd w:val="clear" w:color="auto" w:fill="FFFFFF" w:themeFill="background1"/>
          </w:tcPr>
          <w:p w14:paraId="2BA2DA5F" w14:textId="77777777" w:rsidR="0030534B" w:rsidRPr="0030534B" w:rsidRDefault="0030534B" w:rsidP="0030534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0534B" w:rsidRPr="00B9583A" w14:paraId="38B2C272" w14:textId="77777777" w:rsidTr="0060799B">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1C803C52" w14:textId="77777777" w:rsidR="0030534B" w:rsidRPr="0030534B" w:rsidRDefault="0030534B" w:rsidP="0030534B">
            <w:pPr>
              <w:spacing w:after="0"/>
              <w:jc w:val="center"/>
              <w:rPr>
                <w:sz w:val="20"/>
                <w:szCs w:val="20"/>
              </w:rPr>
            </w:pPr>
            <w:r w:rsidRPr="0030534B">
              <w:rPr>
                <w:sz w:val="20"/>
                <w:szCs w:val="20"/>
              </w:rPr>
              <w:t>5.</w:t>
            </w:r>
          </w:p>
        </w:tc>
        <w:tc>
          <w:tcPr>
            <w:tcW w:w="1540" w:type="pct"/>
            <w:shd w:val="clear" w:color="auto" w:fill="FFFFFF" w:themeFill="background1"/>
          </w:tcPr>
          <w:p w14:paraId="7E96C690" w14:textId="77777777" w:rsidR="0030534B" w:rsidRPr="0030534B" w:rsidRDefault="0030534B" w:rsidP="0030534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0534B">
              <w:rPr>
                <w:sz w:val="20"/>
                <w:szCs w:val="20"/>
              </w:rPr>
              <w:t>Katastrofalne</w:t>
            </w:r>
          </w:p>
        </w:tc>
        <w:tc>
          <w:tcPr>
            <w:tcW w:w="1352" w:type="pct"/>
            <w:shd w:val="clear" w:color="auto" w:fill="FFFFFF" w:themeFill="background1"/>
          </w:tcPr>
          <w:p w14:paraId="794C8C07" w14:textId="1F0F4589" w:rsidR="0030534B" w:rsidRPr="0030534B" w:rsidRDefault="0030534B" w:rsidP="0030534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0534B">
              <w:rPr>
                <w:color w:val="000000"/>
                <w:sz w:val="20"/>
              </w:rPr>
              <w:t>0,036 &gt;</w:t>
            </w:r>
          </w:p>
        </w:tc>
        <w:tc>
          <w:tcPr>
            <w:tcW w:w="1191" w:type="pct"/>
            <w:shd w:val="clear" w:color="auto" w:fill="FFFFFF" w:themeFill="background1"/>
          </w:tcPr>
          <w:p w14:paraId="08A4E35B" w14:textId="77777777" w:rsidR="0030534B" w:rsidRPr="0030534B" w:rsidRDefault="0030534B" w:rsidP="0030534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bl>
    <w:p w14:paraId="3CDA6595" w14:textId="77777777" w:rsidR="00BC7554" w:rsidRPr="00B9583A" w:rsidRDefault="00BC7554" w:rsidP="003C2252">
      <w:pPr>
        <w:rPr>
          <w:highlight w:val="yellow"/>
          <w:u w:val="single"/>
        </w:rPr>
      </w:pPr>
    </w:p>
    <w:p w14:paraId="2177DAA0" w14:textId="77777777" w:rsidR="003C2252" w:rsidRPr="0060799B" w:rsidRDefault="003C2252" w:rsidP="003C2252">
      <w:pPr>
        <w:rPr>
          <w:i/>
          <w:color w:val="40883D"/>
        </w:rPr>
      </w:pPr>
      <w:r w:rsidRPr="0060799B">
        <w:rPr>
          <w:i/>
          <w:color w:val="40883D"/>
        </w:rPr>
        <w:t>Gospodarstvo</w:t>
      </w:r>
    </w:p>
    <w:p w14:paraId="0E0AE945" w14:textId="2CC07C12" w:rsidR="003C2252" w:rsidRDefault="003C2252" w:rsidP="003C2252">
      <w:r w:rsidRPr="00875107">
        <w:t xml:space="preserve">Procjena se temelji na </w:t>
      </w:r>
      <w:r w:rsidR="006258D7" w:rsidRPr="00875107">
        <w:t>mogućim</w:t>
      </w:r>
      <w:r w:rsidRPr="00875107">
        <w:t xml:space="preserve"> štetama od poplava u odnosu na proračun </w:t>
      </w:r>
      <w:r w:rsidR="00BC7554" w:rsidRPr="00875107">
        <w:t xml:space="preserve">Grada </w:t>
      </w:r>
      <w:r w:rsidR="00E868F1">
        <w:t>Buja</w:t>
      </w:r>
      <w:r w:rsidRPr="00875107">
        <w:t xml:space="preserve"> </w:t>
      </w:r>
    </w:p>
    <w:p w14:paraId="53A3B7EF" w14:textId="08CF8EAF" w:rsidR="003C2252" w:rsidRPr="0089615F" w:rsidRDefault="0089615F" w:rsidP="007A0A7A">
      <w:pPr>
        <w:pStyle w:val="Caption"/>
        <w:rPr>
          <w:rStyle w:val="IntenseEmphasis"/>
          <w:color w:val="54883D"/>
        </w:rPr>
      </w:pPr>
      <w:r w:rsidRPr="0089615F">
        <w:lastRenderedPageBreak/>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42</w:t>
      </w:r>
      <w:r w:rsidR="00EF4FFD">
        <w:rPr>
          <w:noProof/>
        </w:rPr>
        <w:fldChar w:fldCharType="end"/>
      </w:r>
      <w:r w:rsidRPr="0089615F">
        <w:t xml:space="preserve">. </w:t>
      </w:r>
      <w:r w:rsidR="003C2252" w:rsidRPr="0089615F">
        <w:rPr>
          <w:rStyle w:val="IntenseEmphasis"/>
          <w:color w:val="54883D"/>
        </w:rPr>
        <w:t>Vrijednost kriterija za posljedice na gospodarstvo po kategorijama - poplava</w:t>
      </w:r>
    </w:p>
    <w:tbl>
      <w:tblPr>
        <w:tblStyle w:val="GridTable6Colorful-Accent31"/>
        <w:tblW w:w="5000" w:type="pct"/>
        <w:jc w:val="center"/>
        <w:tblLook w:val="04A0" w:firstRow="1" w:lastRow="0" w:firstColumn="1" w:lastColumn="0" w:noHBand="0" w:noVBand="1"/>
      </w:tblPr>
      <w:tblGrid>
        <w:gridCol w:w="1642"/>
        <w:gridCol w:w="2464"/>
        <w:gridCol w:w="2993"/>
        <w:gridCol w:w="1961"/>
      </w:tblGrid>
      <w:tr w:rsidR="003C2252" w:rsidRPr="00B9583A" w14:paraId="4906D249"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4AD42AAF" w14:textId="77777777" w:rsidR="003C2252" w:rsidRPr="00875107" w:rsidRDefault="003C2252" w:rsidP="00C85906">
            <w:pPr>
              <w:spacing w:after="0"/>
              <w:jc w:val="center"/>
              <w:rPr>
                <w:sz w:val="20"/>
                <w:szCs w:val="20"/>
              </w:rPr>
            </w:pPr>
            <w:r w:rsidRPr="00875107">
              <w:rPr>
                <w:sz w:val="20"/>
                <w:szCs w:val="20"/>
              </w:rPr>
              <w:t>KATEGORIJA</w:t>
            </w:r>
          </w:p>
        </w:tc>
        <w:tc>
          <w:tcPr>
            <w:tcW w:w="1360" w:type="pct"/>
            <w:shd w:val="clear" w:color="auto" w:fill="EAF1DD" w:themeFill="accent3" w:themeFillTint="33"/>
          </w:tcPr>
          <w:p w14:paraId="487653C4" w14:textId="77777777" w:rsidR="003C2252" w:rsidRPr="00875107"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75107">
              <w:rPr>
                <w:sz w:val="20"/>
                <w:szCs w:val="20"/>
              </w:rPr>
              <w:t>POSLJEDICE</w:t>
            </w:r>
          </w:p>
        </w:tc>
        <w:tc>
          <w:tcPr>
            <w:tcW w:w="1652" w:type="pct"/>
            <w:shd w:val="clear" w:color="auto" w:fill="EAF1DD" w:themeFill="accent3" w:themeFillTint="33"/>
          </w:tcPr>
          <w:p w14:paraId="7E785805" w14:textId="77777777" w:rsidR="003C2252" w:rsidRPr="00875107"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75107">
              <w:rPr>
                <w:sz w:val="20"/>
                <w:szCs w:val="20"/>
              </w:rPr>
              <w:t>KRITERIJ (kn)</w:t>
            </w:r>
          </w:p>
        </w:tc>
        <w:tc>
          <w:tcPr>
            <w:tcW w:w="1082" w:type="pct"/>
            <w:shd w:val="clear" w:color="auto" w:fill="EAF1DD" w:themeFill="accent3" w:themeFillTint="33"/>
          </w:tcPr>
          <w:p w14:paraId="69D5C581" w14:textId="77777777" w:rsidR="003C2252" w:rsidRPr="00875107"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75107">
              <w:rPr>
                <w:sz w:val="20"/>
                <w:szCs w:val="20"/>
              </w:rPr>
              <w:t>ODABRANO</w:t>
            </w:r>
          </w:p>
        </w:tc>
      </w:tr>
      <w:tr w:rsidR="00A8213E" w:rsidRPr="00B9583A" w14:paraId="10CC6F72"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5BE0DFE" w14:textId="77777777" w:rsidR="00A8213E" w:rsidRPr="00875107" w:rsidRDefault="00A8213E" w:rsidP="00A8213E">
            <w:pPr>
              <w:spacing w:after="0"/>
              <w:jc w:val="center"/>
              <w:rPr>
                <w:sz w:val="20"/>
                <w:szCs w:val="20"/>
              </w:rPr>
            </w:pPr>
            <w:r w:rsidRPr="00875107">
              <w:rPr>
                <w:sz w:val="20"/>
                <w:szCs w:val="20"/>
              </w:rPr>
              <w:t>1.</w:t>
            </w:r>
          </w:p>
        </w:tc>
        <w:tc>
          <w:tcPr>
            <w:tcW w:w="1360" w:type="pct"/>
            <w:shd w:val="clear" w:color="auto" w:fill="FFFFFF" w:themeFill="background1"/>
          </w:tcPr>
          <w:p w14:paraId="072B8A17"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Neznatne</w:t>
            </w:r>
          </w:p>
        </w:tc>
        <w:tc>
          <w:tcPr>
            <w:tcW w:w="1652" w:type="pct"/>
            <w:shd w:val="clear" w:color="auto" w:fill="auto"/>
          </w:tcPr>
          <w:p w14:paraId="2C5D4C67" w14:textId="4065895D" w:rsidR="00A8213E" w:rsidRPr="00E868F1"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1082" w:type="pct"/>
            <w:shd w:val="clear" w:color="auto" w:fill="FFFFFF" w:themeFill="background1"/>
            <w:vAlign w:val="center"/>
          </w:tcPr>
          <w:p w14:paraId="1248E02A" w14:textId="7EC6CEF8"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A8213E" w:rsidRPr="00B9583A" w14:paraId="30FE0130"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0DDC2722" w14:textId="77777777" w:rsidR="00A8213E" w:rsidRPr="00875107" w:rsidRDefault="00A8213E" w:rsidP="00A8213E">
            <w:pPr>
              <w:spacing w:after="0"/>
              <w:jc w:val="center"/>
              <w:rPr>
                <w:sz w:val="20"/>
                <w:szCs w:val="20"/>
              </w:rPr>
            </w:pPr>
            <w:r w:rsidRPr="00875107">
              <w:rPr>
                <w:sz w:val="20"/>
                <w:szCs w:val="20"/>
              </w:rPr>
              <w:t>2.</w:t>
            </w:r>
          </w:p>
        </w:tc>
        <w:tc>
          <w:tcPr>
            <w:tcW w:w="1360" w:type="pct"/>
            <w:shd w:val="clear" w:color="auto" w:fill="FFFFFF" w:themeFill="background1"/>
          </w:tcPr>
          <w:p w14:paraId="51D5F81A" w14:textId="77777777" w:rsidR="00A8213E" w:rsidRPr="00875107"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Male</w:t>
            </w:r>
          </w:p>
        </w:tc>
        <w:tc>
          <w:tcPr>
            <w:tcW w:w="1652" w:type="pct"/>
            <w:shd w:val="clear" w:color="auto" w:fill="auto"/>
          </w:tcPr>
          <w:p w14:paraId="189BD27E" w14:textId="12537E38" w:rsidR="00A8213E" w:rsidRPr="00E868F1"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FFFFFF" w:themeFill="background1"/>
          </w:tcPr>
          <w:p w14:paraId="2CE6E578" w14:textId="77777777" w:rsidR="00A8213E" w:rsidRPr="00875107" w:rsidRDefault="00A8213E" w:rsidP="00A8213E">
            <w:pPr>
              <w:spacing w:after="0"/>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B9583A" w14:paraId="07BD2252"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1B806B0D" w14:textId="77777777" w:rsidR="00A8213E" w:rsidRPr="00875107" w:rsidRDefault="00A8213E" w:rsidP="00A8213E">
            <w:pPr>
              <w:spacing w:after="0"/>
              <w:jc w:val="center"/>
              <w:rPr>
                <w:sz w:val="20"/>
                <w:szCs w:val="20"/>
              </w:rPr>
            </w:pPr>
            <w:r w:rsidRPr="00875107">
              <w:rPr>
                <w:sz w:val="20"/>
                <w:szCs w:val="20"/>
              </w:rPr>
              <w:t>3.</w:t>
            </w:r>
          </w:p>
        </w:tc>
        <w:tc>
          <w:tcPr>
            <w:tcW w:w="1360" w:type="pct"/>
            <w:shd w:val="clear" w:color="auto" w:fill="FFFFFF" w:themeFill="background1"/>
          </w:tcPr>
          <w:p w14:paraId="289798AE"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Umjerene</w:t>
            </w:r>
          </w:p>
        </w:tc>
        <w:tc>
          <w:tcPr>
            <w:tcW w:w="1652" w:type="pct"/>
            <w:shd w:val="clear" w:color="auto" w:fill="auto"/>
          </w:tcPr>
          <w:p w14:paraId="5AC92593" w14:textId="281DDE1F" w:rsidR="00A8213E" w:rsidRPr="00E868F1"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1082" w:type="pct"/>
            <w:shd w:val="clear" w:color="auto" w:fill="FFFFFF" w:themeFill="background1"/>
          </w:tcPr>
          <w:p w14:paraId="71B3547D" w14:textId="6F64881E"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A8213E" w:rsidRPr="00B9583A" w14:paraId="6459C8B7"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DDA4E45" w14:textId="77777777" w:rsidR="00A8213E" w:rsidRPr="00875107" w:rsidRDefault="00A8213E" w:rsidP="00A8213E">
            <w:pPr>
              <w:spacing w:after="0"/>
              <w:jc w:val="center"/>
              <w:rPr>
                <w:sz w:val="20"/>
                <w:szCs w:val="20"/>
              </w:rPr>
            </w:pPr>
            <w:r w:rsidRPr="00875107">
              <w:rPr>
                <w:sz w:val="20"/>
                <w:szCs w:val="20"/>
              </w:rPr>
              <w:t>4.</w:t>
            </w:r>
          </w:p>
        </w:tc>
        <w:tc>
          <w:tcPr>
            <w:tcW w:w="1360" w:type="pct"/>
            <w:shd w:val="clear" w:color="auto" w:fill="FFFFFF" w:themeFill="background1"/>
          </w:tcPr>
          <w:p w14:paraId="3AF9ACE5" w14:textId="77777777" w:rsidR="00A8213E" w:rsidRPr="00875107"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Značajne</w:t>
            </w:r>
          </w:p>
        </w:tc>
        <w:tc>
          <w:tcPr>
            <w:tcW w:w="1652" w:type="pct"/>
            <w:shd w:val="clear" w:color="auto" w:fill="auto"/>
          </w:tcPr>
          <w:p w14:paraId="176AA28A" w14:textId="1CDF1272" w:rsidR="00A8213E" w:rsidRPr="00E868F1"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1082" w:type="pct"/>
            <w:shd w:val="clear" w:color="auto" w:fill="FFFFFF" w:themeFill="background1"/>
          </w:tcPr>
          <w:p w14:paraId="70EA3756" w14:textId="77777777" w:rsidR="00A8213E" w:rsidRPr="00875107"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B9583A" w14:paraId="6A2FA90B"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375F2AA" w14:textId="77777777" w:rsidR="00A8213E" w:rsidRPr="00875107" w:rsidRDefault="00A8213E" w:rsidP="00A8213E">
            <w:pPr>
              <w:spacing w:after="0"/>
              <w:jc w:val="center"/>
              <w:rPr>
                <w:sz w:val="20"/>
                <w:szCs w:val="20"/>
              </w:rPr>
            </w:pPr>
            <w:r w:rsidRPr="00875107">
              <w:rPr>
                <w:sz w:val="20"/>
                <w:szCs w:val="20"/>
              </w:rPr>
              <w:t>5.</w:t>
            </w:r>
          </w:p>
        </w:tc>
        <w:tc>
          <w:tcPr>
            <w:tcW w:w="1360" w:type="pct"/>
            <w:shd w:val="clear" w:color="auto" w:fill="FFFFFF" w:themeFill="background1"/>
          </w:tcPr>
          <w:p w14:paraId="3EEB49F6"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Katastrofalne</w:t>
            </w:r>
          </w:p>
        </w:tc>
        <w:tc>
          <w:tcPr>
            <w:tcW w:w="1652" w:type="pct"/>
            <w:shd w:val="clear" w:color="auto" w:fill="auto"/>
          </w:tcPr>
          <w:p w14:paraId="638132EA" w14:textId="34D36852" w:rsidR="00A8213E" w:rsidRPr="00E868F1"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FFFFFF" w:themeFill="background1"/>
          </w:tcPr>
          <w:p w14:paraId="6E8B1EF6"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F4A5715" w14:textId="77777777" w:rsidR="003C2252" w:rsidRPr="0060799B" w:rsidRDefault="003C2252" w:rsidP="003C2252">
      <w:pPr>
        <w:rPr>
          <w:i/>
          <w:color w:val="40883D"/>
        </w:rPr>
      </w:pPr>
      <w:r w:rsidRPr="0060799B">
        <w:rPr>
          <w:i/>
          <w:color w:val="40883D"/>
        </w:rPr>
        <w:t>Društvena stabilnost i politika</w:t>
      </w:r>
    </w:p>
    <w:p w14:paraId="21FB9F91" w14:textId="2F567794" w:rsidR="003C2252" w:rsidRDefault="003C2252" w:rsidP="003C2252">
      <w:r w:rsidRPr="00875107">
        <w:t xml:space="preserve">Procjena se temelji na procjeni štete koju može uzrokovati poplava u odnosu na proračun </w:t>
      </w:r>
      <w:r w:rsidR="005D4923" w:rsidRPr="00875107">
        <w:t xml:space="preserve">Grada </w:t>
      </w:r>
      <w:r w:rsidR="00E868F1">
        <w:t>Buja</w:t>
      </w:r>
    </w:p>
    <w:p w14:paraId="1FFB6A0C" w14:textId="77777777" w:rsidR="004F5948" w:rsidRDefault="004F5948" w:rsidP="003C2252">
      <w:pPr>
        <w:rPr>
          <w:rFonts w:eastAsiaTheme="minorHAnsi"/>
          <w:b/>
          <w:u w:val="single"/>
        </w:rPr>
      </w:pPr>
    </w:p>
    <w:p w14:paraId="4D253679" w14:textId="5B96869C" w:rsidR="003C2252" w:rsidRPr="00875107" w:rsidRDefault="003C2252" w:rsidP="003C2252">
      <w:pPr>
        <w:rPr>
          <w:rFonts w:eastAsiaTheme="minorHAnsi"/>
          <w:b/>
          <w:u w:val="single"/>
        </w:rPr>
      </w:pPr>
      <w:r w:rsidRPr="00875107">
        <w:rPr>
          <w:rFonts w:eastAsiaTheme="minorHAnsi"/>
          <w:b/>
          <w:u w:val="single"/>
        </w:rPr>
        <w:t>Posljedice po kritičnu infrastrukturu</w:t>
      </w:r>
    </w:p>
    <w:p w14:paraId="5E24E2B0" w14:textId="77777777" w:rsidR="0060799B" w:rsidRDefault="0060799B" w:rsidP="003C2252">
      <w:pPr>
        <w:spacing w:after="0"/>
        <w:rPr>
          <w:rStyle w:val="IntenseEmphasis"/>
          <w:color w:val="54883D"/>
        </w:rPr>
      </w:pPr>
    </w:p>
    <w:p w14:paraId="27A78DA9" w14:textId="01D46CE4" w:rsidR="003C2252" w:rsidRPr="00875107" w:rsidRDefault="00DC50E2" w:rsidP="003C2252">
      <w:pPr>
        <w:spacing w:after="0"/>
        <w:rPr>
          <w:color w:val="54883D"/>
          <w:szCs w:val="20"/>
        </w:rPr>
      </w:pPr>
      <w:r>
        <w:rPr>
          <w:rStyle w:val="IntenseEmphasis"/>
          <w:color w:val="54883D"/>
        </w:rPr>
        <w:t>Vodno gospodarstvo</w:t>
      </w:r>
    </w:p>
    <w:p w14:paraId="1202A4B0" w14:textId="1223BAC2" w:rsidR="0060799B" w:rsidRDefault="00DC50E2" w:rsidP="003C2252">
      <w:pPr>
        <w:spacing w:after="0"/>
      </w:pPr>
      <w:r w:rsidRPr="00DC50E2">
        <w:t>Prema podacima „Istarskog vodovoda“ na ovom području ne postoji direktna ugroženost stanovništva u snabdijevanju stanovništva pitkom vodom. Međutim, treba napomenuti da  bi u slučaju nastanka poplave došlo do zamućenja izvorišta pitke vode na tom području, pa bi moglo doći do otežane ili reducirane opskrbe pitkom vodom stanovništva područja.  Spajanjem Pulskog vodovoda na magistralni vod iz jezera Butoniga (odnosno na „Istarski vodovod“) spriječena je potpuna nemogućnost snabdijevanja.</w:t>
      </w:r>
    </w:p>
    <w:p w14:paraId="3859A0C3" w14:textId="77777777" w:rsidR="00DC50E2" w:rsidRDefault="00DC50E2" w:rsidP="00DC50E2">
      <w:pPr>
        <w:spacing w:after="0"/>
        <w:rPr>
          <w:rStyle w:val="IntenseEmphasis"/>
          <w:color w:val="54883D"/>
        </w:rPr>
      </w:pPr>
    </w:p>
    <w:p w14:paraId="77578215" w14:textId="40AFEE66" w:rsidR="00DC50E2" w:rsidRDefault="00DC50E2" w:rsidP="00DC50E2">
      <w:pPr>
        <w:spacing w:after="0"/>
        <w:rPr>
          <w:rStyle w:val="IntenseEmphasis"/>
          <w:color w:val="54883D"/>
        </w:rPr>
      </w:pPr>
      <w:r>
        <w:rPr>
          <w:rStyle w:val="IntenseEmphasis"/>
          <w:color w:val="54883D"/>
        </w:rPr>
        <w:t>Hrana</w:t>
      </w:r>
    </w:p>
    <w:p w14:paraId="0A6C055E" w14:textId="77777777" w:rsidR="00DC50E2" w:rsidRPr="00DC50E2" w:rsidRDefault="00DC50E2" w:rsidP="00DC50E2">
      <w:pPr>
        <w:spacing w:before="120" w:after="120"/>
      </w:pPr>
      <w:r w:rsidRPr="00DC50E2">
        <w:t>Uslijed djelovanja poplave moglo bi doći do plavljenja dijela poljoprivrednih površina (20 ha) i uništenja povrtlarskih i voćarskih kultura, ali ne postoji opasnost od prekida opskrbe stanovništva hranom, odnosno osnovnim prehrambenim artiklima.</w:t>
      </w:r>
    </w:p>
    <w:p w14:paraId="6D169A66" w14:textId="77777777" w:rsidR="00DC50E2" w:rsidRPr="00DC50E2" w:rsidRDefault="00DC50E2" w:rsidP="00DC50E2">
      <w:pPr>
        <w:spacing w:before="120" w:after="120"/>
      </w:pPr>
      <w:r w:rsidRPr="00DC50E2">
        <w:t>Poplava ne bi imala bitan utjecaj na skladištenje i distribuciju prehrambenih artikala.</w:t>
      </w:r>
    </w:p>
    <w:p w14:paraId="3EE865EB" w14:textId="77777777" w:rsidR="00DC50E2" w:rsidRPr="00DC50E2" w:rsidRDefault="00DC50E2" w:rsidP="003C2252">
      <w:pPr>
        <w:spacing w:after="0"/>
        <w:rPr>
          <w:color w:val="auto"/>
        </w:rPr>
      </w:pPr>
    </w:p>
    <w:p w14:paraId="279CE7C3" w14:textId="77777777" w:rsidR="003C2252" w:rsidRDefault="003C2252" w:rsidP="003C2252">
      <w:pPr>
        <w:spacing w:after="0"/>
        <w:rPr>
          <w:rStyle w:val="IntenseEmphasis"/>
          <w:color w:val="54883D"/>
        </w:rPr>
      </w:pPr>
      <w:r w:rsidRPr="00875107">
        <w:rPr>
          <w:rStyle w:val="IntenseEmphasis"/>
          <w:color w:val="54883D"/>
        </w:rPr>
        <w:t>Promet</w:t>
      </w:r>
    </w:p>
    <w:p w14:paraId="5DE3E43F" w14:textId="77777777" w:rsidR="00DC50E2" w:rsidRPr="00DC50E2" w:rsidRDefault="00DC50E2" w:rsidP="00DC50E2">
      <w:r w:rsidRPr="00DC50E2">
        <w:t>Na  području Grada  ne  bi  došlo  do  znatnijeg  oštećenja objekata u cestovnom prometu, ali  postoji mogućnost oštećenja nerazvrstanih cesta</w:t>
      </w:r>
      <w:r w:rsidRPr="00DC50E2">
        <w:rPr>
          <w:color w:val="FF9900"/>
        </w:rPr>
        <w:t xml:space="preserve">. </w:t>
      </w:r>
      <w:r w:rsidRPr="00DC50E2">
        <w:t>Moglo bi doći do kraćeg zastoja u cestovnom prometu na poplavljenim prometnicama.</w:t>
      </w:r>
    </w:p>
    <w:p w14:paraId="29E8AA8E" w14:textId="77777777" w:rsidR="00DC50E2" w:rsidRPr="00DC50E2" w:rsidRDefault="00DC50E2" w:rsidP="003C2252">
      <w:pPr>
        <w:spacing w:after="0"/>
        <w:rPr>
          <w:rStyle w:val="IntenseEmphasis"/>
          <w:i w:val="0"/>
          <w:color w:val="54883D"/>
        </w:rPr>
      </w:pPr>
    </w:p>
    <w:p w14:paraId="677C859A" w14:textId="64D4048A" w:rsidR="003C2252" w:rsidRPr="0089615F" w:rsidRDefault="0089615F" w:rsidP="007A0A7A">
      <w:pPr>
        <w:pStyle w:val="Caption"/>
      </w:pPr>
      <w:r w:rsidRPr="0089615F">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43</w:t>
      </w:r>
      <w:r w:rsidR="00EF4FFD">
        <w:rPr>
          <w:noProof/>
        </w:rPr>
        <w:fldChar w:fldCharType="end"/>
      </w:r>
      <w:r w:rsidRPr="0089615F">
        <w:t>.</w:t>
      </w:r>
      <w:r w:rsidR="003C2252" w:rsidRPr="0089615F">
        <w:t xml:space="preserve"> Vrijednost kriterija za posljedice na društvenu stabilnost i politiku</w:t>
      </w:r>
      <w:r w:rsidR="0060799B">
        <w:t xml:space="preserve"> </w:t>
      </w:r>
      <w:r w:rsidR="003C2252" w:rsidRPr="0089615F">
        <w:t>- oštećena kritična infrastruktura</w:t>
      </w:r>
    </w:p>
    <w:tbl>
      <w:tblPr>
        <w:tblStyle w:val="GridTable6Colorful-Accent31"/>
        <w:tblW w:w="5000" w:type="pct"/>
        <w:jc w:val="center"/>
        <w:tblLook w:val="04A0" w:firstRow="1" w:lastRow="0" w:firstColumn="1" w:lastColumn="0" w:noHBand="0" w:noVBand="1"/>
      </w:tblPr>
      <w:tblGrid>
        <w:gridCol w:w="1642"/>
        <w:gridCol w:w="2464"/>
        <w:gridCol w:w="2993"/>
        <w:gridCol w:w="1961"/>
      </w:tblGrid>
      <w:tr w:rsidR="003C2252" w:rsidRPr="00B9583A" w14:paraId="64FBB16C"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2F1E490D" w14:textId="77777777" w:rsidR="003C2252" w:rsidRPr="00875107" w:rsidRDefault="003C2252" w:rsidP="00C85906">
            <w:pPr>
              <w:spacing w:after="0"/>
              <w:jc w:val="center"/>
              <w:rPr>
                <w:sz w:val="20"/>
                <w:szCs w:val="20"/>
              </w:rPr>
            </w:pPr>
            <w:r w:rsidRPr="00875107">
              <w:rPr>
                <w:sz w:val="20"/>
                <w:szCs w:val="20"/>
              </w:rPr>
              <w:t>KATEGORIJA</w:t>
            </w:r>
          </w:p>
        </w:tc>
        <w:tc>
          <w:tcPr>
            <w:tcW w:w="1360" w:type="pct"/>
            <w:shd w:val="clear" w:color="auto" w:fill="EAF1DD" w:themeFill="accent3" w:themeFillTint="33"/>
          </w:tcPr>
          <w:p w14:paraId="37E544F9" w14:textId="77777777" w:rsidR="003C2252" w:rsidRPr="00875107"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75107">
              <w:rPr>
                <w:sz w:val="20"/>
                <w:szCs w:val="20"/>
              </w:rPr>
              <w:t>POSLJEDICE</w:t>
            </w:r>
          </w:p>
        </w:tc>
        <w:tc>
          <w:tcPr>
            <w:tcW w:w="1652" w:type="pct"/>
            <w:shd w:val="clear" w:color="auto" w:fill="EAF1DD" w:themeFill="accent3" w:themeFillTint="33"/>
          </w:tcPr>
          <w:p w14:paraId="7193E8B5" w14:textId="77777777" w:rsidR="003C2252" w:rsidRPr="00875107"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75107">
              <w:rPr>
                <w:sz w:val="20"/>
                <w:szCs w:val="20"/>
              </w:rPr>
              <w:t>KRITERIJ (kn)</w:t>
            </w:r>
          </w:p>
        </w:tc>
        <w:tc>
          <w:tcPr>
            <w:tcW w:w="1082" w:type="pct"/>
            <w:shd w:val="clear" w:color="auto" w:fill="EAF1DD" w:themeFill="accent3" w:themeFillTint="33"/>
          </w:tcPr>
          <w:p w14:paraId="5253694E" w14:textId="77777777" w:rsidR="003C2252" w:rsidRPr="00875107"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75107">
              <w:rPr>
                <w:sz w:val="20"/>
                <w:szCs w:val="20"/>
              </w:rPr>
              <w:t>ODABRANO</w:t>
            </w:r>
          </w:p>
        </w:tc>
      </w:tr>
      <w:tr w:rsidR="00A8213E" w:rsidRPr="00B9583A" w14:paraId="2899C49A"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6D25F24" w14:textId="77777777" w:rsidR="00A8213E" w:rsidRPr="00875107" w:rsidRDefault="00A8213E" w:rsidP="00A8213E">
            <w:pPr>
              <w:spacing w:after="0"/>
              <w:jc w:val="center"/>
              <w:rPr>
                <w:sz w:val="20"/>
                <w:szCs w:val="20"/>
              </w:rPr>
            </w:pPr>
            <w:r w:rsidRPr="00875107">
              <w:rPr>
                <w:sz w:val="20"/>
                <w:szCs w:val="20"/>
              </w:rPr>
              <w:t>1.</w:t>
            </w:r>
          </w:p>
        </w:tc>
        <w:tc>
          <w:tcPr>
            <w:tcW w:w="1360" w:type="pct"/>
            <w:shd w:val="clear" w:color="auto" w:fill="FFFFFF" w:themeFill="background1"/>
          </w:tcPr>
          <w:p w14:paraId="6F98B8EC"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Neznatne</w:t>
            </w:r>
          </w:p>
        </w:tc>
        <w:tc>
          <w:tcPr>
            <w:tcW w:w="1652" w:type="pct"/>
            <w:shd w:val="clear" w:color="auto" w:fill="auto"/>
          </w:tcPr>
          <w:p w14:paraId="50FB3590" w14:textId="11C32E4B" w:rsidR="00A8213E" w:rsidRPr="00DC50E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1082" w:type="pct"/>
            <w:shd w:val="clear" w:color="auto" w:fill="FFFFFF" w:themeFill="background1"/>
          </w:tcPr>
          <w:p w14:paraId="5042AAA8"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213E" w:rsidRPr="00B9583A" w14:paraId="6B0EA9A8"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E180C0E" w14:textId="77777777" w:rsidR="00A8213E" w:rsidRPr="00875107" w:rsidRDefault="00A8213E" w:rsidP="00A8213E">
            <w:pPr>
              <w:spacing w:after="0"/>
              <w:jc w:val="center"/>
              <w:rPr>
                <w:sz w:val="20"/>
                <w:szCs w:val="20"/>
              </w:rPr>
            </w:pPr>
            <w:r w:rsidRPr="00875107">
              <w:rPr>
                <w:sz w:val="20"/>
                <w:szCs w:val="20"/>
              </w:rPr>
              <w:t>2.</w:t>
            </w:r>
          </w:p>
        </w:tc>
        <w:tc>
          <w:tcPr>
            <w:tcW w:w="1360" w:type="pct"/>
            <w:shd w:val="clear" w:color="auto" w:fill="FFFFFF" w:themeFill="background1"/>
          </w:tcPr>
          <w:p w14:paraId="6B935332" w14:textId="77777777" w:rsidR="00A8213E" w:rsidRPr="00875107"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Male</w:t>
            </w:r>
          </w:p>
        </w:tc>
        <w:tc>
          <w:tcPr>
            <w:tcW w:w="1652" w:type="pct"/>
            <w:shd w:val="clear" w:color="auto" w:fill="auto"/>
          </w:tcPr>
          <w:p w14:paraId="0DEB8467" w14:textId="07D3B496" w:rsidR="00A8213E" w:rsidRPr="00DC50E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FFFFFF" w:themeFill="background1"/>
          </w:tcPr>
          <w:p w14:paraId="1F4311CD" w14:textId="36BCD285" w:rsidR="00A8213E" w:rsidRPr="00875107"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875107">
              <w:rPr>
                <w:b/>
                <w:sz w:val="20"/>
                <w:szCs w:val="20"/>
              </w:rPr>
              <w:t>x</w:t>
            </w:r>
          </w:p>
        </w:tc>
      </w:tr>
      <w:tr w:rsidR="00A8213E" w:rsidRPr="00B9583A" w14:paraId="6EBC9A4E"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C8F771C" w14:textId="77777777" w:rsidR="00A8213E" w:rsidRPr="00875107" w:rsidRDefault="00A8213E" w:rsidP="00A8213E">
            <w:pPr>
              <w:spacing w:after="0"/>
              <w:jc w:val="center"/>
              <w:rPr>
                <w:sz w:val="20"/>
                <w:szCs w:val="20"/>
              </w:rPr>
            </w:pPr>
            <w:r w:rsidRPr="00875107">
              <w:rPr>
                <w:sz w:val="20"/>
                <w:szCs w:val="20"/>
              </w:rPr>
              <w:t>3.</w:t>
            </w:r>
          </w:p>
        </w:tc>
        <w:tc>
          <w:tcPr>
            <w:tcW w:w="1360" w:type="pct"/>
            <w:shd w:val="clear" w:color="auto" w:fill="FFFFFF" w:themeFill="background1"/>
          </w:tcPr>
          <w:p w14:paraId="16D9485D"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Umjerene</w:t>
            </w:r>
          </w:p>
        </w:tc>
        <w:tc>
          <w:tcPr>
            <w:tcW w:w="1652" w:type="pct"/>
            <w:shd w:val="clear" w:color="auto" w:fill="auto"/>
          </w:tcPr>
          <w:p w14:paraId="28B9CD70" w14:textId="5FC3A0F4" w:rsidR="00A8213E" w:rsidRPr="00DC50E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1082" w:type="pct"/>
            <w:shd w:val="clear" w:color="auto" w:fill="FFFFFF" w:themeFill="background1"/>
          </w:tcPr>
          <w:p w14:paraId="7B0AF742" w14:textId="36D22406"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213E" w:rsidRPr="00B9583A" w14:paraId="74BC1C9C"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5478A1F0" w14:textId="77777777" w:rsidR="00A8213E" w:rsidRPr="00875107" w:rsidRDefault="00A8213E" w:rsidP="00A8213E">
            <w:pPr>
              <w:spacing w:after="0"/>
              <w:jc w:val="center"/>
              <w:rPr>
                <w:sz w:val="20"/>
                <w:szCs w:val="20"/>
              </w:rPr>
            </w:pPr>
            <w:r w:rsidRPr="00875107">
              <w:rPr>
                <w:sz w:val="20"/>
                <w:szCs w:val="20"/>
              </w:rPr>
              <w:t>4.</w:t>
            </w:r>
          </w:p>
        </w:tc>
        <w:tc>
          <w:tcPr>
            <w:tcW w:w="1360" w:type="pct"/>
            <w:shd w:val="clear" w:color="auto" w:fill="FFFFFF" w:themeFill="background1"/>
          </w:tcPr>
          <w:p w14:paraId="32E95AEA" w14:textId="77777777" w:rsidR="00A8213E" w:rsidRPr="00875107"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Značajne</w:t>
            </w:r>
          </w:p>
        </w:tc>
        <w:tc>
          <w:tcPr>
            <w:tcW w:w="1652" w:type="pct"/>
            <w:shd w:val="clear" w:color="auto" w:fill="auto"/>
          </w:tcPr>
          <w:p w14:paraId="3D519DF9" w14:textId="6F028EE6" w:rsidR="00A8213E" w:rsidRPr="00DC50E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1082" w:type="pct"/>
            <w:shd w:val="clear" w:color="auto" w:fill="FFFFFF" w:themeFill="background1"/>
          </w:tcPr>
          <w:p w14:paraId="7F26208F" w14:textId="77777777" w:rsidR="00A8213E" w:rsidRPr="00875107"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B9583A" w14:paraId="1606DE26"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FA286E1" w14:textId="77777777" w:rsidR="00A8213E" w:rsidRPr="00875107" w:rsidRDefault="00A8213E" w:rsidP="00A8213E">
            <w:pPr>
              <w:spacing w:after="0"/>
              <w:jc w:val="center"/>
              <w:rPr>
                <w:sz w:val="20"/>
                <w:szCs w:val="20"/>
              </w:rPr>
            </w:pPr>
            <w:r w:rsidRPr="00875107">
              <w:rPr>
                <w:sz w:val="20"/>
                <w:szCs w:val="20"/>
              </w:rPr>
              <w:t>5.</w:t>
            </w:r>
          </w:p>
        </w:tc>
        <w:tc>
          <w:tcPr>
            <w:tcW w:w="1360" w:type="pct"/>
            <w:shd w:val="clear" w:color="auto" w:fill="FFFFFF" w:themeFill="background1"/>
          </w:tcPr>
          <w:p w14:paraId="491D4978"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Katastrofalne</w:t>
            </w:r>
          </w:p>
        </w:tc>
        <w:tc>
          <w:tcPr>
            <w:tcW w:w="1652" w:type="pct"/>
            <w:shd w:val="clear" w:color="auto" w:fill="auto"/>
          </w:tcPr>
          <w:p w14:paraId="03985172" w14:textId="5030FAB9" w:rsidR="00A8213E" w:rsidRPr="00DC50E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FFFFFF" w:themeFill="background1"/>
          </w:tcPr>
          <w:p w14:paraId="05793585"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2E13D80A" w14:textId="7B5B0287" w:rsidR="003C2252" w:rsidRDefault="003C2252" w:rsidP="003C2252">
      <w:pPr>
        <w:rPr>
          <w:rFonts w:eastAsiaTheme="minorHAnsi"/>
          <w:b/>
          <w:u w:val="single"/>
        </w:rPr>
      </w:pPr>
      <w:r w:rsidRPr="00875107">
        <w:rPr>
          <w:rFonts w:eastAsiaTheme="minorHAnsi"/>
          <w:b/>
          <w:u w:val="single"/>
        </w:rPr>
        <w:lastRenderedPageBreak/>
        <w:t>Posljedice po građevine javnog društvenog značaja</w:t>
      </w:r>
    </w:p>
    <w:p w14:paraId="6638DD59" w14:textId="2E9092C3" w:rsidR="0060799B" w:rsidRDefault="0037510E" w:rsidP="003C2252">
      <w:pPr>
        <w:rPr>
          <w:rFonts w:eastAsiaTheme="minorHAnsi"/>
        </w:rPr>
      </w:pPr>
      <w:r>
        <w:rPr>
          <w:rFonts w:eastAsiaTheme="minorHAnsi"/>
        </w:rPr>
        <w:t>Ne očekuju se štete na građevinama od javnog društvenog značaja.</w:t>
      </w:r>
    </w:p>
    <w:p w14:paraId="03318BE8" w14:textId="059EF61E" w:rsidR="003C2252" w:rsidRPr="00875107" w:rsidRDefault="0089615F" w:rsidP="007A0A7A">
      <w:pPr>
        <w:pStyle w:val="Caption"/>
      </w:pPr>
      <w:r w:rsidRPr="00003A28">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44</w:t>
      </w:r>
      <w:r w:rsidR="00EF4FFD">
        <w:rPr>
          <w:noProof/>
        </w:rPr>
        <w:fldChar w:fldCharType="end"/>
      </w:r>
      <w:r w:rsidRPr="00003A28">
        <w:t xml:space="preserve">. </w:t>
      </w:r>
      <w:r w:rsidR="003C2252" w:rsidRPr="00875107">
        <w:t>Vrijednost kriterija za posljedice na društvenu stabilnost i politiku - štete/gubitci na ustanovama/građevinama javnog društvenog značaja – poplava</w:t>
      </w:r>
    </w:p>
    <w:tbl>
      <w:tblPr>
        <w:tblStyle w:val="GridTable6Colorful-Accent31"/>
        <w:tblW w:w="5000" w:type="pct"/>
        <w:jc w:val="center"/>
        <w:tblLook w:val="04A0" w:firstRow="1" w:lastRow="0" w:firstColumn="1" w:lastColumn="0" w:noHBand="0" w:noVBand="1"/>
      </w:tblPr>
      <w:tblGrid>
        <w:gridCol w:w="1642"/>
        <w:gridCol w:w="2464"/>
        <w:gridCol w:w="2993"/>
        <w:gridCol w:w="1961"/>
      </w:tblGrid>
      <w:tr w:rsidR="003C2252" w:rsidRPr="00875107" w14:paraId="65903E71"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1ED0E680" w14:textId="77777777" w:rsidR="003C2252" w:rsidRPr="00875107" w:rsidRDefault="003C2252" w:rsidP="00C85906">
            <w:pPr>
              <w:spacing w:after="0"/>
              <w:jc w:val="center"/>
              <w:rPr>
                <w:sz w:val="20"/>
                <w:szCs w:val="20"/>
              </w:rPr>
            </w:pPr>
            <w:r w:rsidRPr="00875107">
              <w:rPr>
                <w:sz w:val="20"/>
                <w:szCs w:val="20"/>
              </w:rPr>
              <w:t>KATEGORIJA</w:t>
            </w:r>
          </w:p>
        </w:tc>
        <w:tc>
          <w:tcPr>
            <w:tcW w:w="1360" w:type="pct"/>
            <w:shd w:val="clear" w:color="auto" w:fill="EAF1DD" w:themeFill="accent3" w:themeFillTint="33"/>
          </w:tcPr>
          <w:p w14:paraId="4F277E37" w14:textId="77777777" w:rsidR="003C2252" w:rsidRPr="00875107"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75107">
              <w:rPr>
                <w:sz w:val="20"/>
                <w:szCs w:val="20"/>
              </w:rPr>
              <w:t>POSLJEDICE</w:t>
            </w:r>
          </w:p>
        </w:tc>
        <w:tc>
          <w:tcPr>
            <w:tcW w:w="1652" w:type="pct"/>
            <w:shd w:val="clear" w:color="auto" w:fill="EAF1DD" w:themeFill="accent3" w:themeFillTint="33"/>
          </w:tcPr>
          <w:p w14:paraId="3921D9ED" w14:textId="77777777" w:rsidR="003C2252" w:rsidRPr="00875107"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75107">
              <w:rPr>
                <w:sz w:val="20"/>
                <w:szCs w:val="20"/>
              </w:rPr>
              <w:t>KRITERIJ (kn)</w:t>
            </w:r>
          </w:p>
        </w:tc>
        <w:tc>
          <w:tcPr>
            <w:tcW w:w="1082" w:type="pct"/>
            <w:shd w:val="clear" w:color="auto" w:fill="EAF1DD" w:themeFill="accent3" w:themeFillTint="33"/>
          </w:tcPr>
          <w:p w14:paraId="62B219AF" w14:textId="77777777" w:rsidR="003C2252" w:rsidRPr="00875107"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75107">
              <w:rPr>
                <w:sz w:val="20"/>
                <w:szCs w:val="20"/>
              </w:rPr>
              <w:t>ODABRANO</w:t>
            </w:r>
          </w:p>
        </w:tc>
      </w:tr>
      <w:tr w:rsidR="00A8213E" w:rsidRPr="00875107" w14:paraId="48FC0DA2"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9B85628" w14:textId="77777777" w:rsidR="00A8213E" w:rsidRPr="00875107" w:rsidRDefault="00A8213E" w:rsidP="00A8213E">
            <w:pPr>
              <w:spacing w:after="0"/>
              <w:jc w:val="center"/>
              <w:rPr>
                <w:sz w:val="20"/>
                <w:szCs w:val="20"/>
              </w:rPr>
            </w:pPr>
            <w:r w:rsidRPr="00875107">
              <w:rPr>
                <w:sz w:val="20"/>
                <w:szCs w:val="20"/>
              </w:rPr>
              <w:t>1.</w:t>
            </w:r>
          </w:p>
        </w:tc>
        <w:tc>
          <w:tcPr>
            <w:tcW w:w="1360" w:type="pct"/>
            <w:shd w:val="clear" w:color="auto" w:fill="FFFFFF" w:themeFill="background1"/>
          </w:tcPr>
          <w:p w14:paraId="5FCE25F4"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Neznatne</w:t>
            </w:r>
          </w:p>
        </w:tc>
        <w:tc>
          <w:tcPr>
            <w:tcW w:w="1652" w:type="pct"/>
            <w:shd w:val="clear" w:color="auto" w:fill="auto"/>
          </w:tcPr>
          <w:p w14:paraId="0292F14A" w14:textId="24ED7F59" w:rsidR="00A8213E" w:rsidRPr="00DC50E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1082" w:type="pct"/>
            <w:shd w:val="clear" w:color="auto" w:fill="FFFFFF" w:themeFill="background1"/>
          </w:tcPr>
          <w:p w14:paraId="5A3F49B8"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x</w:t>
            </w:r>
          </w:p>
        </w:tc>
      </w:tr>
      <w:tr w:rsidR="00A8213E" w:rsidRPr="00875107" w14:paraId="17EAFA67"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08A3DF04" w14:textId="77777777" w:rsidR="00A8213E" w:rsidRPr="00875107" w:rsidRDefault="00A8213E" w:rsidP="00A8213E">
            <w:pPr>
              <w:spacing w:after="0"/>
              <w:jc w:val="center"/>
              <w:rPr>
                <w:sz w:val="20"/>
                <w:szCs w:val="20"/>
              </w:rPr>
            </w:pPr>
            <w:r w:rsidRPr="00875107">
              <w:rPr>
                <w:sz w:val="20"/>
                <w:szCs w:val="20"/>
              </w:rPr>
              <w:t>2.</w:t>
            </w:r>
          </w:p>
        </w:tc>
        <w:tc>
          <w:tcPr>
            <w:tcW w:w="1360" w:type="pct"/>
            <w:shd w:val="clear" w:color="auto" w:fill="FFFFFF" w:themeFill="background1"/>
          </w:tcPr>
          <w:p w14:paraId="11AF43CB" w14:textId="77777777" w:rsidR="00A8213E" w:rsidRPr="00875107"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Male</w:t>
            </w:r>
          </w:p>
        </w:tc>
        <w:tc>
          <w:tcPr>
            <w:tcW w:w="1652" w:type="pct"/>
            <w:shd w:val="clear" w:color="auto" w:fill="auto"/>
          </w:tcPr>
          <w:p w14:paraId="0BC88416" w14:textId="463B350D" w:rsidR="00A8213E" w:rsidRPr="00DC50E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FFFFFF" w:themeFill="background1"/>
            <w:vAlign w:val="center"/>
          </w:tcPr>
          <w:p w14:paraId="26800275" w14:textId="77777777" w:rsidR="00A8213E" w:rsidRPr="00875107"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A8213E" w:rsidRPr="00875107" w14:paraId="29B44DBA"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C95083A" w14:textId="77777777" w:rsidR="00A8213E" w:rsidRPr="00875107" w:rsidRDefault="00A8213E" w:rsidP="00A8213E">
            <w:pPr>
              <w:spacing w:after="0"/>
              <w:jc w:val="center"/>
              <w:rPr>
                <w:sz w:val="20"/>
                <w:szCs w:val="20"/>
              </w:rPr>
            </w:pPr>
            <w:r w:rsidRPr="00875107">
              <w:rPr>
                <w:sz w:val="20"/>
                <w:szCs w:val="20"/>
              </w:rPr>
              <w:t>3.</w:t>
            </w:r>
          </w:p>
        </w:tc>
        <w:tc>
          <w:tcPr>
            <w:tcW w:w="1360" w:type="pct"/>
            <w:shd w:val="clear" w:color="auto" w:fill="FFFFFF" w:themeFill="background1"/>
          </w:tcPr>
          <w:p w14:paraId="6C69657F"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Umjerene</w:t>
            </w:r>
          </w:p>
        </w:tc>
        <w:tc>
          <w:tcPr>
            <w:tcW w:w="1652" w:type="pct"/>
            <w:shd w:val="clear" w:color="auto" w:fill="auto"/>
          </w:tcPr>
          <w:p w14:paraId="22679D78" w14:textId="686F04A5" w:rsidR="00A8213E" w:rsidRPr="00DC50E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1082" w:type="pct"/>
            <w:shd w:val="clear" w:color="auto" w:fill="FFFFFF" w:themeFill="background1"/>
          </w:tcPr>
          <w:p w14:paraId="7C10C075"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213E" w:rsidRPr="00875107" w14:paraId="3EB3620A"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0516B0EA" w14:textId="77777777" w:rsidR="00A8213E" w:rsidRPr="00875107" w:rsidRDefault="00A8213E" w:rsidP="00A8213E">
            <w:pPr>
              <w:spacing w:after="0"/>
              <w:jc w:val="center"/>
              <w:rPr>
                <w:sz w:val="20"/>
                <w:szCs w:val="20"/>
              </w:rPr>
            </w:pPr>
            <w:r w:rsidRPr="00875107">
              <w:rPr>
                <w:sz w:val="20"/>
                <w:szCs w:val="20"/>
              </w:rPr>
              <w:t>4.</w:t>
            </w:r>
          </w:p>
        </w:tc>
        <w:tc>
          <w:tcPr>
            <w:tcW w:w="1360" w:type="pct"/>
            <w:shd w:val="clear" w:color="auto" w:fill="FFFFFF" w:themeFill="background1"/>
          </w:tcPr>
          <w:p w14:paraId="528DBA67" w14:textId="77777777" w:rsidR="00A8213E" w:rsidRPr="00875107"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Značajne</w:t>
            </w:r>
          </w:p>
        </w:tc>
        <w:tc>
          <w:tcPr>
            <w:tcW w:w="1652" w:type="pct"/>
            <w:shd w:val="clear" w:color="auto" w:fill="auto"/>
          </w:tcPr>
          <w:p w14:paraId="2234E081" w14:textId="06120E61" w:rsidR="00A8213E" w:rsidRPr="00DC50E2"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1082" w:type="pct"/>
            <w:shd w:val="clear" w:color="auto" w:fill="FFFFFF" w:themeFill="background1"/>
          </w:tcPr>
          <w:p w14:paraId="61957B98" w14:textId="77777777" w:rsidR="00A8213E" w:rsidRPr="00875107"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875107" w14:paraId="34AB48E3"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02C50216" w14:textId="77777777" w:rsidR="00A8213E" w:rsidRPr="00875107" w:rsidRDefault="00A8213E" w:rsidP="00A8213E">
            <w:pPr>
              <w:spacing w:after="0"/>
              <w:jc w:val="center"/>
              <w:rPr>
                <w:sz w:val="20"/>
                <w:szCs w:val="20"/>
              </w:rPr>
            </w:pPr>
            <w:r w:rsidRPr="00875107">
              <w:rPr>
                <w:sz w:val="20"/>
                <w:szCs w:val="20"/>
              </w:rPr>
              <w:t>5.</w:t>
            </w:r>
          </w:p>
        </w:tc>
        <w:tc>
          <w:tcPr>
            <w:tcW w:w="1360" w:type="pct"/>
            <w:shd w:val="clear" w:color="auto" w:fill="FFFFFF" w:themeFill="background1"/>
          </w:tcPr>
          <w:p w14:paraId="5AEDC169"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Katastrofalne</w:t>
            </w:r>
          </w:p>
        </w:tc>
        <w:tc>
          <w:tcPr>
            <w:tcW w:w="1652" w:type="pct"/>
            <w:shd w:val="clear" w:color="auto" w:fill="auto"/>
          </w:tcPr>
          <w:p w14:paraId="6E21B48F" w14:textId="7DBE49F2" w:rsidR="00A8213E" w:rsidRPr="00DC50E2"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FFFFFF" w:themeFill="background1"/>
          </w:tcPr>
          <w:p w14:paraId="1E18B382" w14:textId="77777777" w:rsidR="00A8213E" w:rsidRPr="00875107"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2A17EAF5" w14:textId="74C5F1E9" w:rsidR="003C2252" w:rsidRDefault="003C2252" w:rsidP="003C2252">
      <w:pPr>
        <w:spacing w:after="0"/>
        <w:rPr>
          <w:rStyle w:val="IntenseEmphasis"/>
          <w:i w:val="0"/>
          <w:color w:val="auto"/>
        </w:rPr>
      </w:pPr>
    </w:p>
    <w:p w14:paraId="68DE7213" w14:textId="38CB3B9D" w:rsidR="0060799B" w:rsidRDefault="0060799B" w:rsidP="003C2252">
      <w:pPr>
        <w:spacing w:after="0"/>
        <w:rPr>
          <w:rStyle w:val="IntenseEmphasis"/>
          <w:i w:val="0"/>
          <w:color w:val="auto"/>
        </w:rPr>
      </w:pPr>
    </w:p>
    <w:p w14:paraId="67BAC169" w14:textId="029ACF03" w:rsidR="0060799B" w:rsidRDefault="0060799B" w:rsidP="003C2252">
      <w:pPr>
        <w:spacing w:after="0"/>
        <w:rPr>
          <w:rStyle w:val="IntenseEmphasis"/>
          <w:i w:val="0"/>
          <w:color w:val="auto"/>
        </w:rPr>
      </w:pPr>
    </w:p>
    <w:p w14:paraId="1F261C07" w14:textId="45EB95CB" w:rsidR="003C2252" w:rsidRPr="0089615F" w:rsidRDefault="0089615F" w:rsidP="007A0A7A">
      <w:pPr>
        <w:pStyle w:val="Caption"/>
      </w:pPr>
      <w:r w:rsidRPr="0089615F">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45</w:t>
      </w:r>
      <w:r w:rsidR="00EF4FFD">
        <w:rPr>
          <w:noProof/>
        </w:rPr>
        <w:fldChar w:fldCharType="end"/>
      </w:r>
      <w:r w:rsidRPr="0089615F">
        <w:rPr>
          <w:noProof/>
        </w:rPr>
        <w:t>.</w:t>
      </w:r>
      <w:r w:rsidR="003C2252" w:rsidRPr="0089615F">
        <w:t xml:space="preserve"> Vrijednost kriterija za društvenu stabilnost i politiku</w:t>
      </w:r>
      <w:r w:rsidR="0060799B">
        <w:t xml:space="preserve"> </w:t>
      </w:r>
      <w:r w:rsidR="003C2252" w:rsidRPr="0089615F">
        <w:t>- zbirno – poplava</w:t>
      </w:r>
    </w:p>
    <w:tbl>
      <w:tblPr>
        <w:tblStyle w:val="GridTable6Colorful-Accent31"/>
        <w:tblW w:w="5000" w:type="pct"/>
        <w:jc w:val="center"/>
        <w:tblLook w:val="04A0" w:firstRow="1" w:lastRow="0" w:firstColumn="1" w:lastColumn="0" w:noHBand="0" w:noVBand="1"/>
      </w:tblPr>
      <w:tblGrid>
        <w:gridCol w:w="1781"/>
        <w:gridCol w:w="2412"/>
        <w:gridCol w:w="3240"/>
        <w:gridCol w:w="1627"/>
      </w:tblGrid>
      <w:tr w:rsidR="003C2252" w:rsidRPr="00875107" w14:paraId="578416BE" w14:textId="77777777" w:rsidTr="0060799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EAF1DD" w:themeFill="accent3" w:themeFillTint="33"/>
          </w:tcPr>
          <w:p w14:paraId="140DF11E" w14:textId="77777777" w:rsidR="003C2252" w:rsidRPr="00875107" w:rsidRDefault="003C2252" w:rsidP="00C85906">
            <w:pPr>
              <w:spacing w:after="0"/>
              <w:ind w:left="29"/>
              <w:jc w:val="center"/>
              <w:rPr>
                <w:sz w:val="20"/>
              </w:rPr>
            </w:pPr>
            <w:r w:rsidRPr="00875107">
              <w:rPr>
                <w:sz w:val="20"/>
              </w:rPr>
              <w:t>KATEGORIJA</w:t>
            </w:r>
          </w:p>
        </w:tc>
        <w:tc>
          <w:tcPr>
            <w:tcW w:w="1331" w:type="pct"/>
            <w:shd w:val="clear" w:color="auto" w:fill="EAF1DD" w:themeFill="accent3" w:themeFillTint="33"/>
          </w:tcPr>
          <w:p w14:paraId="75E7C4B1" w14:textId="77777777" w:rsidR="003C2252" w:rsidRPr="00875107" w:rsidRDefault="003C2252" w:rsidP="00C85906">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875107">
              <w:rPr>
                <w:sz w:val="20"/>
              </w:rPr>
              <w:t>KRITIČNA INFRASTRUKTURA</w:t>
            </w:r>
          </w:p>
        </w:tc>
        <w:tc>
          <w:tcPr>
            <w:tcW w:w="1788" w:type="pct"/>
            <w:shd w:val="clear" w:color="auto" w:fill="EAF1DD" w:themeFill="accent3" w:themeFillTint="33"/>
          </w:tcPr>
          <w:p w14:paraId="5771AE5D" w14:textId="77777777" w:rsidR="003C2252" w:rsidRPr="00875107" w:rsidRDefault="003C2252" w:rsidP="00C85906">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875107">
              <w:rPr>
                <w:sz w:val="20"/>
              </w:rPr>
              <w:t>USTANOVE/GRAĐEVINE JAVNOG DRUŠTVENOG ZNAČAJA</w:t>
            </w:r>
          </w:p>
        </w:tc>
        <w:tc>
          <w:tcPr>
            <w:tcW w:w="898" w:type="pct"/>
            <w:shd w:val="clear" w:color="auto" w:fill="EAF1DD" w:themeFill="accent3" w:themeFillTint="33"/>
          </w:tcPr>
          <w:p w14:paraId="3F3B0D90" w14:textId="77777777" w:rsidR="003C2252" w:rsidRPr="00875107" w:rsidRDefault="003C2252" w:rsidP="00C85906">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875107">
              <w:rPr>
                <w:sz w:val="20"/>
              </w:rPr>
              <w:t>ODABRANO</w:t>
            </w:r>
          </w:p>
        </w:tc>
      </w:tr>
      <w:tr w:rsidR="003C2252" w:rsidRPr="00875107" w14:paraId="053367D1" w14:textId="77777777" w:rsidTr="006079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FFFFFF" w:themeFill="background1"/>
          </w:tcPr>
          <w:p w14:paraId="0169512B" w14:textId="77777777" w:rsidR="003C2252" w:rsidRPr="00875107" w:rsidRDefault="003C2252" w:rsidP="00C85906">
            <w:pPr>
              <w:spacing w:after="0"/>
              <w:ind w:left="29" w:hanging="29"/>
              <w:jc w:val="center"/>
              <w:rPr>
                <w:sz w:val="20"/>
              </w:rPr>
            </w:pPr>
            <w:r w:rsidRPr="00875107">
              <w:rPr>
                <w:sz w:val="20"/>
              </w:rPr>
              <w:t>1.</w:t>
            </w:r>
          </w:p>
        </w:tc>
        <w:tc>
          <w:tcPr>
            <w:tcW w:w="1331" w:type="pct"/>
            <w:shd w:val="clear" w:color="auto" w:fill="FFFFFF" w:themeFill="background1"/>
          </w:tcPr>
          <w:p w14:paraId="405B7F71" w14:textId="77777777" w:rsidR="003C2252" w:rsidRPr="00875107"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FFFFFF" w:themeFill="background1"/>
          </w:tcPr>
          <w:p w14:paraId="1134DAF6" w14:textId="77777777" w:rsidR="003C2252" w:rsidRPr="00875107" w:rsidRDefault="005C7ED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875107">
              <w:rPr>
                <w:sz w:val="20"/>
              </w:rPr>
              <w:t>x</w:t>
            </w:r>
          </w:p>
        </w:tc>
        <w:tc>
          <w:tcPr>
            <w:tcW w:w="898" w:type="pct"/>
            <w:shd w:val="clear" w:color="auto" w:fill="FFFFFF" w:themeFill="background1"/>
          </w:tcPr>
          <w:p w14:paraId="33C0C431" w14:textId="77777777" w:rsidR="003C2252" w:rsidRPr="00875107"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3C2252" w:rsidRPr="00875107" w14:paraId="59A3121E" w14:textId="77777777" w:rsidTr="0060799B">
        <w:trPr>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FFFFFF" w:themeFill="background1"/>
          </w:tcPr>
          <w:p w14:paraId="20227280" w14:textId="77777777" w:rsidR="003C2252" w:rsidRPr="00875107" w:rsidRDefault="003C2252" w:rsidP="00C85906">
            <w:pPr>
              <w:spacing w:after="0"/>
              <w:ind w:left="29" w:hanging="29"/>
              <w:jc w:val="center"/>
              <w:rPr>
                <w:sz w:val="20"/>
              </w:rPr>
            </w:pPr>
            <w:r w:rsidRPr="00875107">
              <w:rPr>
                <w:sz w:val="20"/>
              </w:rPr>
              <w:t>2.</w:t>
            </w:r>
          </w:p>
        </w:tc>
        <w:tc>
          <w:tcPr>
            <w:tcW w:w="1331" w:type="pct"/>
            <w:shd w:val="clear" w:color="auto" w:fill="FFFFFF" w:themeFill="background1"/>
            <w:vAlign w:val="center"/>
          </w:tcPr>
          <w:p w14:paraId="648F6D77" w14:textId="720D7A1D" w:rsidR="003C2252" w:rsidRPr="00875107" w:rsidRDefault="00875107"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875107">
              <w:rPr>
                <w:b/>
                <w:sz w:val="20"/>
              </w:rPr>
              <w:t>x</w:t>
            </w:r>
          </w:p>
        </w:tc>
        <w:tc>
          <w:tcPr>
            <w:tcW w:w="1788" w:type="pct"/>
            <w:shd w:val="clear" w:color="auto" w:fill="FFFFFF" w:themeFill="background1"/>
            <w:vAlign w:val="center"/>
          </w:tcPr>
          <w:p w14:paraId="6D676DAE" w14:textId="77777777" w:rsidR="003C2252" w:rsidRPr="00875107" w:rsidRDefault="003C2252"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898" w:type="pct"/>
            <w:shd w:val="clear" w:color="auto" w:fill="FFFFFF" w:themeFill="background1"/>
            <w:vAlign w:val="center"/>
          </w:tcPr>
          <w:p w14:paraId="33E7AB4A" w14:textId="77777777" w:rsidR="003C2252" w:rsidRPr="00875107" w:rsidRDefault="003C2252"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875107">
              <w:rPr>
                <w:b/>
                <w:sz w:val="20"/>
              </w:rPr>
              <w:t>x</w:t>
            </w:r>
          </w:p>
        </w:tc>
      </w:tr>
      <w:tr w:rsidR="003C2252" w:rsidRPr="00875107" w14:paraId="4E63BC48" w14:textId="77777777" w:rsidTr="006079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FFFFFF" w:themeFill="background1"/>
          </w:tcPr>
          <w:p w14:paraId="5FFAF9BD" w14:textId="77777777" w:rsidR="003C2252" w:rsidRPr="00875107" w:rsidRDefault="003C2252" w:rsidP="00C85906">
            <w:pPr>
              <w:spacing w:after="0"/>
              <w:ind w:left="29" w:hanging="29"/>
              <w:jc w:val="center"/>
              <w:rPr>
                <w:sz w:val="20"/>
              </w:rPr>
            </w:pPr>
            <w:r w:rsidRPr="00875107">
              <w:rPr>
                <w:sz w:val="20"/>
              </w:rPr>
              <w:t>3.</w:t>
            </w:r>
          </w:p>
        </w:tc>
        <w:tc>
          <w:tcPr>
            <w:tcW w:w="1331" w:type="pct"/>
            <w:shd w:val="clear" w:color="auto" w:fill="FFFFFF" w:themeFill="background1"/>
          </w:tcPr>
          <w:p w14:paraId="3A4BB6A1" w14:textId="2A509FC1" w:rsidR="003C2252" w:rsidRPr="00875107"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FFFFFF" w:themeFill="background1"/>
          </w:tcPr>
          <w:p w14:paraId="05AA18B5" w14:textId="77777777" w:rsidR="003C2252" w:rsidRPr="00875107"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898" w:type="pct"/>
            <w:shd w:val="clear" w:color="auto" w:fill="FFFFFF" w:themeFill="background1"/>
          </w:tcPr>
          <w:p w14:paraId="69827F8A" w14:textId="77777777" w:rsidR="003C2252" w:rsidRPr="00875107"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3C2252" w:rsidRPr="00875107" w14:paraId="63B478E9" w14:textId="77777777" w:rsidTr="0060799B">
        <w:trPr>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FFFFFF" w:themeFill="background1"/>
          </w:tcPr>
          <w:p w14:paraId="633AE641" w14:textId="77777777" w:rsidR="003C2252" w:rsidRPr="00875107" w:rsidRDefault="003C2252" w:rsidP="00C85906">
            <w:pPr>
              <w:spacing w:after="0"/>
              <w:ind w:left="29" w:hanging="29"/>
              <w:jc w:val="center"/>
              <w:rPr>
                <w:sz w:val="20"/>
              </w:rPr>
            </w:pPr>
            <w:r w:rsidRPr="00875107">
              <w:rPr>
                <w:sz w:val="20"/>
              </w:rPr>
              <w:t>4.</w:t>
            </w:r>
          </w:p>
        </w:tc>
        <w:tc>
          <w:tcPr>
            <w:tcW w:w="1331" w:type="pct"/>
            <w:shd w:val="clear" w:color="auto" w:fill="FFFFFF" w:themeFill="background1"/>
          </w:tcPr>
          <w:p w14:paraId="65A02C1E" w14:textId="77777777" w:rsidR="003C2252" w:rsidRPr="00875107" w:rsidRDefault="003C2252"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88" w:type="pct"/>
            <w:shd w:val="clear" w:color="auto" w:fill="FFFFFF" w:themeFill="background1"/>
          </w:tcPr>
          <w:p w14:paraId="4CC9794D" w14:textId="77777777" w:rsidR="003C2252" w:rsidRPr="00875107" w:rsidRDefault="003C2252"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898" w:type="pct"/>
            <w:shd w:val="clear" w:color="auto" w:fill="FFFFFF" w:themeFill="background1"/>
          </w:tcPr>
          <w:p w14:paraId="683F6938" w14:textId="77777777" w:rsidR="003C2252" w:rsidRPr="00875107" w:rsidRDefault="003C2252" w:rsidP="00C85906">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3C2252" w:rsidRPr="00875107" w14:paraId="00FC1663" w14:textId="77777777" w:rsidTr="0060799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FFFFFF" w:themeFill="background1"/>
          </w:tcPr>
          <w:p w14:paraId="1D8F6E3E" w14:textId="77777777" w:rsidR="003C2252" w:rsidRPr="00875107" w:rsidRDefault="003C2252" w:rsidP="00C85906">
            <w:pPr>
              <w:spacing w:after="0"/>
              <w:ind w:left="29" w:hanging="29"/>
              <w:jc w:val="center"/>
              <w:rPr>
                <w:sz w:val="20"/>
              </w:rPr>
            </w:pPr>
            <w:r w:rsidRPr="00875107">
              <w:rPr>
                <w:sz w:val="20"/>
              </w:rPr>
              <w:t>5.</w:t>
            </w:r>
          </w:p>
        </w:tc>
        <w:tc>
          <w:tcPr>
            <w:tcW w:w="1331" w:type="pct"/>
            <w:shd w:val="clear" w:color="auto" w:fill="FFFFFF" w:themeFill="background1"/>
          </w:tcPr>
          <w:p w14:paraId="22851412" w14:textId="77777777" w:rsidR="003C2252" w:rsidRPr="00875107"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FFFFFF" w:themeFill="background1"/>
          </w:tcPr>
          <w:p w14:paraId="665FBE51" w14:textId="77777777" w:rsidR="003C2252" w:rsidRPr="00875107"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898" w:type="pct"/>
            <w:shd w:val="clear" w:color="auto" w:fill="FFFFFF" w:themeFill="background1"/>
          </w:tcPr>
          <w:p w14:paraId="02152A15" w14:textId="77777777" w:rsidR="003C2252" w:rsidRPr="00875107" w:rsidRDefault="003C2252" w:rsidP="00C85906">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69011D3C" w14:textId="77777777" w:rsidR="004F5948" w:rsidRPr="00875107" w:rsidRDefault="004F5948" w:rsidP="003C2252">
      <w:pPr>
        <w:rPr>
          <w:rStyle w:val="IntenseEmphasis"/>
          <w:color w:val="54883D"/>
        </w:rPr>
      </w:pPr>
    </w:p>
    <w:p w14:paraId="5899CBF5" w14:textId="77777777" w:rsidR="003C2252" w:rsidRPr="00875107" w:rsidRDefault="003C2252" w:rsidP="003C2252">
      <w:pPr>
        <w:rPr>
          <w:i/>
          <w:iCs/>
          <w:color w:val="54883D"/>
        </w:rPr>
      </w:pPr>
      <w:r w:rsidRPr="00875107">
        <w:rPr>
          <w:rStyle w:val="IntenseEmphasis"/>
          <w:color w:val="54883D"/>
        </w:rPr>
        <w:t>Vjerojatnost događaja</w:t>
      </w:r>
    </w:p>
    <w:p w14:paraId="1F325D2F" w14:textId="5F1829E9" w:rsidR="003C2252" w:rsidRPr="00875107" w:rsidRDefault="003C2252" w:rsidP="003C2252">
      <w:r w:rsidRPr="00875107">
        <w:t xml:space="preserve">Frekvencija događaja temelji se na podacima o pojavnosti poplava prethodno opisanih razmjera u zadnjih </w:t>
      </w:r>
      <w:r w:rsidR="005C7ED2" w:rsidRPr="00875107">
        <w:t>10</w:t>
      </w:r>
      <w:r w:rsidRPr="00875107">
        <w:t xml:space="preserve"> godina na području </w:t>
      </w:r>
      <w:r w:rsidR="005C7ED2" w:rsidRPr="00875107">
        <w:t xml:space="preserve">Grada </w:t>
      </w:r>
      <w:r w:rsidR="00DC50E2">
        <w:t>Buja</w:t>
      </w:r>
      <w:r w:rsidRPr="00875107">
        <w:t>.</w:t>
      </w:r>
    </w:p>
    <w:p w14:paraId="6A2D8C1E" w14:textId="315F8C7D" w:rsidR="003C2252" w:rsidRPr="0089615F" w:rsidRDefault="0089615F" w:rsidP="007A0A7A">
      <w:pPr>
        <w:pStyle w:val="Caption"/>
      </w:pPr>
      <w:r w:rsidRPr="0089615F">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46</w:t>
      </w:r>
      <w:r w:rsidR="00EF4FFD">
        <w:rPr>
          <w:noProof/>
        </w:rPr>
        <w:fldChar w:fldCharType="end"/>
      </w:r>
      <w:r w:rsidRPr="0089615F">
        <w:rPr>
          <w:noProof/>
        </w:rPr>
        <w:t xml:space="preserve">. </w:t>
      </w:r>
      <w:r w:rsidR="003C2252" w:rsidRPr="0089615F">
        <w:t>Vjerojatnost / frekvencija - poplava</w:t>
      </w:r>
    </w:p>
    <w:tbl>
      <w:tblPr>
        <w:tblStyle w:val="GridTable6Colorful-Accent31"/>
        <w:tblW w:w="5000" w:type="pct"/>
        <w:tblLook w:val="04A0" w:firstRow="1" w:lastRow="0" w:firstColumn="1" w:lastColumn="0" w:noHBand="0" w:noVBand="1"/>
      </w:tblPr>
      <w:tblGrid>
        <w:gridCol w:w="1528"/>
        <w:gridCol w:w="1694"/>
        <w:gridCol w:w="1828"/>
        <w:gridCol w:w="2616"/>
        <w:gridCol w:w="1394"/>
      </w:tblGrid>
      <w:tr w:rsidR="003C2252" w:rsidRPr="00875107" w14:paraId="195D25E0" w14:textId="77777777" w:rsidTr="0060799B">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EAF1DD" w:themeFill="accent3" w:themeFillTint="33"/>
            <w:vAlign w:val="center"/>
          </w:tcPr>
          <w:p w14:paraId="70655601" w14:textId="77777777" w:rsidR="003C2252" w:rsidRPr="00875107" w:rsidRDefault="003C2252" w:rsidP="00C85906">
            <w:pPr>
              <w:spacing w:after="0"/>
              <w:jc w:val="center"/>
              <w:rPr>
                <w:sz w:val="20"/>
                <w:szCs w:val="20"/>
              </w:rPr>
            </w:pPr>
            <w:r w:rsidRPr="00875107">
              <w:rPr>
                <w:sz w:val="20"/>
                <w:szCs w:val="20"/>
              </w:rPr>
              <w:t>KATEGORIJA</w:t>
            </w:r>
          </w:p>
        </w:tc>
        <w:tc>
          <w:tcPr>
            <w:tcW w:w="4193" w:type="pct"/>
            <w:gridSpan w:val="4"/>
            <w:shd w:val="clear" w:color="auto" w:fill="EAF1DD" w:themeFill="accent3" w:themeFillTint="33"/>
          </w:tcPr>
          <w:p w14:paraId="7AA14EE8" w14:textId="77777777" w:rsidR="003C2252" w:rsidRPr="00875107" w:rsidRDefault="003C2252" w:rsidP="00C85906">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75107">
              <w:rPr>
                <w:sz w:val="20"/>
                <w:szCs w:val="20"/>
              </w:rPr>
              <w:t>VJEROJATNOST / FREKVENCIJA</w:t>
            </w:r>
          </w:p>
        </w:tc>
      </w:tr>
      <w:tr w:rsidR="003C2252" w:rsidRPr="00875107" w14:paraId="3A93B8D0" w14:textId="77777777" w:rsidTr="0060799B">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807" w:type="pct"/>
            <w:vMerge/>
          </w:tcPr>
          <w:p w14:paraId="2582C523" w14:textId="77777777" w:rsidR="003C2252" w:rsidRPr="00875107" w:rsidRDefault="003C2252" w:rsidP="00C85906">
            <w:pPr>
              <w:spacing w:after="0"/>
              <w:rPr>
                <w:b w:val="0"/>
                <w:sz w:val="20"/>
                <w:szCs w:val="20"/>
              </w:rPr>
            </w:pPr>
          </w:p>
        </w:tc>
        <w:tc>
          <w:tcPr>
            <w:tcW w:w="883" w:type="pct"/>
          </w:tcPr>
          <w:p w14:paraId="24D1A37D"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875107">
              <w:rPr>
                <w:b/>
                <w:sz w:val="20"/>
                <w:szCs w:val="20"/>
              </w:rPr>
              <w:t>KVALITATIVNO</w:t>
            </w:r>
          </w:p>
        </w:tc>
        <w:tc>
          <w:tcPr>
            <w:tcW w:w="956" w:type="pct"/>
          </w:tcPr>
          <w:p w14:paraId="1979A8BC"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875107">
              <w:rPr>
                <w:b/>
                <w:sz w:val="20"/>
                <w:szCs w:val="20"/>
              </w:rPr>
              <w:t>VJEROJATNOST</w:t>
            </w:r>
          </w:p>
        </w:tc>
        <w:tc>
          <w:tcPr>
            <w:tcW w:w="1545" w:type="pct"/>
          </w:tcPr>
          <w:p w14:paraId="6B4B0238"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875107">
              <w:rPr>
                <w:b/>
                <w:sz w:val="20"/>
                <w:szCs w:val="20"/>
              </w:rPr>
              <w:t>FREKVENCIJA</w:t>
            </w:r>
          </w:p>
        </w:tc>
        <w:tc>
          <w:tcPr>
            <w:tcW w:w="809" w:type="pct"/>
          </w:tcPr>
          <w:p w14:paraId="37A11AF3"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875107">
              <w:rPr>
                <w:b/>
                <w:sz w:val="20"/>
                <w:szCs w:val="20"/>
              </w:rPr>
              <w:t>ODABRANO</w:t>
            </w:r>
          </w:p>
        </w:tc>
      </w:tr>
      <w:tr w:rsidR="003C2252" w:rsidRPr="00875107" w14:paraId="3CB936E3" w14:textId="77777777" w:rsidTr="0060799B">
        <w:trPr>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FFFFFF" w:themeFill="background1"/>
          </w:tcPr>
          <w:p w14:paraId="5025E9EA" w14:textId="77777777" w:rsidR="003C2252" w:rsidRPr="00875107" w:rsidRDefault="003C2252" w:rsidP="00C85906">
            <w:pPr>
              <w:spacing w:after="0"/>
              <w:jc w:val="center"/>
              <w:rPr>
                <w:sz w:val="20"/>
                <w:szCs w:val="20"/>
              </w:rPr>
            </w:pPr>
            <w:r w:rsidRPr="00875107">
              <w:rPr>
                <w:sz w:val="20"/>
                <w:szCs w:val="20"/>
              </w:rPr>
              <w:t>1</w:t>
            </w:r>
          </w:p>
        </w:tc>
        <w:tc>
          <w:tcPr>
            <w:tcW w:w="883" w:type="pct"/>
            <w:shd w:val="clear" w:color="auto" w:fill="FFFFFF" w:themeFill="background1"/>
          </w:tcPr>
          <w:p w14:paraId="598B947E"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Iznimno mala</w:t>
            </w:r>
          </w:p>
        </w:tc>
        <w:tc>
          <w:tcPr>
            <w:tcW w:w="956" w:type="pct"/>
            <w:shd w:val="clear" w:color="auto" w:fill="FFFFFF" w:themeFill="background1"/>
          </w:tcPr>
          <w:p w14:paraId="5ACC817C"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&lt;1 %</w:t>
            </w:r>
          </w:p>
        </w:tc>
        <w:tc>
          <w:tcPr>
            <w:tcW w:w="1545" w:type="pct"/>
            <w:shd w:val="clear" w:color="auto" w:fill="FFFFFF" w:themeFill="background1"/>
          </w:tcPr>
          <w:p w14:paraId="72905879"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1 događaj u 100 godina i rjeđe</w:t>
            </w:r>
          </w:p>
        </w:tc>
        <w:tc>
          <w:tcPr>
            <w:tcW w:w="809" w:type="pct"/>
            <w:shd w:val="clear" w:color="auto" w:fill="FFFFFF" w:themeFill="background1"/>
          </w:tcPr>
          <w:p w14:paraId="269EFF69"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C2252" w:rsidRPr="00875107" w14:paraId="0CDD5489" w14:textId="77777777" w:rsidTr="0060799B">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FFFFFF" w:themeFill="background1"/>
          </w:tcPr>
          <w:p w14:paraId="287B70D7" w14:textId="77777777" w:rsidR="003C2252" w:rsidRPr="00875107" w:rsidRDefault="003C2252" w:rsidP="00C85906">
            <w:pPr>
              <w:spacing w:after="0"/>
              <w:jc w:val="center"/>
              <w:rPr>
                <w:sz w:val="20"/>
                <w:szCs w:val="20"/>
              </w:rPr>
            </w:pPr>
            <w:r w:rsidRPr="00875107">
              <w:rPr>
                <w:sz w:val="20"/>
                <w:szCs w:val="20"/>
              </w:rPr>
              <w:t>2</w:t>
            </w:r>
          </w:p>
        </w:tc>
        <w:tc>
          <w:tcPr>
            <w:tcW w:w="883" w:type="pct"/>
            <w:shd w:val="clear" w:color="auto" w:fill="FFFFFF" w:themeFill="background1"/>
          </w:tcPr>
          <w:p w14:paraId="22A4C1CC"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Mala</w:t>
            </w:r>
          </w:p>
        </w:tc>
        <w:tc>
          <w:tcPr>
            <w:tcW w:w="956" w:type="pct"/>
            <w:shd w:val="clear" w:color="auto" w:fill="FFFFFF" w:themeFill="background1"/>
          </w:tcPr>
          <w:p w14:paraId="25AB72D9"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1 – 5 %</w:t>
            </w:r>
          </w:p>
        </w:tc>
        <w:tc>
          <w:tcPr>
            <w:tcW w:w="1545" w:type="pct"/>
            <w:shd w:val="clear" w:color="auto" w:fill="FFFFFF" w:themeFill="background1"/>
          </w:tcPr>
          <w:p w14:paraId="3D61AA1A"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1 događaj u 20 do 100 godina</w:t>
            </w:r>
          </w:p>
        </w:tc>
        <w:tc>
          <w:tcPr>
            <w:tcW w:w="809" w:type="pct"/>
            <w:shd w:val="clear" w:color="auto" w:fill="FFFFFF" w:themeFill="background1"/>
          </w:tcPr>
          <w:p w14:paraId="66C774EB"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C2252" w:rsidRPr="00875107" w14:paraId="4D98DB15" w14:textId="77777777" w:rsidTr="0060799B">
        <w:trPr>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FFFFFF" w:themeFill="background1"/>
          </w:tcPr>
          <w:p w14:paraId="2200B43C" w14:textId="77777777" w:rsidR="003C2252" w:rsidRPr="00875107" w:rsidRDefault="003C2252" w:rsidP="00C85906">
            <w:pPr>
              <w:spacing w:after="0"/>
              <w:jc w:val="center"/>
              <w:rPr>
                <w:sz w:val="20"/>
                <w:szCs w:val="20"/>
              </w:rPr>
            </w:pPr>
            <w:r w:rsidRPr="00875107">
              <w:rPr>
                <w:sz w:val="20"/>
                <w:szCs w:val="20"/>
              </w:rPr>
              <w:t>3</w:t>
            </w:r>
          </w:p>
        </w:tc>
        <w:tc>
          <w:tcPr>
            <w:tcW w:w="883" w:type="pct"/>
            <w:shd w:val="clear" w:color="auto" w:fill="FFFFFF" w:themeFill="background1"/>
          </w:tcPr>
          <w:p w14:paraId="100F1893"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Umjerena</w:t>
            </w:r>
          </w:p>
        </w:tc>
        <w:tc>
          <w:tcPr>
            <w:tcW w:w="956" w:type="pct"/>
            <w:shd w:val="clear" w:color="auto" w:fill="FFFFFF" w:themeFill="background1"/>
          </w:tcPr>
          <w:p w14:paraId="2E2E6A6A"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5 – 50 %</w:t>
            </w:r>
          </w:p>
        </w:tc>
        <w:tc>
          <w:tcPr>
            <w:tcW w:w="1545" w:type="pct"/>
            <w:shd w:val="clear" w:color="auto" w:fill="FFFFFF" w:themeFill="background1"/>
          </w:tcPr>
          <w:p w14:paraId="45B52206"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1 događaj u 2 do 20 godina</w:t>
            </w:r>
          </w:p>
        </w:tc>
        <w:tc>
          <w:tcPr>
            <w:tcW w:w="809" w:type="pct"/>
            <w:shd w:val="clear" w:color="auto" w:fill="FFFFFF" w:themeFill="background1"/>
          </w:tcPr>
          <w:p w14:paraId="50E71EE3"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875107">
              <w:rPr>
                <w:b/>
                <w:sz w:val="20"/>
                <w:szCs w:val="20"/>
              </w:rPr>
              <w:t>x</w:t>
            </w:r>
          </w:p>
        </w:tc>
      </w:tr>
      <w:tr w:rsidR="003C2252" w:rsidRPr="00875107" w14:paraId="1DFA7CEA" w14:textId="77777777" w:rsidTr="0060799B">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FFFFFF" w:themeFill="background1"/>
          </w:tcPr>
          <w:p w14:paraId="7C198EB0" w14:textId="77777777" w:rsidR="003C2252" w:rsidRPr="00875107" w:rsidRDefault="003C2252" w:rsidP="00C85906">
            <w:pPr>
              <w:spacing w:after="0"/>
              <w:jc w:val="center"/>
              <w:rPr>
                <w:sz w:val="20"/>
                <w:szCs w:val="20"/>
              </w:rPr>
            </w:pPr>
            <w:r w:rsidRPr="00875107">
              <w:rPr>
                <w:sz w:val="20"/>
                <w:szCs w:val="20"/>
              </w:rPr>
              <w:t>4</w:t>
            </w:r>
          </w:p>
        </w:tc>
        <w:tc>
          <w:tcPr>
            <w:tcW w:w="883" w:type="pct"/>
            <w:shd w:val="clear" w:color="auto" w:fill="FFFFFF" w:themeFill="background1"/>
          </w:tcPr>
          <w:p w14:paraId="7B8402E0"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Velika</w:t>
            </w:r>
          </w:p>
        </w:tc>
        <w:tc>
          <w:tcPr>
            <w:tcW w:w="956" w:type="pct"/>
            <w:shd w:val="clear" w:color="auto" w:fill="FFFFFF" w:themeFill="background1"/>
          </w:tcPr>
          <w:p w14:paraId="126F3ED8"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51 – 98 %</w:t>
            </w:r>
          </w:p>
        </w:tc>
        <w:tc>
          <w:tcPr>
            <w:tcW w:w="1545" w:type="pct"/>
            <w:shd w:val="clear" w:color="auto" w:fill="FFFFFF" w:themeFill="background1"/>
          </w:tcPr>
          <w:p w14:paraId="50CA947F"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75107">
              <w:rPr>
                <w:sz w:val="20"/>
                <w:szCs w:val="20"/>
              </w:rPr>
              <w:t>1 događaj 1 do 2 godine</w:t>
            </w:r>
          </w:p>
        </w:tc>
        <w:tc>
          <w:tcPr>
            <w:tcW w:w="809" w:type="pct"/>
            <w:shd w:val="clear" w:color="auto" w:fill="FFFFFF" w:themeFill="background1"/>
          </w:tcPr>
          <w:p w14:paraId="06AFB68A" w14:textId="77777777" w:rsidR="003C2252" w:rsidRPr="00875107" w:rsidRDefault="003C2252" w:rsidP="00C85906">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C2252" w:rsidRPr="00B9583A" w14:paraId="6E1938EB" w14:textId="77777777" w:rsidTr="0060799B">
        <w:trPr>
          <w:trHeight w:val="270"/>
        </w:trPr>
        <w:tc>
          <w:tcPr>
            <w:cnfStyle w:val="001000000000" w:firstRow="0" w:lastRow="0" w:firstColumn="1" w:lastColumn="0" w:oddVBand="0" w:evenVBand="0" w:oddHBand="0" w:evenHBand="0" w:firstRowFirstColumn="0" w:firstRowLastColumn="0" w:lastRowFirstColumn="0" w:lastRowLastColumn="0"/>
            <w:tcW w:w="807" w:type="pct"/>
            <w:shd w:val="clear" w:color="auto" w:fill="FFFFFF" w:themeFill="background1"/>
          </w:tcPr>
          <w:p w14:paraId="2D96DA00" w14:textId="77777777" w:rsidR="003C2252" w:rsidRPr="00875107" w:rsidRDefault="003C2252" w:rsidP="00C85906">
            <w:pPr>
              <w:spacing w:after="0"/>
              <w:jc w:val="center"/>
              <w:rPr>
                <w:sz w:val="20"/>
                <w:szCs w:val="20"/>
              </w:rPr>
            </w:pPr>
            <w:r w:rsidRPr="00875107">
              <w:rPr>
                <w:sz w:val="20"/>
                <w:szCs w:val="20"/>
              </w:rPr>
              <w:t>5</w:t>
            </w:r>
          </w:p>
        </w:tc>
        <w:tc>
          <w:tcPr>
            <w:tcW w:w="883" w:type="pct"/>
            <w:shd w:val="clear" w:color="auto" w:fill="FFFFFF" w:themeFill="background1"/>
          </w:tcPr>
          <w:p w14:paraId="0F36064C"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Iznimno velika</w:t>
            </w:r>
          </w:p>
        </w:tc>
        <w:tc>
          <w:tcPr>
            <w:tcW w:w="956" w:type="pct"/>
            <w:shd w:val="clear" w:color="auto" w:fill="FFFFFF" w:themeFill="background1"/>
          </w:tcPr>
          <w:p w14:paraId="269C5259"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&gt; 98 %</w:t>
            </w:r>
          </w:p>
        </w:tc>
        <w:tc>
          <w:tcPr>
            <w:tcW w:w="1545" w:type="pct"/>
            <w:shd w:val="clear" w:color="auto" w:fill="FFFFFF" w:themeFill="background1"/>
          </w:tcPr>
          <w:p w14:paraId="560FF7C6"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75107">
              <w:rPr>
                <w:sz w:val="20"/>
                <w:szCs w:val="20"/>
              </w:rPr>
              <w:t>1 događaj godišnje ili češće</w:t>
            </w:r>
          </w:p>
        </w:tc>
        <w:tc>
          <w:tcPr>
            <w:tcW w:w="809" w:type="pct"/>
            <w:shd w:val="clear" w:color="auto" w:fill="FFFFFF" w:themeFill="background1"/>
          </w:tcPr>
          <w:p w14:paraId="3DA13FCC" w14:textId="77777777" w:rsidR="003C2252" w:rsidRPr="00875107" w:rsidRDefault="003C2252" w:rsidP="00C85906">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58A977F8" w14:textId="06F53802" w:rsidR="003C2252" w:rsidRPr="00B9583A" w:rsidRDefault="003C2252" w:rsidP="003C2252">
      <w:pPr>
        <w:rPr>
          <w:highlight w:val="yellow"/>
        </w:rPr>
      </w:pPr>
    </w:p>
    <w:p w14:paraId="08725522" w14:textId="29ACEC95" w:rsidR="00D57DB7" w:rsidRDefault="00D57DB7" w:rsidP="003C2252">
      <w:pPr>
        <w:rPr>
          <w:highlight w:val="yellow"/>
        </w:rPr>
      </w:pPr>
    </w:p>
    <w:p w14:paraId="719EA436" w14:textId="77777777" w:rsidR="0060799B" w:rsidRPr="00B9583A" w:rsidRDefault="0060799B" w:rsidP="003C2252">
      <w:pPr>
        <w:rPr>
          <w:highlight w:val="yellow"/>
        </w:rPr>
      </w:pPr>
    </w:p>
    <w:p w14:paraId="683FC0D6" w14:textId="773B52C6" w:rsidR="00C079D0" w:rsidRPr="007D408B" w:rsidRDefault="00875107" w:rsidP="00AF051D">
      <w:pPr>
        <w:pStyle w:val="Heading3"/>
      </w:pPr>
      <w:bookmarkStart w:id="259" w:name="_Toc492284936"/>
      <w:bookmarkStart w:id="260" w:name="_Toc496179687"/>
      <w:bookmarkStart w:id="261" w:name="_Toc492284937"/>
      <w:bookmarkStart w:id="262" w:name="_Toc496179688"/>
      <w:bookmarkStart w:id="263" w:name="_Toc99955727"/>
      <w:bookmarkStart w:id="264" w:name="_Toc99955991"/>
      <w:r w:rsidRPr="007D408B">
        <w:lastRenderedPageBreak/>
        <w:t>Po</w:t>
      </w:r>
      <w:r w:rsidR="00C079D0" w:rsidRPr="007D408B">
        <w:t>daci, izvori i metode proračuna</w:t>
      </w:r>
      <w:bookmarkEnd w:id="259"/>
      <w:bookmarkEnd w:id="260"/>
      <w:bookmarkEnd w:id="263"/>
      <w:bookmarkEnd w:id="264"/>
    </w:p>
    <w:p w14:paraId="70D5CD12" w14:textId="77777777" w:rsidR="00C079D0" w:rsidRPr="007D408B" w:rsidRDefault="00C079D0" w:rsidP="00C079D0">
      <w:r w:rsidRPr="007D408B">
        <w:t>Prilikom izračuna zona ugroženosti i procjene rizika korišteni su podaci iz:</w:t>
      </w:r>
    </w:p>
    <w:p w14:paraId="55292AFE" w14:textId="2DEAFF1E" w:rsidR="00C079D0" w:rsidRPr="007D408B" w:rsidRDefault="00C079D0" w:rsidP="00F940BF">
      <w:pPr>
        <w:pStyle w:val="ListParagraph"/>
        <w:numPr>
          <w:ilvl w:val="0"/>
          <w:numId w:val="6"/>
        </w:numPr>
      </w:pPr>
      <w:r w:rsidRPr="007D408B">
        <w:t>Procjene ugroženosti stanovništva, materijalnih i kulturnih dobar</w:t>
      </w:r>
      <w:r w:rsidR="007D408B" w:rsidRPr="007D408B">
        <w:t xml:space="preserve">a te okoliša za područje Grada </w:t>
      </w:r>
      <w:r w:rsidR="00DC50E2">
        <w:t>Buja (2015</w:t>
      </w:r>
      <w:r w:rsidR="007D408B" w:rsidRPr="007D408B">
        <w:t>.)</w:t>
      </w:r>
    </w:p>
    <w:p w14:paraId="27632B11" w14:textId="77777777" w:rsidR="00C079D0" w:rsidRDefault="00C079D0" w:rsidP="00F940BF">
      <w:pPr>
        <w:pStyle w:val="ListParagraph"/>
        <w:numPr>
          <w:ilvl w:val="0"/>
          <w:numId w:val="6"/>
        </w:numPr>
      </w:pPr>
      <w:r w:rsidRPr="007D408B">
        <w:t xml:space="preserve">Hrvatskih voda </w:t>
      </w:r>
    </w:p>
    <w:p w14:paraId="69DCA836" w14:textId="77777777" w:rsidR="00DC50E2" w:rsidRPr="00DC50E2" w:rsidRDefault="00DC50E2" w:rsidP="00F940BF">
      <w:pPr>
        <w:pStyle w:val="ListParagraph"/>
        <w:numPr>
          <w:ilvl w:val="0"/>
          <w:numId w:val="6"/>
        </w:numPr>
      </w:pPr>
      <w:r w:rsidRPr="00DC50E2">
        <w:t>Provedbeni plan obrane od poplava branjenog područja SEKTOR E – Sjeverni Jadran: branjeno područje 22: Područja malih slivova Mirna-Dragonja i Raša-Boljunčica (Hrvatske vode, ožujak 2014.);</w:t>
      </w:r>
    </w:p>
    <w:p w14:paraId="4D99725F" w14:textId="2D837569" w:rsidR="00DC50E2" w:rsidRPr="007D408B" w:rsidRDefault="00DC50E2" w:rsidP="00F940BF">
      <w:pPr>
        <w:pStyle w:val="ListParagraph"/>
        <w:numPr>
          <w:ilvl w:val="0"/>
          <w:numId w:val="6"/>
        </w:numPr>
      </w:pPr>
      <w:r>
        <w:t>DHMZ</w:t>
      </w:r>
    </w:p>
    <w:p w14:paraId="6D0CCE2C" w14:textId="12C76DDC" w:rsidR="00C079D0" w:rsidRPr="007D408B" w:rsidRDefault="007D408B" w:rsidP="00F940BF">
      <w:pPr>
        <w:pStyle w:val="ListParagraph"/>
        <w:numPr>
          <w:ilvl w:val="0"/>
          <w:numId w:val="6"/>
        </w:numPr>
      </w:pPr>
      <w:r w:rsidRPr="007D408B">
        <w:t xml:space="preserve">Grada </w:t>
      </w:r>
      <w:r w:rsidR="00DC50E2">
        <w:t>Buja</w:t>
      </w:r>
    </w:p>
    <w:p w14:paraId="1F4E5D55" w14:textId="77777777" w:rsidR="00C079D0" w:rsidRPr="00B9583A" w:rsidRDefault="00C079D0" w:rsidP="00C079D0">
      <w:pPr>
        <w:rPr>
          <w:highlight w:val="yellow"/>
        </w:rPr>
      </w:pPr>
    </w:p>
    <w:p w14:paraId="1C5F365C" w14:textId="77777777" w:rsidR="00C079D0" w:rsidRPr="00B9583A" w:rsidRDefault="00C079D0" w:rsidP="00C079D0">
      <w:pPr>
        <w:rPr>
          <w:highlight w:val="yellow"/>
        </w:rPr>
      </w:pPr>
    </w:p>
    <w:p w14:paraId="0BB52EE8" w14:textId="77777777" w:rsidR="00C079D0" w:rsidRPr="00B9583A" w:rsidRDefault="00C079D0" w:rsidP="00C079D0">
      <w:pPr>
        <w:rPr>
          <w:highlight w:val="yellow"/>
        </w:rPr>
      </w:pPr>
    </w:p>
    <w:p w14:paraId="40D538B2" w14:textId="77777777" w:rsidR="00C079D0" w:rsidRPr="00B9583A" w:rsidRDefault="00C079D0" w:rsidP="00C079D0">
      <w:pPr>
        <w:rPr>
          <w:highlight w:val="yellow"/>
        </w:rPr>
      </w:pPr>
    </w:p>
    <w:p w14:paraId="4EECEA44" w14:textId="77777777" w:rsidR="00C079D0" w:rsidRPr="00B9583A" w:rsidRDefault="00C079D0" w:rsidP="00C079D0">
      <w:pPr>
        <w:rPr>
          <w:highlight w:val="yellow"/>
        </w:rPr>
      </w:pPr>
    </w:p>
    <w:p w14:paraId="71E4183A" w14:textId="77777777" w:rsidR="00C079D0" w:rsidRPr="00B9583A" w:rsidRDefault="00C079D0" w:rsidP="00C079D0">
      <w:pPr>
        <w:rPr>
          <w:highlight w:val="yellow"/>
        </w:rPr>
      </w:pPr>
    </w:p>
    <w:p w14:paraId="56826DFE" w14:textId="77777777" w:rsidR="00C079D0" w:rsidRDefault="00C079D0" w:rsidP="00C079D0">
      <w:pPr>
        <w:rPr>
          <w:highlight w:val="yellow"/>
        </w:rPr>
      </w:pPr>
    </w:p>
    <w:p w14:paraId="6ACB7E28" w14:textId="77777777" w:rsidR="004F5948" w:rsidRDefault="004F5948" w:rsidP="00C079D0">
      <w:pPr>
        <w:rPr>
          <w:highlight w:val="yellow"/>
        </w:rPr>
      </w:pPr>
    </w:p>
    <w:p w14:paraId="1BB3ABEF" w14:textId="77777777" w:rsidR="004F5948" w:rsidRPr="00B9583A" w:rsidRDefault="004F5948" w:rsidP="00C079D0">
      <w:pPr>
        <w:rPr>
          <w:highlight w:val="yellow"/>
        </w:rPr>
      </w:pPr>
    </w:p>
    <w:p w14:paraId="64C28C1A" w14:textId="77777777" w:rsidR="00C079D0" w:rsidRPr="00B9583A" w:rsidRDefault="00C079D0" w:rsidP="00C079D0">
      <w:pPr>
        <w:rPr>
          <w:highlight w:val="yellow"/>
        </w:rPr>
      </w:pPr>
    </w:p>
    <w:p w14:paraId="1685B1B1" w14:textId="77777777" w:rsidR="00C079D0" w:rsidRPr="00B9583A" w:rsidRDefault="00C079D0" w:rsidP="00C079D0">
      <w:pPr>
        <w:rPr>
          <w:highlight w:val="yellow"/>
        </w:rPr>
      </w:pPr>
    </w:p>
    <w:p w14:paraId="21FE8A86" w14:textId="77777777" w:rsidR="00C079D0" w:rsidRPr="00B9583A" w:rsidRDefault="00C079D0" w:rsidP="00C079D0">
      <w:pPr>
        <w:rPr>
          <w:highlight w:val="yellow"/>
        </w:rPr>
      </w:pPr>
    </w:p>
    <w:p w14:paraId="3D150B80" w14:textId="54D57DC5" w:rsidR="00C079D0" w:rsidRDefault="00C079D0" w:rsidP="00C079D0">
      <w:pPr>
        <w:rPr>
          <w:highlight w:val="yellow"/>
        </w:rPr>
      </w:pPr>
    </w:p>
    <w:p w14:paraId="1D46C33D" w14:textId="5F46C7A4" w:rsidR="0060799B" w:rsidRDefault="0060799B" w:rsidP="00C079D0">
      <w:pPr>
        <w:rPr>
          <w:highlight w:val="yellow"/>
        </w:rPr>
      </w:pPr>
    </w:p>
    <w:p w14:paraId="3965B725" w14:textId="0E2FD4BF" w:rsidR="0060799B" w:rsidRDefault="0060799B" w:rsidP="00C079D0">
      <w:pPr>
        <w:rPr>
          <w:highlight w:val="yellow"/>
        </w:rPr>
      </w:pPr>
    </w:p>
    <w:p w14:paraId="5C014FBE" w14:textId="395D1A3E" w:rsidR="0060799B" w:rsidRDefault="0060799B" w:rsidP="00C079D0">
      <w:pPr>
        <w:rPr>
          <w:highlight w:val="yellow"/>
        </w:rPr>
      </w:pPr>
    </w:p>
    <w:p w14:paraId="43C49DC8" w14:textId="68E5D2A7" w:rsidR="0060799B" w:rsidRDefault="0060799B" w:rsidP="00C079D0">
      <w:pPr>
        <w:rPr>
          <w:highlight w:val="yellow"/>
        </w:rPr>
      </w:pPr>
    </w:p>
    <w:p w14:paraId="53CF3811" w14:textId="4FA6D77D" w:rsidR="0060799B" w:rsidRDefault="0060799B" w:rsidP="00C079D0">
      <w:pPr>
        <w:rPr>
          <w:highlight w:val="yellow"/>
        </w:rPr>
      </w:pPr>
    </w:p>
    <w:p w14:paraId="4EA5C527" w14:textId="488954D7" w:rsidR="0060799B" w:rsidRDefault="0060799B" w:rsidP="00C079D0">
      <w:pPr>
        <w:rPr>
          <w:highlight w:val="yellow"/>
        </w:rPr>
      </w:pPr>
    </w:p>
    <w:p w14:paraId="5788969E" w14:textId="2E07156C" w:rsidR="0060799B" w:rsidRDefault="0060799B" w:rsidP="00C079D0">
      <w:pPr>
        <w:rPr>
          <w:highlight w:val="yellow"/>
        </w:rPr>
      </w:pPr>
    </w:p>
    <w:p w14:paraId="60CDAAE5" w14:textId="4D220B27" w:rsidR="0060799B" w:rsidRDefault="0060799B" w:rsidP="00C079D0">
      <w:pPr>
        <w:rPr>
          <w:highlight w:val="yellow"/>
        </w:rPr>
      </w:pPr>
    </w:p>
    <w:p w14:paraId="2E12A997" w14:textId="77777777" w:rsidR="0060799B" w:rsidRPr="00B9583A" w:rsidRDefault="0060799B" w:rsidP="00C079D0">
      <w:pPr>
        <w:rPr>
          <w:highlight w:val="yellow"/>
        </w:rPr>
      </w:pPr>
    </w:p>
    <w:p w14:paraId="6B66F8A7" w14:textId="77777777" w:rsidR="00C079D0" w:rsidRPr="00B9583A" w:rsidRDefault="00C079D0" w:rsidP="00C079D0">
      <w:pPr>
        <w:rPr>
          <w:highlight w:val="yellow"/>
        </w:rPr>
      </w:pPr>
    </w:p>
    <w:p w14:paraId="51647595" w14:textId="627BD6EA" w:rsidR="003C2252" w:rsidRPr="007D408B" w:rsidRDefault="007D408B" w:rsidP="00AF051D">
      <w:pPr>
        <w:pStyle w:val="Heading3"/>
      </w:pPr>
      <w:bookmarkStart w:id="265" w:name="_Toc99955728"/>
      <w:bookmarkStart w:id="266" w:name="_Toc99955992"/>
      <w:r>
        <w:lastRenderedPageBreak/>
        <w:t>M</w:t>
      </w:r>
      <w:r w:rsidR="003C2252" w:rsidRPr="007D408B">
        <w:t>atrice rizika</w:t>
      </w:r>
      <w:bookmarkEnd w:id="261"/>
      <w:bookmarkEnd w:id="262"/>
      <w:bookmarkEnd w:id="265"/>
      <w:bookmarkEnd w:id="266"/>
    </w:p>
    <w:p w14:paraId="15FFB557" w14:textId="731FC2E8" w:rsidR="003C2252" w:rsidRPr="007D408B" w:rsidRDefault="003C2252" w:rsidP="003C2252">
      <w:r w:rsidRPr="007D408B">
        <w:t xml:space="preserve">Rizik: Poplava </w:t>
      </w:r>
    </w:p>
    <w:p w14:paraId="0DDC86C7" w14:textId="4E6DAE08" w:rsidR="003C2252" w:rsidRPr="007D408B" w:rsidRDefault="003C2252" w:rsidP="003C2252">
      <w:r w:rsidRPr="007D408B">
        <w:t xml:space="preserve">Naziv scenarija: Poplava na </w:t>
      </w:r>
      <w:r w:rsidR="007D408B">
        <w:t>p</w:t>
      </w:r>
      <w:r w:rsidRPr="007D408B">
        <w:t xml:space="preserve">odručju </w:t>
      </w:r>
      <w:r w:rsidR="00DC50E2">
        <w:t>Grada Buja</w:t>
      </w:r>
    </w:p>
    <w:p w14:paraId="602B2E4C" w14:textId="77777777" w:rsidR="003C2252" w:rsidRPr="007D408B" w:rsidRDefault="003C2252" w:rsidP="003C2252"/>
    <w:p w14:paraId="739C07AD" w14:textId="77777777" w:rsidR="003C2252" w:rsidRPr="007D408B" w:rsidRDefault="003C2252" w:rsidP="003C2252">
      <w:pPr>
        <w:jc w:val="center"/>
      </w:pPr>
      <w:r w:rsidRPr="007D408B">
        <w:rPr>
          <w:rFonts w:ascii="Courier New" w:eastAsia="Courier New" w:hAnsi="Courier New" w:cs="Courier New"/>
          <w:noProof/>
          <w:color w:val="000000"/>
          <w:lang w:eastAsia="hr-HR"/>
        </w:rPr>
        <mc:AlternateContent>
          <mc:Choice Requires="wps">
            <w:drawing>
              <wp:anchor distT="0" distB="0" distL="114300" distR="114300" simplePos="0" relativeHeight="251675648" behindDoc="0" locked="0" layoutInCell="1" allowOverlap="1" wp14:anchorId="0649C92C" wp14:editId="0892924C">
                <wp:simplePos x="0" y="0"/>
                <wp:positionH relativeFrom="margin">
                  <wp:align>center</wp:align>
                </wp:positionH>
                <wp:positionV relativeFrom="paragraph">
                  <wp:posOffset>2399230</wp:posOffset>
                </wp:positionV>
                <wp:extent cx="314325" cy="252730"/>
                <wp:effectExtent l="19050" t="0" r="28575" b="13970"/>
                <wp:wrapNone/>
                <wp:docPr id="45" name="Hexagon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F742AC" id="Hexagon 45" o:spid="_x0000_s1026" type="#_x0000_t9" style="position:absolute;margin-left:0;margin-top:188.9pt;width:24.75pt;height:19.9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" adj="5313" fillcolor="#4f81bd [3204]" strokecolor="#4f81bd [3204]">
                <w10:wrap anchorx="margin"/>
              </v:shape>
            </w:pict>
          </mc:Fallback>
        </mc:AlternateContent>
      </w:r>
      <w:r w:rsidRPr="007D408B">
        <w:rPr>
          <w:rFonts w:ascii="Courier New" w:eastAsia="Courier New" w:hAnsi="Courier New" w:cs="Courier New"/>
          <w:noProof/>
          <w:color w:val="000000"/>
          <w:lang w:eastAsia="hr-HR"/>
        </w:rPr>
        <w:drawing>
          <wp:inline distT="0" distB="0" distL="0" distR="0" wp14:anchorId="2ED5CDB2" wp14:editId="5B40F11E">
            <wp:extent cx="5210175" cy="44439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43DF7188" w14:textId="77777777" w:rsidR="003C2252" w:rsidRPr="007D408B" w:rsidRDefault="003C2252" w:rsidP="003C2252">
      <w:pPr>
        <w:jc w:val="center"/>
        <w:rPr>
          <w:b/>
          <w:sz w:val="20"/>
        </w:rPr>
      </w:pPr>
      <w:r w:rsidRPr="007D408B">
        <w:rPr>
          <w:b/>
          <w:sz w:val="20"/>
        </w:rPr>
        <w:t>Život i zdravlje ljudi</w:t>
      </w:r>
      <w:r w:rsidRPr="007D408B">
        <w:rPr>
          <w:b/>
          <w:sz w:val="20"/>
        </w:rPr>
        <w:tab/>
      </w:r>
      <w:r w:rsidRPr="007D408B">
        <w:rPr>
          <w:b/>
          <w:sz w:val="20"/>
        </w:rPr>
        <w:tab/>
        <w:t xml:space="preserve">       Gospodarstvo</w:t>
      </w:r>
      <w:r w:rsidRPr="007D408B">
        <w:rPr>
          <w:b/>
          <w:sz w:val="20"/>
        </w:rPr>
        <w:tab/>
        <w:t xml:space="preserve">          Društvena stabilnost i politika</w:t>
      </w:r>
    </w:p>
    <w:p w14:paraId="6E1347A5" w14:textId="46BBC828" w:rsidR="003C2252" w:rsidRPr="007D408B" w:rsidRDefault="00DC50E2" w:rsidP="003C2252">
      <w:pPr>
        <w:jc w:val="center"/>
      </w:pPr>
      <w:r w:rsidRPr="007D408B">
        <w:rPr>
          <w:rFonts w:ascii="Courier New" w:eastAsia="Courier New" w:hAnsi="Courier New" w:cs="Courier New"/>
          <w:noProof/>
          <w:color w:val="000000"/>
          <w:lang w:eastAsia="hr-HR"/>
        </w:rPr>
        <mc:AlternateContent>
          <mc:Choice Requires="wps">
            <w:drawing>
              <wp:anchor distT="0" distB="0" distL="114300" distR="114300" simplePos="0" relativeHeight="251676672" behindDoc="0" locked="0" layoutInCell="1" allowOverlap="1" wp14:anchorId="4EECDB74" wp14:editId="0E1B695F">
                <wp:simplePos x="0" y="0"/>
                <wp:positionH relativeFrom="column">
                  <wp:posOffset>2777490</wp:posOffset>
                </wp:positionH>
                <wp:positionV relativeFrom="paragraph">
                  <wp:posOffset>672264</wp:posOffset>
                </wp:positionV>
                <wp:extent cx="111125" cy="90805"/>
                <wp:effectExtent l="19050" t="0" r="41275" b="23495"/>
                <wp:wrapNone/>
                <wp:docPr id="46" name="Hexagon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37CC6B" id="Hexagon 46" o:spid="_x0000_s1026" type="#_x0000_t9" style="position:absolute;margin-left:218.7pt;margin-top:52.95pt;width:8.75pt;height: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" fillcolor="#4f81bd [3204]" strokecolor="#4f81bd [3204]"/>
            </w:pict>
          </mc:Fallback>
        </mc:AlternateContent>
      </w:r>
      <w:r w:rsidR="007D408B" w:rsidRPr="007D408B">
        <w:rPr>
          <w:rFonts w:ascii="Courier New" w:eastAsia="Courier New" w:hAnsi="Courier New" w:cs="Courier New"/>
          <w:noProof/>
          <w:color w:val="000000"/>
          <w:lang w:eastAsia="hr-HR"/>
        </w:rPr>
        <mc:AlternateContent>
          <mc:Choice Requires="wps">
            <w:drawing>
              <wp:anchor distT="0" distB="0" distL="114300" distR="114300" simplePos="0" relativeHeight="251677696" behindDoc="0" locked="0" layoutInCell="1" allowOverlap="1" wp14:anchorId="662E8C32" wp14:editId="2CFA71E9">
                <wp:simplePos x="0" y="0"/>
                <wp:positionH relativeFrom="column">
                  <wp:posOffset>4686300</wp:posOffset>
                </wp:positionH>
                <wp:positionV relativeFrom="paragraph">
                  <wp:posOffset>852170</wp:posOffset>
                </wp:positionV>
                <wp:extent cx="111125" cy="90805"/>
                <wp:effectExtent l="19050" t="0" r="41275" b="23495"/>
                <wp:wrapNone/>
                <wp:docPr id="47" name="Hexagon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B620B" id="Hexagon 47" o:spid="_x0000_s1026" type="#_x0000_t9" style="position:absolute;margin-left:369pt;margin-top:67.1pt;width:8.75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" fillcolor="#4f81bd [3204]" strokecolor="#4f81bd [3204]"/>
            </w:pict>
          </mc:Fallback>
        </mc:AlternateContent>
      </w:r>
      <w:r w:rsidR="007D408B" w:rsidRPr="007D408B">
        <w:rPr>
          <w:rFonts w:ascii="Courier New" w:eastAsia="Courier New" w:hAnsi="Courier New" w:cs="Courier New"/>
          <w:noProof/>
          <w:color w:val="000000"/>
          <w:lang w:eastAsia="hr-HR"/>
        </w:rPr>
        <mc:AlternateContent>
          <mc:Choice Requires="wps">
            <w:drawing>
              <wp:anchor distT="0" distB="0" distL="114300" distR="114300" simplePos="0" relativeHeight="251674624" behindDoc="0" locked="0" layoutInCell="1" allowOverlap="1" wp14:anchorId="6B2D9E0B" wp14:editId="377197DE">
                <wp:simplePos x="0" y="0"/>
                <wp:positionH relativeFrom="column">
                  <wp:posOffset>916305</wp:posOffset>
                </wp:positionH>
                <wp:positionV relativeFrom="paragraph">
                  <wp:posOffset>1088102</wp:posOffset>
                </wp:positionV>
                <wp:extent cx="111125" cy="90805"/>
                <wp:effectExtent l="19050" t="0" r="41275" b="23495"/>
                <wp:wrapNone/>
                <wp:docPr id="39" name="Hexagon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F8928" id="Hexagon 39" o:spid="_x0000_s1026" type="#_x0000_t9" style="position:absolute;margin-left:72.15pt;margin-top:85.7pt;width:8.75pt;height:7.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" fillcolor="#4f81bd [3204]" strokecolor="#4f81bd [3204]"/>
            </w:pict>
          </mc:Fallback>
        </mc:AlternateContent>
      </w:r>
      <w:r w:rsidR="003C2252" w:rsidRPr="007D408B">
        <w:rPr>
          <w:rFonts w:ascii="Courier New" w:eastAsia="Courier New" w:hAnsi="Courier New" w:cs="Courier New"/>
          <w:noProof/>
          <w:color w:val="000000"/>
          <w:lang w:eastAsia="hr-HR"/>
        </w:rPr>
        <w:drawing>
          <wp:inline distT="0" distB="0" distL="0" distR="0" wp14:anchorId="02DC40C2" wp14:editId="56ACF35E">
            <wp:extent cx="1828800" cy="15544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3C2252" w:rsidRPr="007D408B">
        <w:rPr>
          <w:rFonts w:ascii="Courier New" w:eastAsia="Courier New" w:hAnsi="Courier New" w:cs="Courier New"/>
          <w:noProof/>
          <w:color w:val="000000"/>
          <w:lang w:eastAsia="hr-HR"/>
        </w:rPr>
        <w:drawing>
          <wp:inline distT="0" distB="0" distL="0" distR="0" wp14:anchorId="44015363" wp14:editId="01E8DF93">
            <wp:extent cx="1905000" cy="1619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3C2252" w:rsidRPr="007D408B">
        <w:rPr>
          <w:rFonts w:ascii="Courier New" w:eastAsia="Courier New" w:hAnsi="Courier New" w:cs="Courier New"/>
          <w:noProof/>
          <w:color w:val="000000"/>
          <w:lang w:eastAsia="hr-HR"/>
        </w:rPr>
        <w:drawing>
          <wp:inline distT="0" distB="0" distL="0" distR="0" wp14:anchorId="5DD5BF60" wp14:editId="6C1BAFD3">
            <wp:extent cx="1906270" cy="162032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74B06B97" w14:textId="77777777" w:rsidR="003C2252" w:rsidRPr="007D408B" w:rsidRDefault="003C2252" w:rsidP="003C2252">
      <w:pPr>
        <w:jc w:val="center"/>
      </w:pPr>
    </w:p>
    <w:p w14:paraId="2F1C7A5D" w14:textId="77777777" w:rsidR="003C2252" w:rsidRPr="007D408B" w:rsidRDefault="003C2252" w:rsidP="003C2252">
      <w:pPr>
        <w:jc w:val="center"/>
      </w:pPr>
    </w:p>
    <w:p w14:paraId="728F1B06" w14:textId="77777777" w:rsidR="003C2252" w:rsidRPr="007D408B" w:rsidRDefault="003C2252" w:rsidP="003C2252">
      <w:pPr>
        <w:jc w:val="center"/>
      </w:pPr>
    </w:p>
    <w:p w14:paraId="770C9BD4" w14:textId="77777777" w:rsidR="003C2252" w:rsidRPr="007D408B" w:rsidRDefault="003C2252" w:rsidP="00AF051D">
      <w:pPr>
        <w:pStyle w:val="Heading3"/>
      </w:pPr>
      <w:bookmarkStart w:id="267" w:name="_Toc492284938"/>
      <w:bookmarkStart w:id="268" w:name="_Toc496179689"/>
      <w:bookmarkStart w:id="269" w:name="_Toc99955729"/>
      <w:bookmarkStart w:id="270" w:name="_Toc99955993"/>
      <w:r w:rsidRPr="007D408B">
        <w:lastRenderedPageBreak/>
        <w:t>Karte</w:t>
      </w:r>
      <w:bookmarkEnd w:id="267"/>
      <w:bookmarkEnd w:id="268"/>
      <w:bookmarkEnd w:id="269"/>
      <w:bookmarkEnd w:id="270"/>
    </w:p>
    <w:p w14:paraId="0B1103EC" w14:textId="77777777" w:rsidR="003C2252" w:rsidRPr="007D408B" w:rsidRDefault="003C2252" w:rsidP="003C2252">
      <w:pPr>
        <w:jc w:val="center"/>
        <w:rPr>
          <w:rStyle w:val="IntenseEmphasis"/>
          <w:b/>
          <w:color w:val="54883D"/>
          <w:sz w:val="20"/>
        </w:rPr>
      </w:pPr>
    </w:p>
    <w:p w14:paraId="26D03506" w14:textId="1C06EDFF" w:rsidR="003C2252" w:rsidRPr="007D408B" w:rsidRDefault="003C2252" w:rsidP="003C2252">
      <w:pPr>
        <w:jc w:val="center"/>
        <w:rPr>
          <w:rStyle w:val="IntenseEmphasis"/>
          <w:b/>
          <w:color w:val="54883D"/>
          <w:sz w:val="20"/>
        </w:rPr>
      </w:pPr>
      <w:r w:rsidRPr="007D408B">
        <w:rPr>
          <w:rStyle w:val="IntenseEmphasis"/>
          <w:b/>
          <w:color w:val="54883D"/>
          <w:sz w:val="20"/>
        </w:rPr>
        <w:t>Karta prijetnji - pregledna karta rizika od poplava za malu vjerojatnosti pojavljivanja (Plan upravljanja vodnim područjima 2016.-2021.,</w:t>
      </w:r>
      <w:r w:rsidR="00DC50E2">
        <w:rPr>
          <w:rStyle w:val="IntenseEmphasis"/>
          <w:b/>
          <w:color w:val="54883D"/>
          <w:sz w:val="20"/>
        </w:rPr>
        <w:t xml:space="preserve"> Hrvatske vode, 2017.), Prilog 1</w:t>
      </w:r>
    </w:p>
    <w:p w14:paraId="1C8EFB2D" w14:textId="77777777" w:rsidR="003C2252" w:rsidRPr="00B9583A" w:rsidRDefault="003C2252" w:rsidP="003C2252">
      <w:pPr>
        <w:jc w:val="center"/>
        <w:rPr>
          <w:rStyle w:val="IntenseEmphasis"/>
          <w:b/>
          <w:color w:val="54883D"/>
          <w:sz w:val="20"/>
          <w:highlight w:val="yellow"/>
        </w:rPr>
      </w:pPr>
    </w:p>
    <w:p w14:paraId="3446B894" w14:textId="70F562A4" w:rsidR="003C2252" w:rsidRPr="00B9583A" w:rsidRDefault="003C2252" w:rsidP="003C2252">
      <w:pPr>
        <w:jc w:val="center"/>
        <w:rPr>
          <w:rStyle w:val="IntenseEmphasis"/>
          <w:color w:val="54883D"/>
          <w:highlight w:val="yellow"/>
        </w:rPr>
      </w:pPr>
    </w:p>
    <w:p w14:paraId="10D62DDC" w14:textId="54C74503" w:rsidR="00D57DB7" w:rsidRPr="00B9583A" w:rsidRDefault="00D57DB7" w:rsidP="003C2252">
      <w:pPr>
        <w:jc w:val="center"/>
        <w:rPr>
          <w:rStyle w:val="IntenseEmphasis"/>
          <w:color w:val="54883D"/>
          <w:highlight w:val="yellow"/>
        </w:rPr>
      </w:pPr>
    </w:p>
    <w:p w14:paraId="7BAF5AEE" w14:textId="7C40F10B" w:rsidR="00D57DB7" w:rsidRPr="00B9583A" w:rsidRDefault="00D57DB7" w:rsidP="003C2252">
      <w:pPr>
        <w:jc w:val="center"/>
        <w:rPr>
          <w:rStyle w:val="IntenseEmphasis"/>
          <w:color w:val="54883D"/>
          <w:highlight w:val="yellow"/>
        </w:rPr>
      </w:pPr>
    </w:p>
    <w:p w14:paraId="626C3B97" w14:textId="2BF491FB" w:rsidR="00D57DB7" w:rsidRPr="00B9583A" w:rsidRDefault="00D57DB7" w:rsidP="003C2252">
      <w:pPr>
        <w:jc w:val="center"/>
        <w:rPr>
          <w:rStyle w:val="IntenseEmphasis"/>
          <w:color w:val="54883D"/>
          <w:highlight w:val="yellow"/>
        </w:rPr>
      </w:pPr>
    </w:p>
    <w:p w14:paraId="6091237F" w14:textId="30ABA461" w:rsidR="00D57DB7" w:rsidRPr="00B9583A" w:rsidRDefault="00D57DB7" w:rsidP="003C2252">
      <w:pPr>
        <w:jc w:val="center"/>
        <w:rPr>
          <w:rStyle w:val="IntenseEmphasis"/>
          <w:color w:val="54883D"/>
          <w:highlight w:val="yellow"/>
        </w:rPr>
      </w:pPr>
    </w:p>
    <w:p w14:paraId="43CDF953" w14:textId="164C4429" w:rsidR="00D57DB7" w:rsidRPr="00B9583A" w:rsidRDefault="00D57DB7" w:rsidP="003C2252">
      <w:pPr>
        <w:jc w:val="center"/>
        <w:rPr>
          <w:rStyle w:val="IntenseEmphasis"/>
          <w:color w:val="54883D"/>
          <w:highlight w:val="yellow"/>
        </w:rPr>
      </w:pPr>
    </w:p>
    <w:p w14:paraId="06DF9391" w14:textId="55190126" w:rsidR="00D57DB7" w:rsidRPr="00B9583A" w:rsidRDefault="00D57DB7" w:rsidP="003C2252">
      <w:pPr>
        <w:jc w:val="center"/>
        <w:rPr>
          <w:rStyle w:val="IntenseEmphasis"/>
          <w:color w:val="54883D"/>
          <w:highlight w:val="yellow"/>
        </w:rPr>
      </w:pPr>
    </w:p>
    <w:p w14:paraId="3B4DE1D3" w14:textId="520A8E2F" w:rsidR="00D57DB7" w:rsidRPr="00B9583A" w:rsidRDefault="00D57DB7" w:rsidP="003C2252">
      <w:pPr>
        <w:jc w:val="center"/>
        <w:rPr>
          <w:rStyle w:val="IntenseEmphasis"/>
          <w:color w:val="54883D"/>
          <w:highlight w:val="yellow"/>
        </w:rPr>
      </w:pPr>
    </w:p>
    <w:p w14:paraId="79FD7AAF" w14:textId="211C698C" w:rsidR="00D57DB7" w:rsidRPr="00B9583A" w:rsidRDefault="00D57DB7" w:rsidP="003C2252">
      <w:pPr>
        <w:jc w:val="center"/>
        <w:rPr>
          <w:rStyle w:val="IntenseEmphasis"/>
          <w:color w:val="54883D"/>
          <w:highlight w:val="yellow"/>
        </w:rPr>
      </w:pPr>
    </w:p>
    <w:p w14:paraId="5A09DA01" w14:textId="0C2187B1" w:rsidR="00D57DB7" w:rsidRPr="00B9583A" w:rsidRDefault="00D57DB7" w:rsidP="003C2252">
      <w:pPr>
        <w:jc w:val="center"/>
        <w:rPr>
          <w:rStyle w:val="IntenseEmphasis"/>
          <w:color w:val="54883D"/>
          <w:highlight w:val="yellow"/>
        </w:rPr>
      </w:pPr>
    </w:p>
    <w:p w14:paraId="7D5F5149" w14:textId="555A9C04" w:rsidR="00D57DB7" w:rsidRPr="00B9583A" w:rsidRDefault="00D57DB7" w:rsidP="003C2252">
      <w:pPr>
        <w:jc w:val="center"/>
        <w:rPr>
          <w:rStyle w:val="IntenseEmphasis"/>
          <w:color w:val="54883D"/>
          <w:highlight w:val="yellow"/>
        </w:rPr>
      </w:pPr>
    </w:p>
    <w:p w14:paraId="10201DCC" w14:textId="57F10F52" w:rsidR="00D57DB7" w:rsidRPr="00B9583A" w:rsidRDefault="00D57DB7" w:rsidP="003C2252">
      <w:pPr>
        <w:jc w:val="center"/>
        <w:rPr>
          <w:rStyle w:val="IntenseEmphasis"/>
          <w:color w:val="54883D"/>
          <w:highlight w:val="yellow"/>
        </w:rPr>
      </w:pPr>
    </w:p>
    <w:p w14:paraId="55E5B38D" w14:textId="42DA1A74" w:rsidR="00D57DB7" w:rsidRPr="00B9583A" w:rsidRDefault="00D57DB7" w:rsidP="003C2252">
      <w:pPr>
        <w:jc w:val="center"/>
        <w:rPr>
          <w:rStyle w:val="IntenseEmphasis"/>
          <w:color w:val="54883D"/>
          <w:highlight w:val="yellow"/>
        </w:rPr>
      </w:pPr>
    </w:p>
    <w:p w14:paraId="4435A477" w14:textId="5EB06706" w:rsidR="00D57DB7" w:rsidRPr="00B9583A" w:rsidRDefault="00D57DB7" w:rsidP="003C2252">
      <w:pPr>
        <w:jc w:val="center"/>
        <w:rPr>
          <w:rStyle w:val="IntenseEmphasis"/>
          <w:color w:val="54883D"/>
          <w:highlight w:val="yellow"/>
        </w:rPr>
      </w:pPr>
    </w:p>
    <w:p w14:paraId="306D3F07" w14:textId="1B34A075" w:rsidR="00D57DB7" w:rsidRPr="00B9583A" w:rsidRDefault="00D57DB7" w:rsidP="003C2252">
      <w:pPr>
        <w:jc w:val="center"/>
        <w:rPr>
          <w:rStyle w:val="IntenseEmphasis"/>
          <w:color w:val="54883D"/>
          <w:highlight w:val="yellow"/>
        </w:rPr>
      </w:pPr>
    </w:p>
    <w:p w14:paraId="4CFC6785" w14:textId="13865EF9" w:rsidR="00D57DB7" w:rsidRPr="00B9583A" w:rsidRDefault="00D57DB7" w:rsidP="003C2252">
      <w:pPr>
        <w:jc w:val="center"/>
        <w:rPr>
          <w:rStyle w:val="IntenseEmphasis"/>
          <w:color w:val="54883D"/>
          <w:highlight w:val="yellow"/>
        </w:rPr>
      </w:pPr>
    </w:p>
    <w:p w14:paraId="24F622AB" w14:textId="1CC2CF7D" w:rsidR="00D57DB7" w:rsidRPr="00B9583A" w:rsidRDefault="00D57DB7" w:rsidP="003C2252">
      <w:pPr>
        <w:jc w:val="center"/>
        <w:rPr>
          <w:rStyle w:val="IntenseEmphasis"/>
          <w:color w:val="54883D"/>
          <w:highlight w:val="yellow"/>
        </w:rPr>
      </w:pPr>
    </w:p>
    <w:p w14:paraId="789EB0F1" w14:textId="22B664FB" w:rsidR="00D57DB7" w:rsidRPr="00B9583A" w:rsidRDefault="00D57DB7" w:rsidP="003C2252">
      <w:pPr>
        <w:jc w:val="center"/>
        <w:rPr>
          <w:rStyle w:val="IntenseEmphasis"/>
          <w:color w:val="54883D"/>
          <w:highlight w:val="yellow"/>
        </w:rPr>
      </w:pPr>
    </w:p>
    <w:p w14:paraId="4A4CBB83" w14:textId="105B1F0D" w:rsidR="00D57DB7" w:rsidRPr="00B9583A" w:rsidRDefault="00D57DB7" w:rsidP="003C2252">
      <w:pPr>
        <w:jc w:val="center"/>
        <w:rPr>
          <w:rStyle w:val="IntenseEmphasis"/>
          <w:color w:val="54883D"/>
          <w:highlight w:val="yellow"/>
        </w:rPr>
      </w:pPr>
    </w:p>
    <w:p w14:paraId="12C2FD48" w14:textId="0734C720" w:rsidR="00D57DB7" w:rsidRPr="00B9583A" w:rsidRDefault="00D57DB7" w:rsidP="003C2252">
      <w:pPr>
        <w:jc w:val="center"/>
        <w:rPr>
          <w:rStyle w:val="IntenseEmphasis"/>
          <w:color w:val="54883D"/>
          <w:highlight w:val="yellow"/>
        </w:rPr>
      </w:pPr>
    </w:p>
    <w:p w14:paraId="0EC7C575" w14:textId="1047D09C" w:rsidR="00D57DB7" w:rsidRPr="00B9583A" w:rsidRDefault="00D57DB7" w:rsidP="003C2252">
      <w:pPr>
        <w:jc w:val="center"/>
        <w:rPr>
          <w:rStyle w:val="IntenseEmphasis"/>
          <w:color w:val="54883D"/>
          <w:highlight w:val="yellow"/>
        </w:rPr>
      </w:pPr>
    </w:p>
    <w:p w14:paraId="2E1A9A7C" w14:textId="77777777" w:rsidR="00D57DB7" w:rsidRDefault="00D57DB7" w:rsidP="003C2252">
      <w:pPr>
        <w:jc w:val="center"/>
        <w:rPr>
          <w:rStyle w:val="IntenseEmphasis"/>
          <w:color w:val="54883D"/>
          <w:highlight w:val="yellow"/>
        </w:rPr>
      </w:pPr>
    </w:p>
    <w:p w14:paraId="3123B970" w14:textId="77777777" w:rsidR="008A3574" w:rsidRDefault="008A3574" w:rsidP="003C2252">
      <w:pPr>
        <w:jc w:val="center"/>
        <w:rPr>
          <w:rStyle w:val="IntenseEmphasis"/>
          <w:color w:val="54883D"/>
          <w:highlight w:val="yellow"/>
        </w:rPr>
      </w:pPr>
    </w:p>
    <w:p w14:paraId="428DDC2C" w14:textId="77777777" w:rsidR="008A3574" w:rsidRDefault="008A3574" w:rsidP="003C2252">
      <w:pPr>
        <w:jc w:val="center"/>
        <w:rPr>
          <w:rStyle w:val="IntenseEmphasis"/>
          <w:color w:val="54883D"/>
          <w:highlight w:val="yellow"/>
        </w:rPr>
      </w:pPr>
    </w:p>
    <w:p w14:paraId="57446E15" w14:textId="77777777" w:rsidR="008A3574" w:rsidRPr="00B9583A" w:rsidRDefault="008A3574" w:rsidP="003C2252">
      <w:pPr>
        <w:jc w:val="center"/>
        <w:rPr>
          <w:rStyle w:val="IntenseEmphasis"/>
          <w:color w:val="54883D"/>
          <w:highlight w:val="yellow"/>
        </w:rPr>
      </w:pPr>
    </w:p>
    <w:p w14:paraId="1823C755" w14:textId="77777777" w:rsidR="005068E6" w:rsidRPr="007D408B" w:rsidRDefault="00BB1628" w:rsidP="005C7ED2">
      <w:pPr>
        <w:pStyle w:val="Heading2"/>
      </w:pPr>
      <w:bookmarkStart w:id="271" w:name="_Toc99955730"/>
      <w:bookmarkStart w:id="272" w:name="_Toc99955994"/>
      <w:r w:rsidRPr="007D408B">
        <w:lastRenderedPageBreak/>
        <w:t>Ekstremne temperature</w:t>
      </w:r>
      <w:bookmarkEnd w:id="271"/>
      <w:bookmarkEnd w:id="272"/>
    </w:p>
    <w:p w14:paraId="2FA2B8E2" w14:textId="659CA675" w:rsidR="00C13D23" w:rsidRDefault="00C13D23" w:rsidP="00AF051D">
      <w:pPr>
        <w:pStyle w:val="Heading3"/>
      </w:pPr>
      <w:bookmarkStart w:id="273" w:name="_Toc486103589"/>
      <w:bookmarkStart w:id="274" w:name="_Toc498355559"/>
      <w:bookmarkStart w:id="275" w:name="_Toc99955731"/>
      <w:bookmarkStart w:id="276" w:name="_Toc99955995"/>
      <w:r w:rsidRPr="007D408B">
        <w:t>Naziv scenarija</w:t>
      </w:r>
      <w:bookmarkEnd w:id="273"/>
      <w:bookmarkEnd w:id="274"/>
      <w:bookmarkEnd w:id="275"/>
      <w:bookmarkEnd w:id="276"/>
    </w:p>
    <w:p w14:paraId="45AAC4CC" w14:textId="434CAE56" w:rsidR="006E0A2F" w:rsidRDefault="006E0A2F" w:rsidP="006E0A2F">
      <w:pPr>
        <w:rPr>
          <w:lang w:bidi="en-US"/>
        </w:rPr>
      </w:pPr>
    </w:p>
    <w:tbl>
      <w:tblPr>
        <w:tblStyle w:val="ivopisnatablicareetke6-isticanje33"/>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16"/>
        <w:gridCol w:w="7244"/>
      </w:tblGrid>
      <w:tr w:rsidR="006E0A2F" w:rsidRPr="00ED2976" w14:paraId="595F5A0F" w14:textId="77777777" w:rsidTr="00B61B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09C066FF" w14:textId="77777777" w:rsidR="006E0A2F" w:rsidRPr="00ED2976" w:rsidRDefault="006E0A2F" w:rsidP="00B61BD8">
            <w:pPr>
              <w:spacing w:after="0"/>
              <w:ind w:left="29"/>
              <w:rPr>
                <w:szCs w:val="20"/>
              </w:rPr>
            </w:pPr>
            <w:r w:rsidRPr="00ED2976">
              <w:rPr>
                <w:szCs w:val="20"/>
              </w:rPr>
              <w:t>Naziv scenarija</w:t>
            </w:r>
          </w:p>
        </w:tc>
        <w:tc>
          <w:tcPr>
            <w:tcW w:w="3998" w:type="pct"/>
            <w:shd w:val="clear" w:color="auto" w:fill="auto"/>
          </w:tcPr>
          <w:p w14:paraId="353BFCD5" w14:textId="3B578CEC" w:rsidR="006E0A2F" w:rsidRPr="00ED2976" w:rsidRDefault="006E0A2F" w:rsidP="00A8349A">
            <w:pPr>
              <w:spacing w:after="0"/>
              <w:cnfStyle w:val="100000000000" w:firstRow="1" w:lastRow="0" w:firstColumn="0" w:lastColumn="0" w:oddVBand="0" w:evenVBand="0" w:oddHBand="0" w:evenHBand="0" w:firstRowFirstColumn="0" w:firstRowLastColumn="0" w:lastRowFirstColumn="0" w:lastRowLastColumn="0"/>
              <w:rPr>
                <w:b w:val="0"/>
                <w:bCs w:val="0"/>
                <w:szCs w:val="20"/>
              </w:rPr>
            </w:pPr>
            <w:r>
              <w:rPr>
                <w:b w:val="0"/>
                <w:szCs w:val="20"/>
              </w:rPr>
              <w:t xml:space="preserve">Pojava toplinskog vala na području Grada </w:t>
            </w:r>
            <w:r w:rsidR="00A8349A">
              <w:rPr>
                <w:b w:val="0"/>
                <w:szCs w:val="20"/>
              </w:rPr>
              <w:t>Buja</w:t>
            </w:r>
          </w:p>
        </w:tc>
      </w:tr>
      <w:tr w:rsidR="006E0A2F" w:rsidRPr="00ED2976" w14:paraId="22D2899F" w14:textId="77777777" w:rsidTr="00B61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3A0ED3C1" w14:textId="77777777" w:rsidR="006E0A2F" w:rsidRPr="00ED2976" w:rsidRDefault="006E0A2F" w:rsidP="00B61BD8">
            <w:pPr>
              <w:spacing w:after="0"/>
              <w:ind w:left="29"/>
              <w:rPr>
                <w:szCs w:val="20"/>
              </w:rPr>
            </w:pPr>
          </w:p>
        </w:tc>
        <w:tc>
          <w:tcPr>
            <w:tcW w:w="3998" w:type="pct"/>
            <w:shd w:val="clear" w:color="auto" w:fill="auto"/>
          </w:tcPr>
          <w:p w14:paraId="65DE78F0" w14:textId="77777777" w:rsidR="006E0A2F" w:rsidRPr="00ED2976" w:rsidRDefault="006E0A2F" w:rsidP="00B61BD8">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6E0A2F" w:rsidRPr="00ED2976" w14:paraId="65C808F1" w14:textId="77777777" w:rsidTr="00B61BD8">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01F66AF6" w14:textId="77777777" w:rsidR="006E0A2F" w:rsidRPr="00ED2976" w:rsidRDefault="006E0A2F" w:rsidP="00B61BD8">
            <w:pPr>
              <w:spacing w:after="0"/>
              <w:ind w:left="29"/>
              <w:rPr>
                <w:szCs w:val="20"/>
              </w:rPr>
            </w:pPr>
            <w:r w:rsidRPr="00ED2976">
              <w:rPr>
                <w:szCs w:val="20"/>
              </w:rPr>
              <w:t>Grupa rizika</w:t>
            </w:r>
          </w:p>
        </w:tc>
        <w:tc>
          <w:tcPr>
            <w:tcW w:w="3998" w:type="pct"/>
            <w:shd w:val="clear" w:color="auto" w:fill="auto"/>
          </w:tcPr>
          <w:p w14:paraId="65721CCE" w14:textId="28393950" w:rsidR="006E0A2F" w:rsidRPr="00ED2976" w:rsidRDefault="006E0A2F" w:rsidP="00B61BD8">
            <w:pPr>
              <w:spacing w:after="0"/>
              <w:cnfStyle w:val="000000000000" w:firstRow="0" w:lastRow="0" w:firstColumn="0" w:lastColumn="0" w:oddVBand="0" w:evenVBand="0" w:oddHBand="0" w:evenHBand="0" w:firstRowFirstColumn="0" w:firstRowLastColumn="0" w:lastRowFirstColumn="0" w:lastRowLastColumn="0"/>
              <w:rPr>
                <w:bCs/>
                <w:szCs w:val="20"/>
              </w:rPr>
            </w:pPr>
            <w:r>
              <w:rPr>
                <w:bCs/>
                <w:szCs w:val="20"/>
              </w:rPr>
              <w:t>Ekstremne vremenske pojave</w:t>
            </w:r>
          </w:p>
        </w:tc>
      </w:tr>
      <w:tr w:rsidR="006E0A2F" w:rsidRPr="00ED2976" w14:paraId="0F0B798E" w14:textId="77777777" w:rsidTr="00B61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460BEAEE" w14:textId="77777777" w:rsidR="006E0A2F" w:rsidRPr="00ED2976" w:rsidRDefault="006E0A2F" w:rsidP="00B61BD8">
            <w:pPr>
              <w:spacing w:after="0"/>
              <w:ind w:left="29"/>
              <w:rPr>
                <w:szCs w:val="20"/>
              </w:rPr>
            </w:pPr>
          </w:p>
        </w:tc>
        <w:tc>
          <w:tcPr>
            <w:tcW w:w="3998" w:type="pct"/>
            <w:shd w:val="clear" w:color="auto" w:fill="auto"/>
          </w:tcPr>
          <w:p w14:paraId="52407D15" w14:textId="77777777" w:rsidR="006E0A2F" w:rsidRPr="00ED2976" w:rsidRDefault="006E0A2F" w:rsidP="00B61BD8">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6E0A2F" w:rsidRPr="00ED2976" w14:paraId="35E3742D" w14:textId="77777777" w:rsidTr="00B61BD8">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4642F7C7" w14:textId="77777777" w:rsidR="006E0A2F" w:rsidRPr="00ED2976" w:rsidRDefault="006E0A2F" w:rsidP="00B61BD8">
            <w:pPr>
              <w:spacing w:after="0"/>
              <w:ind w:left="29"/>
              <w:rPr>
                <w:szCs w:val="20"/>
              </w:rPr>
            </w:pPr>
            <w:r w:rsidRPr="00ED2976">
              <w:rPr>
                <w:szCs w:val="20"/>
              </w:rPr>
              <w:t>Rizik</w:t>
            </w:r>
          </w:p>
        </w:tc>
        <w:tc>
          <w:tcPr>
            <w:tcW w:w="3998" w:type="pct"/>
            <w:shd w:val="clear" w:color="auto" w:fill="auto"/>
          </w:tcPr>
          <w:p w14:paraId="12287A2B" w14:textId="7D891CD8" w:rsidR="006E0A2F" w:rsidRPr="00ED2976" w:rsidRDefault="006E0A2F" w:rsidP="00B61BD8">
            <w:pPr>
              <w:spacing w:after="0"/>
              <w:cnfStyle w:val="000000000000" w:firstRow="0" w:lastRow="0" w:firstColumn="0" w:lastColumn="0" w:oddVBand="0" w:evenVBand="0" w:oddHBand="0" w:evenHBand="0" w:firstRowFirstColumn="0" w:firstRowLastColumn="0" w:lastRowFirstColumn="0" w:lastRowLastColumn="0"/>
              <w:rPr>
                <w:bCs/>
                <w:szCs w:val="20"/>
              </w:rPr>
            </w:pPr>
            <w:r>
              <w:rPr>
                <w:bCs/>
                <w:szCs w:val="20"/>
              </w:rPr>
              <w:t>Ekstremne temperature</w:t>
            </w:r>
          </w:p>
        </w:tc>
      </w:tr>
      <w:tr w:rsidR="006E0A2F" w:rsidRPr="00ED2976" w14:paraId="6DA4DF54" w14:textId="77777777" w:rsidTr="00B61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71ECB0CB" w14:textId="77777777" w:rsidR="006E0A2F" w:rsidRPr="00ED2976" w:rsidRDefault="006E0A2F" w:rsidP="00B61BD8">
            <w:pPr>
              <w:spacing w:after="0"/>
              <w:ind w:left="29"/>
              <w:rPr>
                <w:szCs w:val="20"/>
              </w:rPr>
            </w:pPr>
          </w:p>
        </w:tc>
        <w:tc>
          <w:tcPr>
            <w:tcW w:w="3998" w:type="pct"/>
            <w:shd w:val="clear" w:color="auto" w:fill="auto"/>
          </w:tcPr>
          <w:p w14:paraId="204762C5" w14:textId="77777777" w:rsidR="006E0A2F" w:rsidRPr="00ED2976" w:rsidRDefault="006E0A2F" w:rsidP="00B61BD8">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C46716" w:rsidRPr="00ED2976" w14:paraId="524013CF" w14:textId="77777777" w:rsidTr="00E44E8F">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69188975" w14:textId="77777777" w:rsidR="00C46716" w:rsidRPr="00ED2976" w:rsidRDefault="00C46716" w:rsidP="00C46716">
            <w:pPr>
              <w:spacing w:after="0"/>
              <w:ind w:left="29"/>
              <w:rPr>
                <w:szCs w:val="20"/>
              </w:rPr>
            </w:pPr>
            <w:r w:rsidRPr="00C46716">
              <w:rPr>
                <w:szCs w:val="20"/>
              </w:rPr>
              <w:t>Radna skupina</w:t>
            </w:r>
          </w:p>
        </w:tc>
        <w:tc>
          <w:tcPr>
            <w:tcW w:w="3998" w:type="pct"/>
            <w:tcBorders>
              <w:left w:val="single" w:sz="4" w:space="0" w:color="9BBB59" w:themeColor="accent3"/>
              <w:right w:val="single" w:sz="4" w:space="0" w:color="9BBB59" w:themeColor="accent3"/>
            </w:tcBorders>
            <w:shd w:val="clear" w:color="auto" w:fill="FFFFFF" w:themeFill="background1"/>
          </w:tcPr>
          <w:p w14:paraId="6D5E35BA" w14:textId="7953A666" w:rsidR="00C46716" w:rsidRPr="00ED2976" w:rsidRDefault="00C46716" w:rsidP="00C46716">
            <w:pPr>
              <w:spacing w:after="0"/>
              <w:cnfStyle w:val="000000000000" w:firstRow="0" w:lastRow="0" w:firstColumn="0" w:lastColumn="0" w:oddVBand="0" w:evenVBand="0" w:oddHBand="0" w:evenHBand="0" w:firstRowFirstColumn="0" w:firstRowLastColumn="0" w:lastRowFirstColumn="0" w:lastRowLastColumn="0"/>
              <w:rPr>
                <w:bCs/>
                <w:szCs w:val="20"/>
              </w:rPr>
            </w:pPr>
            <w:r w:rsidRPr="008F7F17">
              <w:rPr>
                <w:bCs/>
                <w:color w:val="auto"/>
                <w:szCs w:val="20"/>
              </w:rPr>
              <w:t>Elvis Glavičić, voditelj</w:t>
            </w:r>
          </w:p>
        </w:tc>
      </w:tr>
      <w:tr w:rsidR="00C46716" w:rsidRPr="00ED2976" w14:paraId="78353051" w14:textId="77777777" w:rsidTr="00E44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7F44D41F" w14:textId="77777777" w:rsidR="00C46716" w:rsidRPr="00ED2976" w:rsidRDefault="00C46716" w:rsidP="00C46716">
            <w:pPr>
              <w:spacing w:after="0"/>
              <w:rPr>
                <w:b w:val="0"/>
                <w:color w:val="FF0000"/>
                <w:sz w:val="20"/>
                <w:szCs w:val="20"/>
              </w:rPr>
            </w:pPr>
          </w:p>
        </w:tc>
        <w:tc>
          <w:tcPr>
            <w:tcW w:w="3998" w:type="pct"/>
            <w:tcBorders>
              <w:left w:val="single" w:sz="4" w:space="0" w:color="9BBB59" w:themeColor="accent3"/>
              <w:right w:val="single" w:sz="4" w:space="0" w:color="9BBB59" w:themeColor="accent3"/>
            </w:tcBorders>
            <w:shd w:val="clear" w:color="auto" w:fill="FFFFFF" w:themeFill="background1"/>
          </w:tcPr>
          <w:p w14:paraId="0E8AA6FF" w14:textId="19239C94" w:rsidR="00C46716" w:rsidRPr="00ED2976" w:rsidRDefault="00C46716" w:rsidP="00C46716">
            <w:pPr>
              <w:spacing w:after="0"/>
              <w:cnfStyle w:val="000000100000" w:firstRow="0" w:lastRow="0" w:firstColumn="0" w:lastColumn="0" w:oddVBand="0" w:evenVBand="0" w:oddHBand="1" w:evenHBand="0" w:firstRowFirstColumn="0" w:firstRowLastColumn="0" w:lastRowFirstColumn="0" w:lastRowLastColumn="0"/>
              <w:rPr>
                <w:bCs/>
                <w:color w:val="FF0000"/>
                <w:sz w:val="20"/>
                <w:szCs w:val="20"/>
              </w:rPr>
            </w:pPr>
            <w:r w:rsidRPr="008F7F17">
              <w:rPr>
                <w:bCs/>
                <w:color w:val="auto"/>
                <w:szCs w:val="20"/>
              </w:rPr>
              <w:t>Denis Stipanov, član</w:t>
            </w:r>
          </w:p>
        </w:tc>
      </w:tr>
      <w:tr w:rsidR="00C46716" w:rsidRPr="00ED2976" w14:paraId="6DC07095" w14:textId="77777777" w:rsidTr="00E44E8F">
        <w:tc>
          <w:tcPr>
            <w:cnfStyle w:val="001000000000" w:firstRow="0" w:lastRow="0" w:firstColumn="1" w:lastColumn="0" w:oddVBand="0" w:evenVBand="0" w:oddHBand="0" w:evenHBand="0" w:firstRowFirstColumn="0" w:firstRowLastColumn="0" w:lastRowFirstColumn="0" w:lastRowLastColumn="0"/>
            <w:tcW w:w="1002" w:type="pct"/>
          </w:tcPr>
          <w:p w14:paraId="1B9F62A2" w14:textId="77777777" w:rsidR="00C46716" w:rsidRPr="00ED2976" w:rsidRDefault="00C46716" w:rsidP="00C46716">
            <w:pPr>
              <w:spacing w:after="0"/>
              <w:rPr>
                <w:b w:val="0"/>
                <w:color w:val="FF0000"/>
                <w:sz w:val="20"/>
                <w:szCs w:val="20"/>
              </w:rPr>
            </w:pPr>
          </w:p>
        </w:tc>
        <w:tc>
          <w:tcPr>
            <w:tcW w:w="3998" w:type="pct"/>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4C9791C8" w14:textId="063AA79F" w:rsidR="00C46716" w:rsidRPr="00ED2976" w:rsidRDefault="00C46716" w:rsidP="00C46716">
            <w:pPr>
              <w:spacing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sidRPr="008F7F17">
              <w:rPr>
                <w:bCs/>
                <w:color w:val="auto"/>
                <w:szCs w:val="20"/>
              </w:rPr>
              <w:t>Davor Lakošeljac, član</w:t>
            </w:r>
          </w:p>
        </w:tc>
      </w:tr>
    </w:tbl>
    <w:p w14:paraId="27AA7644" w14:textId="77777777" w:rsidR="00C13D23" w:rsidRPr="007D408B" w:rsidRDefault="00C13D23" w:rsidP="00C13D23"/>
    <w:p w14:paraId="5187E7CB" w14:textId="77777777" w:rsidR="00F833A2" w:rsidRPr="007D408B" w:rsidRDefault="00037CE5" w:rsidP="00AF051D">
      <w:pPr>
        <w:pStyle w:val="Heading3"/>
      </w:pPr>
      <w:bookmarkStart w:id="277" w:name="_Toc99955732"/>
      <w:bookmarkStart w:id="278" w:name="_Toc99955996"/>
      <w:r w:rsidRPr="007D408B">
        <w:t>Uvod</w:t>
      </w:r>
      <w:bookmarkEnd w:id="277"/>
      <w:bookmarkEnd w:id="278"/>
    </w:p>
    <w:p w14:paraId="65D42F76" w14:textId="77777777" w:rsidR="00C13D23" w:rsidRPr="007D408B" w:rsidRDefault="00C13D23" w:rsidP="00C13D23">
      <w:r w:rsidRPr="007D408B">
        <w:t xml:space="preserve">Ekstremne temperature zraka mogu uzrokovati zdravstvene probleme i povećani broj smrtnih slučajeva i stoga predstavljaju javnozdravstveni problem. Osobito ugrožene skupine ljudi su mala djeca, kronični bolesnici, starije osobe te ljudi koji rade na otvorenom prostoru. </w:t>
      </w:r>
    </w:p>
    <w:p w14:paraId="182D9E1B" w14:textId="77777777" w:rsidR="00C13D23" w:rsidRPr="007D408B" w:rsidRDefault="00C13D23" w:rsidP="00C13D23">
      <w:r w:rsidRPr="007D408B">
        <w:t>Ekstremne temperature koje mogu predstavljati rizik za stanovništvo nisu jednake u svim dijelovima godine, jer osjetljivost ljudi ovisi o prilagodbi organizma na prethodne vremenske prilike, a osobito nepovoljan učinak mogu uzrokovati ekstremne temperature koje traju dulje vrijeme.</w:t>
      </w:r>
    </w:p>
    <w:p w14:paraId="29173C4A" w14:textId="77777777" w:rsidR="00C13D23" w:rsidRPr="007D408B" w:rsidRDefault="00C13D23" w:rsidP="00C13D23">
      <w:r w:rsidRPr="007D408B">
        <w:t>Pojavnost ekstremnih temperatura poklapa se sa razdobljem turističke sezone kada je  koncentracija osoba, a samim tim i opasnost daleko veća.</w:t>
      </w:r>
    </w:p>
    <w:p w14:paraId="7B70AB7C" w14:textId="77777777" w:rsidR="00C13D23" w:rsidRPr="007D408B" w:rsidRDefault="00C13D23" w:rsidP="00C13D23"/>
    <w:p w14:paraId="2C6FB4A0" w14:textId="77777777" w:rsidR="00C13D23" w:rsidRPr="007D408B" w:rsidRDefault="00C13D23" w:rsidP="00AF051D">
      <w:pPr>
        <w:pStyle w:val="Heading3"/>
      </w:pPr>
      <w:bookmarkStart w:id="279" w:name="_Toc486103590"/>
      <w:bookmarkStart w:id="280" w:name="_Toc498355560"/>
      <w:bookmarkStart w:id="281" w:name="_Toc99955733"/>
      <w:bookmarkStart w:id="282" w:name="_Toc99955997"/>
      <w:r w:rsidRPr="007D408B">
        <w:t>Prikaz utjecaja na kritičnu strukturu</w:t>
      </w:r>
      <w:bookmarkEnd w:id="279"/>
      <w:bookmarkEnd w:id="280"/>
      <w:bookmarkEnd w:id="281"/>
      <w:bookmarkEnd w:id="282"/>
    </w:p>
    <w:tbl>
      <w:tblPr>
        <w:tblStyle w:val="GridTable6Colorful-Accent31"/>
        <w:tblW w:w="0" w:type="auto"/>
        <w:tblLook w:val="04A0" w:firstRow="1" w:lastRow="0" w:firstColumn="1" w:lastColumn="0" w:noHBand="0" w:noVBand="1"/>
      </w:tblPr>
      <w:tblGrid>
        <w:gridCol w:w="1271"/>
        <w:gridCol w:w="7789"/>
      </w:tblGrid>
      <w:tr w:rsidR="00C13D23" w:rsidRPr="007D408B" w14:paraId="1A6B51DE" w14:textId="77777777" w:rsidTr="006E0A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EAF1DD" w:themeFill="accent3" w:themeFillTint="33"/>
          </w:tcPr>
          <w:p w14:paraId="54712C46" w14:textId="77777777" w:rsidR="00C13D23" w:rsidRPr="00BE7364" w:rsidRDefault="00C13D23" w:rsidP="008D2AC4">
            <w:pPr>
              <w:spacing w:after="0" w:line="276" w:lineRule="auto"/>
              <w:rPr>
                <w:sz w:val="20"/>
                <w:szCs w:val="20"/>
              </w:rPr>
            </w:pPr>
            <w:r w:rsidRPr="00BE7364">
              <w:rPr>
                <w:sz w:val="20"/>
                <w:szCs w:val="20"/>
              </w:rPr>
              <w:t>Utjecaj</w:t>
            </w:r>
          </w:p>
        </w:tc>
        <w:tc>
          <w:tcPr>
            <w:tcW w:w="7789" w:type="dxa"/>
            <w:shd w:val="clear" w:color="auto" w:fill="EAF1DD" w:themeFill="accent3" w:themeFillTint="33"/>
          </w:tcPr>
          <w:p w14:paraId="14BC6495" w14:textId="77777777" w:rsidR="00C13D23" w:rsidRPr="00BE7364" w:rsidRDefault="00C13D23" w:rsidP="008D2AC4">
            <w:pPr>
              <w:spacing w:after="0"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BE7364">
              <w:rPr>
                <w:sz w:val="20"/>
                <w:szCs w:val="20"/>
              </w:rPr>
              <w:t>Sektor</w:t>
            </w:r>
          </w:p>
        </w:tc>
      </w:tr>
      <w:tr w:rsidR="00760B11" w:rsidRPr="007D408B" w14:paraId="51D76344" w14:textId="77777777" w:rsidTr="006E0A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FFFFF" w:themeFill="background1"/>
          </w:tcPr>
          <w:p w14:paraId="22306BCC" w14:textId="77777777" w:rsidR="00760B11" w:rsidRPr="007D408B" w:rsidRDefault="00760B11" w:rsidP="008D2AC4">
            <w:pPr>
              <w:spacing w:after="0" w:line="276" w:lineRule="auto"/>
              <w:jc w:val="center"/>
              <w:rPr>
                <w:color w:val="auto"/>
                <w:sz w:val="20"/>
                <w:szCs w:val="20"/>
              </w:rPr>
            </w:pPr>
          </w:p>
        </w:tc>
        <w:tc>
          <w:tcPr>
            <w:tcW w:w="7789" w:type="dxa"/>
            <w:shd w:val="clear" w:color="auto" w:fill="FFFFFF" w:themeFill="background1"/>
          </w:tcPr>
          <w:p w14:paraId="36A422CA" w14:textId="55EA6081" w:rsidR="00760B11" w:rsidRPr="007D408B" w:rsidRDefault="00760B11" w:rsidP="008D2AC4">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7D408B">
              <w:rPr>
                <w:sz w:val="20"/>
                <w:szCs w:val="20"/>
              </w:rPr>
              <w:t>Energetika (transport energenata i energije, sustavi za distribuciju)</w:t>
            </w:r>
          </w:p>
        </w:tc>
      </w:tr>
      <w:tr w:rsidR="00760B11" w:rsidRPr="007D408B" w14:paraId="15BA564E" w14:textId="77777777" w:rsidTr="006E0A2F">
        <w:tc>
          <w:tcPr>
            <w:cnfStyle w:val="001000000000" w:firstRow="0" w:lastRow="0" w:firstColumn="1" w:lastColumn="0" w:oddVBand="0" w:evenVBand="0" w:oddHBand="0" w:evenHBand="0" w:firstRowFirstColumn="0" w:firstRowLastColumn="0" w:lastRowFirstColumn="0" w:lastRowLastColumn="0"/>
            <w:tcW w:w="1271" w:type="dxa"/>
            <w:shd w:val="clear" w:color="auto" w:fill="FFFFFF" w:themeFill="background1"/>
          </w:tcPr>
          <w:p w14:paraId="4F081745" w14:textId="77777777" w:rsidR="00760B11" w:rsidRPr="007D408B" w:rsidRDefault="00760B11" w:rsidP="008D2AC4">
            <w:pPr>
              <w:spacing w:after="0" w:line="276" w:lineRule="auto"/>
              <w:jc w:val="center"/>
              <w:rPr>
                <w:color w:val="auto"/>
                <w:sz w:val="20"/>
                <w:szCs w:val="20"/>
              </w:rPr>
            </w:pPr>
          </w:p>
        </w:tc>
        <w:tc>
          <w:tcPr>
            <w:tcW w:w="7789" w:type="dxa"/>
            <w:shd w:val="clear" w:color="auto" w:fill="FFFFFF" w:themeFill="background1"/>
          </w:tcPr>
          <w:p w14:paraId="04719DAB" w14:textId="5A69A2DF" w:rsidR="00760B11" w:rsidRPr="007D408B" w:rsidRDefault="00760B11" w:rsidP="008D2AC4">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7D408B">
              <w:rPr>
                <w:sz w:val="20"/>
                <w:szCs w:val="20"/>
              </w:rPr>
              <w:t>Komunikacijska i informacijska tehnologija (elektroničke komunikacije, prijenos podataka, informacijski sustavi, pružanje audio i audiovizualnih usluga)</w:t>
            </w:r>
          </w:p>
        </w:tc>
      </w:tr>
      <w:tr w:rsidR="00760B11" w:rsidRPr="007D408B" w14:paraId="4439418E" w14:textId="77777777" w:rsidTr="006E0A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FFFFF" w:themeFill="background1"/>
          </w:tcPr>
          <w:p w14:paraId="288DB61E" w14:textId="77777777" w:rsidR="00760B11" w:rsidRPr="007D408B" w:rsidRDefault="00760B11" w:rsidP="008D2AC4">
            <w:pPr>
              <w:spacing w:after="0" w:line="276" w:lineRule="auto"/>
              <w:jc w:val="center"/>
              <w:rPr>
                <w:color w:val="auto"/>
                <w:sz w:val="20"/>
                <w:szCs w:val="20"/>
              </w:rPr>
            </w:pPr>
          </w:p>
        </w:tc>
        <w:tc>
          <w:tcPr>
            <w:tcW w:w="7789" w:type="dxa"/>
            <w:shd w:val="clear" w:color="auto" w:fill="FFFFFF" w:themeFill="background1"/>
          </w:tcPr>
          <w:p w14:paraId="5F90772F" w14:textId="3372C247" w:rsidR="00760B11" w:rsidRPr="007D408B" w:rsidRDefault="00760B11" w:rsidP="008D2AC4">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7D408B">
              <w:rPr>
                <w:sz w:val="20"/>
                <w:szCs w:val="20"/>
              </w:rPr>
              <w:t>Promet (cestovni)</w:t>
            </w:r>
          </w:p>
        </w:tc>
      </w:tr>
      <w:tr w:rsidR="00760B11" w:rsidRPr="007D408B" w14:paraId="5AF05636" w14:textId="77777777" w:rsidTr="006E0A2F">
        <w:tc>
          <w:tcPr>
            <w:cnfStyle w:val="001000000000" w:firstRow="0" w:lastRow="0" w:firstColumn="1" w:lastColumn="0" w:oddVBand="0" w:evenVBand="0" w:oddHBand="0" w:evenHBand="0" w:firstRowFirstColumn="0" w:firstRowLastColumn="0" w:lastRowFirstColumn="0" w:lastRowLastColumn="0"/>
            <w:tcW w:w="1271" w:type="dxa"/>
            <w:shd w:val="clear" w:color="auto" w:fill="FFFFFF" w:themeFill="background1"/>
          </w:tcPr>
          <w:p w14:paraId="6394CB9C" w14:textId="3D20D590" w:rsidR="00760B11" w:rsidRPr="007D408B" w:rsidRDefault="007D76B3" w:rsidP="008D2AC4">
            <w:pPr>
              <w:spacing w:after="0" w:line="276" w:lineRule="auto"/>
              <w:jc w:val="center"/>
              <w:rPr>
                <w:color w:val="auto"/>
                <w:sz w:val="20"/>
                <w:szCs w:val="20"/>
              </w:rPr>
            </w:pPr>
            <w:r w:rsidRPr="007D408B">
              <w:rPr>
                <w:color w:val="auto"/>
                <w:sz w:val="20"/>
                <w:szCs w:val="20"/>
              </w:rPr>
              <w:t>x</w:t>
            </w:r>
          </w:p>
        </w:tc>
        <w:tc>
          <w:tcPr>
            <w:tcW w:w="7789" w:type="dxa"/>
            <w:shd w:val="clear" w:color="auto" w:fill="FFFFFF" w:themeFill="background1"/>
          </w:tcPr>
          <w:p w14:paraId="5E541682" w14:textId="4B1718F4" w:rsidR="00760B11" w:rsidRPr="007D408B" w:rsidRDefault="00760B11" w:rsidP="008D2AC4">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7D408B">
              <w:rPr>
                <w:sz w:val="20"/>
                <w:szCs w:val="20"/>
              </w:rPr>
              <w:t>Zdravstvo (zdravstvena zaštita)</w:t>
            </w:r>
          </w:p>
        </w:tc>
      </w:tr>
      <w:tr w:rsidR="00760B11" w:rsidRPr="007D408B" w14:paraId="2B4C4B73" w14:textId="77777777" w:rsidTr="006E0A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FFFFF" w:themeFill="background1"/>
          </w:tcPr>
          <w:p w14:paraId="51283F6A" w14:textId="28C61FA3" w:rsidR="00760B11" w:rsidRPr="007D408B" w:rsidRDefault="00A8349A" w:rsidP="008D2AC4">
            <w:pPr>
              <w:spacing w:after="0" w:line="276" w:lineRule="auto"/>
              <w:jc w:val="center"/>
              <w:rPr>
                <w:color w:val="auto"/>
                <w:sz w:val="20"/>
                <w:szCs w:val="20"/>
              </w:rPr>
            </w:pPr>
            <w:r>
              <w:rPr>
                <w:color w:val="auto"/>
                <w:sz w:val="20"/>
                <w:szCs w:val="20"/>
              </w:rPr>
              <w:t>x</w:t>
            </w:r>
          </w:p>
        </w:tc>
        <w:tc>
          <w:tcPr>
            <w:tcW w:w="7789" w:type="dxa"/>
            <w:shd w:val="clear" w:color="auto" w:fill="FFFFFF" w:themeFill="background1"/>
          </w:tcPr>
          <w:p w14:paraId="1015B1A2" w14:textId="3E887940" w:rsidR="00760B11" w:rsidRPr="007D408B" w:rsidRDefault="00760B11" w:rsidP="008D2AC4">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7D408B">
              <w:rPr>
                <w:sz w:val="20"/>
                <w:szCs w:val="20"/>
              </w:rPr>
              <w:t>Vodno gospodarstvo (regulacijske i zaštitne vodne građevine i komunalne vodne građevine)</w:t>
            </w:r>
          </w:p>
        </w:tc>
      </w:tr>
      <w:tr w:rsidR="00760B11" w:rsidRPr="007D408B" w14:paraId="36057B65" w14:textId="77777777" w:rsidTr="006E0A2F">
        <w:tc>
          <w:tcPr>
            <w:cnfStyle w:val="001000000000" w:firstRow="0" w:lastRow="0" w:firstColumn="1" w:lastColumn="0" w:oddVBand="0" w:evenVBand="0" w:oddHBand="0" w:evenHBand="0" w:firstRowFirstColumn="0" w:firstRowLastColumn="0" w:lastRowFirstColumn="0" w:lastRowLastColumn="0"/>
            <w:tcW w:w="1271" w:type="dxa"/>
            <w:shd w:val="clear" w:color="auto" w:fill="FFFFFF" w:themeFill="background1"/>
          </w:tcPr>
          <w:p w14:paraId="28F74C14" w14:textId="77777777" w:rsidR="00760B11" w:rsidRPr="007D408B" w:rsidRDefault="00760B11" w:rsidP="008D2AC4">
            <w:pPr>
              <w:spacing w:after="0" w:line="276" w:lineRule="auto"/>
              <w:jc w:val="center"/>
              <w:rPr>
                <w:color w:val="auto"/>
                <w:sz w:val="20"/>
                <w:szCs w:val="20"/>
              </w:rPr>
            </w:pPr>
          </w:p>
        </w:tc>
        <w:tc>
          <w:tcPr>
            <w:tcW w:w="7789" w:type="dxa"/>
            <w:shd w:val="clear" w:color="auto" w:fill="FFFFFF" w:themeFill="background1"/>
          </w:tcPr>
          <w:p w14:paraId="322E51D1" w14:textId="658833E9" w:rsidR="00760B11" w:rsidRPr="007D408B" w:rsidRDefault="00760B11" w:rsidP="008D2AC4">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7D408B">
              <w:rPr>
                <w:sz w:val="20"/>
                <w:szCs w:val="20"/>
              </w:rPr>
              <w:t xml:space="preserve">Hrana (proizvodnja i opskrba hranom) </w:t>
            </w:r>
          </w:p>
        </w:tc>
      </w:tr>
      <w:tr w:rsidR="00760B11" w:rsidRPr="007D408B" w14:paraId="505387F1" w14:textId="77777777" w:rsidTr="006E0A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FFFFF" w:themeFill="background1"/>
          </w:tcPr>
          <w:p w14:paraId="0B5B9B93" w14:textId="77777777" w:rsidR="00760B11" w:rsidRPr="007D408B" w:rsidRDefault="00760B11" w:rsidP="008D2AC4">
            <w:pPr>
              <w:spacing w:after="0" w:line="276" w:lineRule="auto"/>
              <w:jc w:val="center"/>
              <w:rPr>
                <w:color w:val="auto"/>
                <w:sz w:val="20"/>
                <w:szCs w:val="20"/>
              </w:rPr>
            </w:pPr>
          </w:p>
        </w:tc>
        <w:tc>
          <w:tcPr>
            <w:tcW w:w="7789" w:type="dxa"/>
            <w:shd w:val="clear" w:color="auto" w:fill="FFFFFF" w:themeFill="background1"/>
          </w:tcPr>
          <w:p w14:paraId="546C0DA0" w14:textId="65EC1CEC" w:rsidR="00760B11" w:rsidRPr="007D408B" w:rsidRDefault="00760B11" w:rsidP="008D2AC4">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7D408B">
              <w:rPr>
                <w:sz w:val="20"/>
                <w:szCs w:val="20"/>
              </w:rPr>
              <w:t>Financije (bankarstvo, pošta)</w:t>
            </w:r>
          </w:p>
        </w:tc>
      </w:tr>
      <w:tr w:rsidR="00760B11" w:rsidRPr="007D408B" w14:paraId="148BF6D8" w14:textId="77777777" w:rsidTr="006E0A2F">
        <w:tc>
          <w:tcPr>
            <w:cnfStyle w:val="001000000000" w:firstRow="0" w:lastRow="0" w:firstColumn="1" w:lastColumn="0" w:oddVBand="0" w:evenVBand="0" w:oddHBand="0" w:evenHBand="0" w:firstRowFirstColumn="0" w:firstRowLastColumn="0" w:lastRowFirstColumn="0" w:lastRowLastColumn="0"/>
            <w:tcW w:w="1271" w:type="dxa"/>
            <w:shd w:val="clear" w:color="auto" w:fill="FFFFFF" w:themeFill="background1"/>
          </w:tcPr>
          <w:p w14:paraId="2F931A12" w14:textId="77777777" w:rsidR="00760B11" w:rsidRPr="007D408B" w:rsidRDefault="00760B11" w:rsidP="008D2AC4">
            <w:pPr>
              <w:spacing w:after="0" w:line="276" w:lineRule="auto"/>
              <w:jc w:val="center"/>
              <w:rPr>
                <w:color w:val="auto"/>
                <w:sz w:val="20"/>
                <w:szCs w:val="20"/>
              </w:rPr>
            </w:pPr>
          </w:p>
        </w:tc>
        <w:tc>
          <w:tcPr>
            <w:tcW w:w="7789" w:type="dxa"/>
            <w:shd w:val="clear" w:color="auto" w:fill="FFFFFF" w:themeFill="background1"/>
          </w:tcPr>
          <w:p w14:paraId="395BDF22" w14:textId="62CCE2CF" w:rsidR="00760B11" w:rsidRPr="007D408B" w:rsidRDefault="00760B11" w:rsidP="008D2AC4">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7D408B">
              <w:rPr>
                <w:sz w:val="20"/>
                <w:szCs w:val="20"/>
              </w:rPr>
              <w:t>Prijevoz opasnih tvari (kemijski, biološki, radiološki i nuklearni materijali)</w:t>
            </w:r>
          </w:p>
        </w:tc>
      </w:tr>
      <w:tr w:rsidR="00760B11" w:rsidRPr="007D408B" w14:paraId="40693205" w14:textId="77777777" w:rsidTr="00C45A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FFFFFF" w:themeFill="background1"/>
          </w:tcPr>
          <w:p w14:paraId="588967A0" w14:textId="77777777" w:rsidR="00760B11" w:rsidRPr="007D408B" w:rsidRDefault="00760B11" w:rsidP="008D2AC4">
            <w:pPr>
              <w:spacing w:after="0" w:line="276" w:lineRule="auto"/>
              <w:jc w:val="center"/>
              <w:rPr>
                <w:color w:val="auto"/>
                <w:sz w:val="20"/>
                <w:szCs w:val="20"/>
              </w:rPr>
            </w:pPr>
            <w:r w:rsidRPr="007D408B">
              <w:rPr>
                <w:color w:val="auto"/>
                <w:sz w:val="20"/>
                <w:szCs w:val="20"/>
              </w:rPr>
              <w:lastRenderedPageBreak/>
              <w:t>x</w:t>
            </w:r>
          </w:p>
        </w:tc>
        <w:tc>
          <w:tcPr>
            <w:tcW w:w="7789" w:type="dxa"/>
            <w:shd w:val="clear" w:color="auto" w:fill="FFFFFF" w:themeFill="background1"/>
          </w:tcPr>
          <w:p w14:paraId="2A5956F1" w14:textId="730EAC70" w:rsidR="00760B11" w:rsidRPr="007D408B" w:rsidRDefault="00760B11" w:rsidP="008D2AC4">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7D408B">
              <w:rPr>
                <w:sz w:val="20"/>
                <w:szCs w:val="20"/>
              </w:rPr>
              <w:t>Javne službe (škola, osiguravanje javnog reda i mira, zaštita i spašavanje, hitna medicinska pomoć)</w:t>
            </w:r>
          </w:p>
        </w:tc>
      </w:tr>
      <w:tr w:rsidR="00760B11" w:rsidRPr="00B9583A" w14:paraId="66F34D6D" w14:textId="77777777" w:rsidTr="00C45AF8">
        <w:tc>
          <w:tcPr>
            <w:cnfStyle w:val="001000000000" w:firstRow="0" w:lastRow="0" w:firstColumn="1" w:lastColumn="0" w:oddVBand="0" w:evenVBand="0" w:oddHBand="0" w:evenHBand="0" w:firstRowFirstColumn="0" w:firstRowLastColumn="0" w:lastRowFirstColumn="0" w:lastRowLastColumn="0"/>
            <w:tcW w:w="1271" w:type="dxa"/>
            <w:shd w:val="clear" w:color="auto" w:fill="FFFFFF" w:themeFill="background1"/>
          </w:tcPr>
          <w:p w14:paraId="1EB0B4D2" w14:textId="77777777" w:rsidR="00760B11" w:rsidRPr="007D408B" w:rsidRDefault="00760B11" w:rsidP="008D2AC4">
            <w:pPr>
              <w:spacing w:after="0" w:line="276" w:lineRule="auto"/>
              <w:jc w:val="center"/>
              <w:rPr>
                <w:color w:val="auto"/>
                <w:sz w:val="20"/>
                <w:szCs w:val="20"/>
              </w:rPr>
            </w:pPr>
          </w:p>
        </w:tc>
        <w:tc>
          <w:tcPr>
            <w:tcW w:w="7789" w:type="dxa"/>
            <w:shd w:val="clear" w:color="auto" w:fill="FFFFFF" w:themeFill="background1"/>
          </w:tcPr>
          <w:p w14:paraId="7C15AF4E" w14:textId="5D57916C" w:rsidR="00760B11" w:rsidRPr="007D408B" w:rsidRDefault="00760B11" w:rsidP="008D2AC4">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7D408B">
              <w:rPr>
                <w:sz w:val="20"/>
                <w:szCs w:val="20"/>
              </w:rPr>
              <w:t>Nacionalni spomenici i vrijednosti</w:t>
            </w:r>
          </w:p>
        </w:tc>
      </w:tr>
    </w:tbl>
    <w:p w14:paraId="1EEE45D0" w14:textId="77777777" w:rsidR="00C13D23" w:rsidRPr="0089615F" w:rsidRDefault="00C13D23" w:rsidP="00C13D23">
      <w:bookmarkStart w:id="283" w:name="_Toc486103591"/>
    </w:p>
    <w:p w14:paraId="7256ED2D" w14:textId="09A3C4EE" w:rsidR="00C27444" w:rsidRPr="0089615F" w:rsidRDefault="00C13D23" w:rsidP="00AF051D">
      <w:pPr>
        <w:pStyle w:val="Heading3"/>
      </w:pPr>
      <w:bookmarkStart w:id="284" w:name="_Toc498355561"/>
      <w:bookmarkStart w:id="285" w:name="_Toc99955734"/>
      <w:bookmarkStart w:id="286" w:name="_Toc99955998"/>
      <w:r w:rsidRPr="0089615F">
        <w:t>Kontekst</w:t>
      </w:r>
      <w:bookmarkEnd w:id="283"/>
      <w:bookmarkEnd w:id="284"/>
      <w:bookmarkEnd w:id="285"/>
      <w:bookmarkEnd w:id="286"/>
    </w:p>
    <w:p w14:paraId="5EA90FAF" w14:textId="7A7DE61D" w:rsidR="00986DBA" w:rsidRDefault="00986DBA" w:rsidP="00986DBA">
      <w:pPr>
        <w:autoSpaceDE w:val="0"/>
        <w:autoSpaceDN w:val="0"/>
        <w:adjustRightInd w:val="0"/>
        <w:spacing w:after="0"/>
        <w:rPr>
          <w:rFonts w:eastAsiaTheme="minorHAnsi"/>
          <w:color w:val="auto"/>
          <w:szCs w:val="22"/>
        </w:rPr>
      </w:pPr>
      <w:r>
        <w:rPr>
          <w:color w:val="auto"/>
          <w:szCs w:val="22"/>
        </w:rPr>
        <w:t xml:space="preserve">Grad </w:t>
      </w:r>
      <w:r w:rsidR="00A8349A">
        <w:rPr>
          <w:color w:val="auto"/>
          <w:szCs w:val="22"/>
        </w:rPr>
        <w:t>Buje</w:t>
      </w:r>
      <w:r w:rsidRPr="006B14B5">
        <w:rPr>
          <w:color w:val="auto"/>
          <w:szCs w:val="22"/>
        </w:rPr>
        <w:t xml:space="preserve"> ima mediteransku klimu</w:t>
      </w:r>
      <w:r>
        <w:rPr>
          <w:color w:val="auto"/>
          <w:szCs w:val="22"/>
        </w:rPr>
        <w:t xml:space="preserve"> s prosječnom temperaturom zraka 14</w:t>
      </w:r>
      <w:r w:rsidRPr="006B14B5">
        <w:rPr>
          <w:rFonts w:eastAsiaTheme="minorHAnsi"/>
          <w:color w:val="auto"/>
          <w:szCs w:val="22"/>
        </w:rPr>
        <w:t>°C</w:t>
      </w:r>
      <w:r w:rsidRPr="006B14B5">
        <w:rPr>
          <w:color w:val="auto"/>
          <w:szCs w:val="22"/>
        </w:rPr>
        <w:t xml:space="preserve">.  </w:t>
      </w:r>
      <w:r>
        <w:rPr>
          <w:rFonts w:eastAsiaTheme="minorHAnsi"/>
          <w:color w:val="auto"/>
          <w:szCs w:val="22"/>
        </w:rPr>
        <w:t xml:space="preserve">obilježje ovog tipa klime jesu topla ljeta i kišne zime pri čemu je najsušniji dio godine ožujak i ljetni mjeseci, dok je najkišovitije razdoblje u listopadu, studenome i prosincu. </w:t>
      </w:r>
      <w:r w:rsidRPr="006B14B5">
        <w:rPr>
          <w:rFonts w:eastAsiaTheme="minorHAnsi"/>
          <w:color w:val="auto"/>
          <w:szCs w:val="22"/>
        </w:rPr>
        <w:t xml:space="preserve">Maksimalne temperature bilježe se početkom srpnja a iznose od 30°C do 37°C. </w:t>
      </w:r>
    </w:p>
    <w:p w14:paraId="4E7E3A78" w14:textId="20A8A153" w:rsidR="00A8349A" w:rsidRPr="00A8349A" w:rsidRDefault="00A8349A" w:rsidP="00A8349A">
      <w:pPr>
        <w:autoSpaceDE w:val="0"/>
        <w:autoSpaceDN w:val="0"/>
        <w:adjustRightInd w:val="0"/>
        <w:spacing w:before="120" w:after="120"/>
        <w:rPr>
          <w:color w:val="auto"/>
          <w:szCs w:val="22"/>
        </w:rPr>
      </w:pPr>
      <w:r w:rsidRPr="004D7837">
        <w:rPr>
          <w:color w:val="auto"/>
          <w:szCs w:val="22"/>
        </w:rPr>
        <w:t>Ekstremne temperature zraka mogu uzrokovati zdravstvene probleme i povećani broj smrtnih slučajeva i stoga predstavljaju javnozdravstveni problem. Osobito ugrožene skupine ljudi su mala djeca, kronični bolesnici, starije osobe te ljudi koji rade na otvorenom prostoru.</w:t>
      </w:r>
    </w:p>
    <w:p w14:paraId="16CBA390" w14:textId="77777777" w:rsidR="00986DBA" w:rsidRPr="006B14B5" w:rsidRDefault="00986DBA" w:rsidP="00986DBA">
      <w:pPr>
        <w:autoSpaceDE w:val="0"/>
        <w:autoSpaceDN w:val="0"/>
        <w:adjustRightInd w:val="0"/>
        <w:spacing w:after="0"/>
        <w:rPr>
          <w:rFonts w:eastAsiaTheme="minorHAnsi"/>
          <w:color w:val="auto"/>
          <w:szCs w:val="22"/>
        </w:rPr>
      </w:pPr>
      <w:r w:rsidRPr="006B14B5">
        <w:rPr>
          <w:color w:val="auto"/>
          <w:szCs w:val="22"/>
        </w:rPr>
        <w:t>Premda ovo razdoblje nije dugotrajno može imati štetne posljedice po stanovništvo. Osobito ugrožene skupine ljudi su mala djeca, kronični bolesnici, starije osobe te ljudi koji rade na otvorenom prostoru.</w:t>
      </w:r>
    </w:p>
    <w:p w14:paraId="1D4E8FE0" w14:textId="0041C400" w:rsidR="00986DBA" w:rsidRPr="006B14B5" w:rsidRDefault="00986DBA" w:rsidP="00986DBA">
      <w:pPr>
        <w:autoSpaceDE w:val="0"/>
        <w:autoSpaceDN w:val="0"/>
        <w:adjustRightInd w:val="0"/>
        <w:spacing w:after="0"/>
        <w:rPr>
          <w:rFonts w:eastAsiaTheme="minorHAnsi"/>
          <w:color w:val="auto"/>
          <w:szCs w:val="22"/>
        </w:rPr>
      </w:pPr>
      <w:r w:rsidRPr="006B14B5">
        <w:rPr>
          <w:rFonts w:eastAsiaTheme="minorHAnsi"/>
          <w:color w:val="auto"/>
          <w:szCs w:val="22"/>
        </w:rPr>
        <w:t>Godišnji prosjek relativne vlažnosti iznosi 68 %, a njeno kolebanje nije veliko. Najniža je tijekom ljetnih mjeseci kada uslijed suše dolazi i do zastoja vegetacije. Analizu oborina zbog znatnog odstupanja količina i vremenskog odstupanja teško je dati.</w:t>
      </w:r>
      <w:r>
        <w:rPr>
          <w:rFonts w:eastAsiaTheme="minorHAnsi"/>
          <w:color w:val="auto"/>
          <w:szCs w:val="22"/>
        </w:rPr>
        <w:t xml:space="preserve"> </w:t>
      </w:r>
    </w:p>
    <w:p w14:paraId="3BBEDDAF" w14:textId="362CD9A5" w:rsidR="00566EA6" w:rsidRDefault="00566EA6" w:rsidP="00566EA6">
      <w:pPr>
        <w:autoSpaceDE w:val="0"/>
        <w:autoSpaceDN w:val="0"/>
        <w:adjustRightInd w:val="0"/>
        <w:spacing w:before="0" w:after="0"/>
        <w:rPr>
          <w:color w:val="auto"/>
          <w:szCs w:val="22"/>
          <w:highlight w:val="yellow"/>
        </w:rPr>
      </w:pPr>
    </w:p>
    <w:p w14:paraId="71A65D63" w14:textId="076545AD" w:rsidR="00C45AF8" w:rsidRDefault="00C45AF8" w:rsidP="00566EA6">
      <w:pPr>
        <w:autoSpaceDE w:val="0"/>
        <w:autoSpaceDN w:val="0"/>
        <w:adjustRightInd w:val="0"/>
        <w:spacing w:before="0" w:after="0"/>
        <w:rPr>
          <w:color w:val="auto"/>
          <w:szCs w:val="22"/>
          <w:highlight w:val="yellow"/>
        </w:rPr>
      </w:pPr>
    </w:p>
    <w:p w14:paraId="532EBCC9" w14:textId="430D5B0A" w:rsidR="00C45AF8" w:rsidRDefault="00C45AF8" w:rsidP="00566EA6">
      <w:pPr>
        <w:autoSpaceDE w:val="0"/>
        <w:autoSpaceDN w:val="0"/>
        <w:adjustRightInd w:val="0"/>
        <w:spacing w:before="0" w:after="0"/>
        <w:rPr>
          <w:color w:val="auto"/>
          <w:szCs w:val="22"/>
          <w:highlight w:val="yellow"/>
        </w:rPr>
      </w:pPr>
    </w:p>
    <w:p w14:paraId="726A574F" w14:textId="74A4793E" w:rsidR="00C45AF8" w:rsidRDefault="00C45AF8" w:rsidP="00566EA6">
      <w:pPr>
        <w:autoSpaceDE w:val="0"/>
        <w:autoSpaceDN w:val="0"/>
        <w:adjustRightInd w:val="0"/>
        <w:spacing w:before="0" w:after="0"/>
        <w:rPr>
          <w:color w:val="auto"/>
          <w:szCs w:val="22"/>
          <w:highlight w:val="yellow"/>
        </w:rPr>
      </w:pPr>
    </w:p>
    <w:p w14:paraId="64CC2FFD" w14:textId="0859EF7B" w:rsidR="00C45AF8" w:rsidRDefault="00C45AF8" w:rsidP="00566EA6">
      <w:pPr>
        <w:autoSpaceDE w:val="0"/>
        <w:autoSpaceDN w:val="0"/>
        <w:adjustRightInd w:val="0"/>
        <w:spacing w:before="0" w:after="0"/>
        <w:rPr>
          <w:color w:val="auto"/>
          <w:szCs w:val="22"/>
          <w:highlight w:val="yellow"/>
        </w:rPr>
      </w:pPr>
    </w:p>
    <w:p w14:paraId="7D44EABE" w14:textId="57EE698B" w:rsidR="00C45AF8" w:rsidRDefault="00C45AF8" w:rsidP="00566EA6">
      <w:pPr>
        <w:autoSpaceDE w:val="0"/>
        <w:autoSpaceDN w:val="0"/>
        <w:adjustRightInd w:val="0"/>
        <w:spacing w:before="0" w:after="0"/>
        <w:rPr>
          <w:color w:val="auto"/>
          <w:szCs w:val="22"/>
          <w:highlight w:val="yellow"/>
        </w:rPr>
      </w:pPr>
    </w:p>
    <w:p w14:paraId="7053D056" w14:textId="5A6C6116" w:rsidR="00C45AF8" w:rsidRDefault="00C45AF8" w:rsidP="00566EA6">
      <w:pPr>
        <w:autoSpaceDE w:val="0"/>
        <w:autoSpaceDN w:val="0"/>
        <w:adjustRightInd w:val="0"/>
        <w:spacing w:before="0" w:after="0"/>
        <w:rPr>
          <w:color w:val="auto"/>
          <w:szCs w:val="22"/>
          <w:highlight w:val="yellow"/>
        </w:rPr>
      </w:pPr>
    </w:p>
    <w:p w14:paraId="0AD56DED" w14:textId="38E6C3E9" w:rsidR="00C45AF8" w:rsidRDefault="00C45AF8" w:rsidP="00566EA6">
      <w:pPr>
        <w:autoSpaceDE w:val="0"/>
        <w:autoSpaceDN w:val="0"/>
        <w:adjustRightInd w:val="0"/>
        <w:spacing w:before="0" w:after="0"/>
        <w:rPr>
          <w:color w:val="auto"/>
          <w:szCs w:val="22"/>
          <w:highlight w:val="yellow"/>
        </w:rPr>
      </w:pPr>
    </w:p>
    <w:p w14:paraId="07F69EEF" w14:textId="1B3BEFC6" w:rsidR="00C45AF8" w:rsidRDefault="00C45AF8" w:rsidP="00566EA6">
      <w:pPr>
        <w:autoSpaceDE w:val="0"/>
        <w:autoSpaceDN w:val="0"/>
        <w:adjustRightInd w:val="0"/>
        <w:spacing w:before="0" w:after="0"/>
        <w:rPr>
          <w:color w:val="auto"/>
          <w:szCs w:val="22"/>
          <w:highlight w:val="yellow"/>
        </w:rPr>
      </w:pPr>
    </w:p>
    <w:p w14:paraId="656A3434" w14:textId="36618E5A" w:rsidR="00C45AF8" w:rsidRDefault="00C45AF8" w:rsidP="00566EA6">
      <w:pPr>
        <w:autoSpaceDE w:val="0"/>
        <w:autoSpaceDN w:val="0"/>
        <w:adjustRightInd w:val="0"/>
        <w:spacing w:before="0" w:after="0"/>
        <w:rPr>
          <w:color w:val="auto"/>
          <w:szCs w:val="22"/>
          <w:highlight w:val="yellow"/>
        </w:rPr>
      </w:pPr>
    </w:p>
    <w:p w14:paraId="579ED5E8" w14:textId="0380FC80" w:rsidR="00C45AF8" w:rsidRDefault="00C45AF8" w:rsidP="00566EA6">
      <w:pPr>
        <w:autoSpaceDE w:val="0"/>
        <w:autoSpaceDN w:val="0"/>
        <w:adjustRightInd w:val="0"/>
        <w:spacing w:before="0" w:after="0"/>
        <w:rPr>
          <w:color w:val="auto"/>
          <w:szCs w:val="22"/>
          <w:highlight w:val="yellow"/>
        </w:rPr>
      </w:pPr>
    </w:p>
    <w:p w14:paraId="06637E77" w14:textId="31F7450B" w:rsidR="00C45AF8" w:rsidRDefault="00C45AF8" w:rsidP="00566EA6">
      <w:pPr>
        <w:autoSpaceDE w:val="0"/>
        <w:autoSpaceDN w:val="0"/>
        <w:adjustRightInd w:val="0"/>
        <w:spacing w:before="0" w:after="0"/>
        <w:rPr>
          <w:color w:val="auto"/>
          <w:szCs w:val="22"/>
          <w:highlight w:val="yellow"/>
        </w:rPr>
      </w:pPr>
    </w:p>
    <w:p w14:paraId="7620781B" w14:textId="56AC9E17" w:rsidR="00C45AF8" w:rsidRDefault="00C45AF8" w:rsidP="00566EA6">
      <w:pPr>
        <w:autoSpaceDE w:val="0"/>
        <w:autoSpaceDN w:val="0"/>
        <w:adjustRightInd w:val="0"/>
        <w:spacing w:before="0" w:after="0"/>
        <w:rPr>
          <w:color w:val="auto"/>
          <w:szCs w:val="22"/>
          <w:highlight w:val="yellow"/>
        </w:rPr>
      </w:pPr>
    </w:p>
    <w:p w14:paraId="3739C2FB" w14:textId="3DF9DCDE" w:rsidR="00C45AF8" w:rsidRDefault="00C45AF8" w:rsidP="00566EA6">
      <w:pPr>
        <w:autoSpaceDE w:val="0"/>
        <w:autoSpaceDN w:val="0"/>
        <w:adjustRightInd w:val="0"/>
        <w:spacing w:before="0" w:after="0"/>
        <w:rPr>
          <w:color w:val="auto"/>
          <w:szCs w:val="22"/>
          <w:highlight w:val="yellow"/>
        </w:rPr>
      </w:pPr>
    </w:p>
    <w:p w14:paraId="359B07A4" w14:textId="1780F400" w:rsidR="00C45AF8" w:rsidRDefault="00C45AF8" w:rsidP="00566EA6">
      <w:pPr>
        <w:autoSpaceDE w:val="0"/>
        <w:autoSpaceDN w:val="0"/>
        <w:adjustRightInd w:val="0"/>
        <w:spacing w:before="0" w:after="0"/>
        <w:rPr>
          <w:color w:val="auto"/>
          <w:szCs w:val="22"/>
          <w:highlight w:val="yellow"/>
        </w:rPr>
      </w:pPr>
    </w:p>
    <w:p w14:paraId="491D5A2C" w14:textId="06193057" w:rsidR="00C45AF8" w:rsidRDefault="00C45AF8" w:rsidP="00566EA6">
      <w:pPr>
        <w:autoSpaceDE w:val="0"/>
        <w:autoSpaceDN w:val="0"/>
        <w:adjustRightInd w:val="0"/>
        <w:spacing w:before="0" w:after="0"/>
        <w:rPr>
          <w:color w:val="auto"/>
          <w:szCs w:val="22"/>
          <w:highlight w:val="yellow"/>
        </w:rPr>
      </w:pPr>
    </w:p>
    <w:p w14:paraId="0F6031BB" w14:textId="78608848" w:rsidR="00C45AF8" w:rsidRDefault="00C45AF8" w:rsidP="00566EA6">
      <w:pPr>
        <w:autoSpaceDE w:val="0"/>
        <w:autoSpaceDN w:val="0"/>
        <w:adjustRightInd w:val="0"/>
        <w:spacing w:before="0" w:after="0"/>
        <w:rPr>
          <w:color w:val="auto"/>
          <w:szCs w:val="22"/>
          <w:highlight w:val="yellow"/>
        </w:rPr>
      </w:pPr>
    </w:p>
    <w:p w14:paraId="2A591896" w14:textId="3710F1A8" w:rsidR="00C45AF8" w:rsidRDefault="00C45AF8" w:rsidP="00566EA6">
      <w:pPr>
        <w:autoSpaceDE w:val="0"/>
        <w:autoSpaceDN w:val="0"/>
        <w:adjustRightInd w:val="0"/>
        <w:spacing w:before="0" w:after="0"/>
        <w:rPr>
          <w:color w:val="auto"/>
          <w:szCs w:val="22"/>
          <w:highlight w:val="yellow"/>
        </w:rPr>
      </w:pPr>
    </w:p>
    <w:p w14:paraId="20139898" w14:textId="2AD1BB8A" w:rsidR="00C45AF8" w:rsidRDefault="00C45AF8" w:rsidP="00566EA6">
      <w:pPr>
        <w:autoSpaceDE w:val="0"/>
        <w:autoSpaceDN w:val="0"/>
        <w:adjustRightInd w:val="0"/>
        <w:spacing w:before="0" w:after="0"/>
        <w:rPr>
          <w:color w:val="auto"/>
          <w:szCs w:val="22"/>
          <w:highlight w:val="yellow"/>
        </w:rPr>
      </w:pPr>
    </w:p>
    <w:p w14:paraId="4B145913" w14:textId="66AA13BA" w:rsidR="00C45AF8" w:rsidRDefault="00C45AF8" w:rsidP="00566EA6">
      <w:pPr>
        <w:autoSpaceDE w:val="0"/>
        <w:autoSpaceDN w:val="0"/>
        <w:adjustRightInd w:val="0"/>
        <w:spacing w:before="0" w:after="0"/>
        <w:rPr>
          <w:color w:val="auto"/>
          <w:szCs w:val="22"/>
          <w:highlight w:val="yellow"/>
        </w:rPr>
      </w:pPr>
    </w:p>
    <w:p w14:paraId="25C3C101" w14:textId="61D0158F" w:rsidR="00C45AF8" w:rsidRDefault="00C45AF8" w:rsidP="00566EA6">
      <w:pPr>
        <w:autoSpaceDE w:val="0"/>
        <w:autoSpaceDN w:val="0"/>
        <w:adjustRightInd w:val="0"/>
        <w:spacing w:before="0" w:after="0"/>
        <w:rPr>
          <w:color w:val="auto"/>
          <w:szCs w:val="22"/>
          <w:highlight w:val="yellow"/>
        </w:rPr>
      </w:pPr>
    </w:p>
    <w:p w14:paraId="06D7F2C2" w14:textId="2588ADDB" w:rsidR="00C45AF8" w:rsidRDefault="00C45AF8" w:rsidP="00566EA6">
      <w:pPr>
        <w:autoSpaceDE w:val="0"/>
        <w:autoSpaceDN w:val="0"/>
        <w:adjustRightInd w:val="0"/>
        <w:spacing w:before="0" w:after="0"/>
        <w:rPr>
          <w:color w:val="auto"/>
          <w:szCs w:val="22"/>
          <w:highlight w:val="yellow"/>
        </w:rPr>
      </w:pPr>
    </w:p>
    <w:p w14:paraId="5CE63EA2" w14:textId="77777777" w:rsidR="00E42514" w:rsidRDefault="00E42514" w:rsidP="00566EA6">
      <w:pPr>
        <w:autoSpaceDE w:val="0"/>
        <w:autoSpaceDN w:val="0"/>
        <w:adjustRightInd w:val="0"/>
        <w:spacing w:before="0" w:after="0"/>
        <w:rPr>
          <w:color w:val="auto"/>
          <w:szCs w:val="22"/>
          <w:highlight w:val="yellow"/>
        </w:rPr>
      </w:pPr>
    </w:p>
    <w:p w14:paraId="07FDBAB3" w14:textId="77777777" w:rsidR="00E42514" w:rsidRDefault="00E42514" w:rsidP="00566EA6">
      <w:pPr>
        <w:autoSpaceDE w:val="0"/>
        <w:autoSpaceDN w:val="0"/>
        <w:adjustRightInd w:val="0"/>
        <w:spacing w:before="0" w:after="0"/>
        <w:rPr>
          <w:color w:val="auto"/>
          <w:szCs w:val="22"/>
          <w:highlight w:val="yellow"/>
        </w:rPr>
      </w:pPr>
    </w:p>
    <w:p w14:paraId="2BF02372" w14:textId="77777777" w:rsidR="00E42514" w:rsidRDefault="00E42514" w:rsidP="00566EA6">
      <w:pPr>
        <w:autoSpaceDE w:val="0"/>
        <w:autoSpaceDN w:val="0"/>
        <w:adjustRightInd w:val="0"/>
        <w:spacing w:before="0" w:after="0"/>
        <w:rPr>
          <w:color w:val="auto"/>
          <w:szCs w:val="22"/>
          <w:highlight w:val="yellow"/>
        </w:rPr>
      </w:pPr>
    </w:p>
    <w:p w14:paraId="368C8BA8" w14:textId="77777777" w:rsidR="00E42514" w:rsidRDefault="00E42514" w:rsidP="00566EA6">
      <w:pPr>
        <w:autoSpaceDE w:val="0"/>
        <w:autoSpaceDN w:val="0"/>
        <w:adjustRightInd w:val="0"/>
        <w:spacing w:before="0" w:after="0"/>
        <w:rPr>
          <w:color w:val="auto"/>
          <w:szCs w:val="22"/>
          <w:highlight w:val="yellow"/>
        </w:rPr>
      </w:pPr>
    </w:p>
    <w:p w14:paraId="3C7B0CF5" w14:textId="77777777" w:rsidR="00A8349A" w:rsidRPr="00A8349A" w:rsidRDefault="00A8349A" w:rsidP="00A8349A">
      <w:pPr>
        <w:spacing w:before="120" w:after="120"/>
        <w:jc w:val="center"/>
        <w:rPr>
          <w:b/>
          <w:bCs/>
          <w:i/>
          <w:color w:val="54883D"/>
          <w:sz w:val="20"/>
          <w:szCs w:val="18"/>
        </w:rPr>
      </w:pPr>
      <w:r w:rsidRPr="00A8349A">
        <w:rPr>
          <w:b/>
          <w:bCs/>
          <w:i/>
          <w:color w:val="54883D"/>
          <w:sz w:val="20"/>
          <w:szCs w:val="18"/>
        </w:rPr>
        <w:lastRenderedPageBreak/>
        <w:t xml:space="preserve">Slika </w:t>
      </w:r>
      <w:r w:rsidRPr="00A8349A">
        <w:rPr>
          <w:b/>
          <w:bCs/>
          <w:i/>
          <w:noProof/>
          <w:color w:val="54883D"/>
          <w:sz w:val="20"/>
          <w:szCs w:val="18"/>
        </w:rPr>
        <w:fldChar w:fldCharType="begin"/>
      </w:r>
      <w:r w:rsidRPr="00A8349A">
        <w:rPr>
          <w:b/>
          <w:bCs/>
          <w:i/>
          <w:noProof/>
          <w:color w:val="54883D"/>
          <w:sz w:val="20"/>
          <w:szCs w:val="18"/>
        </w:rPr>
        <w:instrText xml:space="preserve"> SEQ Slika \* ARABIC </w:instrText>
      </w:r>
      <w:r w:rsidRPr="00A8349A">
        <w:rPr>
          <w:b/>
          <w:bCs/>
          <w:i/>
          <w:noProof/>
          <w:color w:val="54883D"/>
          <w:sz w:val="20"/>
          <w:szCs w:val="18"/>
        </w:rPr>
        <w:fldChar w:fldCharType="separate"/>
      </w:r>
      <w:r w:rsidR="00593CB0">
        <w:rPr>
          <w:b/>
          <w:bCs/>
          <w:i/>
          <w:noProof/>
          <w:color w:val="54883D"/>
          <w:sz w:val="20"/>
          <w:szCs w:val="18"/>
        </w:rPr>
        <w:t>16</w:t>
      </w:r>
      <w:r w:rsidRPr="00A8349A">
        <w:rPr>
          <w:b/>
          <w:bCs/>
          <w:i/>
          <w:noProof/>
          <w:color w:val="54883D"/>
          <w:sz w:val="20"/>
          <w:szCs w:val="18"/>
        </w:rPr>
        <w:fldChar w:fldCharType="end"/>
      </w:r>
      <w:r w:rsidRPr="00A8349A">
        <w:rPr>
          <w:b/>
          <w:bCs/>
          <w:i/>
          <w:color w:val="54883D"/>
          <w:sz w:val="20"/>
          <w:szCs w:val="18"/>
        </w:rPr>
        <w:t>: Ocjena vremenskih prilika u Hrvatskoj za ljeto 2019. godine</w:t>
      </w:r>
    </w:p>
    <w:p w14:paraId="57ACF396" w14:textId="77777777" w:rsidR="00A8349A" w:rsidRPr="00A8349A" w:rsidRDefault="00A8349A" w:rsidP="00A8349A">
      <w:pPr>
        <w:jc w:val="center"/>
      </w:pPr>
      <w:r w:rsidRPr="00A8349A">
        <w:rPr>
          <w:noProof/>
          <w:lang w:eastAsia="hr-HR"/>
        </w:rPr>
        <w:drawing>
          <wp:inline distT="0" distB="0" distL="0" distR="0" wp14:anchorId="095F34A2" wp14:editId="2472CE12">
            <wp:extent cx="5759450" cy="2453005"/>
            <wp:effectExtent l="0" t="0" r="0" b="444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59450" cy="2453005"/>
                    </a:xfrm>
                    <a:prstGeom prst="rect">
                      <a:avLst/>
                    </a:prstGeom>
                  </pic:spPr>
                </pic:pic>
              </a:graphicData>
            </a:graphic>
          </wp:inline>
        </w:drawing>
      </w:r>
    </w:p>
    <w:p w14:paraId="2109A081" w14:textId="77777777" w:rsidR="00A8349A" w:rsidRPr="00A8349A" w:rsidRDefault="00A8349A" w:rsidP="00A8349A">
      <w:pPr>
        <w:jc w:val="center"/>
        <w:rPr>
          <w:color w:val="auto"/>
          <w:szCs w:val="22"/>
        </w:rPr>
      </w:pPr>
      <w:r w:rsidRPr="00A8349A">
        <w:rPr>
          <w:bCs/>
          <w:i/>
          <w:color w:val="54883D"/>
          <w:sz w:val="20"/>
          <w:szCs w:val="18"/>
        </w:rPr>
        <w:t>Izvor: http://meteo.hr</w:t>
      </w:r>
    </w:p>
    <w:p w14:paraId="48D66B32" w14:textId="77777777" w:rsidR="00E42514" w:rsidRDefault="00E42514" w:rsidP="00566EA6">
      <w:pPr>
        <w:autoSpaceDE w:val="0"/>
        <w:autoSpaceDN w:val="0"/>
        <w:adjustRightInd w:val="0"/>
        <w:spacing w:before="0" w:after="0"/>
        <w:rPr>
          <w:color w:val="auto"/>
          <w:szCs w:val="22"/>
          <w:highlight w:val="yellow"/>
        </w:rPr>
      </w:pPr>
    </w:p>
    <w:p w14:paraId="0962C214" w14:textId="49827087" w:rsidR="00A8349A" w:rsidRPr="00B20280" w:rsidRDefault="00A8349A" w:rsidP="00A8349A">
      <w:pPr>
        <w:autoSpaceDE w:val="0"/>
        <w:autoSpaceDN w:val="0"/>
        <w:adjustRightInd w:val="0"/>
        <w:spacing w:before="120" w:after="120"/>
        <w:rPr>
          <w:color w:val="auto"/>
          <w:szCs w:val="22"/>
        </w:rPr>
      </w:pPr>
      <w:r w:rsidRPr="00B20280">
        <w:rPr>
          <w:color w:val="auto"/>
          <w:szCs w:val="22"/>
        </w:rPr>
        <w:t>Najkišovitiji mjeseci su kolovoz, rujan, listopad i studeni, a najsiromašniji oborinama su ljetni</w:t>
      </w:r>
      <w:r>
        <w:rPr>
          <w:color w:val="auto"/>
          <w:szCs w:val="22"/>
        </w:rPr>
        <w:t xml:space="preserve"> </w:t>
      </w:r>
      <w:r w:rsidRPr="00B20280">
        <w:rPr>
          <w:color w:val="auto"/>
          <w:szCs w:val="22"/>
        </w:rPr>
        <w:t xml:space="preserve">mjeseci lipanj i srpanj, u zimskom periodu od siječnja do ožujka. Snijeg je rijetka pojava na području </w:t>
      </w:r>
      <w:r>
        <w:rPr>
          <w:color w:val="auto"/>
          <w:szCs w:val="22"/>
        </w:rPr>
        <w:t>Grada</w:t>
      </w:r>
      <w:r w:rsidRPr="00B20280">
        <w:rPr>
          <w:color w:val="auto"/>
          <w:szCs w:val="22"/>
        </w:rPr>
        <w:t xml:space="preserve"> i ta je meteorološka pojava uglavnom povezana s jakim istočnim i sjevernim vjetrovima</w:t>
      </w:r>
      <w:r>
        <w:rPr>
          <w:color w:val="auto"/>
          <w:szCs w:val="22"/>
        </w:rPr>
        <w:t xml:space="preserve"> kada snježne oborine budu na nes</w:t>
      </w:r>
      <w:r w:rsidRPr="00B20280">
        <w:rPr>
          <w:color w:val="auto"/>
          <w:szCs w:val="22"/>
        </w:rPr>
        <w:t>ene. Ta je pojava karakteristična.</w:t>
      </w:r>
    </w:p>
    <w:p w14:paraId="2CBC1CEF" w14:textId="77777777" w:rsidR="00A8349A" w:rsidRPr="00B20280" w:rsidRDefault="00A8349A" w:rsidP="00A8349A">
      <w:pPr>
        <w:autoSpaceDE w:val="0"/>
        <w:autoSpaceDN w:val="0"/>
        <w:adjustRightInd w:val="0"/>
        <w:spacing w:before="120" w:after="120"/>
        <w:rPr>
          <w:color w:val="auto"/>
          <w:szCs w:val="22"/>
        </w:rPr>
      </w:pPr>
      <w:r w:rsidRPr="00B20280">
        <w:rPr>
          <w:color w:val="auto"/>
          <w:szCs w:val="22"/>
        </w:rPr>
        <w:t>Za razdoblje 1975-1995. godine, (prema Statističkim ljetopisima Istre, Primorja i Gorskog Kotara) srednja godišnja temperatura najhladnijeg mjeseca siječnja iznosi 5,4°C, a u najtoplijem srpnju 23,5°C.</w:t>
      </w:r>
    </w:p>
    <w:p w14:paraId="38E2E1E2" w14:textId="133D27AD" w:rsidR="00986DBA" w:rsidRDefault="00986DBA" w:rsidP="00A8349A">
      <w:pPr>
        <w:keepNext/>
        <w:spacing w:before="120" w:after="120"/>
        <w:rPr>
          <w:color w:val="auto"/>
          <w:szCs w:val="22"/>
        </w:rPr>
      </w:pPr>
      <w:r w:rsidRPr="00986DBA">
        <w:rPr>
          <w:color w:val="auto"/>
          <w:szCs w:val="22"/>
        </w:rPr>
        <w:t>Prema raspodjeli percentila oborinske prilike u Hrvatskoj za ljeto 2017. godine svrstane su u sljedeće kategorije: ekstremno sušno (šire područje Pazina, dio srednjeg i južnog Jadrana i zaleđa), vrlo sušno (dio sjeverozapadne, središnje i istočne Hrvatske te dio srednjeg i južnog Jadrana) i sušno (preostali dio Hrvatske).</w:t>
      </w:r>
    </w:p>
    <w:p w14:paraId="2EF8A4A7" w14:textId="16630E13" w:rsidR="00986DBA" w:rsidRPr="0089615F" w:rsidRDefault="00986DBA" w:rsidP="00986DBA">
      <w:pPr>
        <w:spacing w:before="0" w:after="0"/>
        <w:jc w:val="center"/>
        <w:rPr>
          <w:rFonts w:eastAsia="Calibri"/>
          <w:b/>
          <w:bCs/>
          <w:color w:val="54883D"/>
          <w:sz w:val="20"/>
          <w:szCs w:val="18"/>
        </w:rPr>
      </w:pPr>
      <w:r w:rsidRPr="0089615F">
        <w:rPr>
          <w:rFonts w:eastAsia="Calibri"/>
          <w:b/>
          <w:bCs/>
          <w:color w:val="54883D"/>
          <w:sz w:val="20"/>
          <w:szCs w:val="18"/>
        </w:rPr>
        <w:t xml:space="preserve">Tablica </w:t>
      </w:r>
      <w:r w:rsidRPr="0089615F">
        <w:rPr>
          <w:rFonts w:eastAsia="Calibri"/>
          <w:b/>
          <w:bCs/>
          <w:color w:val="54883D"/>
          <w:sz w:val="20"/>
          <w:szCs w:val="18"/>
        </w:rPr>
        <w:fldChar w:fldCharType="begin"/>
      </w:r>
      <w:r w:rsidRPr="0089615F">
        <w:rPr>
          <w:rFonts w:eastAsia="Calibri"/>
          <w:b/>
          <w:bCs/>
          <w:color w:val="54883D"/>
          <w:sz w:val="20"/>
          <w:szCs w:val="18"/>
        </w:rPr>
        <w:instrText xml:space="preserve"> SEQ Tabela \* ARABIC </w:instrText>
      </w:r>
      <w:r w:rsidRPr="0089615F">
        <w:rPr>
          <w:rFonts w:eastAsia="Calibri"/>
          <w:b/>
          <w:bCs/>
          <w:color w:val="54883D"/>
          <w:sz w:val="20"/>
          <w:szCs w:val="18"/>
        </w:rPr>
        <w:fldChar w:fldCharType="separate"/>
      </w:r>
      <w:r w:rsidR="00593CB0">
        <w:rPr>
          <w:rFonts w:eastAsia="Calibri"/>
          <w:b/>
          <w:bCs/>
          <w:noProof/>
          <w:color w:val="54883D"/>
          <w:sz w:val="20"/>
          <w:szCs w:val="18"/>
        </w:rPr>
        <w:t>47</w:t>
      </w:r>
      <w:r w:rsidRPr="0089615F">
        <w:rPr>
          <w:rFonts w:eastAsia="Calibri"/>
          <w:b/>
          <w:bCs/>
          <w:noProof/>
          <w:color w:val="54883D"/>
          <w:sz w:val="20"/>
          <w:szCs w:val="18"/>
        </w:rPr>
        <w:fldChar w:fldCharType="end"/>
      </w:r>
      <w:r w:rsidRPr="0089615F">
        <w:rPr>
          <w:rFonts w:eastAsia="Calibri"/>
          <w:b/>
          <w:bCs/>
          <w:color w:val="54883D"/>
          <w:sz w:val="20"/>
          <w:szCs w:val="18"/>
        </w:rPr>
        <w:t xml:space="preserve">.  </w:t>
      </w:r>
      <w:r w:rsidR="00E42514" w:rsidRPr="00E42514">
        <w:rPr>
          <w:rFonts w:eastAsia="Calibri"/>
          <w:b/>
          <w:bCs/>
          <w:color w:val="54883D"/>
          <w:sz w:val="20"/>
          <w:szCs w:val="18"/>
        </w:rPr>
        <w:t>Mjesečni broj vrućih dana (</w:t>
      </w:r>
      <w:r w:rsidR="00E42514" w:rsidRPr="00E42514">
        <w:rPr>
          <w:rFonts w:eastAsia="Calibri"/>
          <w:b/>
          <w:bCs/>
          <w:color w:val="54883D"/>
          <w:sz w:val="20"/>
          <w:szCs w:val="18"/>
          <w:u w:val="single"/>
        </w:rPr>
        <w:t>&gt;</w:t>
      </w:r>
      <w:r w:rsidR="00E42514" w:rsidRPr="00E42514">
        <w:rPr>
          <w:rFonts w:eastAsia="Calibri"/>
          <w:b/>
          <w:bCs/>
          <w:color w:val="54883D"/>
          <w:sz w:val="20"/>
          <w:szCs w:val="18"/>
        </w:rPr>
        <w:t xml:space="preserve"> 30°C), Pazin 1998. – 2017.</w:t>
      </w:r>
    </w:p>
    <w:tbl>
      <w:tblPr>
        <w:tblStyle w:val="ivopisnatablicareetke6-isticanje34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28"/>
        <w:gridCol w:w="621"/>
        <w:gridCol w:w="621"/>
        <w:gridCol w:w="621"/>
        <w:gridCol w:w="553"/>
        <w:gridCol w:w="553"/>
        <w:gridCol w:w="553"/>
        <w:gridCol w:w="622"/>
        <w:gridCol w:w="622"/>
        <w:gridCol w:w="553"/>
        <w:gridCol w:w="553"/>
        <w:gridCol w:w="622"/>
        <w:gridCol w:w="622"/>
        <w:gridCol w:w="1016"/>
      </w:tblGrid>
      <w:tr w:rsidR="00E42514" w:rsidRPr="00E42514" w14:paraId="61BFD6FC" w14:textId="77777777" w:rsidTr="00BA40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68E0FD0D" w14:textId="77777777" w:rsidR="00E42514" w:rsidRPr="00E42514" w:rsidRDefault="00E42514" w:rsidP="00E42514">
            <w:pPr>
              <w:jc w:val="center"/>
              <w:rPr>
                <w:color w:val="auto"/>
                <w:sz w:val="20"/>
                <w:szCs w:val="20"/>
              </w:rPr>
            </w:pPr>
            <w:r w:rsidRPr="00E42514">
              <w:rPr>
                <w:color w:val="auto"/>
                <w:sz w:val="20"/>
                <w:szCs w:val="20"/>
              </w:rPr>
              <w:t>Godina</w:t>
            </w:r>
          </w:p>
        </w:tc>
        <w:tc>
          <w:tcPr>
            <w:tcW w:w="621" w:type="dxa"/>
            <w:tcBorders>
              <w:bottom w:val="single" w:sz="4" w:space="0" w:color="54883D"/>
            </w:tcBorders>
            <w:shd w:val="clear" w:color="auto" w:fill="auto"/>
            <w:vAlign w:val="center"/>
          </w:tcPr>
          <w:p w14:paraId="1A58D530"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I.</w:t>
            </w:r>
          </w:p>
        </w:tc>
        <w:tc>
          <w:tcPr>
            <w:tcW w:w="621" w:type="dxa"/>
            <w:tcBorders>
              <w:bottom w:val="single" w:sz="4" w:space="0" w:color="54883D"/>
            </w:tcBorders>
            <w:shd w:val="clear" w:color="auto" w:fill="auto"/>
            <w:vAlign w:val="center"/>
          </w:tcPr>
          <w:p w14:paraId="5CF74769"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II.</w:t>
            </w:r>
          </w:p>
        </w:tc>
        <w:tc>
          <w:tcPr>
            <w:tcW w:w="621" w:type="dxa"/>
            <w:tcBorders>
              <w:bottom w:val="single" w:sz="4" w:space="0" w:color="54883D"/>
            </w:tcBorders>
            <w:shd w:val="clear" w:color="auto" w:fill="auto"/>
            <w:vAlign w:val="center"/>
          </w:tcPr>
          <w:p w14:paraId="157B7119"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III.</w:t>
            </w:r>
          </w:p>
        </w:tc>
        <w:tc>
          <w:tcPr>
            <w:tcW w:w="553" w:type="dxa"/>
            <w:tcBorders>
              <w:bottom w:val="single" w:sz="4" w:space="0" w:color="54883D"/>
            </w:tcBorders>
            <w:shd w:val="clear" w:color="auto" w:fill="auto"/>
            <w:vAlign w:val="center"/>
          </w:tcPr>
          <w:p w14:paraId="3BAE796A"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IV.</w:t>
            </w:r>
          </w:p>
        </w:tc>
        <w:tc>
          <w:tcPr>
            <w:tcW w:w="553" w:type="dxa"/>
            <w:tcBorders>
              <w:bottom w:val="single" w:sz="4" w:space="0" w:color="54883D"/>
            </w:tcBorders>
            <w:shd w:val="clear" w:color="auto" w:fill="auto"/>
            <w:vAlign w:val="center"/>
          </w:tcPr>
          <w:p w14:paraId="2F74AD3A"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V.</w:t>
            </w:r>
          </w:p>
        </w:tc>
        <w:tc>
          <w:tcPr>
            <w:tcW w:w="553" w:type="dxa"/>
            <w:tcBorders>
              <w:bottom w:val="single" w:sz="4" w:space="0" w:color="54883D"/>
            </w:tcBorders>
            <w:shd w:val="clear" w:color="auto" w:fill="auto"/>
            <w:vAlign w:val="center"/>
          </w:tcPr>
          <w:p w14:paraId="2A265C1E"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VI.</w:t>
            </w:r>
          </w:p>
        </w:tc>
        <w:tc>
          <w:tcPr>
            <w:tcW w:w="622" w:type="dxa"/>
            <w:tcBorders>
              <w:bottom w:val="single" w:sz="4" w:space="0" w:color="54883D"/>
            </w:tcBorders>
            <w:shd w:val="clear" w:color="auto" w:fill="auto"/>
            <w:vAlign w:val="center"/>
          </w:tcPr>
          <w:p w14:paraId="1CA8C0C5"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VII.</w:t>
            </w:r>
          </w:p>
        </w:tc>
        <w:tc>
          <w:tcPr>
            <w:tcW w:w="622" w:type="dxa"/>
            <w:tcBorders>
              <w:bottom w:val="single" w:sz="4" w:space="0" w:color="54883D"/>
            </w:tcBorders>
            <w:shd w:val="clear" w:color="auto" w:fill="auto"/>
            <w:vAlign w:val="center"/>
          </w:tcPr>
          <w:p w14:paraId="10F7FF31"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VIII.</w:t>
            </w:r>
          </w:p>
        </w:tc>
        <w:tc>
          <w:tcPr>
            <w:tcW w:w="553" w:type="dxa"/>
            <w:tcBorders>
              <w:bottom w:val="single" w:sz="4" w:space="0" w:color="54883D"/>
            </w:tcBorders>
            <w:shd w:val="clear" w:color="auto" w:fill="auto"/>
            <w:vAlign w:val="center"/>
          </w:tcPr>
          <w:p w14:paraId="1505A211"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IX.</w:t>
            </w:r>
          </w:p>
        </w:tc>
        <w:tc>
          <w:tcPr>
            <w:tcW w:w="553" w:type="dxa"/>
            <w:tcBorders>
              <w:bottom w:val="single" w:sz="4" w:space="0" w:color="54883D"/>
            </w:tcBorders>
            <w:shd w:val="clear" w:color="auto" w:fill="auto"/>
            <w:vAlign w:val="center"/>
          </w:tcPr>
          <w:p w14:paraId="1427208C"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X.</w:t>
            </w:r>
          </w:p>
        </w:tc>
        <w:tc>
          <w:tcPr>
            <w:tcW w:w="622" w:type="dxa"/>
            <w:tcBorders>
              <w:bottom w:val="single" w:sz="4" w:space="0" w:color="54883D"/>
            </w:tcBorders>
            <w:shd w:val="clear" w:color="auto" w:fill="auto"/>
            <w:vAlign w:val="center"/>
          </w:tcPr>
          <w:p w14:paraId="3C186171"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XI.</w:t>
            </w:r>
          </w:p>
        </w:tc>
        <w:tc>
          <w:tcPr>
            <w:tcW w:w="622" w:type="dxa"/>
            <w:tcBorders>
              <w:bottom w:val="single" w:sz="4" w:space="0" w:color="54883D"/>
            </w:tcBorders>
            <w:shd w:val="clear" w:color="auto" w:fill="auto"/>
            <w:vAlign w:val="center"/>
          </w:tcPr>
          <w:p w14:paraId="0E5F09F0"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XII.</w:t>
            </w:r>
          </w:p>
        </w:tc>
        <w:tc>
          <w:tcPr>
            <w:tcW w:w="1016" w:type="dxa"/>
            <w:tcBorders>
              <w:bottom w:val="single" w:sz="4" w:space="0" w:color="54883D"/>
            </w:tcBorders>
            <w:shd w:val="clear" w:color="auto" w:fill="auto"/>
            <w:vAlign w:val="center"/>
          </w:tcPr>
          <w:p w14:paraId="6F0D0684" w14:textId="77777777" w:rsidR="00E42514" w:rsidRPr="00E42514" w:rsidRDefault="00E42514" w:rsidP="00E42514">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E42514">
              <w:rPr>
                <w:color w:val="auto"/>
                <w:sz w:val="20"/>
                <w:szCs w:val="20"/>
              </w:rPr>
              <w:t>Zbroj</w:t>
            </w:r>
          </w:p>
        </w:tc>
      </w:tr>
      <w:tr w:rsidR="00E42514" w:rsidRPr="00E42514" w14:paraId="4ACD2407" w14:textId="77777777" w:rsidTr="00BA4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17A76415" w14:textId="77777777" w:rsidR="00E42514" w:rsidRPr="00E42514" w:rsidRDefault="00E42514" w:rsidP="00E42514">
            <w:pPr>
              <w:jc w:val="center"/>
              <w:rPr>
                <w:color w:val="auto"/>
                <w:sz w:val="20"/>
                <w:szCs w:val="20"/>
              </w:rPr>
            </w:pPr>
            <w:r w:rsidRPr="00E42514">
              <w:rPr>
                <w:color w:val="auto"/>
                <w:sz w:val="20"/>
                <w:szCs w:val="20"/>
              </w:rPr>
              <w:t>Zbroj</w:t>
            </w:r>
          </w:p>
        </w:tc>
        <w:tc>
          <w:tcPr>
            <w:tcW w:w="621" w:type="dxa"/>
            <w:tcBorders>
              <w:top w:val="single" w:sz="4" w:space="0" w:color="54883D"/>
              <w:left w:val="nil"/>
              <w:bottom w:val="single" w:sz="4" w:space="0" w:color="54883D"/>
              <w:right w:val="single" w:sz="4" w:space="0" w:color="54883D"/>
            </w:tcBorders>
            <w:shd w:val="clear" w:color="auto" w:fill="auto"/>
            <w:vAlign w:val="bottom"/>
          </w:tcPr>
          <w:p w14:paraId="0BB727A3"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14:paraId="0C785FED"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14:paraId="0104B40F"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2C7C5654"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390894CE"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11</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19418256"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144</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0131D0CC"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303</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6F23D462"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277</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4C97AF3C"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35</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722A6AEF"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6055405E"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41934591"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1016" w:type="dxa"/>
            <w:tcBorders>
              <w:top w:val="single" w:sz="4" w:space="0" w:color="54883D"/>
              <w:left w:val="single" w:sz="4" w:space="0" w:color="54883D"/>
              <w:bottom w:val="single" w:sz="4" w:space="0" w:color="54883D"/>
              <w:right w:val="single" w:sz="4" w:space="0" w:color="54883D"/>
            </w:tcBorders>
            <w:shd w:val="clear" w:color="auto" w:fill="auto"/>
            <w:vAlign w:val="bottom"/>
          </w:tcPr>
          <w:p w14:paraId="49E0A956"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770</w:t>
            </w:r>
          </w:p>
        </w:tc>
      </w:tr>
      <w:tr w:rsidR="00E42514" w:rsidRPr="00E42514" w14:paraId="6ABD6918" w14:textId="77777777" w:rsidTr="00BA407B">
        <w:trPr>
          <w:jc w:val="center"/>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3AEC0DF0" w14:textId="77777777" w:rsidR="00E42514" w:rsidRPr="00E42514" w:rsidRDefault="00E42514" w:rsidP="00E42514">
            <w:pPr>
              <w:jc w:val="center"/>
              <w:rPr>
                <w:color w:val="auto"/>
                <w:sz w:val="20"/>
                <w:szCs w:val="20"/>
              </w:rPr>
            </w:pPr>
            <w:r w:rsidRPr="00E42514">
              <w:rPr>
                <w:color w:val="auto"/>
                <w:sz w:val="20"/>
                <w:szCs w:val="20"/>
              </w:rPr>
              <w:t>Sred</w:t>
            </w:r>
          </w:p>
        </w:tc>
        <w:tc>
          <w:tcPr>
            <w:tcW w:w="621" w:type="dxa"/>
            <w:tcBorders>
              <w:top w:val="single" w:sz="4" w:space="0" w:color="54883D"/>
              <w:left w:val="nil"/>
              <w:bottom w:val="single" w:sz="4" w:space="0" w:color="54883D"/>
              <w:right w:val="single" w:sz="4" w:space="0" w:color="54883D"/>
            </w:tcBorders>
            <w:shd w:val="clear" w:color="auto" w:fill="auto"/>
            <w:vAlign w:val="bottom"/>
          </w:tcPr>
          <w:p w14:paraId="0CDF9186"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0</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14:paraId="77DE7347"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0</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14:paraId="2BF97470"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1BF4BA17"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1693D030"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0,6</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3FA66E05"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7,2</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6ED79293"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15,1</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5F1F0CA8"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13,9</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45358197"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1,8</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30B961A9"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0</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52E46822"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0</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1F7BD518"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0</w:t>
            </w:r>
          </w:p>
        </w:tc>
        <w:tc>
          <w:tcPr>
            <w:tcW w:w="1016" w:type="dxa"/>
            <w:tcBorders>
              <w:top w:val="single" w:sz="4" w:space="0" w:color="54883D"/>
              <w:left w:val="single" w:sz="4" w:space="0" w:color="54883D"/>
              <w:bottom w:val="single" w:sz="4" w:space="0" w:color="54883D"/>
              <w:right w:val="single" w:sz="4" w:space="0" w:color="54883D"/>
            </w:tcBorders>
            <w:shd w:val="clear" w:color="auto" w:fill="auto"/>
            <w:vAlign w:val="bottom"/>
          </w:tcPr>
          <w:p w14:paraId="6CAAAD0B" w14:textId="77777777" w:rsidR="00E42514" w:rsidRPr="00E42514" w:rsidRDefault="00E42514" w:rsidP="00E42514">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E42514">
              <w:rPr>
                <w:color w:val="000000"/>
                <w:sz w:val="20"/>
                <w:szCs w:val="20"/>
              </w:rPr>
              <w:t>38,5</w:t>
            </w:r>
          </w:p>
        </w:tc>
      </w:tr>
      <w:tr w:rsidR="00E42514" w:rsidRPr="00E42514" w14:paraId="65E41CC6" w14:textId="77777777" w:rsidTr="00BA4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7F759F59" w14:textId="77777777" w:rsidR="00E42514" w:rsidRPr="00E42514" w:rsidRDefault="00E42514" w:rsidP="00E42514">
            <w:pPr>
              <w:jc w:val="center"/>
              <w:rPr>
                <w:color w:val="auto"/>
                <w:sz w:val="20"/>
                <w:szCs w:val="20"/>
              </w:rPr>
            </w:pPr>
            <w:r w:rsidRPr="00E42514">
              <w:rPr>
                <w:color w:val="auto"/>
                <w:sz w:val="20"/>
                <w:szCs w:val="20"/>
              </w:rPr>
              <w:t>Std</w:t>
            </w:r>
          </w:p>
        </w:tc>
        <w:tc>
          <w:tcPr>
            <w:tcW w:w="621" w:type="dxa"/>
            <w:tcBorders>
              <w:top w:val="single" w:sz="4" w:space="0" w:color="54883D"/>
              <w:left w:val="nil"/>
              <w:bottom w:val="single" w:sz="4" w:space="0" w:color="54883D"/>
              <w:right w:val="single" w:sz="4" w:space="0" w:color="54883D"/>
            </w:tcBorders>
            <w:shd w:val="clear" w:color="auto" w:fill="auto"/>
            <w:vAlign w:val="bottom"/>
          </w:tcPr>
          <w:p w14:paraId="5E6F0D2B"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14:paraId="655923EE"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621" w:type="dxa"/>
            <w:tcBorders>
              <w:top w:val="single" w:sz="4" w:space="0" w:color="54883D"/>
              <w:left w:val="single" w:sz="4" w:space="0" w:color="54883D"/>
              <w:bottom w:val="single" w:sz="4" w:space="0" w:color="54883D"/>
              <w:right w:val="single" w:sz="4" w:space="0" w:color="54883D"/>
            </w:tcBorders>
            <w:shd w:val="clear" w:color="auto" w:fill="auto"/>
            <w:vAlign w:val="bottom"/>
          </w:tcPr>
          <w:p w14:paraId="27C43E39"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2E93E59A"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7ADC1710"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1,1</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686DC403"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4,7</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56058307"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5,6</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2C807883"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8</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579C12AE"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2,9</w:t>
            </w:r>
          </w:p>
        </w:tc>
        <w:tc>
          <w:tcPr>
            <w:tcW w:w="553" w:type="dxa"/>
            <w:tcBorders>
              <w:top w:val="single" w:sz="4" w:space="0" w:color="54883D"/>
              <w:left w:val="single" w:sz="4" w:space="0" w:color="54883D"/>
              <w:bottom w:val="single" w:sz="4" w:space="0" w:color="54883D"/>
              <w:right w:val="single" w:sz="4" w:space="0" w:color="54883D"/>
            </w:tcBorders>
            <w:shd w:val="clear" w:color="auto" w:fill="auto"/>
            <w:vAlign w:val="bottom"/>
          </w:tcPr>
          <w:p w14:paraId="198575EE"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3009E156"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622" w:type="dxa"/>
            <w:tcBorders>
              <w:top w:val="single" w:sz="4" w:space="0" w:color="54883D"/>
              <w:left w:val="single" w:sz="4" w:space="0" w:color="54883D"/>
              <w:bottom w:val="single" w:sz="4" w:space="0" w:color="54883D"/>
              <w:right w:val="single" w:sz="4" w:space="0" w:color="54883D"/>
            </w:tcBorders>
            <w:shd w:val="clear" w:color="auto" w:fill="auto"/>
            <w:vAlign w:val="bottom"/>
          </w:tcPr>
          <w:p w14:paraId="06166ABA"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0</w:t>
            </w:r>
          </w:p>
        </w:tc>
        <w:tc>
          <w:tcPr>
            <w:tcW w:w="1016" w:type="dxa"/>
            <w:tcBorders>
              <w:top w:val="single" w:sz="4" w:space="0" w:color="54883D"/>
              <w:left w:val="single" w:sz="4" w:space="0" w:color="54883D"/>
              <w:bottom w:val="single" w:sz="4" w:space="0" w:color="54883D"/>
              <w:right w:val="single" w:sz="4" w:space="0" w:color="54883D"/>
            </w:tcBorders>
            <w:shd w:val="clear" w:color="auto" w:fill="auto"/>
            <w:vAlign w:val="bottom"/>
          </w:tcPr>
          <w:p w14:paraId="250903D1" w14:textId="77777777" w:rsidR="00E42514" w:rsidRPr="00E42514" w:rsidRDefault="00E42514" w:rsidP="00E42514">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E42514">
              <w:rPr>
                <w:color w:val="000000"/>
                <w:sz w:val="20"/>
                <w:szCs w:val="20"/>
              </w:rPr>
              <w:t>13,4</w:t>
            </w:r>
          </w:p>
        </w:tc>
      </w:tr>
    </w:tbl>
    <w:p w14:paraId="0D5CE39A" w14:textId="517A5A35" w:rsidR="00986DBA" w:rsidRPr="00707ECF" w:rsidRDefault="00E42514" w:rsidP="00E42514">
      <w:pPr>
        <w:jc w:val="center"/>
        <w:rPr>
          <w:i/>
          <w:color w:val="54883D"/>
          <w:sz w:val="20"/>
        </w:rPr>
      </w:pPr>
      <w:r>
        <w:rPr>
          <w:i/>
          <w:color w:val="54883D"/>
          <w:sz w:val="20"/>
        </w:rPr>
        <w:t xml:space="preserve">Izvor: </w:t>
      </w:r>
      <w:r w:rsidRPr="00E42514">
        <w:rPr>
          <w:i/>
          <w:color w:val="54883D"/>
          <w:sz w:val="20"/>
        </w:rPr>
        <w:t>Državni hidrometeorološki zavod</w:t>
      </w:r>
    </w:p>
    <w:p w14:paraId="6910A114" w14:textId="77777777" w:rsidR="00C45AF8" w:rsidRDefault="00C45AF8" w:rsidP="00C56F9D">
      <w:pPr>
        <w:jc w:val="left"/>
        <w:rPr>
          <w:color w:val="auto"/>
        </w:rPr>
      </w:pPr>
    </w:p>
    <w:p w14:paraId="513F99B6" w14:textId="6391BD1B" w:rsidR="00C56F9D" w:rsidRPr="0016541F" w:rsidRDefault="0016541F" w:rsidP="00C56F9D">
      <w:pPr>
        <w:jc w:val="left"/>
        <w:rPr>
          <w:color w:val="auto"/>
        </w:rPr>
      </w:pPr>
      <w:r w:rsidRPr="0016541F">
        <w:rPr>
          <w:color w:val="auto"/>
        </w:rPr>
        <w:t>Prema analiziranom 5</w:t>
      </w:r>
      <w:r w:rsidR="00C56F9D" w:rsidRPr="0016541F">
        <w:rPr>
          <w:color w:val="auto"/>
        </w:rPr>
        <w:t xml:space="preserve">-godišnjem razdoblju vidimo da se vrući dani pojavljuju od svibnja do rujna, no najveći broj dana sa vrući danima se pojavljuje u srpnju. </w:t>
      </w:r>
    </w:p>
    <w:p w14:paraId="4A4A575F" w14:textId="648289F8" w:rsidR="00C13D23" w:rsidRDefault="00C13D23" w:rsidP="00C13D23">
      <w:pPr>
        <w:rPr>
          <w:color w:val="auto"/>
          <w:szCs w:val="22"/>
        </w:rPr>
      </w:pPr>
      <w:r w:rsidRPr="0016541F">
        <w:rPr>
          <w:color w:val="auto"/>
          <w:szCs w:val="22"/>
        </w:rPr>
        <w:t>Na temelju egzaktnih podataka mjerenih u Državnom hidrometeorološkom zavodu godišnje ima 3,5% umjerenih, 2,5% jakih i 1,5% ekstremnih toplinskih valova, odnosno oko 13 umjerenih, 9 jakih i 5-6 ekstremnih. Obzirom da se takvi događaji ne javljaju tijekom cijele godine već uglavnom u 4 mjeseca (120 dana) od 15. svibnja do 15. rujna</w:t>
      </w:r>
      <w:r w:rsidR="00CE1419" w:rsidRPr="0016541F">
        <w:rPr>
          <w:color w:val="auto"/>
          <w:szCs w:val="22"/>
        </w:rPr>
        <w:t>, to</w:t>
      </w:r>
      <w:r w:rsidRPr="0016541F">
        <w:rPr>
          <w:color w:val="auto"/>
          <w:szCs w:val="22"/>
        </w:rPr>
        <w:t xml:space="preserve"> bi značilo da se </w:t>
      </w:r>
      <w:r w:rsidRPr="0016541F">
        <w:rPr>
          <w:color w:val="auto"/>
          <w:szCs w:val="22"/>
        </w:rPr>
        <w:lastRenderedPageBreak/>
        <w:t>u tom razdoblju umjereni toplinski valovi u prosjeku mogu očekivati jednom u cca 9 dana, jaki jednom u 13 dana i ekstremni jednom u 22 dana.</w:t>
      </w:r>
    </w:p>
    <w:p w14:paraId="5863B23E" w14:textId="77777777" w:rsidR="00A8349A" w:rsidRDefault="00A8349A" w:rsidP="00A8349A">
      <w:pPr>
        <w:spacing w:before="120" w:after="120"/>
        <w:rPr>
          <w:color w:val="auto"/>
          <w:szCs w:val="22"/>
        </w:rPr>
      </w:pPr>
    </w:p>
    <w:p w14:paraId="03B9D3C3" w14:textId="77777777" w:rsidR="00A8349A" w:rsidRPr="00B20280" w:rsidRDefault="00A8349A" w:rsidP="00A8349A">
      <w:pPr>
        <w:spacing w:before="120" w:after="120"/>
        <w:jc w:val="center"/>
        <w:rPr>
          <w:color w:val="auto"/>
          <w:szCs w:val="22"/>
        </w:rPr>
      </w:pPr>
      <w:r>
        <w:rPr>
          <w:noProof/>
          <w:color w:val="auto"/>
          <w:szCs w:val="22"/>
          <w:lang w:eastAsia="hr-HR"/>
        </w:rPr>
        <w:drawing>
          <wp:inline distT="0" distB="0" distL="0" distR="0" wp14:anchorId="3C430506" wp14:editId="72247A03">
            <wp:extent cx="3735238" cy="2781726"/>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36911" cy="2782972"/>
                    </a:xfrm>
                    <a:prstGeom prst="rect">
                      <a:avLst/>
                    </a:prstGeom>
                    <a:noFill/>
                  </pic:spPr>
                </pic:pic>
              </a:graphicData>
            </a:graphic>
          </wp:inline>
        </w:drawing>
      </w:r>
    </w:p>
    <w:p w14:paraId="0AFD8E26" w14:textId="77777777" w:rsidR="00A8349A" w:rsidRDefault="00A8349A" w:rsidP="00A8349A">
      <w:pPr>
        <w:spacing w:before="120" w:after="120"/>
        <w:jc w:val="center"/>
        <w:rPr>
          <w:color w:val="auto"/>
          <w:szCs w:val="22"/>
        </w:rPr>
      </w:pPr>
      <w:r>
        <w:rPr>
          <w:noProof/>
          <w:color w:val="auto"/>
          <w:szCs w:val="22"/>
          <w:lang w:eastAsia="hr-HR"/>
        </w:rPr>
        <w:drawing>
          <wp:inline distT="0" distB="0" distL="0" distR="0" wp14:anchorId="7C69C630" wp14:editId="00E51E72">
            <wp:extent cx="4078605" cy="3279775"/>
            <wp:effectExtent l="0" t="0" r="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78605" cy="3279775"/>
                    </a:xfrm>
                    <a:prstGeom prst="rect">
                      <a:avLst/>
                    </a:prstGeom>
                    <a:noFill/>
                  </pic:spPr>
                </pic:pic>
              </a:graphicData>
            </a:graphic>
          </wp:inline>
        </w:drawing>
      </w:r>
    </w:p>
    <w:p w14:paraId="7DF26D9A" w14:textId="77777777" w:rsidR="00A8349A" w:rsidRPr="0016541F" w:rsidRDefault="00A8349A" w:rsidP="00C13D23">
      <w:pPr>
        <w:rPr>
          <w:color w:val="auto"/>
          <w:szCs w:val="22"/>
        </w:rPr>
      </w:pPr>
    </w:p>
    <w:p w14:paraId="2106A18B" w14:textId="77777777" w:rsidR="00C13D23" w:rsidRPr="0016541F" w:rsidRDefault="00C13D23" w:rsidP="00C13D23">
      <w:pPr>
        <w:rPr>
          <w:color w:val="auto"/>
          <w:szCs w:val="22"/>
        </w:rPr>
      </w:pPr>
      <w:r w:rsidRPr="0016541F">
        <w:rPr>
          <w:color w:val="auto"/>
          <w:szCs w:val="22"/>
        </w:rPr>
        <w:t>Državni zavod u navedenom razdoblju, stalno prati temperature i u slučaju kada postoji 70% vjerojatnosti da temperatura prijeđe prag, izvještava Ministarstvo zdravlja i Hrvatski zavod za javno zdravstvo o nastupanju toplinskog vala. Najveći broj smrti događa se u prva dva dana nakon pojave visoke temperature i kada razdoblje „opasnih razina“ temperatura potraje dulje vrijeme.</w:t>
      </w:r>
    </w:p>
    <w:p w14:paraId="167016A8" w14:textId="77777777" w:rsidR="00C13D23" w:rsidRPr="0016541F" w:rsidRDefault="00C13D23" w:rsidP="00C13D23">
      <w:pPr>
        <w:rPr>
          <w:color w:val="auto"/>
          <w:szCs w:val="22"/>
        </w:rPr>
      </w:pPr>
      <w:r w:rsidRPr="0016541F">
        <w:rPr>
          <w:color w:val="auto"/>
          <w:szCs w:val="22"/>
        </w:rPr>
        <w:t>Najugroženije – ranjive skupine izloženog stanovništva su mala djeca i starije dobne skupine, kronični bolesnici, osobe s invaliditetom te osobe koji rade na otvorenom prostoru.</w:t>
      </w:r>
    </w:p>
    <w:p w14:paraId="3F3B1972" w14:textId="3E00682A" w:rsidR="00C13D23" w:rsidRDefault="00C13D23" w:rsidP="00C13D23">
      <w:pPr>
        <w:rPr>
          <w:color w:val="auto"/>
          <w:szCs w:val="22"/>
        </w:rPr>
      </w:pPr>
      <w:r w:rsidRPr="0016541F">
        <w:rPr>
          <w:color w:val="auto"/>
          <w:szCs w:val="22"/>
        </w:rPr>
        <w:lastRenderedPageBreak/>
        <w:t>Za predočenje opsega opterećenosti zdravstvenih ustanova navodi se koje skupine bolesnika će biti toliko ugrožene da se hospitaliziraju ili će zatražiti stručnu medicinsku pomoć i intervenciju. Prvenstveno su to osobe s već postojećim kroničnim bolestima (hipertoničari, šećeraši, bubrežni, mentalni/depresija najviše).</w:t>
      </w:r>
      <w:r w:rsidR="00A9207D" w:rsidRPr="0016541F">
        <w:t xml:space="preserve"> </w:t>
      </w:r>
      <w:r w:rsidRPr="0016541F">
        <w:rPr>
          <w:color w:val="auto"/>
          <w:szCs w:val="22"/>
        </w:rPr>
        <w:t xml:space="preserve">U skupinu posebno ugroženih osoba pritom treba nadodati radnike na otvorenom. </w:t>
      </w:r>
    </w:p>
    <w:p w14:paraId="6BF3C2C6" w14:textId="77777777" w:rsidR="00A8349A" w:rsidRDefault="00A8349A" w:rsidP="00A8349A">
      <w:r w:rsidRPr="003C7415">
        <w:t>Prema raspodjeli percentila, toplinske p</w:t>
      </w:r>
      <w:r>
        <w:t>rilike u Hrvatskoj za ljeto 2019</w:t>
      </w:r>
      <w:r w:rsidRPr="003C7415">
        <w:t>. godine opisane su dominantnom kategorijom ekstremno toplo izuzevši šire područje Knina koje je u kategoriji vrlo toplo.</w:t>
      </w:r>
    </w:p>
    <w:p w14:paraId="5511B202" w14:textId="77777777" w:rsidR="00A8349A" w:rsidRDefault="00A8349A" w:rsidP="00A8349A">
      <w:pPr>
        <w:spacing w:before="120" w:after="120"/>
        <w:jc w:val="center"/>
        <w:rPr>
          <w:color w:val="auto"/>
        </w:rPr>
      </w:pPr>
      <w:r>
        <w:rPr>
          <w:noProof/>
          <w:color w:val="auto"/>
          <w:lang w:eastAsia="hr-HR"/>
        </w:rPr>
        <w:drawing>
          <wp:inline distT="0" distB="0" distL="0" distR="0" wp14:anchorId="5F1867D5" wp14:editId="46542FB2">
            <wp:extent cx="3997829" cy="3402642"/>
            <wp:effectExtent l="0" t="0" r="3175" b="762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22787" cy="3423884"/>
                    </a:xfrm>
                    <a:prstGeom prst="rect">
                      <a:avLst/>
                    </a:prstGeom>
                    <a:noFill/>
                  </pic:spPr>
                </pic:pic>
              </a:graphicData>
            </a:graphic>
          </wp:inline>
        </w:drawing>
      </w:r>
    </w:p>
    <w:p w14:paraId="22E6E88B" w14:textId="77777777" w:rsidR="00A8349A" w:rsidRPr="00B20280" w:rsidRDefault="00A8349A" w:rsidP="00A8349A">
      <w:pPr>
        <w:spacing w:before="120" w:after="120"/>
        <w:jc w:val="center"/>
        <w:rPr>
          <w:color w:val="auto"/>
        </w:rPr>
      </w:pPr>
      <w:r>
        <w:rPr>
          <w:noProof/>
          <w:color w:val="auto"/>
          <w:lang w:eastAsia="hr-HR"/>
        </w:rPr>
        <w:drawing>
          <wp:inline distT="0" distB="0" distL="0" distR="0" wp14:anchorId="26B686EC" wp14:editId="4362DB9C">
            <wp:extent cx="4304030" cy="3316605"/>
            <wp:effectExtent l="0" t="0" r="127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04030" cy="3316605"/>
                    </a:xfrm>
                    <a:prstGeom prst="rect">
                      <a:avLst/>
                    </a:prstGeom>
                    <a:noFill/>
                  </pic:spPr>
                </pic:pic>
              </a:graphicData>
            </a:graphic>
          </wp:inline>
        </w:drawing>
      </w:r>
    </w:p>
    <w:p w14:paraId="0F73F2F7" w14:textId="77777777" w:rsidR="00A8349A" w:rsidRDefault="00A8349A" w:rsidP="00A8349A">
      <w:pPr>
        <w:spacing w:before="120" w:after="120"/>
        <w:rPr>
          <w:color w:val="auto"/>
          <w:szCs w:val="22"/>
        </w:rPr>
      </w:pPr>
    </w:p>
    <w:p w14:paraId="6E3CB8BB" w14:textId="77777777" w:rsidR="00A8349A" w:rsidRDefault="00A8349A" w:rsidP="00A8349A">
      <w:pPr>
        <w:spacing w:before="120" w:after="120"/>
        <w:rPr>
          <w:color w:val="000000"/>
        </w:rPr>
      </w:pPr>
      <w:r w:rsidRPr="00534DB6">
        <w:rPr>
          <w:color w:val="auto"/>
          <w:szCs w:val="22"/>
        </w:rPr>
        <w:lastRenderedPageBreak/>
        <w:t xml:space="preserve">Pojavnost ekstremnih temperatura poklapa se s razdobljem turističke sezone kada je  koncentracija osoba, a samim tim i opasnost daleko veća. U skupinu posebno ugroženih osoba pritom treba nadodati turiste te radnike na otvorenom. </w:t>
      </w:r>
      <w:r w:rsidRPr="00534DB6">
        <w:rPr>
          <w:color w:val="000000"/>
        </w:rPr>
        <w:t>Iznimno visoke dnevne temperature u kombinaciji s naglim ulaskom u more česti su uzrok smrti, naročito turista.</w:t>
      </w:r>
    </w:p>
    <w:p w14:paraId="2A87D752" w14:textId="77777777" w:rsidR="00A8349A" w:rsidRPr="003C7415" w:rsidRDefault="00A8349A" w:rsidP="00A8349A">
      <w:pPr>
        <w:rPr>
          <w:rFonts w:ascii="Segoe UI" w:hAnsi="Segoe UI" w:cs="Segoe UI"/>
          <w:color w:val="1F1F1F"/>
          <w:sz w:val="23"/>
          <w:szCs w:val="23"/>
          <w:shd w:val="clear" w:color="auto" w:fill="FFFFFF"/>
        </w:rPr>
      </w:pPr>
      <w:r w:rsidRPr="003C7415">
        <w:t>Prema raspodjeli percentila, toplinske prilike u Hrvatskoj za ljeto 2020. godine opisane su sljedećim kategorijama: normalno (područje oko Varaždina i Karlovca, Istra i dio Kvarnera, veći dio srednje Dalmacije osim područja oko Ploča, dijelovi južne Dalmacije) i toplo (istočna i veći dio središnje Hrvatske, gorska Hrvatska, Kvarner, sjeverna Dalmacija i zaleđe, područje srednje Dalmacije oko Ploča, Pelješac i Mljet</w:t>
      </w:r>
      <w:r w:rsidRPr="003C7415">
        <w:rPr>
          <w:rFonts w:ascii="Segoe UI" w:hAnsi="Segoe UI" w:cs="Segoe UI"/>
          <w:color w:val="1F1F1F"/>
          <w:sz w:val="23"/>
          <w:szCs w:val="23"/>
          <w:shd w:val="clear" w:color="auto" w:fill="FFFFFF"/>
        </w:rPr>
        <w:t>).</w:t>
      </w:r>
    </w:p>
    <w:p w14:paraId="385C2228" w14:textId="77777777" w:rsidR="00A8349A" w:rsidRDefault="00A8349A" w:rsidP="00A8349A">
      <w:pPr>
        <w:spacing w:before="120" w:after="120"/>
        <w:jc w:val="center"/>
        <w:rPr>
          <w:color w:val="000000"/>
        </w:rPr>
      </w:pPr>
      <w:r>
        <w:rPr>
          <w:noProof/>
          <w:color w:val="000000"/>
          <w:lang w:eastAsia="hr-HR"/>
        </w:rPr>
        <w:drawing>
          <wp:inline distT="0" distB="0" distL="0" distR="0" wp14:anchorId="428FBB46" wp14:editId="1F1050D6">
            <wp:extent cx="3590925" cy="3554095"/>
            <wp:effectExtent l="0" t="0" r="9525" b="825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90925" cy="3554095"/>
                    </a:xfrm>
                    <a:prstGeom prst="rect">
                      <a:avLst/>
                    </a:prstGeom>
                    <a:noFill/>
                  </pic:spPr>
                </pic:pic>
              </a:graphicData>
            </a:graphic>
          </wp:inline>
        </w:drawing>
      </w:r>
    </w:p>
    <w:p w14:paraId="4197294E" w14:textId="77777777" w:rsidR="00A8349A" w:rsidRPr="003C7415" w:rsidRDefault="00A8349A" w:rsidP="00A8349A">
      <w:pPr>
        <w:rPr>
          <w:color w:val="auto"/>
          <w:szCs w:val="22"/>
        </w:rPr>
      </w:pPr>
      <w:r w:rsidRPr="003C7415">
        <w:rPr>
          <w:color w:val="auto"/>
          <w:szCs w:val="22"/>
        </w:rPr>
        <w:t>Općenito, najveći broj smrtnih slučajeva događa se u prva dva dana nakon pojave opasne temperature te kada razdoblje opasnih temperatura potraje duže vrijeme. U odnosu na muški i ženski rod, žene uglavnom više traže medicinsku pomoć za vrijeme trajanja toplinskih valova. Ekstremne temperature dovode do smanjenja koncentracije i sposobnosti kod radno aktivnih osoba. Kod ekstremnijih temperatura zraka povećana je potrošnja električne energije zbog većeg korištenja rashladnih uređaja kao i troškovi hitnih medicinskih usluga.</w:t>
      </w:r>
    </w:p>
    <w:p w14:paraId="5877DB05" w14:textId="77777777" w:rsidR="00F940BF" w:rsidRDefault="00F940BF" w:rsidP="00F940BF">
      <w:pPr>
        <w:spacing w:before="120" w:after="120"/>
        <w:rPr>
          <w:b/>
          <w:color w:val="auto"/>
          <w:szCs w:val="22"/>
          <w:u w:val="single"/>
        </w:rPr>
      </w:pPr>
    </w:p>
    <w:p w14:paraId="4A7CF590" w14:textId="77777777" w:rsidR="00F940BF" w:rsidRPr="003C7415" w:rsidRDefault="00F940BF" w:rsidP="00F940BF">
      <w:pPr>
        <w:spacing w:before="120" w:after="120"/>
        <w:rPr>
          <w:b/>
          <w:color w:val="auto"/>
          <w:szCs w:val="22"/>
          <w:u w:val="single"/>
        </w:rPr>
      </w:pPr>
      <w:r w:rsidRPr="003C7415">
        <w:rPr>
          <w:b/>
          <w:color w:val="auto"/>
          <w:szCs w:val="22"/>
          <w:u w:val="single"/>
        </w:rPr>
        <w:t>Klimatske promjene</w:t>
      </w:r>
    </w:p>
    <w:p w14:paraId="36E5760C" w14:textId="77777777" w:rsidR="00F940BF" w:rsidRPr="003C7415" w:rsidRDefault="00F940BF" w:rsidP="00F940BF">
      <w:pPr>
        <w:spacing w:before="120" w:after="120"/>
        <w:rPr>
          <w:color w:val="auto"/>
          <w:szCs w:val="22"/>
        </w:rPr>
      </w:pPr>
      <w:r w:rsidRPr="003C7415">
        <w:rPr>
          <w:color w:val="auto"/>
          <w:szCs w:val="22"/>
        </w:rPr>
        <w:t>Predviđeni porast temperature zraka u 21. stoljeću globalnog je karaktera pri čemu se najveće zatopljenje može očekivati nad kopnom i u visokim zemljopisnim širinama sjeverne hemisfere zimi. Amplituda zatopljenja najmanja je nad oceanima na južnoj hemisferi. Dugoročna mjerenja površinske temperature zraka ukazuju da u cijeloj Hrvatskoj temperature zraka rastu te će se trendovi porasta temperature nastaviti.</w:t>
      </w:r>
    </w:p>
    <w:p w14:paraId="1BEE70F2" w14:textId="77777777" w:rsidR="00F940BF" w:rsidRPr="003C7415" w:rsidRDefault="00F940BF" w:rsidP="00F940BF">
      <w:pPr>
        <w:spacing w:before="120" w:after="120"/>
        <w:rPr>
          <w:color w:val="auto"/>
          <w:szCs w:val="22"/>
        </w:rPr>
      </w:pPr>
      <w:r w:rsidRPr="003C7415">
        <w:rPr>
          <w:noProof/>
          <w:lang w:eastAsia="hr-HR"/>
        </w:rPr>
        <w:lastRenderedPageBreak/>
        <w:drawing>
          <wp:inline distT="0" distB="0" distL="0" distR="0" wp14:anchorId="5A45AF44" wp14:editId="3E61B2F9">
            <wp:extent cx="5759450" cy="3531235"/>
            <wp:effectExtent l="0" t="0" r="0" b="0"/>
            <wp:docPr id="488" name="Slika 11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lika 111" descr="Slika na kojoj se prikazuje tekst&#10;&#10;Opis je automatski generiran"/>
                    <pic:cNvPicPr/>
                  </pic:nvPicPr>
                  <pic:blipFill>
                    <a:blip r:embed="rId121" cstate="print"/>
                    <a:stretch>
                      <a:fillRect/>
                    </a:stretch>
                  </pic:blipFill>
                  <pic:spPr>
                    <a:xfrm>
                      <a:off x="0" y="0"/>
                      <a:ext cx="5759450" cy="3531235"/>
                    </a:xfrm>
                    <a:prstGeom prst="rect">
                      <a:avLst/>
                    </a:prstGeom>
                  </pic:spPr>
                </pic:pic>
              </a:graphicData>
            </a:graphic>
          </wp:inline>
        </w:drawing>
      </w:r>
    </w:p>
    <w:p w14:paraId="256FAB70" w14:textId="77777777" w:rsidR="00F940BF" w:rsidRPr="003C7415" w:rsidRDefault="00F940BF" w:rsidP="00F940BF">
      <w:pPr>
        <w:keepNext/>
        <w:spacing w:before="120" w:after="0" w:line="240" w:lineRule="auto"/>
        <w:jc w:val="center"/>
        <w:rPr>
          <w:b/>
          <w:i/>
          <w:color w:val="54883D"/>
          <w:sz w:val="20"/>
          <w:szCs w:val="18"/>
          <w:lang w:bidi="en-US"/>
        </w:rPr>
      </w:pPr>
      <w:r w:rsidRPr="003C7415">
        <w:rPr>
          <w:b/>
          <w:i/>
          <w:color w:val="54883D"/>
          <w:sz w:val="20"/>
          <w:szCs w:val="18"/>
          <w:lang w:bidi="en-US"/>
        </w:rPr>
        <w:t xml:space="preserve">Slika </w:t>
      </w:r>
      <w:r w:rsidRPr="003C7415">
        <w:rPr>
          <w:b/>
          <w:i/>
          <w:color w:val="54883D"/>
          <w:sz w:val="20"/>
          <w:szCs w:val="18"/>
          <w:lang w:bidi="en-US"/>
        </w:rPr>
        <w:fldChar w:fldCharType="begin"/>
      </w:r>
      <w:r w:rsidRPr="003C7415">
        <w:rPr>
          <w:b/>
          <w:i/>
          <w:color w:val="54883D"/>
          <w:sz w:val="20"/>
          <w:szCs w:val="18"/>
          <w:lang w:bidi="en-US"/>
        </w:rPr>
        <w:instrText xml:space="preserve"> SEQ Slika \* ARABIC </w:instrText>
      </w:r>
      <w:r w:rsidRPr="003C7415">
        <w:rPr>
          <w:b/>
          <w:i/>
          <w:color w:val="54883D"/>
          <w:sz w:val="20"/>
          <w:szCs w:val="18"/>
          <w:lang w:bidi="en-US"/>
        </w:rPr>
        <w:fldChar w:fldCharType="separate"/>
      </w:r>
      <w:r w:rsidR="00593CB0">
        <w:rPr>
          <w:b/>
          <w:i/>
          <w:noProof/>
          <w:color w:val="54883D"/>
          <w:sz w:val="20"/>
          <w:szCs w:val="18"/>
          <w:lang w:bidi="en-US"/>
        </w:rPr>
        <w:t>17</w:t>
      </w:r>
      <w:r w:rsidRPr="003C7415">
        <w:rPr>
          <w:b/>
          <w:i/>
          <w:color w:val="54883D"/>
          <w:sz w:val="20"/>
          <w:szCs w:val="18"/>
          <w:lang w:bidi="en-US"/>
        </w:rPr>
        <w:fldChar w:fldCharType="end"/>
      </w:r>
      <w:r w:rsidRPr="003C7415">
        <w:rPr>
          <w:b/>
          <w:i/>
          <w:color w:val="54883D"/>
          <w:sz w:val="20"/>
          <w:szCs w:val="18"/>
          <w:lang w:bidi="en-US"/>
        </w:rPr>
        <w:t xml:space="preserve">. </w:t>
      </w:r>
      <w:r w:rsidRPr="003C7415">
        <w:rPr>
          <w:b/>
          <w:i/>
          <w:color w:val="54883D"/>
          <w:sz w:val="20"/>
          <w:szCs w:val="18"/>
        </w:rPr>
        <w:t xml:space="preserve">Srednje godišnje zagrijavanje (promjena prizemne temperature zraka u °C) iz simulacija više modela prema B1 (gore), A1B (sredina) i A2 (dolje) scenarijima za tri razdoblja: 2011. - 2030. (lijevo), 2046. - 2065. (sredina) i 2080. - 2099. (desno). Zagrijavanje je izračunato u odnosu na razdoblje 1980. - 1999. </w:t>
      </w:r>
    </w:p>
    <w:p w14:paraId="4810B204" w14:textId="77777777" w:rsidR="00F940BF" w:rsidRPr="003C7415" w:rsidRDefault="00F940BF" w:rsidP="00F940BF">
      <w:pPr>
        <w:jc w:val="center"/>
        <w:rPr>
          <w:bCs/>
          <w:i/>
          <w:color w:val="54883D"/>
          <w:sz w:val="20"/>
          <w:szCs w:val="18"/>
        </w:rPr>
      </w:pPr>
      <w:r w:rsidRPr="003C7415">
        <w:rPr>
          <w:bCs/>
          <w:i/>
          <w:color w:val="54883D"/>
          <w:sz w:val="20"/>
          <w:szCs w:val="18"/>
        </w:rPr>
        <w:t>Izvor: DHMZ</w:t>
      </w:r>
    </w:p>
    <w:p w14:paraId="438A247C" w14:textId="77777777" w:rsidR="00F940BF" w:rsidRPr="003C7415" w:rsidRDefault="00F940BF" w:rsidP="00F940BF">
      <w:pPr>
        <w:spacing w:before="120" w:after="120"/>
        <w:rPr>
          <w:i/>
          <w:color w:val="auto"/>
          <w:szCs w:val="22"/>
          <w:u w:val="single"/>
        </w:rPr>
      </w:pPr>
      <w:r w:rsidRPr="003C7415">
        <w:rPr>
          <w:i/>
          <w:color w:val="auto"/>
          <w:szCs w:val="22"/>
          <w:u w:val="single"/>
        </w:rPr>
        <w:t>Rezultati globalnog klimatskog modela ECHAM5/MPI-OM za područje Europe</w:t>
      </w:r>
      <w:r w:rsidRPr="003C7415">
        <w:rPr>
          <w:i/>
          <w:color w:val="auto"/>
          <w:szCs w:val="22"/>
          <w:u w:val="single"/>
          <w:vertAlign w:val="superscript"/>
        </w:rPr>
        <w:footnoteReference w:id="3"/>
      </w:r>
    </w:p>
    <w:p w14:paraId="25A68B81" w14:textId="77777777" w:rsidR="00F940BF" w:rsidRPr="003C7415" w:rsidRDefault="00F940BF" w:rsidP="00F940BF">
      <w:pPr>
        <w:spacing w:before="120" w:after="120"/>
        <w:rPr>
          <w:color w:val="auto"/>
          <w:szCs w:val="22"/>
        </w:rPr>
      </w:pPr>
      <w:r w:rsidRPr="003C7415">
        <w:rPr>
          <w:color w:val="auto"/>
          <w:szCs w:val="22"/>
        </w:rPr>
        <w:t>U Državnom hidrometeorološkom zavodu (DHMZ) analizirani su rezultati združenog globalnog klimatskog modela ECHAM5/MPI-OM nad područjem Europe. Ovaj model je razvijen u Max Planck institutu u Hamburgu u Njemačkoj i uključen je u posljednje izvješće Međuvladinog panela za klimatske promjene.</w:t>
      </w:r>
    </w:p>
    <w:p w14:paraId="0142A145" w14:textId="77777777" w:rsidR="00F940BF" w:rsidRPr="003C7415" w:rsidRDefault="00F940BF" w:rsidP="00F940BF">
      <w:pPr>
        <w:spacing w:before="120" w:after="120"/>
        <w:rPr>
          <w:color w:val="auto"/>
          <w:szCs w:val="22"/>
        </w:rPr>
      </w:pPr>
      <w:r w:rsidRPr="003C7415">
        <w:rPr>
          <w:color w:val="auto"/>
          <w:szCs w:val="22"/>
        </w:rPr>
        <w:t>Integracije ECHAM5/MPI-OM modela sastoje se od 3 člana ansambla koji se međusobno razlikuju u definiciji početnih uvjeta te obuhvaćaju razdoblje 1860. - 2000. u kojem koncentracije plinova staklenika odgovaraju izmjerenim vrijednostima. U budućoj klimi globalni model integriran je prema nekoliko scenarija emisije plinova staklenika, a u DHMZ-u su korišteni rezultati modela dobiveni prema A2 scenariju koji je jedan od najnepovoljnijih scenarija za okoliš. Rezultati modela za A2 scenarij obuhvaćaju razdoblje 2001. - 2100. i također su dostupni za 3 realizacije koje se nastavljaju na simulacije modelom do 2001. godine.</w:t>
      </w:r>
    </w:p>
    <w:p w14:paraId="74317987" w14:textId="77777777" w:rsidR="00F940BF" w:rsidRPr="003C7415" w:rsidRDefault="00F940BF" w:rsidP="00F940BF">
      <w:pPr>
        <w:spacing w:before="120" w:after="0"/>
        <w:rPr>
          <w:color w:val="auto"/>
          <w:szCs w:val="22"/>
        </w:rPr>
      </w:pPr>
      <w:r w:rsidRPr="003C7415">
        <w:rPr>
          <w:color w:val="auto"/>
          <w:szCs w:val="22"/>
        </w:rPr>
        <w:t>Prema rezultatima ovog modela za područje Europe sredinom 21. stoljeća (2041. - 2070.) očekuje se porast prizemne temperature zraka u odnosu na temperaturu u klimi 20. stoljeća (1961. - 1990.). Zimi (prosinac - veljača) je predviđeno zatopljenje najveće u sjeveroistočnoj Europi (više od 3 °C), dok je ljeti (lipanj - kolovoz) područje najvećeg porasta prizemne temperature</w:t>
      </w:r>
      <w:r>
        <w:rPr>
          <w:color w:val="auto"/>
          <w:szCs w:val="22"/>
        </w:rPr>
        <w:t xml:space="preserve"> zraka južna Europa gdje na Piri</w:t>
      </w:r>
      <w:r w:rsidRPr="003C7415">
        <w:rPr>
          <w:color w:val="auto"/>
          <w:szCs w:val="22"/>
        </w:rPr>
        <w:t>nejskom poluotoku temperature mogu biti više i za 4 °C.</w:t>
      </w:r>
    </w:p>
    <w:p w14:paraId="2910295B" w14:textId="77777777" w:rsidR="00F940BF" w:rsidRPr="003C7415" w:rsidRDefault="00F940BF" w:rsidP="00F940BF">
      <w:pPr>
        <w:spacing w:before="120" w:after="120"/>
        <w:jc w:val="center"/>
        <w:rPr>
          <w:color w:val="auto"/>
          <w:szCs w:val="22"/>
        </w:rPr>
      </w:pPr>
      <w:r w:rsidRPr="003C7415">
        <w:rPr>
          <w:noProof/>
          <w:lang w:eastAsia="hr-HR"/>
        </w:rPr>
        <w:lastRenderedPageBreak/>
        <w:drawing>
          <wp:inline distT="0" distB="0" distL="0" distR="0" wp14:anchorId="451BCA2E" wp14:editId="56282ABD">
            <wp:extent cx="5270740" cy="2334351"/>
            <wp:effectExtent l="0" t="0" r="6350" b="8890"/>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5277063" cy="2337151"/>
                    </a:xfrm>
                    <a:prstGeom prst="rect">
                      <a:avLst/>
                    </a:prstGeom>
                  </pic:spPr>
                </pic:pic>
              </a:graphicData>
            </a:graphic>
          </wp:inline>
        </w:drawing>
      </w:r>
    </w:p>
    <w:p w14:paraId="6C0F4A11" w14:textId="77777777" w:rsidR="00F940BF" w:rsidRPr="003C7415" w:rsidRDefault="00F940BF" w:rsidP="00F940BF">
      <w:pPr>
        <w:keepNext/>
        <w:spacing w:before="120" w:after="0" w:line="240" w:lineRule="auto"/>
        <w:jc w:val="center"/>
        <w:rPr>
          <w:b/>
          <w:i/>
          <w:color w:val="54883D"/>
          <w:sz w:val="20"/>
          <w:szCs w:val="18"/>
          <w:lang w:bidi="en-US"/>
        </w:rPr>
      </w:pPr>
      <w:r w:rsidRPr="003C7415">
        <w:rPr>
          <w:b/>
          <w:i/>
          <w:color w:val="54883D"/>
          <w:sz w:val="20"/>
          <w:szCs w:val="18"/>
          <w:lang w:bidi="en-US"/>
        </w:rPr>
        <w:t xml:space="preserve">Slika </w:t>
      </w:r>
      <w:r w:rsidRPr="003C7415">
        <w:rPr>
          <w:b/>
          <w:i/>
          <w:color w:val="54883D"/>
          <w:sz w:val="20"/>
          <w:szCs w:val="18"/>
          <w:lang w:bidi="en-US"/>
        </w:rPr>
        <w:fldChar w:fldCharType="begin"/>
      </w:r>
      <w:r w:rsidRPr="003C7415">
        <w:rPr>
          <w:b/>
          <w:i/>
          <w:color w:val="54883D"/>
          <w:sz w:val="20"/>
          <w:szCs w:val="18"/>
          <w:lang w:bidi="en-US"/>
        </w:rPr>
        <w:instrText xml:space="preserve"> SEQ Slika \* ARABIC </w:instrText>
      </w:r>
      <w:r w:rsidRPr="003C7415">
        <w:rPr>
          <w:b/>
          <w:i/>
          <w:color w:val="54883D"/>
          <w:sz w:val="20"/>
          <w:szCs w:val="18"/>
          <w:lang w:bidi="en-US"/>
        </w:rPr>
        <w:fldChar w:fldCharType="separate"/>
      </w:r>
      <w:r w:rsidR="00593CB0">
        <w:rPr>
          <w:b/>
          <w:i/>
          <w:noProof/>
          <w:color w:val="54883D"/>
          <w:sz w:val="20"/>
          <w:szCs w:val="18"/>
          <w:lang w:bidi="en-US"/>
        </w:rPr>
        <w:t>18</w:t>
      </w:r>
      <w:r w:rsidRPr="003C7415">
        <w:rPr>
          <w:b/>
          <w:i/>
          <w:color w:val="54883D"/>
          <w:sz w:val="20"/>
          <w:szCs w:val="18"/>
          <w:lang w:bidi="en-US"/>
        </w:rPr>
        <w:fldChar w:fldCharType="end"/>
      </w:r>
      <w:r w:rsidRPr="003C7415">
        <w:rPr>
          <w:b/>
          <w:i/>
          <w:color w:val="54883D"/>
          <w:sz w:val="20"/>
          <w:szCs w:val="18"/>
          <w:lang w:bidi="en-US"/>
        </w:rPr>
        <w:t xml:space="preserve">. </w:t>
      </w:r>
      <w:r w:rsidRPr="003C7415">
        <w:rPr>
          <w:b/>
          <w:i/>
          <w:color w:val="54883D"/>
          <w:sz w:val="20"/>
          <w:szCs w:val="18"/>
        </w:rPr>
        <w:t>Promjena prizemne temperature zraka (u °C) u Europi u razdoblju 2041-2070. u odnosu na razdoblje 1961. - 1990. prema rezultatima srednjaka ansambla globalnog klimatskog modela ECHAM5/MPI-OM za A2 scenarij emisije plinova staklenika za zimu (lijevo) i ljeto (desno)</w:t>
      </w:r>
    </w:p>
    <w:p w14:paraId="21996F5B" w14:textId="77777777" w:rsidR="00F940BF" w:rsidRPr="003C7415" w:rsidRDefault="00F940BF" w:rsidP="00F940BF">
      <w:pPr>
        <w:jc w:val="center"/>
        <w:rPr>
          <w:bCs/>
          <w:color w:val="54883D"/>
          <w:sz w:val="20"/>
          <w:szCs w:val="18"/>
        </w:rPr>
      </w:pPr>
      <w:r w:rsidRPr="003C7415">
        <w:rPr>
          <w:bCs/>
          <w:color w:val="54883D"/>
          <w:sz w:val="20"/>
          <w:szCs w:val="18"/>
        </w:rPr>
        <w:t>Izvor: DHMZ</w:t>
      </w:r>
    </w:p>
    <w:p w14:paraId="1651AF3B" w14:textId="77777777" w:rsidR="00F940BF" w:rsidRPr="003C7415" w:rsidRDefault="00F940BF" w:rsidP="00F940BF">
      <w:pPr>
        <w:spacing w:before="120" w:after="120"/>
        <w:rPr>
          <w:i/>
          <w:color w:val="auto"/>
          <w:szCs w:val="22"/>
          <w:u w:val="single"/>
        </w:rPr>
      </w:pPr>
      <w:r w:rsidRPr="003C7415">
        <w:rPr>
          <w:i/>
          <w:color w:val="auto"/>
          <w:szCs w:val="22"/>
          <w:u w:val="single"/>
        </w:rPr>
        <w:t>Projicirane promjene prizemne temperature zraka i oborine u Hrvatskoj</w:t>
      </w:r>
    </w:p>
    <w:p w14:paraId="56BC349D" w14:textId="77777777" w:rsidR="00F940BF" w:rsidRPr="003C7415" w:rsidRDefault="00F940BF" w:rsidP="00F940BF">
      <w:pPr>
        <w:spacing w:before="120" w:after="0"/>
        <w:rPr>
          <w:color w:val="auto"/>
          <w:szCs w:val="22"/>
        </w:rPr>
      </w:pPr>
      <w:r w:rsidRPr="003C7415">
        <w:rPr>
          <w:color w:val="auto"/>
          <w:szCs w:val="22"/>
        </w:rPr>
        <w:t>Klimatske promjene u budućoj klimi na području Hrvatske dobivene simulacijama klime regionalnim klimatskim modelom RegCM prema A2 scenariju analizirane su za dva 30-godišnja razdoblja:</w:t>
      </w:r>
    </w:p>
    <w:p w14:paraId="0D3B3E22" w14:textId="77777777" w:rsidR="00F940BF" w:rsidRPr="003C7415" w:rsidRDefault="00F940BF" w:rsidP="00F940BF">
      <w:pPr>
        <w:numPr>
          <w:ilvl w:val="0"/>
          <w:numId w:val="50"/>
        </w:numPr>
        <w:tabs>
          <w:tab w:val="left" w:pos="2445"/>
        </w:tabs>
        <w:spacing w:beforeLines="30" w:before="72" w:afterLines="30" w:after="72" w:line="240" w:lineRule="auto"/>
        <w:contextualSpacing/>
      </w:pPr>
      <w:r w:rsidRPr="003C7415">
        <w:t>Razdoblje od 2011. do 2040. godine predstavlja bližu budućnost i od najvećeg je interesa za korisnike klimatskih informacija u dugoročnom planiranju prilagodbe na klimatske promjene.</w:t>
      </w:r>
    </w:p>
    <w:p w14:paraId="34CB62B0" w14:textId="77777777" w:rsidR="00F940BF" w:rsidRPr="003C7415" w:rsidRDefault="00F940BF" w:rsidP="00F940BF">
      <w:pPr>
        <w:numPr>
          <w:ilvl w:val="0"/>
          <w:numId w:val="50"/>
        </w:numPr>
        <w:tabs>
          <w:tab w:val="left" w:pos="2445"/>
        </w:tabs>
        <w:spacing w:beforeLines="30" w:before="72" w:afterLines="30" w:after="72" w:line="240" w:lineRule="auto"/>
        <w:contextualSpacing/>
      </w:pPr>
      <w:r w:rsidRPr="003C7415">
        <w:t>Razdoblje od 2041. do 2070. godine predstavlja sredinu 21. stoljeća u kojem je prema A2 scenariju predviđen daljnji porast koncentracije ugljikovog dioksida (CO2) u atmosferi te je signal klimatskih promjena jači.</w:t>
      </w:r>
    </w:p>
    <w:p w14:paraId="7995C696" w14:textId="77777777" w:rsidR="00F940BF" w:rsidRPr="003C7415" w:rsidRDefault="00F940BF" w:rsidP="00F940BF">
      <w:pPr>
        <w:spacing w:before="120" w:after="120"/>
        <w:rPr>
          <w:i/>
          <w:color w:val="auto"/>
          <w:szCs w:val="22"/>
        </w:rPr>
      </w:pPr>
    </w:p>
    <w:p w14:paraId="01F061BB" w14:textId="77777777" w:rsidR="00F940BF" w:rsidRPr="003C7415" w:rsidRDefault="00F940BF" w:rsidP="00F940BF">
      <w:pPr>
        <w:spacing w:before="0" w:after="0"/>
        <w:rPr>
          <w:i/>
          <w:color w:val="auto"/>
          <w:szCs w:val="22"/>
          <w:u w:val="single"/>
        </w:rPr>
      </w:pPr>
      <w:r w:rsidRPr="003C7415">
        <w:rPr>
          <w:i/>
          <w:color w:val="auto"/>
          <w:szCs w:val="22"/>
          <w:u w:val="single"/>
        </w:rPr>
        <w:t>Projicirane promjene temperature zraka</w:t>
      </w:r>
    </w:p>
    <w:p w14:paraId="7DE1F282" w14:textId="77777777" w:rsidR="00F940BF" w:rsidRPr="003C7415" w:rsidRDefault="00F940BF" w:rsidP="00F940BF">
      <w:pPr>
        <w:spacing w:before="120" w:after="0"/>
        <w:rPr>
          <w:color w:val="auto"/>
          <w:szCs w:val="22"/>
        </w:rPr>
      </w:pPr>
      <w:r w:rsidRPr="003C7415">
        <w:rPr>
          <w:color w:val="auto"/>
          <w:szCs w:val="22"/>
        </w:rPr>
        <w:t>Prema rezultatima RegCM-a za područje Hrvatske, srednjak ansambla simulacija upućuje na povećanje temperature zraka u oba razdoblja i u svim sezonama. Amplituda porasta veća je u drugom nego u prvom razdoblju, ali je statistički značajna u oba razdoblja. Povećanje srednje dnevne temperature zraka veće je ljeti (lipanj - kolovoz) nego zimi (prosinac - veljača).</w:t>
      </w:r>
    </w:p>
    <w:p w14:paraId="6021728B" w14:textId="77777777" w:rsidR="00F940BF" w:rsidRPr="003C7415" w:rsidRDefault="00F940BF" w:rsidP="00F940BF">
      <w:pPr>
        <w:spacing w:before="0" w:after="0"/>
        <w:rPr>
          <w:color w:val="auto"/>
          <w:szCs w:val="22"/>
        </w:rPr>
      </w:pPr>
    </w:p>
    <w:p w14:paraId="7E341F13" w14:textId="77777777" w:rsidR="00F940BF" w:rsidRPr="003C7415" w:rsidRDefault="00F940BF" w:rsidP="00F940BF">
      <w:pPr>
        <w:spacing w:before="0" w:after="0"/>
        <w:rPr>
          <w:color w:val="auto"/>
          <w:szCs w:val="22"/>
        </w:rPr>
      </w:pPr>
      <w:r w:rsidRPr="003C7415">
        <w:rPr>
          <w:color w:val="auto"/>
          <w:szCs w:val="22"/>
        </w:rPr>
        <w:t xml:space="preserve">U </w:t>
      </w:r>
      <w:r w:rsidRPr="003C7415">
        <w:rPr>
          <w:color w:val="auto"/>
          <w:szCs w:val="22"/>
          <w:u w:val="single"/>
        </w:rPr>
        <w:t>prvom razdoblju buduće klime</w:t>
      </w:r>
      <w:r w:rsidRPr="003C7415">
        <w:rPr>
          <w:color w:val="auto"/>
          <w:szCs w:val="22"/>
        </w:rPr>
        <w:t xml:space="preserve"> (2011. - 2040.) na području Hrvatske zimi se očekuje porast temperature do 0,6 °C, a ljeti do 1 °C.</w:t>
      </w:r>
    </w:p>
    <w:p w14:paraId="30992147" w14:textId="77777777" w:rsidR="00F940BF" w:rsidRPr="003C7415" w:rsidRDefault="00F940BF" w:rsidP="00F940BF">
      <w:pPr>
        <w:spacing w:before="120" w:after="120"/>
        <w:jc w:val="center"/>
        <w:rPr>
          <w:color w:val="auto"/>
          <w:szCs w:val="22"/>
        </w:rPr>
      </w:pPr>
      <w:r w:rsidRPr="003C7415">
        <w:rPr>
          <w:noProof/>
          <w:lang w:eastAsia="hr-HR"/>
        </w:rPr>
        <w:lastRenderedPageBreak/>
        <w:drawing>
          <wp:inline distT="0" distB="0" distL="0" distR="0" wp14:anchorId="5DFC814E" wp14:editId="3AF975B6">
            <wp:extent cx="5124091" cy="2598288"/>
            <wp:effectExtent l="0" t="0" r="635" b="0"/>
            <wp:docPr id="489" name="Slika 113"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lika 113" descr="Slika na kojoj se prikazuje karta&#10;&#10;Opis je automatski generiran"/>
                    <pic:cNvPicPr/>
                  </pic:nvPicPr>
                  <pic:blipFill rotWithShape="1">
                    <a:blip r:embed="rId123" cstate="print"/>
                    <a:srcRect t="2869"/>
                    <a:stretch/>
                  </pic:blipFill>
                  <pic:spPr bwMode="auto">
                    <a:xfrm>
                      <a:off x="0" y="0"/>
                      <a:ext cx="5129379" cy="2600970"/>
                    </a:xfrm>
                    <a:prstGeom prst="rect">
                      <a:avLst/>
                    </a:prstGeom>
                    <a:ln>
                      <a:noFill/>
                    </a:ln>
                    <a:extLst>
                      <a:ext uri="{53640926-AAD7-44D8-BBD7-CCE9431645EC}">
                        <a14:shadowObscured xmlns:a14="http://schemas.microsoft.com/office/drawing/2010/main"/>
                      </a:ext>
                    </a:extLst>
                  </pic:spPr>
                </pic:pic>
              </a:graphicData>
            </a:graphic>
          </wp:inline>
        </w:drawing>
      </w:r>
    </w:p>
    <w:p w14:paraId="7D9E608E" w14:textId="77777777" w:rsidR="00F940BF" w:rsidRPr="003C7415" w:rsidRDefault="00F940BF" w:rsidP="00F940BF">
      <w:pPr>
        <w:keepNext/>
        <w:spacing w:before="120" w:after="0" w:line="240" w:lineRule="auto"/>
        <w:jc w:val="center"/>
        <w:rPr>
          <w:b/>
          <w:i/>
          <w:color w:val="54883D"/>
          <w:sz w:val="20"/>
          <w:szCs w:val="18"/>
          <w:lang w:bidi="en-US"/>
        </w:rPr>
      </w:pPr>
      <w:r w:rsidRPr="003C7415">
        <w:rPr>
          <w:b/>
          <w:i/>
          <w:color w:val="54883D"/>
          <w:sz w:val="20"/>
          <w:szCs w:val="18"/>
          <w:lang w:bidi="en-US"/>
        </w:rPr>
        <w:t xml:space="preserve">Slika </w:t>
      </w:r>
      <w:r w:rsidRPr="003C7415">
        <w:rPr>
          <w:b/>
          <w:i/>
          <w:color w:val="54883D"/>
          <w:sz w:val="20"/>
          <w:szCs w:val="18"/>
          <w:lang w:bidi="en-US"/>
        </w:rPr>
        <w:fldChar w:fldCharType="begin"/>
      </w:r>
      <w:r w:rsidRPr="003C7415">
        <w:rPr>
          <w:b/>
          <w:i/>
          <w:color w:val="54883D"/>
          <w:sz w:val="20"/>
          <w:szCs w:val="18"/>
          <w:lang w:bidi="en-US"/>
        </w:rPr>
        <w:instrText xml:space="preserve"> SEQ Slika \* ARABIC </w:instrText>
      </w:r>
      <w:r w:rsidRPr="003C7415">
        <w:rPr>
          <w:b/>
          <w:i/>
          <w:color w:val="54883D"/>
          <w:sz w:val="20"/>
          <w:szCs w:val="18"/>
          <w:lang w:bidi="en-US"/>
        </w:rPr>
        <w:fldChar w:fldCharType="separate"/>
      </w:r>
      <w:r w:rsidR="00593CB0">
        <w:rPr>
          <w:b/>
          <w:i/>
          <w:noProof/>
          <w:color w:val="54883D"/>
          <w:sz w:val="20"/>
          <w:szCs w:val="18"/>
          <w:lang w:bidi="en-US"/>
        </w:rPr>
        <w:t>19</w:t>
      </w:r>
      <w:r w:rsidRPr="003C7415">
        <w:rPr>
          <w:b/>
          <w:i/>
          <w:color w:val="54883D"/>
          <w:sz w:val="20"/>
          <w:szCs w:val="18"/>
          <w:lang w:bidi="en-US"/>
        </w:rPr>
        <w:fldChar w:fldCharType="end"/>
      </w:r>
      <w:r w:rsidRPr="003C7415">
        <w:rPr>
          <w:b/>
          <w:i/>
          <w:color w:val="54883D"/>
          <w:sz w:val="20"/>
          <w:szCs w:val="18"/>
          <w:lang w:bidi="en-US"/>
        </w:rPr>
        <w:t xml:space="preserve">. </w:t>
      </w:r>
      <w:r w:rsidRPr="003C7415">
        <w:rPr>
          <w:b/>
          <w:i/>
          <w:color w:val="54883D"/>
          <w:sz w:val="20"/>
          <w:szCs w:val="18"/>
        </w:rPr>
        <w:t>Promjena prizemne temperature zraka (u °C) u Hrvatskoj u razdoblju 2011. - 2040. u odnosu na razdoblje 1961. - 1990. prema rezultatima srednjaka ansambla regionalnog klimatskog modela RegCM za A2 scenarij emisije plinova staklenika za zimu (lijevo) i ljeto (desno)</w:t>
      </w:r>
    </w:p>
    <w:p w14:paraId="3FEB1787" w14:textId="77777777" w:rsidR="00F940BF" w:rsidRPr="003C7415" w:rsidRDefault="00F940BF" w:rsidP="00F940BF">
      <w:pPr>
        <w:spacing w:after="0"/>
        <w:jc w:val="center"/>
        <w:rPr>
          <w:bCs/>
          <w:color w:val="54883D"/>
          <w:sz w:val="20"/>
          <w:szCs w:val="18"/>
        </w:rPr>
      </w:pPr>
      <w:r w:rsidRPr="003C7415">
        <w:rPr>
          <w:bCs/>
          <w:color w:val="54883D"/>
          <w:sz w:val="20"/>
          <w:szCs w:val="18"/>
        </w:rPr>
        <w:t>Izvor: DHMZ</w:t>
      </w:r>
    </w:p>
    <w:p w14:paraId="38F27E45" w14:textId="77777777" w:rsidR="00F940BF" w:rsidRDefault="00F940BF" w:rsidP="00F940BF">
      <w:pPr>
        <w:spacing w:before="120" w:after="120"/>
        <w:rPr>
          <w:color w:val="auto"/>
          <w:szCs w:val="22"/>
        </w:rPr>
      </w:pPr>
    </w:p>
    <w:p w14:paraId="49E2E9F1" w14:textId="77777777" w:rsidR="00F940BF" w:rsidRPr="003C7415" w:rsidRDefault="00F940BF" w:rsidP="00F940BF">
      <w:pPr>
        <w:spacing w:before="120" w:after="120"/>
        <w:rPr>
          <w:color w:val="auto"/>
          <w:szCs w:val="22"/>
        </w:rPr>
      </w:pPr>
      <w:r w:rsidRPr="003C7415">
        <w:rPr>
          <w:color w:val="auto"/>
          <w:szCs w:val="22"/>
        </w:rPr>
        <w:t xml:space="preserve">U </w:t>
      </w:r>
      <w:r w:rsidRPr="003C7415">
        <w:rPr>
          <w:color w:val="auto"/>
          <w:szCs w:val="22"/>
          <w:u w:val="single"/>
        </w:rPr>
        <w:t>drugom razdoblju buduće klime</w:t>
      </w:r>
      <w:r w:rsidRPr="003C7415">
        <w:rPr>
          <w:color w:val="auto"/>
          <w:szCs w:val="22"/>
        </w:rPr>
        <w:t xml:space="preserve"> (2041. - 2070.) očekivana amplituda porasta u Hrvatskoj zimi iznosi do 2 °C u kontinentalnom dijelu i do 1,6 °C na jugu, a ljeti do 2,4 °C u kontinentalnom dijelu Hrvatske, odnosno do 3 °C u priobalnom pojasu.</w:t>
      </w:r>
    </w:p>
    <w:p w14:paraId="2135AA54" w14:textId="77777777" w:rsidR="00F940BF" w:rsidRPr="003C7415" w:rsidRDefault="00F940BF" w:rsidP="00F940BF">
      <w:pPr>
        <w:spacing w:before="120" w:after="120"/>
        <w:jc w:val="center"/>
        <w:rPr>
          <w:color w:val="auto"/>
          <w:szCs w:val="22"/>
        </w:rPr>
      </w:pPr>
      <w:r w:rsidRPr="003C7415">
        <w:rPr>
          <w:noProof/>
          <w:lang w:eastAsia="hr-HR"/>
        </w:rPr>
        <w:drawing>
          <wp:inline distT="0" distB="0" distL="0" distR="0" wp14:anchorId="0F25A1EF" wp14:editId="31C206FF">
            <wp:extent cx="4865298" cy="2489904"/>
            <wp:effectExtent l="0" t="0" r="0" b="5715"/>
            <wp:docPr id="490"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srcRect t="2566"/>
                    <a:stretch/>
                  </pic:blipFill>
                  <pic:spPr bwMode="auto">
                    <a:xfrm>
                      <a:off x="0" y="0"/>
                      <a:ext cx="4879892" cy="2497373"/>
                    </a:xfrm>
                    <a:prstGeom prst="rect">
                      <a:avLst/>
                    </a:prstGeom>
                    <a:ln>
                      <a:noFill/>
                    </a:ln>
                    <a:extLst>
                      <a:ext uri="{53640926-AAD7-44D8-BBD7-CCE9431645EC}">
                        <a14:shadowObscured xmlns:a14="http://schemas.microsoft.com/office/drawing/2010/main"/>
                      </a:ext>
                    </a:extLst>
                  </pic:spPr>
                </pic:pic>
              </a:graphicData>
            </a:graphic>
          </wp:inline>
        </w:drawing>
      </w:r>
    </w:p>
    <w:p w14:paraId="22D421F3" w14:textId="77777777" w:rsidR="00F940BF" w:rsidRPr="003C7415" w:rsidRDefault="00F940BF" w:rsidP="00F940BF">
      <w:pPr>
        <w:keepNext/>
        <w:spacing w:before="120" w:after="120" w:line="240" w:lineRule="auto"/>
        <w:jc w:val="center"/>
        <w:rPr>
          <w:b/>
          <w:i/>
          <w:color w:val="54883D"/>
          <w:sz w:val="20"/>
          <w:szCs w:val="18"/>
          <w:lang w:bidi="en-US"/>
        </w:rPr>
      </w:pPr>
      <w:r w:rsidRPr="003C7415">
        <w:rPr>
          <w:b/>
          <w:i/>
          <w:color w:val="54883D"/>
          <w:sz w:val="20"/>
          <w:szCs w:val="18"/>
          <w:lang w:bidi="en-US"/>
        </w:rPr>
        <w:t xml:space="preserve">Slika </w:t>
      </w:r>
      <w:r w:rsidRPr="003C7415">
        <w:rPr>
          <w:b/>
          <w:i/>
          <w:color w:val="54883D"/>
          <w:sz w:val="20"/>
          <w:szCs w:val="18"/>
          <w:lang w:bidi="en-US"/>
        </w:rPr>
        <w:fldChar w:fldCharType="begin"/>
      </w:r>
      <w:r w:rsidRPr="003C7415">
        <w:rPr>
          <w:b/>
          <w:i/>
          <w:color w:val="54883D"/>
          <w:sz w:val="20"/>
          <w:szCs w:val="18"/>
          <w:lang w:bidi="en-US"/>
        </w:rPr>
        <w:instrText xml:space="preserve"> SEQ Slika \* ARABIC </w:instrText>
      </w:r>
      <w:r w:rsidRPr="003C7415">
        <w:rPr>
          <w:b/>
          <w:i/>
          <w:color w:val="54883D"/>
          <w:sz w:val="20"/>
          <w:szCs w:val="18"/>
          <w:lang w:bidi="en-US"/>
        </w:rPr>
        <w:fldChar w:fldCharType="separate"/>
      </w:r>
      <w:r w:rsidR="00593CB0">
        <w:rPr>
          <w:b/>
          <w:i/>
          <w:noProof/>
          <w:color w:val="54883D"/>
          <w:sz w:val="20"/>
          <w:szCs w:val="18"/>
          <w:lang w:bidi="en-US"/>
        </w:rPr>
        <w:t>20</w:t>
      </w:r>
      <w:r w:rsidRPr="003C7415">
        <w:rPr>
          <w:b/>
          <w:i/>
          <w:color w:val="54883D"/>
          <w:sz w:val="20"/>
          <w:szCs w:val="18"/>
          <w:lang w:bidi="en-US"/>
        </w:rPr>
        <w:fldChar w:fldCharType="end"/>
      </w:r>
      <w:r w:rsidRPr="003C7415">
        <w:rPr>
          <w:b/>
          <w:i/>
          <w:color w:val="54883D"/>
          <w:sz w:val="20"/>
          <w:szCs w:val="18"/>
          <w:lang w:bidi="en-US"/>
        </w:rPr>
        <w:t xml:space="preserve">. </w:t>
      </w:r>
      <w:r w:rsidRPr="003C7415">
        <w:rPr>
          <w:b/>
          <w:i/>
          <w:color w:val="54883D"/>
          <w:sz w:val="20"/>
          <w:szCs w:val="18"/>
        </w:rPr>
        <w:t>Promjena prizemne temperature zraka (u °C) u Hrvatskoj u razdoblju 2041. - 2070. u odnosu na razdoblje 1961. - 1990. prema rezultatima srednjaka ansambla regionalnog klimatskog modela RegCM za A2 scenarij emisije plinova staklenika za zimu (lijevo) i ljeto (desno)</w:t>
      </w:r>
    </w:p>
    <w:p w14:paraId="3F271B0E" w14:textId="77777777" w:rsidR="00F940BF" w:rsidRPr="003C7415" w:rsidRDefault="00F940BF" w:rsidP="00F940BF">
      <w:pPr>
        <w:jc w:val="center"/>
        <w:rPr>
          <w:bCs/>
          <w:color w:val="54883D"/>
          <w:sz w:val="20"/>
          <w:szCs w:val="18"/>
        </w:rPr>
      </w:pPr>
      <w:r w:rsidRPr="003C7415">
        <w:rPr>
          <w:bCs/>
          <w:color w:val="54883D"/>
          <w:sz w:val="20"/>
          <w:szCs w:val="18"/>
        </w:rPr>
        <w:t>Izvor: DHMZ</w:t>
      </w:r>
    </w:p>
    <w:p w14:paraId="6E29CFB1" w14:textId="77777777" w:rsidR="00A8349A" w:rsidRPr="003C7415" w:rsidRDefault="00A8349A" w:rsidP="00A8349A"/>
    <w:p w14:paraId="05CB8681" w14:textId="77777777" w:rsidR="00A8349A" w:rsidRPr="00C45AF8" w:rsidRDefault="00A8349A" w:rsidP="00C13D23">
      <w:pPr>
        <w:rPr>
          <w:color w:val="000000"/>
        </w:rPr>
      </w:pPr>
    </w:p>
    <w:p w14:paraId="594BF903" w14:textId="77777777" w:rsidR="00C13D23" w:rsidRPr="0016541F" w:rsidRDefault="00C13D23" w:rsidP="00AF051D">
      <w:pPr>
        <w:pStyle w:val="Heading3"/>
      </w:pPr>
      <w:bookmarkStart w:id="287" w:name="_Toc486103592"/>
      <w:bookmarkStart w:id="288" w:name="_Toc498355562"/>
      <w:bookmarkStart w:id="289" w:name="_Toc99955735"/>
      <w:bookmarkStart w:id="290" w:name="_Toc99955999"/>
      <w:r w:rsidRPr="0016541F">
        <w:lastRenderedPageBreak/>
        <w:t>Uzrok</w:t>
      </w:r>
      <w:bookmarkEnd w:id="287"/>
      <w:bookmarkEnd w:id="288"/>
      <w:bookmarkEnd w:id="289"/>
      <w:bookmarkEnd w:id="290"/>
    </w:p>
    <w:p w14:paraId="15AED3EF" w14:textId="268C82FF" w:rsidR="001D18D0" w:rsidRPr="00C45AF8" w:rsidRDefault="001D18D0" w:rsidP="00C13D23">
      <w:pPr>
        <w:rPr>
          <w:b/>
          <w:u w:val="single"/>
          <w:lang w:bidi="en-US"/>
        </w:rPr>
      </w:pPr>
      <w:r w:rsidRPr="00C45AF8">
        <w:rPr>
          <w:b/>
          <w:u w:val="single"/>
          <w:lang w:bidi="en-US"/>
        </w:rPr>
        <w:t>RAZVOJ DOGAĐAJA KOJI JE PRETHODIO VELIKOJ NESREĆI</w:t>
      </w:r>
    </w:p>
    <w:p w14:paraId="529CD6AF" w14:textId="0C867C75" w:rsidR="00C13D23" w:rsidRDefault="00C13D23" w:rsidP="00C13D23">
      <w:pPr>
        <w:rPr>
          <w:lang w:bidi="en-US"/>
        </w:rPr>
      </w:pPr>
      <w:r w:rsidRPr="0016541F">
        <w:rPr>
          <w:lang w:bidi="en-US"/>
        </w:rPr>
        <w:t xml:space="preserve">Obzirom na proljetne hladnije vremenske prilike koje prethode toplinskom ekstremu, osjetljivost ljudi na nagli temperaturni porast, nije prilagođena. Posebno nepovoljan učinak na ljudski organizam ovaj klimatski stres uzrokuje pri nagloj, iznenadnoj pojavi ekstremno visokih temperatura koje potraju dulje vrijeme. </w:t>
      </w:r>
    </w:p>
    <w:p w14:paraId="1E61462F" w14:textId="77777777" w:rsidR="00C45AF8" w:rsidRPr="0016541F" w:rsidRDefault="00C45AF8" w:rsidP="00C13D23">
      <w:pPr>
        <w:rPr>
          <w:lang w:bidi="en-US"/>
        </w:rPr>
      </w:pPr>
    </w:p>
    <w:p w14:paraId="5F53D842" w14:textId="1B50E8EE" w:rsidR="001D18D0" w:rsidRPr="00C45AF8" w:rsidRDefault="001D18D0" w:rsidP="00C13D23">
      <w:pPr>
        <w:rPr>
          <w:b/>
          <w:u w:val="single"/>
          <w:lang w:bidi="en-US"/>
        </w:rPr>
      </w:pPr>
      <w:r w:rsidRPr="00C45AF8">
        <w:rPr>
          <w:b/>
          <w:u w:val="single"/>
          <w:lang w:bidi="en-US"/>
        </w:rPr>
        <w:t>OKIDAČ KOJI JE UZROKOVAO VELIKU NESREĆU</w:t>
      </w:r>
    </w:p>
    <w:p w14:paraId="65E4D54F" w14:textId="77777777" w:rsidR="00C13D23" w:rsidRPr="0016541F" w:rsidRDefault="00C13D23" w:rsidP="00C13D23">
      <w:pPr>
        <w:rPr>
          <w:sz w:val="23"/>
          <w:szCs w:val="23"/>
        </w:rPr>
      </w:pPr>
      <w:r w:rsidRPr="0016541F">
        <w:rPr>
          <w:sz w:val="23"/>
          <w:szCs w:val="23"/>
        </w:rPr>
        <w:t>Toplinski val je prirodna pojava uzrokovana klimatskim promjenama, nastaje naglo bez prethodnih najava.</w:t>
      </w:r>
      <w:r w:rsidRPr="0016541F">
        <w:t xml:space="preserve"> </w:t>
      </w:r>
      <w:r w:rsidRPr="0016541F">
        <w:rPr>
          <w:sz w:val="23"/>
          <w:szCs w:val="23"/>
        </w:rPr>
        <w:t>Toplina može biti okidač za uzrok mnogih zdravstvenih stanja i izazvati umor, srčani udar ili konfuziju, inzult te pogoršati postojeće stanje kod kroničnih bolesnika.</w:t>
      </w:r>
    </w:p>
    <w:p w14:paraId="0A04B30E" w14:textId="77777777" w:rsidR="001D18D0" w:rsidRPr="00B9583A" w:rsidRDefault="001D18D0" w:rsidP="00C13D23">
      <w:pPr>
        <w:rPr>
          <w:sz w:val="23"/>
          <w:szCs w:val="23"/>
          <w:highlight w:val="yellow"/>
        </w:rPr>
      </w:pPr>
    </w:p>
    <w:p w14:paraId="7B7BBD69" w14:textId="77777777" w:rsidR="00C13D23" w:rsidRPr="0016541F" w:rsidRDefault="00037CE5" w:rsidP="00AF051D">
      <w:pPr>
        <w:pStyle w:val="Heading3"/>
      </w:pPr>
      <w:bookmarkStart w:id="291" w:name="_Toc99955736"/>
      <w:bookmarkStart w:id="292" w:name="_Toc99956000"/>
      <w:r w:rsidRPr="0016541F">
        <w:t>Događaj s najgorim mogućim posljedicama</w:t>
      </w:r>
      <w:bookmarkEnd w:id="291"/>
      <w:bookmarkEnd w:id="292"/>
    </w:p>
    <w:p w14:paraId="551E6D37" w14:textId="42E3FC12" w:rsidR="00C13D23" w:rsidRPr="0016541F" w:rsidRDefault="00C13D23" w:rsidP="00C13D23">
      <w:pPr>
        <w:rPr>
          <w:lang w:bidi="en-US"/>
        </w:rPr>
      </w:pPr>
      <w:r w:rsidRPr="0016541F">
        <w:rPr>
          <w:lang w:bidi="en-US"/>
        </w:rPr>
        <w:t xml:space="preserve">Pojava toplinskog vala zahvatila je područje </w:t>
      </w:r>
      <w:r w:rsidR="00A9207D" w:rsidRPr="0016541F">
        <w:rPr>
          <w:lang w:bidi="en-US"/>
        </w:rPr>
        <w:t>Grada</w:t>
      </w:r>
      <w:r w:rsidR="001D18D0" w:rsidRPr="0016541F">
        <w:rPr>
          <w:lang w:bidi="en-US"/>
        </w:rPr>
        <w:t xml:space="preserve"> </w:t>
      </w:r>
      <w:r w:rsidR="00F940BF">
        <w:rPr>
          <w:lang w:bidi="en-US"/>
        </w:rPr>
        <w:t>Buje</w:t>
      </w:r>
      <w:r w:rsidRPr="0016541F">
        <w:rPr>
          <w:lang w:bidi="en-US"/>
        </w:rPr>
        <w:t xml:space="preserve">, a temperatura iznosi 38°C. </w:t>
      </w:r>
    </w:p>
    <w:p w14:paraId="0B50AB6E" w14:textId="77777777" w:rsidR="00C13D23" w:rsidRPr="0016541F" w:rsidRDefault="00C13D23" w:rsidP="00C13D23">
      <w:pPr>
        <w:rPr>
          <w:lang w:bidi="en-US"/>
        </w:rPr>
      </w:pPr>
      <w:r w:rsidRPr="0016541F">
        <w:rPr>
          <w:lang w:bidi="en-US"/>
        </w:rPr>
        <w:t>Na temelju egzaktnih podataka mjerenih u Državnom hidrometeorološkom zavodu godišnje ima oko 13 umjerenih, 9 jakih i 5-6 ekstremnih toplinskih valova.</w:t>
      </w:r>
    </w:p>
    <w:p w14:paraId="30CD4346" w14:textId="77777777" w:rsidR="00C13D23" w:rsidRPr="0016541F" w:rsidRDefault="00C13D23" w:rsidP="00C13D23">
      <w:pPr>
        <w:rPr>
          <w:color w:val="auto"/>
          <w:lang w:bidi="en-US"/>
        </w:rPr>
      </w:pPr>
      <w:r w:rsidRPr="0016541F">
        <w:rPr>
          <w:color w:val="auto"/>
          <w:lang w:bidi="en-US"/>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p w14:paraId="4D9AA3A1" w14:textId="37284B6A" w:rsidR="00C13D23" w:rsidRPr="0016541F" w:rsidRDefault="00C13D23" w:rsidP="00C13D23">
      <w:pPr>
        <w:rPr>
          <w:color w:val="auto"/>
          <w:sz w:val="23"/>
          <w:szCs w:val="23"/>
        </w:rPr>
      </w:pPr>
      <w:r w:rsidRPr="0016541F">
        <w:rPr>
          <w:color w:val="auto"/>
          <w:sz w:val="23"/>
          <w:szCs w:val="23"/>
        </w:rPr>
        <w:t>Mala djeca od 0 do 6 godina starosti jako su osjetljiva na dehidraciju i stariji iznad 60 godina života kod kojih je smanjena kompenzatorna kardio</w:t>
      </w:r>
      <w:r w:rsidR="00A9207D" w:rsidRPr="0016541F">
        <w:rPr>
          <w:color w:val="auto"/>
          <w:sz w:val="23"/>
          <w:szCs w:val="23"/>
        </w:rPr>
        <w:t>-</w:t>
      </w:r>
      <w:r w:rsidRPr="0016541F">
        <w:rPr>
          <w:color w:val="auto"/>
          <w:sz w:val="23"/>
          <w:szCs w:val="23"/>
        </w:rPr>
        <w:t>vaskularna sposobnost organizma. Među starijim osobama, razdoblja ekstremne vrućine su povezana s povećanim rizikom od hospitalizacije za nadoknade tekućine i poremećaje elektrolita, zatajenja bubrega, infekcije urinarnog trakta, sepsu i toplinski udar. Ekstremna toplina stavlja starije osobe na 18% veći rizik od hospitalizacije za nadoknadu tekućine i poremećaje elektrolita; 14% veći rizik za zatajenje bubrega; 10% veći rizik za infekcije mokraćnog sustava; i 6% veći rizik od sepse. Starije osobe imaju 2½ puta veću vjerojatnost da će biti hospitalizirani od toplinskog udara tijekom razdoblja toplinskog vala nego tijekom dana bez toplinskog vala. Za trošenje prekomjernog stvaranja topline, pretile osobe moraju više protok krvi usmjeriti kroz potkožne žile te stoga imaju veće kardiovaskularno naprezanje i s višim frekvencijama kada su izložene toplinskom stresu. Iz tih razloga, pretili ljudi su osjetljiviji na umjereni toplinski stres, ozljede i toplinski udar.</w:t>
      </w:r>
    </w:p>
    <w:p w14:paraId="4084311A" w14:textId="77777777" w:rsidR="00C13D23" w:rsidRPr="0016541F" w:rsidRDefault="00C13D23" w:rsidP="00C13D23">
      <w:pPr>
        <w:rPr>
          <w:color w:val="auto"/>
          <w:sz w:val="23"/>
          <w:szCs w:val="23"/>
        </w:rPr>
      </w:pPr>
      <w:r w:rsidRPr="0016541F">
        <w:rPr>
          <w:color w:val="auto"/>
          <w:sz w:val="23"/>
          <w:szCs w:val="23"/>
        </w:rPr>
        <w:t>Starost i bolest su u korelaciji što je dob viša povećan je broj bolesti, invalidnosti, uzimanja lijekova i smanjena je kondicija. Ovi učinci stavljaju starije osobe u viši rizik tijekom ekstremnih toplotnih uvjeta koji dovode do višeg pobola i smrtnosti.</w:t>
      </w:r>
    </w:p>
    <w:p w14:paraId="3CE30E28" w14:textId="77777777" w:rsidR="00C13D23" w:rsidRPr="0016541F" w:rsidRDefault="00C13D23" w:rsidP="00C13D23">
      <w:pPr>
        <w:rPr>
          <w:color w:val="auto"/>
          <w:lang w:bidi="en-US"/>
        </w:rPr>
      </w:pPr>
      <w:r w:rsidRPr="0016541F">
        <w:rPr>
          <w:color w:val="auto"/>
          <w:lang w:bidi="en-US"/>
        </w:rPr>
        <w:t>Radnik na otvorenom bez adekvatne opskrbe tekućinom i dovoljno odmora svih 8 sati vrlo teškog rada izložen jakom i direktnom sunčevom svjetlu na kritičnoj temperaturi zraka &gt;30</w:t>
      </w:r>
      <w:r w:rsidRPr="0016541F">
        <w:rPr>
          <w:color w:val="auto"/>
          <w:vertAlign w:val="superscript"/>
          <w:lang w:bidi="en-US"/>
        </w:rPr>
        <w:t>o</w:t>
      </w:r>
      <w:r w:rsidRPr="0016541F">
        <w:rPr>
          <w:color w:val="auto"/>
          <w:lang w:bidi="en-US"/>
        </w:rPr>
        <w:t xml:space="preserve">C u opasnosti je od toplinskog stresa. Za analizu uvjeta rada na otvorenom, pri visokim </w:t>
      </w:r>
      <w:r w:rsidRPr="0016541F">
        <w:rPr>
          <w:color w:val="auto"/>
          <w:lang w:bidi="en-US"/>
        </w:rPr>
        <w:lastRenderedPageBreak/>
        <w:t>temperaturama, upotrebljava se humidity index – HI mjerenjem temperature i vlage. Ako je izmjerena temperatura zraka 31°C pri relativnoj vlazi od 65% Humidex iznosi 42°C. Mogući su simptomi toplinskog stresa i obavezno je uzimanje dodatnih količina vode te radnika treba uputiti liječniku. Za rad na direktnom suncu se dodaje 1 do 2°C (ovisno o stupnju naoblake).</w:t>
      </w:r>
    </w:p>
    <w:p w14:paraId="47057292" w14:textId="7259B0B6" w:rsidR="00C45AF8" w:rsidRPr="00F940BF" w:rsidRDefault="00C13D23" w:rsidP="00804AC0">
      <w:pPr>
        <w:rPr>
          <w:rStyle w:val="IntenseEmphasis"/>
          <w:i w:val="0"/>
          <w:iCs w:val="0"/>
          <w:color w:val="auto"/>
          <w:lang w:bidi="en-US"/>
        </w:rPr>
      </w:pPr>
      <w:r w:rsidRPr="00F57205">
        <w:rPr>
          <w:color w:val="auto"/>
          <w:lang w:bidi="en-US"/>
        </w:rPr>
        <w:t xml:space="preserve">U </w:t>
      </w:r>
      <w:r w:rsidR="00A9207D" w:rsidRPr="00F57205">
        <w:rPr>
          <w:color w:val="auto"/>
          <w:lang w:bidi="en-US"/>
        </w:rPr>
        <w:t xml:space="preserve">Gradu </w:t>
      </w:r>
      <w:r w:rsidR="00F940BF">
        <w:rPr>
          <w:color w:val="auto"/>
          <w:lang w:bidi="en-US"/>
        </w:rPr>
        <w:t xml:space="preserve">Buje </w:t>
      </w:r>
      <w:r w:rsidRPr="00F57205">
        <w:rPr>
          <w:color w:val="auto"/>
          <w:lang w:bidi="en-US"/>
        </w:rPr>
        <w:t>najugroženijim poslovima na otvorenom smat</w:t>
      </w:r>
      <w:r w:rsidR="00F940BF">
        <w:rPr>
          <w:color w:val="auto"/>
          <w:lang w:bidi="en-US"/>
        </w:rPr>
        <w:t xml:space="preserve">raju se poslovi ugostiteljstva, prijevoz, </w:t>
      </w:r>
      <w:r w:rsidRPr="00F57205">
        <w:rPr>
          <w:color w:val="auto"/>
          <w:lang w:bidi="en-US"/>
        </w:rPr>
        <w:t>građevinarstva te poljo</w:t>
      </w:r>
      <w:r w:rsidR="00F940BF">
        <w:rPr>
          <w:color w:val="auto"/>
          <w:lang w:bidi="en-US"/>
        </w:rPr>
        <w:t>privreda, šumarstvo i ribarstvo.</w:t>
      </w:r>
    </w:p>
    <w:p w14:paraId="14D98FCF" w14:textId="14CE3CF6" w:rsidR="00804AC0" w:rsidRPr="00C45AF8" w:rsidRDefault="00804AC0" w:rsidP="00804AC0">
      <w:pPr>
        <w:rPr>
          <w:rStyle w:val="IntenseEmphasis"/>
          <w:b/>
          <w:i w:val="0"/>
          <w:color w:val="000000" w:themeColor="text1"/>
          <w:u w:val="single"/>
        </w:rPr>
      </w:pPr>
      <w:r w:rsidRPr="00C45AF8">
        <w:rPr>
          <w:rStyle w:val="IntenseEmphasis"/>
          <w:b/>
          <w:i w:val="0"/>
          <w:color w:val="000000" w:themeColor="text1"/>
          <w:u w:val="single"/>
        </w:rPr>
        <w:t>Posljedice</w:t>
      </w:r>
    </w:p>
    <w:p w14:paraId="0FFE4BAA" w14:textId="6694B7BD" w:rsidR="00804AC0" w:rsidRPr="00F57205" w:rsidRDefault="00804AC0" w:rsidP="00804AC0">
      <w:r w:rsidRPr="00F57205">
        <w:t xml:space="preserve">Sposobnost sustava zdravstvene zaštite u Gradu </w:t>
      </w:r>
      <w:r w:rsidR="00F940BF">
        <w:t>Buje</w:t>
      </w:r>
      <w:r w:rsidR="00970FE0" w:rsidRPr="00F57205">
        <w:t xml:space="preserve"> </w:t>
      </w:r>
      <w:r w:rsidRPr="00F57205">
        <w:t>za odgovor na ukupnost krize koju toplinski val kao izvanredna okolnost može izazvati, čine zdravstveni kapaciteti u Gradu:</w:t>
      </w:r>
    </w:p>
    <w:p w14:paraId="315E881F" w14:textId="77777777" w:rsidR="00F940BF" w:rsidRPr="00F940BF" w:rsidRDefault="00F940BF" w:rsidP="00F940BF">
      <w:pPr>
        <w:pStyle w:val="ListParagraph"/>
      </w:pPr>
      <w:r w:rsidRPr="00F940BF">
        <w:t>Zavod za javno zdravstvo Istarske županije, Ispostava Buje,</w:t>
      </w:r>
    </w:p>
    <w:p w14:paraId="1298C9BB" w14:textId="77777777" w:rsidR="00F940BF" w:rsidRPr="00F940BF" w:rsidRDefault="00F940BF" w:rsidP="00F940BF">
      <w:pPr>
        <w:pStyle w:val="ListParagraph"/>
      </w:pPr>
      <w:r w:rsidRPr="00F940BF">
        <w:t>Istarski domovi zdravlja, Ispostava Buje,</w:t>
      </w:r>
    </w:p>
    <w:p w14:paraId="0A7FD4D1" w14:textId="77777777" w:rsidR="00F940BF" w:rsidRPr="00F940BF" w:rsidRDefault="00F940BF" w:rsidP="00F940BF">
      <w:pPr>
        <w:pStyle w:val="ListParagraph"/>
      </w:pPr>
      <w:r w:rsidRPr="00F940BF">
        <w:t>Zavod za hitnu medicinu Istarske županije, Ispostava Umag,</w:t>
      </w:r>
    </w:p>
    <w:p w14:paraId="65140D25" w14:textId="77777777" w:rsidR="00F940BF" w:rsidRPr="00F940BF" w:rsidRDefault="00F940BF" w:rsidP="00F940BF">
      <w:pPr>
        <w:pStyle w:val="ListParagraph"/>
      </w:pPr>
      <w:r w:rsidRPr="00F940BF">
        <w:t>1 ordinacija obiteljske medicine na području Grada,</w:t>
      </w:r>
    </w:p>
    <w:p w14:paraId="4D493F9F" w14:textId="77777777" w:rsidR="00F940BF" w:rsidRPr="00F940BF" w:rsidRDefault="00F940BF" w:rsidP="00F940BF">
      <w:pPr>
        <w:pStyle w:val="ListParagraph"/>
      </w:pPr>
      <w:r w:rsidRPr="00F940BF">
        <w:t>3 ordinacija dentalne medicine na području Grada,</w:t>
      </w:r>
    </w:p>
    <w:p w14:paraId="0E1AA848" w14:textId="77777777" w:rsidR="00F940BF" w:rsidRPr="00F940BF" w:rsidRDefault="00F940BF" w:rsidP="00F940BF">
      <w:pPr>
        <w:pStyle w:val="ListParagraph"/>
      </w:pPr>
      <w:r w:rsidRPr="00F940BF">
        <w:t>Ljekarna.</w:t>
      </w:r>
    </w:p>
    <w:p w14:paraId="52FC2B07" w14:textId="77777777" w:rsidR="00F940BF" w:rsidRDefault="00F940BF" w:rsidP="00F940BF">
      <w:pPr>
        <w:tabs>
          <w:tab w:val="left" w:pos="1410"/>
        </w:tabs>
        <w:autoSpaceDE w:val="0"/>
        <w:autoSpaceDN w:val="0"/>
        <w:adjustRightInd w:val="0"/>
        <w:spacing w:before="120" w:after="120"/>
        <w:rPr>
          <w:rFonts w:eastAsiaTheme="minorEastAsia"/>
          <w:color w:val="auto"/>
          <w:szCs w:val="22"/>
          <w:lang w:eastAsia="hr-HR"/>
        </w:rPr>
      </w:pPr>
    </w:p>
    <w:p w14:paraId="2FB68CC0" w14:textId="77777777" w:rsidR="00F940BF" w:rsidRPr="00F940BF" w:rsidRDefault="00F940BF" w:rsidP="00F940BF">
      <w:pPr>
        <w:tabs>
          <w:tab w:val="left" w:pos="1410"/>
        </w:tabs>
        <w:autoSpaceDE w:val="0"/>
        <w:autoSpaceDN w:val="0"/>
        <w:adjustRightInd w:val="0"/>
        <w:spacing w:before="120" w:after="120"/>
        <w:rPr>
          <w:rFonts w:eastAsiaTheme="minorEastAsia"/>
          <w:color w:val="auto"/>
          <w:szCs w:val="22"/>
          <w:lang w:eastAsia="hr-HR"/>
        </w:rPr>
      </w:pPr>
      <w:r w:rsidRPr="00F940BF">
        <w:rPr>
          <w:rFonts w:eastAsiaTheme="minorEastAsia"/>
          <w:color w:val="auto"/>
          <w:szCs w:val="22"/>
          <w:lang w:eastAsia="hr-HR"/>
        </w:rPr>
        <w:t>Kod pojave toplinskog vala povećanje intervencija je dnevno za 20%. Budući da scenarij pretpostavlja pojavu toplinskog vala za vrijeme turističke sezone kada je broj osoba na području Grada uvećan za jedan puta, broj intervencija biti će veći do 30%. Pružanje hitne medicinske pomoći u vrijeme toplinskog vala ovisi o raspoloživim timovima Zavoda za hitnu medicinu Istarske županije, Ispostave Umag.</w:t>
      </w:r>
    </w:p>
    <w:p w14:paraId="7781DEC2" w14:textId="77777777" w:rsidR="00C45AF8" w:rsidRPr="00F57205" w:rsidRDefault="00C45AF8" w:rsidP="00804AC0"/>
    <w:p w14:paraId="796EB377" w14:textId="446626C3" w:rsidR="00804AC0" w:rsidRPr="00C45AF8" w:rsidRDefault="00804AC0" w:rsidP="00804AC0">
      <w:pPr>
        <w:rPr>
          <w:i/>
          <w:color w:val="40883D"/>
        </w:rPr>
      </w:pPr>
      <w:r w:rsidRPr="00C45AF8">
        <w:rPr>
          <w:i/>
          <w:color w:val="40883D"/>
        </w:rPr>
        <w:t>Život i zdravlje ljudi</w:t>
      </w:r>
    </w:p>
    <w:p w14:paraId="7B8BBB84" w14:textId="391B340F" w:rsidR="00C45AF8" w:rsidRPr="00F940BF" w:rsidRDefault="00A0354C" w:rsidP="00804AC0">
      <w:pPr>
        <w:rPr>
          <w:szCs w:val="22"/>
        </w:rPr>
      </w:pPr>
      <w:r w:rsidRPr="00F57205">
        <w:rPr>
          <w:szCs w:val="22"/>
        </w:rPr>
        <w:t xml:space="preserve">U slučaju toplinskog vala predviđa se veće obolijevanje stanovništva nego inače, posebice skupina s postojećom kroničnom bolešću. Obzirom na nepostojanje prethodne metodologije ekonomske analize i procjene šteta za klimatsku nepogodu toplinskog vala uzete su dosadašnja stručna iskustva i prosudbe djelatnika zavoda za hitnu medicinu i transfuzijsku medicinu. Očekuje se 20% više hitnih intervencija, viša stopa bolovanja radno aktivnog stanovništva, kao i više komplikacija i smrtnih ishoda kod ranjivih skupina stanovništva i radnika na otvorenom. Pojava događaja toplinskog vala umjerenog rizika od 1 – 2 dana očekuje se jednom u 9 dana u ljetnoj sezoni (120 dana) s porastom smrtnosti stanovništva za 5%. Moguće je očekivati </w:t>
      </w:r>
      <w:r w:rsidR="00C56F9D" w:rsidRPr="00F57205">
        <w:rPr>
          <w:szCs w:val="22"/>
        </w:rPr>
        <w:t>male</w:t>
      </w:r>
      <w:r w:rsidRPr="00F57205">
        <w:rPr>
          <w:szCs w:val="22"/>
        </w:rPr>
        <w:t xml:space="preserve"> posljedice na život i zdravlje ljudi.</w:t>
      </w:r>
    </w:p>
    <w:p w14:paraId="2626157D" w14:textId="5C3868F0" w:rsidR="00804AC0" w:rsidRPr="00217B3A" w:rsidRDefault="00301B06" w:rsidP="007A0A7A">
      <w:pPr>
        <w:pStyle w:val="Caption"/>
      </w:pPr>
      <w:r w:rsidRPr="00217B3A">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48</w:t>
      </w:r>
      <w:r w:rsidR="00EF4FFD">
        <w:rPr>
          <w:noProof/>
        </w:rPr>
        <w:fldChar w:fldCharType="end"/>
      </w:r>
      <w:r w:rsidRPr="00217B3A">
        <w:t xml:space="preserve">. </w:t>
      </w:r>
      <w:r w:rsidR="00804AC0" w:rsidRPr="00217B3A">
        <w:t xml:space="preserve">Vrijednost kriterija za posljedice na život i zdravlje ljudi po kategorijama </w:t>
      </w:r>
      <w:r w:rsidR="00A0354C" w:rsidRPr="00217B3A">
        <w:t>–</w:t>
      </w:r>
      <w:r w:rsidR="00804AC0" w:rsidRPr="00217B3A">
        <w:t xml:space="preserve"> </w:t>
      </w:r>
      <w:r w:rsidR="00A0354C" w:rsidRPr="00217B3A">
        <w:t>ekstremne temperature</w:t>
      </w:r>
    </w:p>
    <w:tbl>
      <w:tblPr>
        <w:tblStyle w:val="ivopisnatablicareetke6-isticanje312"/>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62"/>
        <w:gridCol w:w="2790"/>
        <w:gridCol w:w="2450"/>
        <w:gridCol w:w="2158"/>
      </w:tblGrid>
      <w:tr w:rsidR="00301B06" w:rsidRPr="00B9583A" w14:paraId="62CBE6D6" w14:textId="77777777" w:rsidTr="00C45AF8">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tcBorders>
              <w:bottom w:val="none" w:sz="0" w:space="0" w:color="auto"/>
            </w:tcBorders>
            <w:shd w:val="clear" w:color="auto" w:fill="EAF1DD" w:themeFill="accent3" w:themeFillTint="33"/>
          </w:tcPr>
          <w:p w14:paraId="6F4FA5DB" w14:textId="77777777" w:rsidR="00301B06" w:rsidRPr="00F57205" w:rsidRDefault="00301B06" w:rsidP="00301B06">
            <w:pPr>
              <w:spacing w:after="0"/>
              <w:jc w:val="center"/>
              <w:rPr>
                <w:color w:val="000000"/>
                <w:sz w:val="20"/>
                <w:szCs w:val="20"/>
              </w:rPr>
            </w:pPr>
            <w:r w:rsidRPr="00F57205">
              <w:rPr>
                <w:color w:val="000000"/>
                <w:sz w:val="20"/>
                <w:szCs w:val="20"/>
              </w:rPr>
              <w:t>KATEGORIJA</w:t>
            </w:r>
          </w:p>
        </w:tc>
        <w:tc>
          <w:tcPr>
            <w:tcW w:w="1540" w:type="pct"/>
            <w:tcBorders>
              <w:bottom w:val="none" w:sz="0" w:space="0" w:color="auto"/>
            </w:tcBorders>
            <w:shd w:val="clear" w:color="auto" w:fill="EAF1DD" w:themeFill="accent3" w:themeFillTint="33"/>
          </w:tcPr>
          <w:p w14:paraId="5D9AC11C" w14:textId="77777777" w:rsidR="00301B06" w:rsidRPr="00F57205"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POSLJEDICE</w:t>
            </w:r>
          </w:p>
        </w:tc>
        <w:tc>
          <w:tcPr>
            <w:tcW w:w="1352" w:type="pct"/>
            <w:tcBorders>
              <w:bottom w:val="none" w:sz="0" w:space="0" w:color="auto"/>
            </w:tcBorders>
            <w:shd w:val="clear" w:color="auto" w:fill="EAF1DD" w:themeFill="accent3" w:themeFillTint="33"/>
          </w:tcPr>
          <w:p w14:paraId="14EF476F" w14:textId="77777777" w:rsidR="00301B06" w:rsidRPr="00F57205"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BROJ UGROŽENIH OSOBA %</w:t>
            </w:r>
          </w:p>
        </w:tc>
        <w:tc>
          <w:tcPr>
            <w:tcW w:w="1191" w:type="pct"/>
            <w:tcBorders>
              <w:bottom w:val="none" w:sz="0" w:space="0" w:color="auto"/>
            </w:tcBorders>
            <w:shd w:val="clear" w:color="auto" w:fill="EAF1DD" w:themeFill="accent3" w:themeFillTint="33"/>
          </w:tcPr>
          <w:p w14:paraId="3A943542" w14:textId="77777777" w:rsidR="00301B06" w:rsidRPr="00F57205" w:rsidRDefault="00301B06" w:rsidP="00301B0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ODABRANO</w:t>
            </w:r>
          </w:p>
        </w:tc>
      </w:tr>
      <w:tr w:rsidR="00301B06" w:rsidRPr="00B9583A" w14:paraId="6692B66E" w14:textId="77777777" w:rsidTr="00C45AF8">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436392FB" w14:textId="77777777" w:rsidR="00301B06" w:rsidRPr="00F57205" w:rsidRDefault="00301B06" w:rsidP="00301B06">
            <w:pPr>
              <w:spacing w:after="0"/>
              <w:jc w:val="center"/>
              <w:rPr>
                <w:color w:val="000000"/>
                <w:sz w:val="20"/>
                <w:szCs w:val="20"/>
              </w:rPr>
            </w:pPr>
            <w:r w:rsidRPr="00F57205">
              <w:rPr>
                <w:color w:val="000000"/>
                <w:sz w:val="20"/>
                <w:szCs w:val="20"/>
              </w:rPr>
              <w:t>1.</w:t>
            </w:r>
          </w:p>
        </w:tc>
        <w:tc>
          <w:tcPr>
            <w:tcW w:w="1540" w:type="pct"/>
            <w:shd w:val="clear" w:color="auto" w:fill="auto"/>
          </w:tcPr>
          <w:p w14:paraId="5E0A8EF5" w14:textId="77777777" w:rsidR="00301B06" w:rsidRPr="00F57205"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Neznatne</w:t>
            </w:r>
          </w:p>
        </w:tc>
        <w:tc>
          <w:tcPr>
            <w:tcW w:w="1352" w:type="pct"/>
            <w:shd w:val="clear" w:color="auto" w:fill="auto"/>
          </w:tcPr>
          <w:p w14:paraId="561B3CCC" w14:textId="77777777" w:rsidR="00301B06" w:rsidRPr="00F57205"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rPr>
              <w:t>&lt; 0,001</w:t>
            </w:r>
          </w:p>
        </w:tc>
        <w:tc>
          <w:tcPr>
            <w:tcW w:w="1191" w:type="pct"/>
            <w:shd w:val="clear" w:color="auto" w:fill="auto"/>
          </w:tcPr>
          <w:p w14:paraId="6DF8383F" w14:textId="77777777" w:rsidR="00301B06" w:rsidRPr="00F57205"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301B06" w:rsidRPr="00B9583A" w14:paraId="455C7E47" w14:textId="77777777" w:rsidTr="00C45AF8">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256D8962" w14:textId="77777777" w:rsidR="00301B06" w:rsidRPr="00F57205" w:rsidRDefault="00301B06" w:rsidP="00301B06">
            <w:pPr>
              <w:spacing w:after="0"/>
              <w:jc w:val="center"/>
              <w:rPr>
                <w:color w:val="000000"/>
                <w:sz w:val="20"/>
                <w:szCs w:val="20"/>
              </w:rPr>
            </w:pPr>
            <w:r w:rsidRPr="00F57205">
              <w:rPr>
                <w:color w:val="000000"/>
                <w:sz w:val="20"/>
                <w:szCs w:val="20"/>
              </w:rPr>
              <w:t>2.</w:t>
            </w:r>
          </w:p>
        </w:tc>
        <w:tc>
          <w:tcPr>
            <w:tcW w:w="1540" w:type="pct"/>
            <w:shd w:val="clear" w:color="auto" w:fill="auto"/>
          </w:tcPr>
          <w:p w14:paraId="763C2BE5" w14:textId="77777777" w:rsidR="00301B06" w:rsidRPr="00F57205"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Malene</w:t>
            </w:r>
          </w:p>
        </w:tc>
        <w:tc>
          <w:tcPr>
            <w:tcW w:w="1352" w:type="pct"/>
            <w:shd w:val="clear" w:color="auto" w:fill="auto"/>
          </w:tcPr>
          <w:p w14:paraId="7D6CF257" w14:textId="77777777" w:rsidR="00301B06" w:rsidRPr="00F57205"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rPr>
              <w:t>0,001 - 0,0046</w:t>
            </w:r>
          </w:p>
        </w:tc>
        <w:tc>
          <w:tcPr>
            <w:tcW w:w="1191" w:type="pct"/>
            <w:shd w:val="clear" w:color="auto" w:fill="auto"/>
          </w:tcPr>
          <w:p w14:paraId="5799E113" w14:textId="78C4023A" w:rsidR="00301B06" w:rsidRPr="00F57205"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301B06" w:rsidRPr="00B9583A" w14:paraId="04A1A3C2" w14:textId="77777777" w:rsidTr="00C45AF8">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0865449C" w14:textId="77777777" w:rsidR="00301B06" w:rsidRPr="00F57205" w:rsidRDefault="00301B06" w:rsidP="00301B06">
            <w:pPr>
              <w:spacing w:after="0"/>
              <w:jc w:val="center"/>
              <w:rPr>
                <w:color w:val="000000"/>
                <w:sz w:val="20"/>
                <w:szCs w:val="20"/>
              </w:rPr>
            </w:pPr>
            <w:r w:rsidRPr="00F57205">
              <w:rPr>
                <w:color w:val="000000"/>
                <w:sz w:val="20"/>
                <w:szCs w:val="20"/>
              </w:rPr>
              <w:t>3.</w:t>
            </w:r>
          </w:p>
        </w:tc>
        <w:tc>
          <w:tcPr>
            <w:tcW w:w="1540" w:type="pct"/>
            <w:shd w:val="clear" w:color="auto" w:fill="auto"/>
          </w:tcPr>
          <w:p w14:paraId="3005CDD8" w14:textId="77777777" w:rsidR="00301B06" w:rsidRPr="00F57205"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Umjerene</w:t>
            </w:r>
          </w:p>
        </w:tc>
        <w:tc>
          <w:tcPr>
            <w:tcW w:w="1352" w:type="pct"/>
            <w:shd w:val="clear" w:color="auto" w:fill="auto"/>
          </w:tcPr>
          <w:p w14:paraId="69B6A1A5" w14:textId="77777777" w:rsidR="00301B06" w:rsidRPr="00F57205"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rPr>
              <w:t>0,0047 - 0,011</w:t>
            </w:r>
          </w:p>
        </w:tc>
        <w:tc>
          <w:tcPr>
            <w:tcW w:w="1191" w:type="pct"/>
            <w:shd w:val="clear" w:color="auto" w:fill="auto"/>
          </w:tcPr>
          <w:p w14:paraId="1E643067" w14:textId="12966D4C" w:rsidR="00301B06" w:rsidRPr="00F57205" w:rsidRDefault="00F57205"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x</w:t>
            </w:r>
          </w:p>
        </w:tc>
      </w:tr>
      <w:tr w:rsidR="00301B06" w:rsidRPr="00B9583A" w14:paraId="6D57ECF5" w14:textId="77777777" w:rsidTr="00C45AF8">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4813EFC4" w14:textId="77777777" w:rsidR="00301B06" w:rsidRPr="00F57205" w:rsidRDefault="00301B06" w:rsidP="00301B06">
            <w:pPr>
              <w:spacing w:after="0"/>
              <w:jc w:val="center"/>
              <w:rPr>
                <w:color w:val="000000"/>
                <w:sz w:val="20"/>
                <w:szCs w:val="20"/>
              </w:rPr>
            </w:pPr>
            <w:r w:rsidRPr="00F57205">
              <w:rPr>
                <w:color w:val="000000"/>
                <w:sz w:val="20"/>
                <w:szCs w:val="20"/>
              </w:rPr>
              <w:t>4.</w:t>
            </w:r>
          </w:p>
        </w:tc>
        <w:tc>
          <w:tcPr>
            <w:tcW w:w="1540" w:type="pct"/>
            <w:shd w:val="clear" w:color="auto" w:fill="auto"/>
          </w:tcPr>
          <w:p w14:paraId="3FE20513" w14:textId="77777777" w:rsidR="00301B06" w:rsidRPr="00F57205"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Značajne</w:t>
            </w:r>
          </w:p>
        </w:tc>
        <w:tc>
          <w:tcPr>
            <w:tcW w:w="1352" w:type="pct"/>
            <w:shd w:val="clear" w:color="auto" w:fill="auto"/>
          </w:tcPr>
          <w:p w14:paraId="5CE97FB2" w14:textId="77777777" w:rsidR="00301B06" w:rsidRPr="00F57205"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rPr>
              <w:t>0,012 - 0,035</w:t>
            </w:r>
          </w:p>
        </w:tc>
        <w:tc>
          <w:tcPr>
            <w:tcW w:w="1191" w:type="pct"/>
            <w:shd w:val="clear" w:color="auto" w:fill="auto"/>
          </w:tcPr>
          <w:p w14:paraId="04D4A8AF" w14:textId="77777777" w:rsidR="00301B06" w:rsidRPr="00F57205" w:rsidRDefault="00301B06" w:rsidP="00301B06">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301B06" w:rsidRPr="00B9583A" w14:paraId="0709C48E" w14:textId="77777777" w:rsidTr="00C45AF8">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auto"/>
          </w:tcPr>
          <w:p w14:paraId="612A535C" w14:textId="77777777" w:rsidR="00301B06" w:rsidRPr="00F57205" w:rsidRDefault="00301B06" w:rsidP="00301B06">
            <w:pPr>
              <w:spacing w:after="0"/>
              <w:jc w:val="center"/>
              <w:rPr>
                <w:color w:val="000000"/>
                <w:sz w:val="20"/>
                <w:szCs w:val="20"/>
              </w:rPr>
            </w:pPr>
            <w:r w:rsidRPr="00F57205">
              <w:rPr>
                <w:color w:val="000000"/>
                <w:sz w:val="20"/>
                <w:szCs w:val="20"/>
              </w:rPr>
              <w:t>5.</w:t>
            </w:r>
          </w:p>
        </w:tc>
        <w:tc>
          <w:tcPr>
            <w:tcW w:w="1540" w:type="pct"/>
            <w:shd w:val="clear" w:color="auto" w:fill="auto"/>
          </w:tcPr>
          <w:p w14:paraId="2FCCE10A" w14:textId="77777777" w:rsidR="00301B06" w:rsidRPr="00F57205"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Katastrofalne</w:t>
            </w:r>
          </w:p>
        </w:tc>
        <w:tc>
          <w:tcPr>
            <w:tcW w:w="1352" w:type="pct"/>
            <w:shd w:val="clear" w:color="auto" w:fill="auto"/>
          </w:tcPr>
          <w:p w14:paraId="61E216B2" w14:textId="77777777" w:rsidR="00301B06" w:rsidRPr="00F57205"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rPr>
              <w:t>0,036 &gt;</w:t>
            </w:r>
          </w:p>
        </w:tc>
        <w:tc>
          <w:tcPr>
            <w:tcW w:w="1191" w:type="pct"/>
            <w:shd w:val="clear" w:color="auto" w:fill="auto"/>
          </w:tcPr>
          <w:p w14:paraId="398D913E" w14:textId="77777777" w:rsidR="00301B06" w:rsidRPr="00F57205" w:rsidRDefault="00301B06" w:rsidP="00301B06">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79F62D24" w14:textId="77777777" w:rsidR="00C45AF8" w:rsidRDefault="00C45AF8" w:rsidP="00804AC0">
      <w:pPr>
        <w:rPr>
          <w:u w:val="single"/>
        </w:rPr>
      </w:pPr>
    </w:p>
    <w:p w14:paraId="2808A7B1" w14:textId="5FF94C6F" w:rsidR="00804AC0" w:rsidRPr="00C45AF8" w:rsidRDefault="00804AC0" w:rsidP="00804AC0">
      <w:pPr>
        <w:rPr>
          <w:i/>
          <w:color w:val="40883D"/>
        </w:rPr>
      </w:pPr>
      <w:r w:rsidRPr="00C45AF8">
        <w:rPr>
          <w:i/>
          <w:color w:val="40883D"/>
        </w:rPr>
        <w:lastRenderedPageBreak/>
        <w:t>Gospodarstvo</w:t>
      </w:r>
    </w:p>
    <w:p w14:paraId="5273E343" w14:textId="77777777" w:rsidR="00F940BF" w:rsidRPr="00F940BF" w:rsidRDefault="00F940BF" w:rsidP="00F940BF">
      <w:pPr>
        <w:spacing w:before="120" w:after="120"/>
        <w:rPr>
          <w:color w:val="auto"/>
          <w:szCs w:val="23"/>
        </w:rPr>
      </w:pPr>
      <w:r w:rsidRPr="00F940BF">
        <w:rPr>
          <w:color w:val="auto"/>
          <w:szCs w:val="23"/>
        </w:rPr>
        <w:t>Tijekom toplinskog vala povećan je prijem u hitne medicinske službe. U ovom slučaju izražena je i povećana potrošnja električne energije i vode. Moguća veća opterećenja elektroinstalacija i potrošnje vode neće dovesti do obustave isporuke električne energije ili vode, već će se uputiti zamolba stanovništvu na potrebu štednje.</w:t>
      </w:r>
    </w:p>
    <w:p w14:paraId="3E3E5963" w14:textId="77777777" w:rsidR="00C45AF8" w:rsidRPr="00F57205" w:rsidRDefault="00C45AF8" w:rsidP="00804AC0"/>
    <w:p w14:paraId="3AE17F52" w14:textId="5C9C67BE" w:rsidR="00804AC0" w:rsidRPr="00217B3A" w:rsidRDefault="00301B06" w:rsidP="007A0A7A">
      <w:pPr>
        <w:pStyle w:val="Caption"/>
        <w:rPr>
          <w:rStyle w:val="IntenseEmphasis"/>
          <w:i/>
          <w:color w:val="54883D"/>
        </w:rPr>
      </w:pPr>
      <w:r w:rsidRPr="00217B3A">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49</w:t>
      </w:r>
      <w:r w:rsidR="00EF4FFD">
        <w:rPr>
          <w:noProof/>
        </w:rPr>
        <w:fldChar w:fldCharType="end"/>
      </w:r>
      <w:r w:rsidRPr="00217B3A">
        <w:t xml:space="preserve">. </w:t>
      </w:r>
      <w:r w:rsidR="00804AC0" w:rsidRPr="00217B3A">
        <w:rPr>
          <w:rStyle w:val="IntenseEmphasis"/>
          <w:i/>
          <w:color w:val="54883D"/>
        </w:rPr>
        <w:t xml:space="preserve">Vrijednost kriterija za posljedice na gospodarstvo po kategorijama </w:t>
      </w:r>
      <w:r w:rsidR="00A0354C" w:rsidRPr="00217B3A">
        <w:rPr>
          <w:rStyle w:val="IntenseEmphasis"/>
          <w:i/>
          <w:color w:val="54883D"/>
        </w:rPr>
        <w:t>– ekstremne temperature</w:t>
      </w:r>
    </w:p>
    <w:tbl>
      <w:tblPr>
        <w:tblStyle w:val="ivopisnatablicareetke6-isticanje328"/>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2"/>
        <w:gridCol w:w="2464"/>
        <w:gridCol w:w="2993"/>
        <w:gridCol w:w="1961"/>
      </w:tblGrid>
      <w:tr w:rsidR="00B431A7" w:rsidRPr="00B9583A" w14:paraId="32CB129E"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51A87391" w14:textId="77777777" w:rsidR="00B431A7" w:rsidRPr="00F57205" w:rsidRDefault="00B431A7" w:rsidP="00B431A7">
            <w:pPr>
              <w:spacing w:after="0"/>
              <w:jc w:val="center"/>
              <w:rPr>
                <w:color w:val="000000"/>
                <w:sz w:val="20"/>
                <w:szCs w:val="20"/>
              </w:rPr>
            </w:pPr>
            <w:r w:rsidRPr="00F57205">
              <w:rPr>
                <w:color w:val="000000"/>
                <w:sz w:val="20"/>
                <w:szCs w:val="20"/>
              </w:rPr>
              <w:t>KATEGORIJA</w:t>
            </w:r>
          </w:p>
        </w:tc>
        <w:tc>
          <w:tcPr>
            <w:tcW w:w="1360" w:type="pct"/>
            <w:tcBorders>
              <w:bottom w:val="none" w:sz="0" w:space="0" w:color="auto"/>
            </w:tcBorders>
            <w:shd w:val="clear" w:color="auto" w:fill="EAF1DD" w:themeFill="accent3" w:themeFillTint="33"/>
          </w:tcPr>
          <w:p w14:paraId="46667238" w14:textId="77777777" w:rsidR="00B431A7" w:rsidRPr="00F57205" w:rsidRDefault="00B431A7" w:rsidP="00B431A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POSLJEDICE</w:t>
            </w:r>
          </w:p>
        </w:tc>
        <w:tc>
          <w:tcPr>
            <w:tcW w:w="1652" w:type="pct"/>
            <w:tcBorders>
              <w:bottom w:val="none" w:sz="0" w:space="0" w:color="auto"/>
            </w:tcBorders>
            <w:shd w:val="clear" w:color="auto" w:fill="EAF1DD" w:themeFill="accent3" w:themeFillTint="33"/>
          </w:tcPr>
          <w:p w14:paraId="6338A170" w14:textId="77777777" w:rsidR="00B431A7" w:rsidRPr="00F57205" w:rsidRDefault="00B431A7" w:rsidP="00B431A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KRITERIJ (kn)</w:t>
            </w:r>
          </w:p>
        </w:tc>
        <w:tc>
          <w:tcPr>
            <w:tcW w:w="1082" w:type="pct"/>
            <w:tcBorders>
              <w:bottom w:val="none" w:sz="0" w:space="0" w:color="auto"/>
            </w:tcBorders>
            <w:shd w:val="clear" w:color="auto" w:fill="EAF1DD" w:themeFill="accent3" w:themeFillTint="33"/>
          </w:tcPr>
          <w:p w14:paraId="0E963064" w14:textId="77777777" w:rsidR="00B431A7" w:rsidRPr="00F57205" w:rsidRDefault="00B431A7" w:rsidP="00B431A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ODABRANO</w:t>
            </w:r>
          </w:p>
        </w:tc>
      </w:tr>
      <w:tr w:rsidR="00A8213E" w:rsidRPr="00B9583A" w14:paraId="3479AF2F"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3960A45" w14:textId="77777777" w:rsidR="00A8213E" w:rsidRPr="00F57205" w:rsidRDefault="00A8213E" w:rsidP="00A8213E">
            <w:pPr>
              <w:spacing w:after="0"/>
              <w:jc w:val="center"/>
              <w:rPr>
                <w:color w:val="000000"/>
                <w:sz w:val="20"/>
                <w:szCs w:val="20"/>
              </w:rPr>
            </w:pPr>
            <w:r w:rsidRPr="00F57205">
              <w:rPr>
                <w:color w:val="000000"/>
                <w:sz w:val="20"/>
                <w:szCs w:val="20"/>
              </w:rPr>
              <w:t>1.</w:t>
            </w:r>
          </w:p>
        </w:tc>
        <w:tc>
          <w:tcPr>
            <w:tcW w:w="1360" w:type="pct"/>
            <w:shd w:val="clear" w:color="auto" w:fill="auto"/>
          </w:tcPr>
          <w:p w14:paraId="1E14CEDD"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Neznatne</w:t>
            </w:r>
          </w:p>
        </w:tc>
        <w:tc>
          <w:tcPr>
            <w:tcW w:w="1652" w:type="pct"/>
            <w:shd w:val="clear" w:color="auto" w:fill="auto"/>
          </w:tcPr>
          <w:p w14:paraId="1F50A6F0" w14:textId="40A87E2F" w:rsidR="00A8213E" w:rsidRPr="00F940BF"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217.542,32 – 435.084,65</w:t>
            </w:r>
          </w:p>
        </w:tc>
        <w:tc>
          <w:tcPr>
            <w:tcW w:w="1082" w:type="pct"/>
            <w:shd w:val="clear" w:color="auto" w:fill="auto"/>
            <w:vAlign w:val="center"/>
          </w:tcPr>
          <w:p w14:paraId="742116EE" w14:textId="4E0B43B4"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8213E" w:rsidRPr="00B9583A" w14:paraId="3F6B3DDB"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B426854" w14:textId="77777777" w:rsidR="00A8213E" w:rsidRPr="00F57205" w:rsidRDefault="00A8213E" w:rsidP="00A8213E">
            <w:pPr>
              <w:spacing w:after="0"/>
              <w:jc w:val="center"/>
              <w:rPr>
                <w:color w:val="000000"/>
                <w:sz w:val="20"/>
                <w:szCs w:val="20"/>
              </w:rPr>
            </w:pPr>
            <w:r w:rsidRPr="00F57205">
              <w:rPr>
                <w:color w:val="000000"/>
                <w:sz w:val="20"/>
                <w:szCs w:val="20"/>
              </w:rPr>
              <w:t>2.</w:t>
            </w:r>
          </w:p>
        </w:tc>
        <w:tc>
          <w:tcPr>
            <w:tcW w:w="1360" w:type="pct"/>
            <w:shd w:val="clear" w:color="auto" w:fill="auto"/>
          </w:tcPr>
          <w:p w14:paraId="7DA93893" w14:textId="77777777"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Male</w:t>
            </w:r>
          </w:p>
        </w:tc>
        <w:tc>
          <w:tcPr>
            <w:tcW w:w="1652" w:type="pct"/>
            <w:shd w:val="clear" w:color="auto" w:fill="auto"/>
          </w:tcPr>
          <w:p w14:paraId="5FEC6C57" w14:textId="1AFDA3F3" w:rsidR="00A8213E" w:rsidRPr="00F940BF"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auto"/>
          </w:tcPr>
          <w:p w14:paraId="0C053913" w14:textId="527783E2"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rsidR="00A8213E" w:rsidRPr="00B9583A" w14:paraId="1DD26F35"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1030DDFE" w14:textId="77777777" w:rsidR="00A8213E" w:rsidRPr="00F57205" w:rsidRDefault="00A8213E" w:rsidP="00A8213E">
            <w:pPr>
              <w:spacing w:after="0"/>
              <w:jc w:val="center"/>
              <w:rPr>
                <w:color w:val="000000"/>
                <w:sz w:val="20"/>
                <w:szCs w:val="20"/>
              </w:rPr>
            </w:pPr>
            <w:r w:rsidRPr="00F57205">
              <w:rPr>
                <w:color w:val="000000"/>
                <w:sz w:val="20"/>
                <w:szCs w:val="20"/>
              </w:rPr>
              <w:t>3.</w:t>
            </w:r>
          </w:p>
        </w:tc>
        <w:tc>
          <w:tcPr>
            <w:tcW w:w="1360" w:type="pct"/>
            <w:shd w:val="clear" w:color="auto" w:fill="auto"/>
          </w:tcPr>
          <w:p w14:paraId="3DC10E2C"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Umjerene</w:t>
            </w:r>
          </w:p>
        </w:tc>
        <w:tc>
          <w:tcPr>
            <w:tcW w:w="1652" w:type="pct"/>
            <w:shd w:val="clear" w:color="auto" w:fill="auto"/>
          </w:tcPr>
          <w:p w14:paraId="324990F7" w14:textId="0F8750B6" w:rsidR="00A8213E" w:rsidRPr="00F940BF"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000000"/>
                <w:sz w:val="20"/>
                <w:szCs w:val="20"/>
              </w:rPr>
              <w:t>2.175.423,24 – 6.526.269,72</w:t>
            </w:r>
          </w:p>
        </w:tc>
        <w:tc>
          <w:tcPr>
            <w:tcW w:w="1082" w:type="pct"/>
            <w:shd w:val="clear" w:color="auto" w:fill="auto"/>
          </w:tcPr>
          <w:p w14:paraId="4B4B2B8C"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8213E" w:rsidRPr="00B9583A" w14:paraId="24DAD756"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2D00F376" w14:textId="77777777" w:rsidR="00A8213E" w:rsidRPr="00F57205" w:rsidRDefault="00A8213E" w:rsidP="00A8213E">
            <w:pPr>
              <w:spacing w:after="0"/>
              <w:jc w:val="center"/>
              <w:rPr>
                <w:color w:val="000000"/>
                <w:sz w:val="20"/>
                <w:szCs w:val="20"/>
              </w:rPr>
            </w:pPr>
            <w:r w:rsidRPr="00F57205">
              <w:rPr>
                <w:color w:val="000000"/>
                <w:sz w:val="20"/>
                <w:szCs w:val="20"/>
              </w:rPr>
              <w:t>4.</w:t>
            </w:r>
          </w:p>
        </w:tc>
        <w:tc>
          <w:tcPr>
            <w:tcW w:w="1360" w:type="pct"/>
            <w:shd w:val="clear" w:color="auto" w:fill="auto"/>
          </w:tcPr>
          <w:p w14:paraId="1888B9FB" w14:textId="77777777"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Značajne</w:t>
            </w:r>
          </w:p>
        </w:tc>
        <w:tc>
          <w:tcPr>
            <w:tcW w:w="1652" w:type="pct"/>
            <w:shd w:val="clear" w:color="auto" w:fill="auto"/>
          </w:tcPr>
          <w:p w14:paraId="505389EE" w14:textId="553008C5" w:rsidR="00A8213E" w:rsidRPr="00F940BF"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000000"/>
                <w:sz w:val="20"/>
                <w:szCs w:val="20"/>
              </w:rPr>
              <w:t>6.526.269,72 – 10.877.116,20</w:t>
            </w:r>
          </w:p>
        </w:tc>
        <w:tc>
          <w:tcPr>
            <w:tcW w:w="1082" w:type="pct"/>
            <w:shd w:val="clear" w:color="auto" w:fill="auto"/>
          </w:tcPr>
          <w:p w14:paraId="2FDF4EB2" w14:textId="77777777"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B9583A" w14:paraId="5306CC09"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7A83BB75" w14:textId="77777777" w:rsidR="00A8213E" w:rsidRPr="00F57205" w:rsidRDefault="00A8213E" w:rsidP="00A8213E">
            <w:pPr>
              <w:spacing w:after="0"/>
              <w:jc w:val="center"/>
              <w:rPr>
                <w:color w:val="000000"/>
                <w:sz w:val="20"/>
                <w:szCs w:val="20"/>
              </w:rPr>
            </w:pPr>
            <w:r w:rsidRPr="00F57205">
              <w:rPr>
                <w:color w:val="000000"/>
                <w:sz w:val="20"/>
                <w:szCs w:val="20"/>
              </w:rPr>
              <w:t>5.</w:t>
            </w:r>
          </w:p>
        </w:tc>
        <w:tc>
          <w:tcPr>
            <w:tcW w:w="1360" w:type="pct"/>
            <w:shd w:val="clear" w:color="auto" w:fill="auto"/>
          </w:tcPr>
          <w:p w14:paraId="2ABB60B4"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Katastrofalne</w:t>
            </w:r>
          </w:p>
        </w:tc>
        <w:tc>
          <w:tcPr>
            <w:tcW w:w="1652" w:type="pct"/>
            <w:shd w:val="clear" w:color="auto" w:fill="auto"/>
          </w:tcPr>
          <w:p w14:paraId="7179B420" w14:textId="2ECD3F51" w:rsidR="00A8213E" w:rsidRPr="00F940BF"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auto"/>
          </w:tcPr>
          <w:p w14:paraId="65002E8D"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4C0E93D9" w14:textId="77777777" w:rsidR="00804AC0" w:rsidRPr="00B9583A" w:rsidRDefault="00804AC0" w:rsidP="00804AC0">
      <w:pPr>
        <w:rPr>
          <w:highlight w:val="yellow"/>
          <w:u w:val="single"/>
        </w:rPr>
      </w:pPr>
    </w:p>
    <w:p w14:paraId="664AD5EE" w14:textId="77777777" w:rsidR="00804AC0" w:rsidRPr="00C45AF8" w:rsidRDefault="00804AC0" w:rsidP="00804AC0">
      <w:pPr>
        <w:rPr>
          <w:i/>
          <w:color w:val="40883D"/>
        </w:rPr>
      </w:pPr>
      <w:r w:rsidRPr="00C45AF8">
        <w:rPr>
          <w:i/>
          <w:color w:val="40883D"/>
        </w:rPr>
        <w:t>Društvena stabilnost i politika</w:t>
      </w:r>
    </w:p>
    <w:p w14:paraId="2B7D7F32" w14:textId="78F7FD02" w:rsidR="00804AC0" w:rsidRPr="00F57205" w:rsidRDefault="00804AC0" w:rsidP="00804AC0">
      <w:pPr>
        <w:rPr>
          <w:rFonts w:eastAsiaTheme="minorHAnsi"/>
          <w:b/>
          <w:u w:val="single"/>
        </w:rPr>
      </w:pPr>
      <w:r w:rsidRPr="00F57205">
        <w:rPr>
          <w:rFonts w:eastAsiaTheme="minorHAnsi"/>
          <w:b/>
          <w:u w:val="single"/>
        </w:rPr>
        <w:t>Posljedice po kritičnu infrastrukturu:</w:t>
      </w:r>
    </w:p>
    <w:p w14:paraId="2D9121DA" w14:textId="77777777" w:rsidR="00C45AF8" w:rsidRDefault="00C45AF8" w:rsidP="00A150A7">
      <w:pPr>
        <w:spacing w:after="0"/>
        <w:rPr>
          <w:rStyle w:val="IntenseEmphasis"/>
          <w:color w:val="54883D"/>
        </w:rPr>
      </w:pPr>
    </w:p>
    <w:p w14:paraId="472EBCCA" w14:textId="28B47249" w:rsidR="00A150A7" w:rsidRDefault="00A150A7" w:rsidP="00A150A7">
      <w:pPr>
        <w:spacing w:after="0"/>
        <w:rPr>
          <w:rStyle w:val="IntenseEmphasis"/>
          <w:color w:val="54883D"/>
        </w:rPr>
      </w:pPr>
      <w:r w:rsidRPr="00F57205">
        <w:rPr>
          <w:rStyle w:val="IntenseEmphasis"/>
          <w:color w:val="54883D"/>
        </w:rPr>
        <w:t>Javne službe</w:t>
      </w:r>
    </w:p>
    <w:p w14:paraId="69507633" w14:textId="77777777" w:rsidR="00F940BF" w:rsidRPr="00F940BF" w:rsidRDefault="00F940BF" w:rsidP="00F940BF">
      <w:pPr>
        <w:spacing w:before="120" w:after="120"/>
        <w:rPr>
          <w:color w:val="auto"/>
          <w:szCs w:val="23"/>
        </w:rPr>
      </w:pPr>
      <w:r w:rsidRPr="00F940BF">
        <w:rPr>
          <w:color w:val="auto"/>
          <w:szCs w:val="23"/>
        </w:rPr>
        <w:t>Zbog velikog broja turista može doći do opterećenosti medicinskih službi. Potrebno je naglasiti da je postojeća organizacija hitne medicinske službe i ostalih službi zdravstva na području Grada Buje - Buie na visokoj razini.</w:t>
      </w:r>
    </w:p>
    <w:p w14:paraId="4ED3697A" w14:textId="77777777" w:rsidR="00F940BF" w:rsidRPr="00F940BF" w:rsidRDefault="00F940BF" w:rsidP="00F940BF">
      <w:pPr>
        <w:spacing w:before="120" w:after="120"/>
        <w:rPr>
          <w:color w:val="auto"/>
          <w:szCs w:val="23"/>
        </w:rPr>
      </w:pPr>
      <w:r w:rsidRPr="00F940BF">
        <w:rPr>
          <w:color w:val="auto"/>
          <w:szCs w:val="23"/>
        </w:rPr>
        <w:t>Ne očekuju se znatnija oštećenja ostale kritične infrastrukture, štete/gubici na građevinama od javnog društvenog značaja, kao niti dulji prekid u radu kritičnih infrastruktura.</w:t>
      </w:r>
    </w:p>
    <w:p w14:paraId="0813592B" w14:textId="77777777" w:rsidR="00F940BF" w:rsidRPr="00F940BF" w:rsidRDefault="00F940BF" w:rsidP="00A150A7">
      <w:pPr>
        <w:spacing w:after="0"/>
        <w:rPr>
          <w:rStyle w:val="IntenseEmphasis"/>
          <w:i w:val="0"/>
          <w:color w:val="54883D"/>
        </w:rPr>
      </w:pPr>
    </w:p>
    <w:p w14:paraId="6CD0C5D2" w14:textId="3D956E47" w:rsidR="00804AC0" w:rsidRPr="00217B3A" w:rsidRDefault="00301B06" w:rsidP="007A0A7A">
      <w:pPr>
        <w:pStyle w:val="Caption"/>
      </w:pPr>
      <w:r w:rsidRPr="00217B3A">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50</w:t>
      </w:r>
      <w:r w:rsidR="00EF4FFD">
        <w:rPr>
          <w:noProof/>
        </w:rPr>
        <w:fldChar w:fldCharType="end"/>
      </w:r>
      <w:r w:rsidRPr="00217B3A">
        <w:t xml:space="preserve">. </w:t>
      </w:r>
      <w:r w:rsidR="00804AC0" w:rsidRPr="00217B3A">
        <w:t>Vrijednost kriterija za posljedice na društvenu stabilnost i politiku</w:t>
      </w:r>
      <w:r w:rsidR="00C45AF8">
        <w:t xml:space="preserve"> </w:t>
      </w:r>
      <w:r w:rsidR="00804AC0" w:rsidRPr="00217B3A">
        <w:t>- oštećena kritična infrastruktura</w:t>
      </w:r>
    </w:p>
    <w:tbl>
      <w:tblPr>
        <w:tblStyle w:val="ivopisnatablicareetke6-isticanje329"/>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2"/>
        <w:gridCol w:w="2464"/>
        <w:gridCol w:w="2993"/>
        <w:gridCol w:w="1961"/>
      </w:tblGrid>
      <w:tr w:rsidR="00B431A7" w:rsidRPr="00B9583A" w14:paraId="5F23543B"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5733B5FB" w14:textId="77777777" w:rsidR="00B431A7" w:rsidRPr="00F57205" w:rsidRDefault="00B431A7" w:rsidP="00B431A7">
            <w:pPr>
              <w:spacing w:after="0"/>
              <w:jc w:val="center"/>
              <w:rPr>
                <w:color w:val="000000"/>
                <w:sz w:val="20"/>
                <w:szCs w:val="20"/>
              </w:rPr>
            </w:pPr>
            <w:r w:rsidRPr="00F57205">
              <w:rPr>
                <w:color w:val="000000"/>
                <w:sz w:val="20"/>
                <w:szCs w:val="20"/>
              </w:rPr>
              <w:t>KATEGORIJA</w:t>
            </w:r>
          </w:p>
        </w:tc>
        <w:tc>
          <w:tcPr>
            <w:tcW w:w="1360" w:type="pct"/>
            <w:tcBorders>
              <w:bottom w:val="none" w:sz="0" w:space="0" w:color="auto"/>
            </w:tcBorders>
            <w:shd w:val="clear" w:color="auto" w:fill="EAF1DD" w:themeFill="accent3" w:themeFillTint="33"/>
          </w:tcPr>
          <w:p w14:paraId="75D94415" w14:textId="77777777" w:rsidR="00B431A7" w:rsidRPr="00F57205" w:rsidRDefault="00B431A7" w:rsidP="00B431A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POSLJEDICE</w:t>
            </w:r>
          </w:p>
        </w:tc>
        <w:tc>
          <w:tcPr>
            <w:tcW w:w="1652" w:type="pct"/>
            <w:tcBorders>
              <w:bottom w:val="none" w:sz="0" w:space="0" w:color="auto"/>
            </w:tcBorders>
            <w:shd w:val="clear" w:color="auto" w:fill="EAF1DD" w:themeFill="accent3" w:themeFillTint="33"/>
          </w:tcPr>
          <w:p w14:paraId="2B15DB08" w14:textId="77777777" w:rsidR="00B431A7" w:rsidRPr="00F57205" w:rsidRDefault="00B431A7" w:rsidP="00B431A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KRITERIJ (kn)</w:t>
            </w:r>
          </w:p>
        </w:tc>
        <w:tc>
          <w:tcPr>
            <w:tcW w:w="1082" w:type="pct"/>
            <w:tcBorders>
              <w:bottom w:val="none" w:sz="0" w:space="0" w:color="auto"/>
            </w:tcBorders>
            <w:shd w:val="clear" w:color="auto" w:fill="EAF1DD" w:themeFill="accent3" w:themeFillTint="33"/>
          </w:tcPr>
          <w:p w14:paraId="00809010" w14:textId="77777777" w:rsidR="00B431A7" w:rsidRPr="00F57205" w:rsidRDefault="00B431A7" w:rsidP="00B431A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ODABRANO</w:t>
            </w:r>
          </w:p>
        </w:tc>
      </w:tr>
      <w:tr w:rsidR="00A8213E" w:rsidRPr="00B9583A" w14:paraId="4D1F44E6"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696351E5" w14:textId="77777777" w:rsidR="00A8213E" w:rsidRPr="00F57205" w:rsidRDefault="00A8213E" w:rsidP="00A8213E">
            <w:pPr>
              <w:spacing w:after="0"/>
              <w:jc w:val="center"/>
              <w:rPr>
                <w:color w:val="000000"/>
                <w:sz w:val="20"/>
                <w:szCs w:val="20"/>
              </w:rPr>
            </w:pPr>
            <w:r w:rsidRPr="00F57205">
              <w:rPr>
                <w:color w:val="000000"/>
                <w:sz w:val="20"/>
                <w:szCs w:val="20"/>
              </w:rPr>
              <w:t>1.</w:t>
            </w:r>
          </w:p>
        </w:tc>
        <w:tc>
          <w:tcPr>
            <w:tcW w:w="1360" w:type="pct"/>
            <w:shd w:val="clear" w:color="auto" w:fill="auto"/>
          </w:tcPr>
          <w:p w14:paraId="2249AA2A"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Neznatne</w:t>
            </w:r>
          </w:p>
        </w:tc>
        <w:tc>
          <w:tcPr>
            <w:tcW w:w="1652" w:type="pct"/>
            <w:shd w:val="clear" w:color="auto" w:fill="auto"/>
          </w:tcPr>
          <w:p w14:paraId="7F11DD47" w14:textId="40A9B28A" w:rsidR="00A8213E" w:rsidRPr="00F940BF"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217.542,32 – 435.084,65</w:t>
            </w:r>
          </w:p>
        </w:tc>
        <w:tc>
          <w:tcPr>
            <w:tcW w:w="1082" w:type="pct"/>
            <w:shd w:val="clear" w:color="auto" w:fill="auto"/>
            <w:vAlign w:val="center"/>
          </w:tcPr>
          <w:p w14:paraId="6B62ECB1"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F57205">
              <w:rPr>
                <w:b/>
                <w:color w:val="000000"/>
                <w:sz w:val="20"/>
                <w:szCs w:val="20"/>
              </w:rPr>
              <w:t>x</w:t>
            </w:r>
          </w:p>
        </w:tc>
      </w:tr>
      <w:tr w:rsidR="00A8213E" w:rsidRPr="00B9583A" w14:paraId="403A76CE"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43A31C79" w14:textId="77777777" w:rsidR="00A8213E" w:rsidRPr="00F57205" w:rsidRDefault="00A8213E" w:rsidP="00A8213E">
            <w:pPr>
              <w:spacing w:after="0"/>
              <w:jc w:val="center"/>
              <w:rPr>
                <w:color w:val="000000"/>
                <w:sz w:val="20"/>
                <w:szCs w:val="20"/>
              </w:rPr>
            </w:pPr>
            <w:r w:rsidRPr="00F57205">
              <w:rPr>
                <w:color w:val="000000"/>
                <w:sz w:val="20"/>
                <w:szCs w:val="20"/>
              </w:rPr>
              <w:t>2.</w:t>
            </w:r>
          </w:p>
        </w:tc>
        <w:tc>
          <w:tcPr>
            <w:tcW w:w="1360" w:type="pct"/>
            <w:shd w:val="clear" w:color="auto" w:fill="auto"/>
          </w:tcPr>
          <w:p w14:paraId="63881D87" w14:textId="77777777"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Male</w:t>
            </w:r>
          </w:p>
        </w:tc>
        <w:tc>
          <w:tcPr>
            <w:tcW w:w="1652" w:type="pct"/>
            <w:shd w:val="clear" w:color="auto" w:fill="auto"/>
          </w:tcPr>
          <w:p w14:paraId="77E1C07F" w14:textId="49333CB0" w:rsidR="00A8213E" w:rsidRPr="00F940BF"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auto"/>
          </w:tcPr>
          <w:p w14:paraId="2AA2BD07" w14:textId="77777777"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B9583A" w14:paraId="6874F16B"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1DEC9EB2" w14:textId="77777777" w:rsidR="00A8213E" w:rsidRPr="00F57205" w:rsidRDefault="00A8213E" w:rsidP="00A8213E">
            <w:pPr>
              <w:spacing w:after="0"/>
              <w:jc w:val="center"/>
              <w:rPr>
                <w:color w:val="000000"/>
                <w:sz w:val="20"/>
                <w:szCs w:val="20"/>
              </w:rPr>
            </w:pPr>
            <w:r w:rsidRPr="00F57205">
              <w:rPr>
                <w:color w:val="000000"/>
                <w:sz w:val="20"/>
                <w:szCs w:val="20"/>
              </w:rPr>
              <w:t>3.</w:t>
            </w:r>
          </w:p>
        </w:tc>
        <w:tc>
          <w:tcPr>
            <w:tcW w:w="1360" w:type="pct"/>
            <w:shd w:val="clear" w:color="auto" w:fill="auto"/>
          </w:tcPr>
          <w:p w14:paraId="1990CEAF"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Umjerene</w:t>
            </w:r>
          </w:p>
        </w:tc>
        <w:tc>
          <w:tcPr>
            <w:tcW w:w="1652" w:type="pct"/>
            <w:shd w:val="clear" w:color="auto" w:fill="auto"/>
          </w:tcPr>
          <w:p w14:paraId="6355D601" w14:textId="4DAC13A3" w:rsidR="00A8213E" w:rsidRPr="00F940BF"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000000"/>
                <w:sz w:val="20"/>
                <w:szCs w:val="20"/>
              </w:rPr>
              <w:t>2.175.423,24 – 6.526.269,72</w:t>
            </w:r>
          </w:p>
        </w:tc>
        <w:tc>
          <w:tcPr>
            <w:tcW w:w="1082" w:type="pct"/>
            <w:shd w:val="clear" w:color="auto" w:fill="auto"/>
          </w:tcPr>
          <w:p w14:paraId="6EFFDAAC"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8213E" w:rsidRPr="00B9583A" w14:paraId="4E69C4C1"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695E764D" w14:textId="77777777" w:rsidR="00A8213E" w:rsidRPr="00F57205" w:rsidRDefault="00A8213E" w:rsidP="00A8213E">
            <w:pPr>
              <w:spacing w:after="0"/>
              <w:jc w:val="center"/>
              <w:rPr>
                <w:color w:val="000000"/>
                <w:sz w:val="20"/>
                <w:szCs w:val="20"/>
              </w:rPr>
            </w:pPr>
            <w:r w:rsidRPr="00F57205">
              <w:rPr>
                <w:color w:val="000000"/>
                <w:sz w:val="20"/>
                <w:szCs w:val="20"/>
              </w:rPr>
              <w:t>4.</w:t>
            </w:r>
          </w:p>
        </w:tc>
        <w:tc>
          <w:tcPr>
            <w:tcW w:w="1360" w:type="pct"/>
            <w:shd w:val="clear" w:color="auto" w:fill="auto"/>
          </w:tcPr>
          <w:p w14:paraId="67ED5F68" w14:textId="77777777"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Značajne</w:t>
            </w:r>
          </w:p>
        </w:tc>
        <w:tc>
          <w:tcPr>
            <w:tcW w:w="1652" w:type="pct"/>
            <w:shd w:val="clear" w:color="auto" w:fill="auto"/>
          </w:tcPr>
          <w:p w14:paraId="18720727" w14:textId="5D7A3D0A" w:rsidR="00A8213E" w:rsidRPr="00F940BF"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000000"/>
                <w:sz w:val="20"/>
                <w:szCs w:val="20"/>
              </w:rPr>
              <w:t>6.526.269,72 – 10.877.116,20</w:t>
            </w:r>
          </w:p>
        </w:tc>
        <w:tc>
          <w:tcPr>
            <w:tcW w:w="1082" w:type="pct"/>
            <w:shd w:val="clear" w:color="auto" w:fill="auto"/>
          </w:tcPr>
          <w:p w14:paraId="69892BFF" w14:textId="77777777"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B9583A" w14:paraId="226F3A75"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4AAE0843" w14:textId="77777777" w:rsidR="00A8213E" w:rsidRPr="00F57205" w:rsidRDefault="00A8213E" w:rsidP="00A8213E">
            <w:pPr>
              <w:spacing w:after="0"/>
              <w:jc w:val="center"/>
              <w:rPr>
                <w:color w:val="000000"/>
                <w:sz w:val="20"/>
                <w:szCs w:val="20"/>
              </w:rPr>
            </w:pPr>
            <w:r w:rsidRPr="00F57205">
              <w:rPr>
                <w:color w:val="000000"/>
                <w:sz w:val="20"/>
                <w:szCs w:val="20"/>
              </w:rPr>
              <w:t>5.</w:t>
            </w:r>
          </w:p>
        </w:tc>
        <w:tc>
          <w:tcPr>
            <w:tcW w:w="1360" w:type="pct"/>
            <w:shd w:val="clear" w:color="auto" w:fill="auto"/>
          </w:tcPr>
          <w:p w14:paraId="117FDE9D"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Katastrofalne</w:t>
            </w:r>
          </w:p>
        </w:tc>
        <w:tc>
          <w:tcPr>
            <w:tcW w:w="1652" w:type="pct"/>
            <w:shd w:val="clear" w:color="auto" w:fill="auto"/>
          </w:tcPr>
          <w:p w14:paraId="718BF291" w14:textId="358486E5" w:rsidR="00A8213E" w:rsidRPr="00F940BF"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auto"/>
          </w:tcPr>
          <w:p w14:paraId="20E59419"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01E6A609" w14:textId="77777777" w:rsidR="00A150A7" w:rsidRPr="00B9583A" w:rsidRDefault="00A150A7" w:rsidP="00804AC0">
      <w:pPr>
        <w:rPr>
          <w:rFonts w:eastAsiaTheme="minorHAnsi"/>
          <w:b/>
          <w:highlight w:val="yellow"/>
          <w:u w:val="single"/>
        </w:rPr>
      </w:pPr>
    </w:p>
    <w:p w14:paraId="3CF16454" w14:textId="3A12E4F7" w:rsidR="00804AC0" w:rsidRPr="00F57205" w:rsidRDefault="00804AC0" w:rsidP="00804AC0">
      <w:pPr>
        <w:rPr>
          <w:rFonts w:eastAsiaTheme="minorHAnsi"/>
          <w:b/>
          <w:u w:val="single"/>
        </w:rPr>
      </w:pPr>
      <w:r w:rsidRPr="00F57205">
        <w:rPr>
          <w:rFonts w:eastAsiaTheme="minorHAnsi"/>
          <w:b/>
          <w:u w:val="single"/>
        </w:rPr>
        <w:t>Posljedice po građevine javnog društvenog značaja:</w:t>
      </w:r>
    </w:p>
    <w:p w14:paraId="637DBED7" w14:textId="026D4444" w:rsidR="00A150A7" w:rsidRPr="00F57205" w:rsidRDefault="00A150A7" w:rsidP="00A150A7">
      <w:pPr>
        <w:spacing w:after="0"/>
        <w:rPr>
          <w:i/>
          <w:color w:val="auto"/>
          <w:szCs w:val="20"/>
        </w:rPr>
      </w:pPr>
      <w:r w:rsidRPr="00F57205">
        <w:rPr>
          <w:rStyle w:val="IntenseEmphasis"/>
          <w:i w:val="0"/>
          <w:color w:val="auto"/>
        </w:rPr>
        <w:t>Ne očekuju se posljedice na građevinama javnog društvenog značaja.</w:t>
      </w:r>
    </w:p>
    <w:p w14:paraId="4B1C4CEB" w14:textId="77777777" w:rsidR="00F940BF" w:rsidRDefault="00F940BF" w:rsidP="007A0A7A">
      <w:pPr>
        <w:pStyle w:val="Caption"/>
      </w:pPr>
    </w:p>
    <w:p w14:paraId="2C27D212" w14:textId="77777777" w:rsidR="00C46716" w:rsidRDefault="00C46716" w:rsidP="007A0A7A">
      <w:pPr>
        <w:pStyle w:val="Caption"/>
      </w:pPr>
    </w:p>
    <w:p w14:paraId="5FE72E06" w14:textId="37E7372C" w:rsidR="00804AC0" w:rsidRPr="00217B3A" w:rsidRDefault="00301B06" w:rsidP="007A0A7A">
      <w:pPr>
        <w:pStyle w:val="Caption"/>
      </w:pPr>
      <w:r w:rsidRPr="00217B3A">
        <w:lastRenderedPageBreak/>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51</w:t>
      </w:r>
      <w:r w:rsidR="00EF4FFD">
        <w:rPr>
          <w:noProof/>
        </w:rPr>
        <w:fldChar w:fldCharType="end"/>
      </w:r>
      <w:r w:rsidRPr="00217B3A">
        <w:t xml:space="preserve">. </w:t>
      </w:r>
      <w:r w:rsidR="00804AC0" w:rsidRPr="00217B3A">
        <w:t xml:space="preserve">Vrijednost kriterija za posljedice na društvenu stabilnost i politiku - štete/gubitci na ustanovama/građevinama javnog društvenog značaja – </w:t>
      </w:r>
      <w:r w:rsidR="00A150A7" w:rsidRPr="00217B3A">
        <w:t>ekstremne temperature</w:t>
      </w:r>
    </w:p>
    <w:tbl>
      <w:tblPr>
        <w:tblStyle w:val="ivopisnatablicareetke6-isticanje3210"/>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642"/>
        <w:gridCol w:w="2464"/>
        <w:gridCol w:w="2993"/>
        <w:gridCol w:w="1961"/>
      </w:tblGrid>
      <w:tr w:rsidR="00B431A7" w:rsidRPr="00B9583A" w14:paraId="035A1288"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tcBorders>
              <w:bottom w:val="none" w:sz="0" w:space="0" w:color="auto"/>
            </w:tcBorders>
            <w:shd w:val="clear" w:color="auto" w:fill="EAF1DD" w:themeFill="accent3" w:themeFillTint="33"/>
          </w:tcPr>
          <w:p w14:paraId="202256E6" w14:textId="77777777" w:rsidR="00B431A7" w:rsidRPr="00F57205" w:rsidRDefault="00B431A7" w:rsidP="00B431A7">
            <w:pPr>
              <w:spacing w:after="0"/>
              <w:jc w:val="center"/>
              <w:rPr>
                <w:color w:val="000000"/>
                <w:sz w:val="20"/>
                <w:szCs w:val="20"/>
              </w:rPr>
            </w:pPr>
            <w:r w:rsidRPr="00F57205">
              <w:rPr>
                <w:color w:val="000000"/>
                <w:sz w:val="20"/>
                <w:szCs w:val="20"/>
              </w:rPr>
              <w:t>KATEGORIJA</w:t>
            </w:r>
          </w:p>
        </w:tc>
        <w:tc>
          <w:tcPr>
            <w:tcW w:w="1360" w:type="pct"/>
            <w:tcBorders>
              <w:bottom w:val="none" w:sz="0" w:space="0" w:color="auto"/>
            </w:tcBorders>
            <w:shd w:val="clear" w:color="auto" w:fill="EAF1DD" w:themeFill="accent3" w:themeFillTint="33"/>
          </w:tcPr>
          <w:p w14:paraId="606C7877" w14:textId="77777777" w:rsidR="00B431A7" w:rsidRPr="00F57205" w:rsidRDefault="00B431A7" w:rsidP="00B431A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POSLJEDICE</w:t>
            </w:r>
          </w:p>
        </w:tc>
        <w:tc>
          <w:tcPr>
            <w:tcW w:w="1652" w:type="pct"/>
            <w:tcBorders>
              <w:bottom w:val="none" w:sz="0" w:space="0" w:color="auto"/>
            </w:tcBorders>
            <w:shd w:val="clear" w:color="auto" w:fill="EAF1DD" w:themeFill="accent3" w:themeFillTint="33"/>
          </w:tcPr>
          <w:p w14:paraId="3C564EF0" w14:textId="77777777" w:rsidR="00B431A7" w:rsidRPr="00F57205" w:rsidRDefault="00B431A7" w:rsidP="00B431A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KRITERIJ (kn)</w:t>
            </w:r>
          </w:p>
        </w:tc>
        <w:tc>
          <w:tcPr>
            <w:tcW w:w="1082" w:type="pct"/>
            <w:tcBorders>
              <w:bottom w:val="none" w:sz="0" w:space="0" w:color="auto"/>
            </w:tcBorders>
            <w:shd w:val="clear" w:color="auto" w:fill="EAF1DD" w:themeFill="accent3" w:themeFillTint="33"/>
          </w:tcPr>
          <w:p w14:paraId="561F21A1" w14:textId="77777777" w:rsidR="00B431A7" w:rsidRPr="00F57205" w:rsidRDefault="00B431A7" w:rsidP="00B431A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ODABRANO</w:t>
            </w:r>
          </w:p>
        </w:tc>
      </w:tr>
      <w:tr w:rsidR="00A8213E" w:rsidRPr="00B9583A" w14:paraId="21635CAE"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3185943E" w14:textId="77777777" w:rsidR="00A8213E" w:rsidRPr="00F57205" w:rsidRDefault="00A8213E" w:rsidP="00A8213E">
            <w:pPr>
              <w:spacing w:after="0"/>
              <w:jc w:val="center"/>
              <w:rPr>
                <w:color w:val="000000"/>
                <w:sz w:val="20"/>
                <w:szCs w:val="20"/>
              </w:rPr>
            </w:pPr>
            <w:r w:rsidRPr="00F57205">
              <w:rPr>
                <w:color w:val="000000"/>
                <w:sz w:val="20"/>
                <w:szCs w:val="20"/>
              </w:rPr>
              <w:t>1.</w:t>
            </w:r>
          </w:p>
        </w:tc>
        <w:tc>
          <w:tcPr>
            <w:tcW w:w="1360" w:type="pct"/>
            <w:shd w:val="clear" w:color="auto" w:fill="auto"/>
          </w:tcPr>
          <w:p w14:paraId="6C94E823"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Neznatne</w:t>
            </w:r>
          </w:p>
        </w:tc>
        <w:tc>
          <w:tcPr>
            <w:tcW w:w="1652" w:type="pct"/>
            <w:shd w:val="clear" w:color="auto" w:fill="auto"/>
          </w:tcPr>
          <w:p w14:paraId="279A69D9" w14:textId="3AD21AEC" w:rsidR="00A8213E" w:rsidRPr="00F940BF"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217.542,32 – 435.084,65</w:t>
            </w:r>
          </w:p>
        </w:tc>
        <w:tc>
          <w:tcPr>
            <w:tcW w:w="1082" w:type="pct"/>
            <w:shd w:val="clear" w:color="auto" w:fill="auto"/>
            <w:vAlign w:val="center"/>
          </w:tcPr>
          <w:p w14:paraId="69DB694B"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F57205">
              <w:rPr>
                <w:b/>
                <w:color w:val="000000"/>
                <w:sz w:val="20"/>
                <w:szCs w:val="20"/>
              </w:rPr>
              <w:t>x</w:t>
            </w:r>
          </w:p>
        </w:tc>
      </w:tr>
      <w:tr w:rsidR="00A8213E" w:rsidRPr="00B9583A" w14:paraId="19154D8C"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7BE75167" w14:textId="77777777" w:rsidR="00A8213E" w:rsidRPr="00F57205" w:rsidRDefault="00A8213E" w:rsidP="00A8213E">
            <w:pPr>
              <w:spacing w:after="0"/>
              <w:jc w:val="center"/>
              <w:rPr>
                <w:color w:val="000000"/>
                <w:sz w:val="20"/>
                <w:szCs w:val="20"/>
              </w:rPr>
            </w:pPr>
            <w:r w:rsidRPr="00F57205">
              <w:rPr>
                <w:color w:val="000000"/>
                <w:sz w:val="20"/>
                <w:szCs w:val="20"/>
              </w:rPr>
              <w:t>2.</w:t>
            </w:r>
          </w:p>
        </w:tc>
        <w:tc>
          <w:tcPr>
            <w:tcW w:w="1360" w:type="pct"/>
            <w:shd w:val="clear" w:color="auto" w:fill="auto"/>
          </w:tcPr>
          <w:p w14:paraId="742AE695" w14:textId="77777777"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Male</w:t>
            </w:r>
          </w:p>
        </w:tc>
        <w:tc>
          <w:tcPr>
            <w:tcW w:w="1652" w:type="pct"/>
            <w:shd w:val="clear" w:color="auto" w:fill="auto"/>
          </w:tcPr>
          <w:p w14:paraId="2CDCE03C" w14:textId="295F9EA3" w:rsidR="00A8213E" w:rsidRPr="00F940BF"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auto"/>
          </w:tcPr>
          <w:p w14:paraId="30932C40" w14:textId="77777777"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B9583A" w14:paraId="3EC4CFB0"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614CB379" w14:textId="77777777" w:rsidR="00A8213E" w:rsidRPr="00F57205" w:rsidRDefault="00A8213E" w:rsidP="00A8213E">
            <w:pPr>
              <w:spacing w:after="0"/>
              <w:jc w:val="center"/>
              <w:rPr>
                <w:color w:val="000000"/>
                <w:sz w:val="20"/>
                <w:szCs w:val="20"/>
              </w:rPr>
            </w:pPr>
            <w:r w:rsidRPr="00F57205">
              <w:rPr>
                <w:color w:val="000000"/>
                <w:sz w:val="20"/>
                <w:szCs w:val="20"/>
              </w:rPr>
              <w:t>3.</w:t>
            </w:r>
          </w:p>
        </w:tc>
        <w:tc>
          <w:tcPr>
            <w:tcW w:w="1360" w:type="pct"/>
            <w:shd w:val="clear" w:color="auto" w:fill="auto"/>
          </w:tcPr>
          <w:p w14:paraId="568E0AF6"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Umjerene</w:t>
            </w:r>
          </w:p>
        </w:tc>
        <w:tc>
          <w:tcPr>
            <w:tcW w:w="1652" w:type="pct"/>
            <w:shd w:val="clear" w:color="auto" w:fill="auto"/>
          </w:tcPr>
          <w:p w14:paraId="22476FB0" w14:textId="545590F4" w:rsidR="00A8213E" w:rsidRPr="00F940BF"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000000"/>
                <w:sz w:val="20"/>
                <w:szCs w:val="20"/>
              </w:rPr>
              <w:t>2.175.423,24 – 6.526.269,72</w:t>
            </w:r>
          </w:p>
        </w:tc>
        <w:tc>
          <w:tcPr>
            <w:tcW w:w="1082" w:type="pct"/>
            <w:shd w:val="clear" w:color="auto" w:fill="auto"/>
          </w:tcPr>
          <w:p w14:paraId="29947121"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8213E" w:rsidRPr="00B9583A" w14:paraId="3C307EC3"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1F605E78" w14:textId="77777777" w:rsidR="00A8213E" w:rsidRPr="00F57205" w:rsidRDefault="00A8213E" w:rsidP="00A8213E">
            <w:pPr>
              <w:spacing w:after="0"/>
              <w:jc w:val="center"/>
              <w:rPr>
                <w:color w:val="000000"/>
                <w:sz w:val="20"/>
                <w:szCs w:val="20"/>
              </w:rPr>
            </w:pPr>
            <w:r w:rsidRPr="00F57205">
              <w:rPr>
                <w:color w:val="000000"/>
                <w:sz w:val="20"/>
                <w:szCs w:val="20"/>
              </w:rPr>
              <w:t>4.</w:t>
            </w:r>
          </w:p>
        </w:tc>
        <w:tc>
          <w:tcPr>
            <w:tcW w:w="1360" w:type="pct"/>
            <w:shd w:val="clear" w:color="auto" w:fill="auto"/>
          </w:tcPr>
          <w:p w14:paraId="4F14D8AA" w14:textId="77777777"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Značajne</w:t>
            </w:r>
          </w:p>
        </w:tc>
        <w:tc>
          <w:tcPr>
            <w:tcW w:w="1652" w:type="pct"/>
            <w:shd w:val="clear" w:color="auto" w:fill="auto"/>
          </w:tcPr>
          <w:p w14:paraId="6DC8DF00" w14:textId="71A6D441" w:rsidR="00A8213E" w:rsidRPr="00F940BF"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000000"/>
                <w:sz w:val="20"/>
                <w:szCs w:val="20"/>
              </w:rPr>
              <w:t>6.526.269,72 – 10.877.116,20</w:t>
            </w:r>
          </w:p>
        </w:tc>
        <w:tc>
          <w:tcPr>
            <w:tcW w:w="1082" w:type="pct"/>
            <w:shd w:val="clear" w:color="auto" w:fill="auto"/>
          </w:tcPr>
          <w:p w14:paraId="4E1FFCC2" w14:textId="77777777" w:rsidR="00A8213E" w:rsidRPr="00F57205"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B9583A" w14:paraId="58FF4E05"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auto"/>
          </w:tcPr>
          <w:p w14:paraId="2B7BC1FA" w14:textId="77777777" w:rsidR="00A8213E" w:rsidRPr="00F57205" w:rsidRDefault="00A8213E" w:rsidP="00A8213E">
            <w:pPr>
              <w:spacing w:after="0"/>
              <w:jc w:val="center"/>
              <w:rPr>
                <w:color w:val="000000"/>
                <w:sz w:val="20"/>
                <w:szCs w:val="20"/>
              </w:rPr>
            </w:pPr>
            <w:r w:rsidRPr="00F57205">
              <w:rPr>
                <w:color w:val="000000"/>
                <w:sz w:val="20"/>
                <w:szCs w:val="20"/>
              </w:rPr>
              <w:t>5.</w:t>
            </w:r>
          </w:p>
        </w:tc>
        <w:tc>
          <w:tcPr>
            <w:tcW w:w="1360" w:type="pct"/>
            <w:shd w:val="clear" w:color="auto" w:fill="auto"/>
          </w:tcPr>
          <w:p w14:paraId="45CD6412"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szCs w:val="20"/>
              </w:rPr>
              <w:t>Katastrofalne</w:t>
            </w:r>
          </w:p>
        </w:tc>
        <w:tc>
          <w:tcPr>
            <w:tcW w:w="1652" w:type="pct"/>
            <w:shd w:val="clear" w:color="auto" w:fill="auto"/>
          </w:tcPr>
          <w:p w14:paraId="7384CE9E" w14:textId="2829A5DE" w:rsidR="00A8213E" w:rsidRPr="00F940BF"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auto"/>
          </w:tcPr>
          <w:p w14:paraId="48F7798F" w14:textId="77777777" w:rsidR="00A8213E" w:rsidRPr="00F57205"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3C3C5AC4" w14:textId="77777777" w:rsidR="00301B06" w:rsidRPr="00B9583A" w:rsidRDefault="00301B06" w:rsidP="007A0A7A">
      <w:pPr>
        <w:pStyle w:val="Caption"/>
        <w:rPr>
          <w:highlight w:val="yellow"/>
        </w:rPr>
      </w:pPr>
    </w:p>
    <w:p w14:paraId="74E9ACB9" w14:textId="33CC7F0A" w:rsidR="00804AC0" w:rsidRPr="00217B3A" w:rsidRDefault="00301B06" w:rsidP="007A0A7A">
      <w:pPr>
        <w:pStyle w:val="Caption"/>
      </w:pPr>
      <w:r w:rsidRPr="00217B3A">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52</w:t>
      </w:r>
      <w:r w:rsidR="00EF4FFD">
        <w:rPr>
          <w:noProof/>
        </w:rPr>
        <w:fldChar w:fldCharType="end"/>
      </w:r>
      <w:r w:rsidRPr="00217B3A">
        <w:t xml:space="preserve">. </w:t>
      </w:r>
      <w:r w:rsidR="00804AC0" w:rsidRPr="00217B3A">
        <w:t xml:space="preserve">Vrijednost kriterija za društvenu stabilnost i politiku- zbirno – </w:t>
      </w:r>
      <w:r w:rsidR="00D57DB7" w:rsidRPr="00217B3A">
        <w:t>ekstremne temperature</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781"/>
        <w:gridCol w:w="2412"/>
        <w:gridCol w:w="3240"/>
        <w:gridCol w:w="1627"/>
      </w:tblGrid>
      <w:tr w:rsidR="00804AC0" w:rsidRPr="00B9583A" w14:paraId="336E540F" w14:textId="77777777" w:rsidTr="00C45AF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tcBorders>
              <w:bottom w:val="none" w:sz="0" w:space="0" w:color="auto"/>
            </w:tcBorders>
            <w:shd w:val="clear" w:color="auto" w:fill="EAF1DD" w:themeFill="accent3" w:themeFillTint="33"/>
          </w:tcPr>
          <w:p w14:paraId="43943410" w14:textId="77777777" w:rsidR="00804AC0" w:rsidRPr="00F57205" w:rsidRDefault="00804AC0" w:rsidP="00A150A7">
            <w:pPr>
              <w:spacing w:after="0"/>
              <w:ind w:left="29"/>
              <w:jc w:val="center"/>
              <w:rPr>
                <w:sz w:val="20"/>
              </w:rPr>
            </w:pPr>
            <w:r w:rsidRPr="00F57205">
              <w:rPr>
                <w:sz w:val="20"/>
              </w:rPr>
              <w:t>KATEGORIJA</w:t>
            </w:r>
          </w:p>
        </w:tc>
        <w:tc>
          <w:tcPr>
            <w:tcW w:w="1331" w:type="pct"/>
            <w:tcBorders>
              <w:bottom w:val="none" w:sz="0" w:space="0" w:color="auto"/>
            </w:tcBorders>
            <w:shd w:val="clear" w:color="auto" w:fill="EAF1DD" w:themeFill="accent3" w:themeFillTint="33"/>
          </w:tcPr>
          <w:p w14:paraId="279E1139" w14:textId="77777777" w:rsidR="00804AC0" w:rsidRPr="00F57205" w:rsidRDefault="00804AC0" w:rsidP="00A150A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F57205">
              <w:rPr>
                <w:sz w:val="20"/>
              </w:rPr>
              <w:t>KRITIČNA INFRASTRUKTURA</w:t>
            </w:r>
          </w:p>
        </w:tc>
        <w:tc>
          <w:tcPr>
            <w:tcW w:w="1788" w:type="pct"/>
            <w:tcBorders>
              <w:bottom w:val="none" w:sz="0" w:space="0" w:color="auto"/>
            </w:tcBorders>
            <w:shd w:val="clear" w:color="auto" w:fill="EAF1DD" w:themeFill="accent3" w:themeFillTint="33"/>
          </w:tcPr>
          <w:p w14:paraId="76076F27" w14:textId="77777777" w:rsidR="00804AC0" w:rsidRPr="00F57205" w:rsidRDefault="00804AC0" w:rsidP="00A150A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F57205">
              <w:rPr>
                <w:sz w:val="20"/>
              </w:rPr>
              <w:t>USTANOVE/GRAĐEVINE JAVNOG DRUŠTVENOG ZNAČAJA</w:t>
            </w:r>
          </w:p>
        </w:tc>
        <w:tc>
          <w:tcPr>
            <w:tcW w:w="898" w:type="pct"/>
            <w:tcBorders>
              <w:bottom w:val="none" w:sz="0" w:space="0" w:color="auto"/>
            </w:tcBorders>
            <w:shd w:val="clear" w:color="auto" w:fill="EAF1DD" w:themeFill="accent3" w:themeFillTint="33"/>
          </w:tcPr>
          <w:p w14:paraId="164014E5" w14:textId="77777777" w:rsidR="00804AC0" w:rsidRPr="00F57205" w:rsidRDefault="00804AC0" w:rsidP="00A150A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F57205">
              <w:rPr>
                <w:sz w:val="20"/>
              </w:rPr>
              <w:t>ODABRANO</w:t>
            </w:r>
          </w:p>
        </w:tc>
      </w:tr>
      <w:tr w:rsidR="00804AC0" w:rsidRPr="00B9583A" w14:paraId="43C48918" w14:textId="77777777" w:rsidTr="00C45AF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auto"/>
          </w:tcPr>
          <w:p w14:paraId="2A9B8623" w14:textId="77777777" w:rsidR="00804AC0" w:rsidRPr="00F57205" w:rsidRDefault="00804AC0" w:rsidP="00A150A7">
            <w:pPr>
              <w:spacing w:after="0"/>
              <w:ind w:left="29" w:hanging="29"/>
              <w:jc w:val="center"/>
              <w:rPr>
                <w:sz w:val="20"/>
              </w:rPr>
            </w:pPr>
            <w:r w:rsidRPr="00F57205">
              <w:rPr>
                <w:sz w:val="20"/>
              </w:rPr>
              <w:t>1.</w:t>
            </w:r>
          </w:p>
        </w:tc>
        <w:tc>
          <w:tcPr>
            <w:tcW w:w="1331" w:type="pct"/>
            <w:shd w:val="clear" w:color="auto" w:fill="auto"/>
          </w:tcPr>
          <w:p w14:paraId="2B75B985" w14:textId="59270666" w:rsidR="00804AC0" w:rsidRPr="00F57205" w:rsidRDefault="00A150A7"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F57205">
              <w:rPr>
                <w:sz w:val="20"/>
              </w:rPr>
              <w:t>x</w:t>
            </w:r>
          </w:p>
        </w:tc>
        <w:tc>
          <w:tcPr>
            <w:tcW w:w="1788" w:type="pct"/>
            <w:shd w:val="clear" w:color="auto" w:fill="auto"/>
          </w:tcPr>
          <w:p w14:paraId="5E5ADDC2" w14:textId="77777777" w:rsidR="00804AC0" w:rsidRPr="00F57205"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F57205">
              <w:rPr>
                <w:sz w:val="20"/>
              </w:rPr>
              <w:t>x</w:t>
            </w:r>
          </w:p>
        </w:tc>
        <w:tc>
          <w:tcPr>
            <w:tcW w:w="898" w:type="pct"/>
            <w:shd w:val="clear" w:color="auto" w:fill="auto"/>
          </w:tcPr>
          <w:p w14:paraId="5EFA4F64" w14:textId="6F16EFEF" w:rsidR="00804AC0" w:rsidRPr="00F57205" w:rsidRDefault="00A150A7"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F57205">
              <w:rPr>
                <w:sz w:val="20"/>
              </w:rPr>
              <w:t>x</w:t>
            </w:r>
          </w:p>
        </w:tc>
      </w:tr>
      <w:tr w:rsidR="00804AC0" w:rsidRPr="00B9583A" w14:paraId="4CDE42E8" w14:textId="77777777" w:rsidTr="00C45AF8">
        <w:trPr>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auto"/>
          </w:tcPr>
          <w:p w14:paraId="65CC286C" w14:textId="77777777" w:rsidR="00804AC0" w:rsidRPr="00F57205" w:rsidRDefault="00804AC0" w:rsidP="00A150A7">
            <w:pPr>
              <w:spacing w:after="0"/>
              <w:ind w:left="29" w:hanging="29"/>
              <w:jc w:val="center"/>
              <w:rPr>
                <w:sz w:val="20"/>
              </w:rPr>
            </w:pPr>
            <w:r w:rsidRPr="00F57205">
              <w:rPr>
                <w:sz w:val="20"/>
              </w:rPr>
              <w:t>2.</w:t>
            </w:r>
          </w:p>
        </w:tc>
        <w:tc>
          <w:tcPr>
            <w:tcW w:w="1331" w:type="pct"/>
            <w:shd w:val="clear" w:color="auto" w:fill="auto"/>
            <w:vAlign w:val="center"/>
          </w:tcPr>
          <w:p w14:paraId="643794BE" w14:textId="77777777" w:rsidR="00804AC0" w:rsidRPr="00F57205"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788" w:type="pct"/>
            <w:shd w:val="clear" w:color="auto" w:fill="auto"/>
            <w:vAlign w:val="center"/>
          </w:tcPr>
          <w:p w14:paraId="4352313D" w14:textId="77777777" w:rsidR="00804AC0" w:rsidRPr="00F57205"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898" w:type="pct"/>
            <w:shd w:val="clear" w:color="auto" w:fill="auto"/>
            <w:vAlign w:val="center"/>
          </w:tcPr>
          <w:p w14:paraId="4337C06F" w14:textId="58AC8769" w:rsidR="00804AC0" w:rsidRPr="00F57205"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r>
      <w:tr w:rsidR="00804AC0" w:rsidRPr="00B9583A" w14:paraId="3DC80578" w14:textId="77777777" w:rsidTr="00C45AF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auto"/>
          </w:tcPr>
          <w:p w14:paraId="05B99D4B" w14:textId="77777777" w:rsidR="00804AC0" w:rsidRPr="00F57205" w:rsidRDefault="00804AC0" w:rsidP="00A150A7">
            <w:pPr>
              <w:spacing w:after="0"/>
              <w:ind w:left="29" w:hanging="29"/>
              <w:jc w:val="center"/>
              <w:rPr>
                <w:sz w:val="20"/>
              </w:rPr>
            </w:pPr>
            <w:r w:rsidRPr="00F57205">
              <w:rPr>
                <w:sz w:val="20"/>
              </w:rPr>
              <w:t>3.</w:t>
            </w:r>
          </w:p>
        </w:tc>
        <w:tc>
          <w:tcPr>
            <w:tcW w:w="1331" w:type="pct"/>
            <w:shd w:val="clear" w:color="auto" w:fill="auto"/>
          </w:tcPr>
          <w:p w14:paraId="3CD40603" w14:textId="1A397F54" w:rsidR="00804AC0" w:rsidRPr="00F57205"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auto"/>
          </w:tcPr>
          <w:p w14:paraId="2CF76AAC" w14:textId="77777777" w:rsidR="00804AC0" w:rsidRPr="00F57205"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898" w:type="pct"/>
            <w:shd w:val="clear" w:color="auto" w:fill="auto"/>
          </w:tcPr>
          <w:p w14:paraId="2AC40A33" w14:textId="77777777" w:rsidR="00804AC0" w:rsidRPr="00F57205"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804AC0" w:rsidRPr="00B9583A" w14:paraId="5DE6007C" w14:textId="77777777" w:rsidTr="00C45AF8">
        <w:trPr>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auto"/>
          </w:tcPr>
          <w:p w14:paraId="3D869640" w14:textId="77777777" w:rsidR="00804AC0" w:rsidRPr="00F57205" w:rsidRDefault="00804AC0" w:rsidP="00A150A7">
            <w:pPr>
              <w:spacing w:after="0"/>
              <w:ind w:left="29" w:hanging="29"/>
              <w:jc w:val="center"/>
              <w:rPr>
                <w:sz w:val="20"/>
              </w:rPr>
            </w:pPr>
            <w:r w:rsidRPr="00F57205">
              <w:rPr>
                <w:sz w:val="20"/>
              </w:rPr>
              <w:t>4.</w:t>
            </w:r>
          </w:p>
        </w:tc>
        <w:tc>
          <w:tcPr>
            <w:tcW w:w="1331" w:type="pct"/>
            <w:shd w:val="clear" w:color="auto" w:fill="auto"/>
          </w:tcPr>
          <w:p w14:paraId="6F3EDDEE" w14:textId="77777777" w:rsidR="00804AC0" w:rsidRPr="00F57205"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88" w:type="pct"/>
            <w:shd w:val="clear" w:color="auto" w:fill="auto"/>
          </w:tcPr>
          <w:p w14:paraId="59D4D4A4" w14:textId="77777777" w:rsidR="00804AC0" w:rsidRPr="00F57205"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898" w:type="pct"/>
            <w:shd w:val="clear" w:color="auto" w:fill="auto"/>
          </w:tcPr>
          <w:p w14:paraId="54EE880B" w14:textId="77777777" w:rsidR="00804AC0" w:rsidRPr="00F57205" w:rsidRDefault="00804AC0" w:rsidP="00A150A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804AC0" w:rsidRPr="00B9583A" w14:paraId="1654BA58" w14:textId="77777777" w:rsidTr="00C45AF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pct"/>
            <w:shd w:val="clear" w:color="auto" w:fill="auto"/>
          </w:tcPr>
          <w:p w14:paraId="5BAD83DD" w14:textId="77777777" w:rsidR="00804AC0" w:rsidRPr="00F57205" w:rsidRDefault="00804AC0" w:rsidP="00A150A7">
            <w:pPr>
              <w:spacing w:after="0"/>
              <w:ind w:left="29" w:hanging="29"/>
              <w:jc w:val="center"/>
              <w:rPr>
                <w:sz w:val="20"/>
              </w:rPr>
            </w:pPr>
            <w:r w:rsidRPr="00F57205">
              <w:rPr>
                <w:sz w:val="20"/>
              </w:rPr>
              <w:t>5.</w:t>
            </w:r>
          </w:p>
        </w:tc>
        <w:tc>
          <w:tcPr>
            <w:tcW w:w="1331" w:type="pct"/>
            <w:shd w:val="clear" w:color="auto" w:fill="auto"/>
          </w:tcPr>
          <w:p w14:paraId="2AA8A7ED" w14:textId="77777777" w:rsidR="00804AC0" w:rsidRPr="00F57205"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88" w:type="pct"/>
            <w:shd w:val="clear" w:color="auto" w:fill="auto"/>
          </w:tcPr>
          <w:p w14:paraId="233F057E" w14:textId="77777777" w:rsidR="00804AC0" w:rsidRPr="00F57205"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898" w:type="pct"/>
            <w:shd w:val="clear" w:color="auto" w:fill="auto"/>
          </w:tcPr>
          <w:p w14:paraId="43C276CF" w14:textId="77777777" w:rsidR="00804AC0" w:rsidRPr="00F57205" w:rsidRDefault="00804AC0" w:rsidP="00A150A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4B7D7EF6" w14:textId="77777777" w:rsidR="00804AC0" w:rsidRPr="00B9583A" w:rsidRDefault="00804AC0" w:rsidP="00804AC0">
      <w:pPr>
        <w:rPr>
          <w:rStyle w:val="IntenseEmphasis"/>
          <w:color w:val="54883D"/>
          <w:highlight w:val="yellow"/>
        </w:rPr>
      </w:pPr>
    </w:p>
    <w:p w14:paraId="287C77AA" w14:textId="107DD513" w:rsidR="00804AC0" w:rsidRPr="00217B3A" w:rsidRDefault="00804AC0" w:rsidP="00804AC0">
      <w:pPr>
        <w:rPr>
          <w:rStyle w:val="IntenseEmphasis"/>
          <w:color w:val="54883D"/>
        </w:rPr>
      </w:pPr>
      <w:r w:rsidRPr="00217B3A">
        <w:rPr>
          <w:rStyle w:val="IntenseEmphasis"/>
          <w:color w:val="54883D"/>
        </w:rPr>
        <w:t>Vjerojatnost događaja</w:t>
      </w:r>
    </w:p>
    <w:p w14:paraId="7E37C115" w14:textId="5CEBB47B" w:rsidR="00A150A7" w:rsidRPr="00F57205" w:rsidRDefault="00A150A7" w:rsidP="00804AC0">
      <w:pPr>
        <w:rPr>
          <w:szCs w:val="22"/>
        </w:rPr>
      </w:pPr>
      <w:r w:rsidRPr="00F57205">
        <w:rPr>
          <w:szCs w:val="22"/>
        </w:rPr>
        <w:t>Višegodišnji temperaturni trendovi koje prati Državni hidrometeorološki zavod za klimatska područja u Republici Hrvatskoj ukazuju na vrlo veliki rizik od</w:t>
      </w:r>
      <w:r w:rsidR="00B431A7" w:rsidRPr="00F57205">
        <w:rPr>
          <w:szCs w:val="22"/>
        </w:rPr>
        <w:t xml:space="preserve"> ekstremno visokih temperatura.</w:t>
      </w:r>
    </w:p>
    <w:p w14:paraId="1B336095" w14:textId="753B33A0" w:rsidR="00804AC0" w:rsidRPr="00217B3A" w:rsidRDefault="00301B06" w:rsidP="007A0A7A">
      <w:pPr>
        <w:pStyle w:val="Caption"/>
      </w:pPr>
      <w:r w:rsidRPr="00217B3A">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53</w:t>
      </w:r>
      <w:r w:rsidR="00EF4FFD">
        <w:rPr>
          <w:noProof/>
        </w:rPr>
        <w:fldChar w:fldCharType="end"/>
      </w:r>
      <w:r w:rsidRPr="00217B3A">
        <w:t xml:space="preserve">. </w:t>
      </w:r>
      <w:r w:rsidR="00804AC0" w:rsidRPr="00217B3A">
        <w:t xml:space="preserve">Vjerojatnost / frekvencija </w:t>
      </w:r>
      <w:r w:rsidR="00D57DB7" w:rsidRPr="00217B3A">
        <w:t>–</w:t>
      </w:r>
      <w:r w:rsidR="00804AC0" w:rsidRPr="00217B3A">
        <w:t xml:space="preserve"> </w:t>
      </w:r>
      <w:r w:rsidR="00D57DB7" w:rsidRPr="00217B3A">
        <w:t>ekstremne temperature</w:t>
      </w:r>
    </w:p>
    <w:tbl>
      <w:tblPr>
        <w:tblStyle w:val="GridTable6Colorful-Accent31"/>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1694"/>
        <w:gridCol w:w="1828"/>
        <w:gridCol w:w="2616"/>
        <w:gridCol w:w="1394"/>
      </w:tblGrid>
      <w:tr w:rsidR="00804AC0" w:rsidRPr="00B9583A" w14:paraId="660573FE" w14:textId="77777777" w:rsidTr="00C45AF8">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07" w:type="pct"/>
            <w:vMerge w:val="restart"/>
            <w:tcBorders>
              <w:bottom w:val="none" w:sz="0" w:space="0" w:color="auto"/>
            </w:tcBorders>
            <w:shd w:val="clear" w:color="auto" w:fill="EAF1DD" w:themeFill="accent3" w:themeFillTint="33"/>
            <w:vAlign w:val="center"/>
          </w:tcPr>
          <w:p w14:paraId="1D0CE6A2" w14:textId="77777777" w:rsidR="00804AC0" w:rsidRPr="00F57205" w:rsidRDefault="00804AC0" w:rsidP="00A150A7">
            <w:pPr>
              <w:spacing w:after="0"/>
              <w:jc w:val="center"/>
              <w:rPr>
                <w:sz w:val="20"/>
                <w:szCs w:val="20"/>
              </w:rPr>
            </w:pPr>
            <w:r w:rsidRPr="00F57205">
              <w:rPr>
                <w:sz w:val="20"/>
                <w:szCs w:val="20"/>
              </w:rPr>
              <w:t>KATEGORIJA</w:t>
            </w:r>
          </w:p>
        </w:tc>
        <w:tc>
          <w:tcPr>
            <w:tcW w:w="4193" w:type="pct"/>
            <w:gridSpan w:val="4"/>
            <w:tcBorders>
              <w:bottom w:val="none" w:sz="0" w:space="0" w:color="auto"/>
            </w:tcBorders>
            <w:shd w:val="clear" w:color="auto" w:fill="EAF1DD" w:themeFill="accent3" w:themeFillTint="33"/>
          </w:tcPr>
          <w:p w14:paraId="12F898AA" w14:textId="77777777" w:rsidR="00804AC0" w:rsidRPr="00F57205" w:rsidRDefault="00804AC0" w:rsidP="00A150A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57205">
              <w:rPr>
                <w:sz w:val="20"/>
                <w:szCs w:val="20"/>
              </w:rPr>
              <w:t>VJEROJATNOST / FREKVENCIJA</w:t>
            </w:r>
          </w:p>
        </w:tc>
      </w:tr>
      <w:tr w:rsidR="00804AC0" w:rsidRPr="00B9583A" w14:paraId="189D93D5" w14:textId="77777777" w:rsidTr="00C45AF8">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807" w:type="pct"/>
            <w:vMerge/>
          </w:tcPr>
          <w:p w14:paraId="7A3FC6FD" w14:textId="77777777" w:rsidR="00804AC0" w:rsidRPr="00F57205" w:rsidRDefault="00804AC0" w:rsidP="00A150A7">
            <w:pPr>
              <w:spacing w:after="0"/>
              <w:rPr>
                <w:b w:val="0"/>
                <w:sz w:val="20"/>
                <w:szCs w:val="20"/>
              </w:rPr>
            </w:pPr>
          </w:p>
        </w:tc>
        <w:tc>
          <w:tcPr>
            <w:tcW w:w="883" w:type="pct"/>
          </w:tcPr>
          <w:p w14:paraId="7BC1D171"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F57205">
              <w:rPr>
                <w:b/>
                <w:sz w:val="20"/>
                <w:szCs w:val="20"/>
              </w:rPr>
              <w:t>KVALITATIVNO</w:t>
            </w:r>
          </w:p>
        </w:tc>
        <w:tc>
          <w:tcPr>
            <w:tcW w:w="956" w:type="pct"/>
          </w:tcPr>
          <w:p w14:paraId="558CCDDE"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F57205">
              <w:rPr>
                <w:b/>
                <w:sz w:val="20"/>
                <w:szCs w:val="20"/>
              </w:rPr>
              <w:t>VJEROJATNOST</w:t>
            </w:r>
          </w:p>
        </w:tc>
        <w:tc>
          <w:tcPr>
            <w:tcW w:w="1545" w:type="pct"/>
          </w:tcPr>
          <w:p w14:paraId="15C29432"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F57205">
              <w:rPr>
                <w:b/>
                <w:sz w:val="20"/>
                <w:szCs w:val="20"/>
              </w:rPr>
              <w:t>FREKVENCIJA</w:t>
            </w:r>
          </w:p>
        </w:tc>
        <w:tc>
          <w:tcPr>
            <w:tcW w:w="809" w:type="pct"/>
          </w:tcPr>
          <w:p w14:paraId="64BBEDC5"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F57205">
              <w:rPr>
                <w:b/>
                <w:sz w:val="20"/>
                <w:szCs w:val="20"/>
              </w:rPr>
              <w:t>ODABRANO</w:t>
            </w:r>
          </w:p>
        </w:tc>
      </w:tr>
      <w:tr w:rsidR="00804AC0" w:rsidRPr="00B9583A" w14:paraId="5C4DBD06" w14:textId="77777777" w:rsidTr="00C45AF8">
        <w:trPr>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auto"/>
          </w:tcPr>
          <w:p w14:paraId="703D101E" w14:textId="77777777" w:rsidR="00804AC0" w:rsidRPr="00F57205" w:rsidRDefault="00804AC0" w:rsidP="00A150A7">
            <w:pPr>
              <w:spacing w:after="0"/>
              <w:jc w:val="center"/>
              <w:rPr>
                <w:sz w:val="20"/>
                <w:szCs w:val="20"/>
              </w:rPr>
            </w:pPr>
            <w:r w:rsidRPr="00F57205">
              <w:rPr>
                <w:sz w:val="20"/>
                <w:szCs w:val="20"/>
              </w:rPr>
              <w:t>1</w:t>
            </w:r>
          </w:p>
        </w:tc>
        <w:tc>
          <w:tcPr>
            <w:tcW w:w="883" w:type="pct"/>
            <w:shd w:val="clear" w:color="auto" w:fill="auto"/>
          </w:tcPr>
          <w:p w14:paraId="71A04283" w14:textId="77777777" w:rsidR="00804AC0" w:rsidRPr="00F57205"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57205">
              <w:rPr>
                <w:sz w:val="20"/>
                <w:szCs w:val="20"/>
              </w:rPr>
              <w:t>Iznimno mala</w:t>
            </w:r>
          </w:p>
        </w:tc>
        <w:tc>
          <w:tcPr>
            <w:tcW w:w="956" w:type="pct"/>
            <w:shd w:val="clear" w:color="auto" w:fill="auto"/>
          </w:tcPr>
          <w:p w14:paraId="2C247FEC" w14:textId="77777777" w:rsidR="00804AC0" w:rsidRPr="00F57205"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57205">
              <w:rPr>
                <w:sz w:val="20"/>
                <w:szCs w:val="20"/>
              </w:rPr>
              <w:t>&lt;1 %</w:t>
            </w:r>
          </w:p>
        </w:tc>
        <w:tc>
          <w:tcPr>
            <w:tcW w:w="1545" w:type="pct"/>
            <w:shd w:val="clear" w:color="auto" w:fill="auto"/>
          </w:tcPr>
          <w:p w14:paraId="0F4C3C9B" w14:textId="77777777" w:rsidR="00804AC0" w:rsidRPr="00F57205"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57205">
              <w:rPr>
                <w:sz w:val="20"/>
                <w:szCs w:val="20"/>
              </w:rPr>
              <w:t>1 događaj u 100 godina i rjeđe</w:t>
            </w:r>
          </w:p>
        </w:tc>
        <w:tc>
          <w:tcPr>
            <w:tcW w:w="809" w:type="pct"/>
            <w:shd w:val="clear" w:color="auto" w:fill="auto"/>
          </w:tcPr>
          <w:p w14:paraId="7ABDBECD" w14:textId="77777777" w:rsidR="00804AC0" w:rsidRPr="00F57205"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804AC0" w:rsidRPr="00B9583A" w14:paraId="7AD5F6A5" w14:textId="77777777" w:rsidTr="00C45AF8">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auto"/>
          </w:tcPr>
          <w:p w14:paraId="2D598771" w14:textId="77777777" w:rsidR="00804AC0" w:rsidRPr="00F57205" w:rsidRDefault="00804AC0" w:rsidP="00A150A7">
            <w:pPr>
              <w:spacing w:after="0"/>
              <w:jc w:val="center"/>
              <w:rPr>
                <w:sz w:val="20"/>
                <w:szCs w:val="20"/>
              </w:rPr>
            </w:pPr>
            <w:r w:rsidRPr="00F57205">
              <w:rPr>
                <w:sz w:val="20"/>
                <w:szCs w:val="20"/>
              </w:rPr>
              <w:t>2</w:t>
            </w:r>
          </w:p>
        </w:tc>
        <w:tc>
          <w:tcPr>
            <w:tcW w:w="883" w:type="pct"/>
            <w:shd w:val="clear" w:color="auto" w:fill="auto"/>
          </w:tcPr>
          <w:p w14:paraId="5EADC1FB"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57205">
              <w:rPr>
                <w:sz w:val="20"/>
                <w:szCs w:val="20"/>
              </w:rPr>
              <w:t>Mala</w:t>
            </w:r>
          </w:p>
        </w:tc>
        <w:tc>
          <w:tcPr>
            <w:tcW w:w="956" w:type="pct"/>
            <w:shd w:val="clear" w:color="auto" w:fill="auto"/>
          </w:tcPr>
          <w:p w14:paraId="4AF7A269"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57205">
              <w:rPr>
                <w:sz w:val="20"/>
                <w:szCs w:val="20"/>
              </w:rPr>
              <w:t>1 – 5 %</w:t>
            </w:r>
          </w:p>
        </w:tc>
        <w:tc>
          <w:tcPr>
            <w:tcW w:w="1545" w:type="pct"/>
            <w:shd w:val="clear" w:color="auto" w:fill="auto"/>
          </w:tcPr>
          <w:p w14:paraId="191E6306"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57205">
              <w:rPr>
                <w:sz w:val="20"/>
                <w:szCs w:val="20"/>
              </w:rPr>
              <w:t>1 događaj u 20 do 100 godina</w:t>
            </w:r>
          </w:p>
        </w:tc>
        <w:tc>
          <w:tcPr>
            <w:tcW w:w="809" w:type="pct"/>
            <w:shd w:val="clear" w:color="auto" w:fill="auto"/>
          </w:tcPr>
          <w:p w14:paraId="3DC99E98"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804AC0" w:rsidRPr="00B9583A" w14:paraId="6E6DAE74" w14:textId="77777777" w:rsidTr="00C45AF8">
        <w:trPr>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auto"/>
          </w:tcPr>
          <w:p w14:paraId="7D641871" w14:textId="77777777" w:rsidR="00804AC0" w:rsidRPr="00F57205" w:rsidRDefault="00804AC0" w:rsidP="00A150A7">
            <w:pPr>
              <w:spacing w:after="0"/>
              <w:jc w:val="center"/>
              <w:rPr>
                <w:sz w:val="20"/>
                <w:szCs w:val="20"/>
              </w:rPr>
            </w:pPr>
            <w:r w:rsidRPr="00F57205">
              <w:rPr>
                <w:sz w:val="20"/>
                <w:szCs w:val="20"/>
              </w:rPr>
              <w:t>3</w:t>
            </w:r>
          </w:p>
        </w:tc>
        <w:tc>
          <w:tcPr>
            <w:tcW w:w="883" w:type="pct"/>
            <w:shd w:val="clear" w:color="auto" w:fill="auto"/>
          </w:tcPr>
          <w:p w14:paraId="040A94AD" w14:textId="77777777" w:rsidR="00804AC0" w:rsidRPr="00F57205"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57205">
              <w:rPr>
                <w:sz w:val="20"/>
                <w:szCs w:val="20"/>
              </w:rPr>
              <w:t>Umjerena</w:t>
            </w:r>
          </w:p>
        </w:tc>
        <w:tc>
          <w:tcPr>
            <w:tcW w:w="956" w:type="pct"/>
            <w:shd w:val="clear" w:color="auto" w:fill="auto"/>
          </w:tcPr>
          <w:p w14:paraId="24F65A6F" w14:textId="77777777" w:rsidR="00804AC0" w:rsidRPr="00F57205"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57205">
              <w:rPr>
                <w:sz w:val="20"/>
                <w:szCs w:val="20"/>
              </w:rPr>
              <w:t>5 – 50 %</w:t>
            </w:r>
          </w:p>
        </w:tc>
        <w:tc>
          <w:tcPr>
            <w:tcW w:w="1545" w:type="pct"/>
            <w:shd w:val="clear" w:color="auto" w:fill="auto"/>
          </w:tcPr>
          <w:p w14:paraId="19F826E6" w14:textId="77777777" w:rsidR="00804AC0" w:rsidRPr="00F57205"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57205">
              <w:rPr>
                <w:sz w:val="20"/>
                <w:szCs w:val="20"/>
              </w:rPr>
              <w:t>1 događaj u 2 do 20 godina</w:t>
            </w:r>
          </w:p>
        </w:tc>
        <w:tc>
          <w:tcPr>
            <w:tcW w:w="809" w:type="pct"/>
            <w:shd w:val="clear" w:color="auto" w:fill="auto"/>
          </w:tcPr>
          <w:p w14:paraId="5FF8FF79" w14:textId="1017142F" w:rsidR="00804AC0" w:rsidRPr="00F57205"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804AC0" w:rsidRPr="00B9583A" w14:paraId="6E76B4FA" w14:textId="77777777" w:rsidTr="00C45AF8">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auto"/>
          </w:tcPr>
          <w:p w14:paraId="00CA8EC2" w14:textId="77777777" w:rsidR="00804AC0" w:rsidRPr="00F57205" w:rsidRDefault="00804AC0" w:rsidP="00A150A7">
            <w:pPr>
              <w:spacing w:after="0"/>
              <w:jc w:val="center"/>
              <w:rPr>
                <w:sz w:val="20"/>
                <w:szCs w:val="20"/>
              </w:rPr>
            </w:pPr>
            <w:r w:rsidRPr="00F57205">
              <w:rPr>
                <w:sz w:val="20"/>
                <w:szCs w:val="20"/>
              </w:rPr>
              <w:t>4</w:t>
            </w:r>
          </w:p>
        </w:tc>
        <w:tc>
          <w:tcPr>
            <w:tcW w:w="883" w:type="pct"/>
            <w:shd w:val="clear" w:color="auto" w:fill="auto"/>
          </w:tcPr>
          <w:p w14:paraId="75D34A44"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57205">
              <w:rPr>
                <w:sz w:val="20"/>
                <w:szCs w:val="20"/>
              </w:rPr>
              <w:t>Velika</w:t>
            </w:r>
          </w:p>
        </w:tc>
        <w:tc>
          <w:tcPr>
            <w:tcW w:w="956" w:type="pct"/>
            <w:shd w:val="clear" w:color="auto" w:fill="auto"/>
          </w:tcPr>
          <w:p w14:paraId="45D50FD6"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57205">
              <w:rPr>
                <w:sz w:val="20"/>
                <w:szCs w:val="20"/>
              </w:rPr>
              <w:t>51 – 98 %</w:t>
            </w:r>
          </w:p>
        </w:tc>
        <w:tc>
          <w:tcPr>
            <w:tcW w:w="1545" w:type="pct"/>
            <w:shd w:val="clear" w:color="auto" w:fill="auto"/>
          </w:tcPr>
          <w:p w14:paraId="19CD50CC"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57205">
              <w:rPr>
                <w:sz w:val="20"/>
                <w:szCs w:val="20"/>
              </w:rPr>
              <w:t>1 događaj 1 do 2 godine</w:t>
            </w:r>
          </w:p>
        </w:tc>
        <w:tc>
          <w:tcPr>
            <w:tcW w:w="809" w:type="pct"/>
            <w:shd w:val="clear" w:color="auto" w:fill="auto"/>
          </w:tcPr>
          <w:p w14:paraId="74A16398" w14:textId="77777777" w:rsidR="00804AC0" w:rsidRPr="00F57205" w:rsidRDefault="00804AC0" w:rsidP="00A150A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804AC0" w:rsidRPr="00B9583A" w14:paraId="290FE79C" w14:textId="77777777" w:rsidTr="00C45AF8">
        <w:trPr>
          <w:trHeight w:val="270"/>
        </w:trPr>
        <w:tc>
          <w:tcPr>
            <w:cnfStyle w:val="001000000000" w:firstRow="0" w:lastRow="0" w:firstColumn="1" w:lastColumn="0" w:oddVBand="0" w:evenVBand="0" w:oddHBand="0" w:evenHBand="0" w:firstRowFirstColumn="0" w:firstRowLastColumn="0" w:lastRowFirstColumn="0" w:lastRowLastColumn="0"/>
            <w:tcW w:w="807" w:type="pct"/>
            <w:shd w:val="clear" w:color="auto" w:fill="auto"/>
          </w:tcPr>
          <w:p w14:paraId="5B09D746" w14:textId="77777777" w:rsidR="00804AC0" w:rsidRPr="00F57205" w:rsidRDefault="00804AC0" w:rsidP="00A150A7">
            <w:pPr>
              <w:spacing w:after="0"/>
              <w:jc w:val="center"/>
              <w:rPr>
                <w:sz w:val="20"/>
                <w:szCs w:val="20"/>
              </w:rPr>
            </w:pPr>
            <w:r w:rsidRPr="00F57205">
              <w:rPr>
                <w:sz w:val="20"/>
                <w:szCs w:val="20"/>
              </w:rPr>
              <w:t>5</w:t>
            </w:r>
          </w:p>
        </w:tc>
        <w:tc>
          <w:tcPr>
            <w:tcW w:w="883" w:type="pct"/>
            <w:shd w:val="clear" w:color="auto" w:fill="auto"/>
          </w:tcPr>
          <w:p w14:paraId="23948D65" w14:textId="77777777" w:rsidR="00804AC0" w:rsidRPr="00F57205"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57205">
              <w:rPr>
                <w:sz w:val="20"/>
                <w:szCs w:val="20"/>
              </w:rPr>
              <w:t>Iznimno velika</w:t>
            </w:r>
          </w:p>
        </w:tc>
        <w:tc>
          <w:tcPr>
            <w:tcW w:w="956" w:type="pct"/>
            <w:shd w:val="clear" w:color="auto" w:fill="auto"/>
          </w:tcPr>
          <w:p w14:paraId="150123ED" w14:textId="77777777" w:rsidR="00804AC0" w:rsidRPr="00F57205"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57205">
              <w:rPr>
                <w:sz w:val="20"/>
                <w:szCs w:val="20"/>
              </w:rPr>
              <w:t>&gt; 98 %</w:t>
            </w:r>
          </w:p>
        </w:tc>
        <w:tc>
          <w:tcPr>
            <w:tcW w:w="1545" w:type="pct"/>
            <w:shd w:val="clear" w:color="auto" w:fill="auto"/>
          </w:tcPr>
          <w:p w14:paraId="67CBF278" w14:textId="77777777" w:rsidR="00804AC0" w:rsidRPr="00F57205" w:rsidRDefault="00804AC0"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57205">
              <w:rPr>
                <w:sz w:val="20"/>
                <w:szCs w:val="20"/>
              </w:rPr>
              <w:t>1 događaj godišnje ili češće</w:t>
            </w:r>
          </w:p>
        </w:tc>
        <w:tc>
          <w:tcPr>
            <w:tcW w:w="809" w:type="pct"/>
            <w:shd w:val="clear" w:color="auto" w:fill="auto"/>
          </w:tcPr>
          <w:p w14:paraId="1621C85A" w14:textId="48EBADD1" w:rsidR="00804AC0" w:rsidRPr="00F57205" w:rsidRDefault="00A150A7" w:rsidP="00A150A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57205">
              <w:rPr>
                <w:sz w:val="20"/>
                <w:szCs w:val="20"/>
              </w:rPr>
              <w:t>x</w:t>
            </w:r>
          </w:p>
        </w:tc>
      </w:tr>
    </w:tbl>
    <w:p w14:paraId="62350703" w14:textId="47326A1D" w:rsidR="00804AC0" w:rsidRDefault="00804AC0" w:rsidP="00804AC0">
      <w:pPr>
        <w:rPr>
          <w:highlight w:val="yellow"/>
        </w:rPr>
      </w:pPr>
    </w:p>
    <w:p w14:paraId="741DBF50" w14:textId="344145AB" w:rsidR="00C45AF8" w:rsidRDefault="00C45AF8" w:rsidP="00804AC0">
      <w:pPr>
        <w:rPr>
          <w:highlight w:val="yellow"/>
        </w:rPr>
      </w:pPr>
    </w:p>
    <w:p w14:paraId="471A7049" w14:textId="77777777" w:rsidR="00C45AF8" w:rsidRDefault="00C45AF8" w:rsidP="00804AC0">
      <w:pPr>
        <w:rPr>
          <w:highlight w:val="yellow"/>
        </w:rPr>
      </w:pPr>
    </w:p>
    <w:p w14:paraId="17BFC304" w14:textId="77777777" w:rsidR="00F940BF" w:rsidRDefault="00F940BF" w:rsidP="00804AC0">
      <w:pPr>
        <w:rPr>
          <w:highlight w:val="yellow"/>
        </w:rPr>
      </w:pPr>
    </w:p>
    <w:p w14:paraId="32A93CA8" w14:textId="77777777" w:rsidR="00F940BF" w:rsidRPr="00B9583A" w:rsidRDefault="00F940BF" w:rsidP="00804AC0">
      <w:pPr>
        <w:rPr>
          <w:highlight w:val="yellow"/>
        </w:rPr>
      </w:pPr>
    </w:p>
    <w:p w14:paraId="275AF8E6" w14:textId="77777777" w:rsidR="00804AC0" w:rsidRPr="00F57205" w:rsidRDefault="00804AC0" w:rsidP="00AF051D">
      <w:pPr>
        <w:pStyle w:val="Heading3"/>
      </w:pPr>
      <w:bookmarkStart w:id="293" w:name="_Toc99955737"/>
      <w:bookmarkStart w:id="294" w:name="_Toc99956001"/>
      <w:r w:rsidRPr="00F57205">
        <w:lastRenderedPageBreak/>
        <w:t>Podaci, izvori i metode proračuna</w:t>
      </w:r>
      <w:bookmarkEnd w:id="293"/>
      <w:bookmarkEnd w:id="294"/>
    </w:p>
    <w:p w14:paraId="680B5E3A" w14:textId="77777777" w:rsidR="00804AC0" w:rsidRPr="00F57205" w:rsidRDefault="00804AC0" w:rsidP="00804AC0">
      <w:r w:rsidRPr="00F57205">
        <w:t>Prilikom izračuna zona ugroženosti i procjene rizika korišteni su podaci iz:</w:t>
      </w:r>
    </w:p>
    <w:p w14:paraId="172ACCA3" w14:textId="790AB020" w:rsidR="00804AC0" w:rsidRPr="00F57205" w:rsidRDefault="00804AC0" w:rsidP="00F940BF">
      <w:pPr>
        <w:pStyle w:val="ListParagraph"/>
        <w:numPr>
          <w:ilvl w:val="0"/>
          <w:numId w:val="6"/>
        </w:numPr>
      </w:pPr>
      <w:r w:rsidRPr="00F57205">
        <w:t xml:space="preserve">Procjene ugroženosti stanovništva, materijalnih i kulturnih dobara te okoliša za područje Grada </w:t>
      </w:r>
      <w:r w:rsidR="00F427EA">
        <w:t>Buja</w:t>
      </w:r>
      <w:r w:rsidR="00B431A7" w:rsidRPr="00F57205">
        <w:t xml:space="preserve"> </w:t>
      </w:r>
      <w:r w:rsidRPr="00F57205">
        <w:t>(201</w:t>
      </w:r>
      <w:r w:rsidR="00F427EA">
        <w:t>5</w:t>
      </w:r>
      <w:r w:rsidRPr="00F57205">
        <w:t>.)</w:t>
      </w:r>
      <w:r w:rsidR="00B431A7" w:rsidRPr="00F57205">
        <w:t>,</w:t>
      </w:r>
    </w:p>
    <w:p w14:paraId="248FA32D" w14:textId="7D164228" w:rsidR="00804AC0" w:rsidRPr="00F57205" w:rsidRDefault="00804AC0" w:rsidP="00F940BF">
      <w:pPr>
        <w:pStyle w:val="ListParagraph"/>
        <w:numPr>
          <w:ilvl w:val="0"/>
          <w:numId w:val="6"/>
        </w:numPr>
      </w:pPr>
      <w:r w:rsidRPr="00F57205">
        <w:t>Grad</w:t>
      </w:r>
      <w:r w:rsidR="00F57205" w:rsidRPr="00F57205">
        <w:t xml:space="preserve"> </w:t>
      </w:r>
      <w:r w:rsidR="00F940BF">
        <w:t>Buje</w:t>
      </w:r>
      <w:r w:rsidR="00B431A7" w:rsidRPr="00F57205">
        <w:t>,</w:t>
      </w:r>
    </w:p>
    <w:p w14:paraId="05274C47" w14:textId="77777777" w:rsidR="00B431A7" w:rsidRPr="00F57205" w:rsidRDefault="00B431A7" w:rsidP="00F940BF">
      <w:pPr>
        <w:pStyle w:val="ListParagraph"/>
        <w:numPr>
          <w:ilvl w:val="0"/>
          <w:numId w:val="6"/>
        </w:numPr>
      </w:pPr>
      <w:r w:rsidRPr="00F57205">
        <w:t xml:space="preserve">Procjena rizika od katastrofa za Republiku Hrvatsku, </w:t>
      </w:r>
    </w:p>
    <w:p w14:paraId="7CC0774D" w14:textId="54C7D179" w:rsidR="00B431A7" w:rsidRDefault="00B431A7" w:rsidP="00F940BF">
      <w:pPr>
        <w:pStyle w:val="ListParagraph"/>
        <w:numPr>
          <w:ilvl w:val="0"/>
          <w:numId w:val="6"/>
        </w:numPr>
      </w:pPr>
      <w:r w:rsidRPr="00F57205">
        <w:t>Državni hidrometeorološki zavod.</w:t>
      </w:r>
    </w:p>
    <w:p w14:paraId="2A13B563" w14:textId="2C85D79A" w:rsidR="00F427EA" w:rsidRPr="00F57205" w:rsidRDefault="00F427EA" w:rsidP="00F940BF">
      <w:pPr>
        <w:pStyle w:val="ListParagraph"/>
        <w:numPr>
          <w:ilvl w:val="0"/>
          <w:numId w:val="6"/>
        </w:numPr>
      </w:pPr>
      <w:r>
        <w:t>Popis stanovništva iz 2021. godine</w:t>
      </w:r>
    </w:p>
    <w:p w14:paraId="1ACB29FD" w14:textId="77777777" w:rsidR="00804AC0" w:rsidRDefault="00804AC0" w:rsidP="00804AC0">
      <w:pPr>
        <w:rPr>
          <w:highlight w:val="yellow"/>
        </w:rPr>
      </w:pPr>
    </w:p>
    <w:p w14:paraId="1D42C358" w14:textId="77777777" w:rsidR="00F57205" w:rsidRDefault="00F57205" w:rsidP="00804AC0">
      <w:pPr>
        <w:rPr>
          <w:highlight w:val="yellow"/>
        </w:rPr>
      </w:pPr>
    </w:p>
    <w:p w14:paraId="7DE6842C" w14:textId="77777777" w:rsidR="00F57205" w:rsidRDefault="00F57205" w:rsidP="00804AC0">
      <w:pPr>
        <w:rPr>
          <w:highlight w:val="yellow"/>
        </w:rPr>
      </w:pPr>
    </w:p>
    <w:p w14:paraId="25ACFF32" w14:textId="77777777" w:rsidR="00F427EA" w:rsidRDefault="00F427EA" w:rsidP="00804AC0">
      <w:pPr>
        <w:rPr>
          <w:highlight w:val="yellow"/>
        </w:rPr>
      </w:pPr>
    </w:p>
    <w:p w14:paraId="78C6E93E" w14:textId="77777777" w:rsidR="00F427EA" w:rsidRDefault="00F427EA" w:rsidP="00804AC0">
      <w:pPr>
        <w:rPr>
          <w:highlight w:val="yellow"/>
        </w:rPr>
      </w:pPr>
    </w:p>
    <w:p w14:paraId="01EEE5B1" w14:textId="77777777" w:rsidR="00F427EA" w:rsidRDefault="00F427EA" w:rsidP="00804AC0">
      <w:pPr>
        <w:rPr>
          <w:highlight w:val="yellow"/>
        </w:rPr>
      </w:pPr>
    </w:p>
    <w:p w14:paraId="44EE55A6" w14:textId="77777777" w:rsidR="00F427EA" w:rsidRDefault="00F427EA" w:rsidP="00804AC0">
      <w:pPr>
        <w:rPr>
          <w:highlight w:val="yellow"/>
        </w:rPr>
      </w:pPr>
    </w:p>
    <w:p w14:paraId="06588A71" w14:textId="77777777" w:rsidR="00F427EA" w:rsidRDefault="00F427EA" w:rsidP="00804AC0">
      <w:pPr>
        <w:rPr>
          <w:highlight w:val="yellow"/>
        </w:rPr>
      </w:pPr>
    </w:p>
    <w:p w14:paraId="29934A8B" w14:textId="77777777" w:rsidR="00F427EA" w:rsidRDefault="00F427EA" w:rsidP="00804AC0">
      <w:pPr>
        <w:rPr>
          <w:highlight w:val="yellow"/>
        </w:rPr>
      </w:pPr>
    </w:p>
    <w:p w14:paraId="7A5018B0" w14:textId="77777777" w:rsidR="00F427EA" w:rsidRDefault="00F427EA" w:rsidP="00804AC0">
      <w:pPr>
        <w:rPr>
          <w:highlight w:val="yellow"/>
        </w:rPr>
      </w:pPr>
    </w:p>
    <w:p w14:paraId="21C783BC" w14:textId="77777777" w:rsidR="00F427EA" w:rsidRDefault="00F427EA" w:rsidP="00804AC0">
      <w:pPr>
        <w:rPr>
          <w:highlight w:val="yellow"/>
        </w:rPr>
      </w:pPr>
    </w:p>
    <w:p w14:paraId="1A727FCA" w14:textId="77777777" w:rsidR="00F427EA" w:rsidRDefault="00F427EA" w:rsidP="00804AC0">
      <w:pPr>
        <w:rPr>
          <w:highlight w:val="yellow"/>
        </w:rPr>
      </w:pPr>
    </w:p>
    <w:p w14:paraId="359D2B38" w14:textId="77777777" w:rsidR="00F427EA" w:rsidRDefault="00F427EA" w:rsidP="00804AC0">
      <w:pPr>
        <w:rPr>
          <w:highlight w:val="yellow"/>
        </w:rPr>
      </w:pPr>
    </w:p>
    <w:p w14:paraId="698FDE14" w14:textId="77777777" w:rsidR="00F427EA" w:rsidRDefault="00F427EA" w:rsidP="00804AC0">
      <w:pPr>
        <w:rPr>
          <w:highlight w:val="yellow"/>
        </w:rPr>
      </w:pPr>
    </w:p>
    <w:p w14:paraId="4F47A432" w14:textId="77777777" w:rsidR="00F427EA" w:rsidRDefault="00F427EA" w:rsidP="00804AC0">
      <w:pPr>
        <w:rPr>
          <w:highlight w:val="yellow"/>
        </w:rPr>
      </w:pPr>
    </w:p>
    <w:p w14:paraId="0A72E078" w14:textId="77777777" w:rsidR="00F427EA" w:rsidRDefault="00F427EA" w:rsidP="00804AC0">
      <w:pPr>
        <w:rPr>
          <w:highlight w:val="yellow"/>
        </w:rPr>
      </w:pPr>
    </w:p>
    <w:p w14:paraId="741A07F3" w14:textId="77777777" w:rsidR="00F427EA" w:rsidRDefault="00F427EA" w:rsidP="00804AC0">
      <w:pPr>
        <w:rPr>
          <w:highlight w:val="yellow"/>
        </w:rPr>
      </w:pPr>
    </w:p>
    <w:p w14:paraId="25AFE380" w14:textId="77777777" w:rsidR="00F427EA" w:rsidRDefault="00F427EA" w:rsidP="00804AC0">
      <w:pPr>
        <w:rPr>
          <w:highlight w:val="yellow"/>
        </w:rPr>
      </w:pPr>
    </w:p>
    <w:p w14:paraId="67B76077" w14:textId="77777777" w:rsidR="00F427EA" w:rsidRDefault="00F427EA" w:rsidP="00804AC0">
      <w:pPr>
        <w:rPr>
          <w:highlight w:val="yellow"/>
        </w:rPr>
      </w:pPr>
    </w:p>
    <w:p w14:paraId="72229CC2" w14:textId="77777777" w:rsidR="00F427EA" w:rsidRDefault="00F427EA" w:rsidP="00804AC0">
      <w:pPr>
        <w:rPr>
          <w:highlight w:val="yellow"/>
        </w:rPr>
      </w:pPr>
    </w:p>
    <w:p w14:paraId="34E4B53D" w14:textId="77777777" w:rsidR="00F427EA" w:rsidRDefault="00F427EA" w:rsidP="00804AC0">
      <w:pPr>
        <w:rPr>
          <w:highlight w:val="yellow"/>
        </w:rPr>
      </w:pPr>
    </w:p>
    <w:p w14:paraId="4509BB41" w14:textId="77777777" w:rsidR="00F427EA" w:rsidRDefault="00F427EA" w:rsidP="00804AC0">
      <w:pPr>
        <w:rPr>
          <w:highlight w:val="yellow"/>
        </w:rPr>
      </w:pPr>
    </w:p>
    <w:p w14:paraId="21617B24" w14:textId="77777777" w:rsidR="00F427EA" w:rsidRPr="00B9583A" w:rsidRDefault="00F427EA" w:rsidP="00804AC0">
      <w:pPr>
        <w:rPr>
          <w:highlight w:val="yellow"/>
        </w:rPr>
      </w:pPr>
    </w:p>
    <w:p w14:paraId="08963CFE" w14:textId="77777777" w:rsidR="00804AC0" w:rsidRPr="00F57205" w:rsidRDefault="00804AC0" w:rsidP="00AF051D">
      <w:pPr>
        <w:pStyle w:val="Heading3"/>
      </w:pPr>
      <w:bookmarkStart w:id="295" w:name="_Toc99955738"/>
      <w:bookmarkStart w:id="296" w:name="_Toc99956002"/>
      <w:r w:rsidRPr="00F57205">
        <w:lastRenderedPageBreak/>
        <w:t>Matrice rizika</w:t>
      </w:r>
      <w:bookmarkEnd w:id="295"/>
      <w:bookmarkEnd w:id="296"/>
    </w:p>
    <w:p w14:paraId="06AE89FC" w14:textId="48E02162" w:rsidR="00804AC0" w:rsidRPr="00F57205" w:rsidRDefault="00804AC0" w:rsidP="00804AC0">
      <w:r w:rsidRPr="00F57205">
        <w:t xml:space="preserve">Rizik: </w:t>
      </w:r>
      <w:r w:rsidR="00A150A7" w:rsidRPr="00F57205">
        <w:t>Ekstremne temperature</w:t>
      </w:r>
    </w:p>
    <w:p w14:paraId="70F03461" w14:textId="7DB82D3F" w:rsidR="00804AC0" w:rsidRPr="00F57205" w:rsidRDefault="00804AC0" w:rsidP="00804AC0">
      <w:r w:rsidRPr="00F57205">
        <w:t xml:space="preserve">Naziv scenarija: </w:t>
      </w:r>
      <w:r w:rsidR="00A150A7" w:rsidRPr="00F57205">
        <w:rPr>
          <w:szCs w:val="20"/>
        </w:rPr>
        <w:t xml:space="preserve">Pojava toplinskog vala na području Grada </w:t>
      </w:r>
      <w:r w:rsidR="00F427EA">
        <w:rPr>
          <w:szCs w:val="20"/>
        </w:rPr>
        <w:t>Buja</w:t>
      </w:r>
    </w:p>
    <w:p w14:paraId="4A16510B" w14:textId="77777777" w:rsidR="00804AC0" w:rsidRPr="00F57205" w:rsidRDefault="00804AC0" w:rsidP="00804AC0"/>
    <w:p w14:paraId="552FEABC" w14:textId="77777777" w:rsidR="00804AC0" w:rsidRPr="00F57205" w:rsidRDefault="00804AC0" w:rsidP="00804AC0">
      <w:pPr>
        <w:jc w:val="center"/>
      </w:pPr>
      <w:r w:rsidRPr="00F57205">
        <w:rPr>
          <w:rFonts w:ascii="Courier New" w:eastAsia="Courier New" w:hAnsi="Courier New" w:cs="Courier New"/>
          <w:noProof/>
          <w:color w:val="000000"/>
          <w:lang w:eastAsia="hr-HR"/>
        </w:rPr>
        <mc:AlternateContent>
          <mc:Choice Requires="wps">
            <w:drawing>
              <wp:anchor distT="0" distB="0" distL="114300" distR="114300" simplePos="0" relativeHeight="251774976" behindDoc="0" locked="0" layoutInCell="1" allowOverlap="1" wp14:anchorId="512D461A" wp14:editId="610EF74B">
                <wp:simplePos x="0" y="0"/>
                <wp:positionH relativeFrom="column">
                  <wp:posOffset>3856355</wp:posOffset>
                </wp:positionH>
                <wp:positionV relativeFrom="paragraph">
                  <wp:posOffset>2379345</wp:posOffset>
                </wp:positionV>
                <wp:extent cx="314325" cy="252730"/>
                <wp:effectExtent l="19050" t="0" r="28575" b="13970"/>
                <wp:wrapNone/>
                <wp:docPr id="231" name="Hexagon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C62BA" id="Hexagon 231" o:spid="_x0000_s1026" type="#_x0000_t9" style="position:absolute;margin-left:303.65pt;margin-top:187.35pt;width:24.75pt;height:19.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" adj="5313" fillcolor="#4f81bd [3204]" strokecolor="#4f81bd [3204]"/>
            </w:pict>
          </mc:Fallback>
        </mc:AlternateContent>
      </w:r>
      <w:r w:rsidRPr="00F57205">
        <w:rPr>
          <w:rFonts w:ascii="Courier New" w:eastAsia="Courier New" w:hAnsi="Courier New" w:cs="Courier New"/>
          <w:noProof/>
          <w:color w:val="000000"/>
          <w:lang w:eastAsia="hr-HR"/>
        </w:rPr>
        <w:drawing>
          <wp:inline distT="0" distB="0" distL="0" distR="0" wp14:anchorId="50EC0DBE" wp14:editId="0AD804D3">
            <wp:extent cx="5210175" cy="4443973"/>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2A4D2309" w14:textId="77777777" w:rsidR="00804AC0" w:rsidRPr="00F57205" w:rsidRDefault="00804AC0" w:rsidP="00804AC0">
      <w:pPr>
        <w:jc w:val="center"/>
        <w:rPr>
          <w:b/>
          <w:sz w:val="20"/>
        </w:rPr>
      </w:pPr>
      <w:r w:rsidRPr="00F57205">
        <w:rPr>
          <w:b/>
          <w:sz w:val="20"/>
        </w:rPr>
        <w:t>Život i zdravlje ljudi</w:t>
      </w:r>
      <w:r w:rsidRPr="00F57205">
        <w:rPr>
          <w:b/>
          <w:sz w:val="20"/>
        </w:rPr>
        <w:tab/>
      </w:r>
      <w:r w:rsidRPr="00F57205">
        <w:rPr>
          <w:b/>
          <w:sz w:val="20"/>
        </w:rPr>
        <w:tab/>
        <w:t xml:space="preserve">       Gospodarstvo</w:t>
      </w:r>
      <w:r w:rsidRPr="00F57205">
        <w:rPr>
          <w:b/>
          <w:sz w:val="20"/>
        </w:rPr>
        <w:tab/>
        <w:t xml:space="preserve">          Društvena stabilnost i politika</w:t>
      </w:r>
    </w:p>
    <w:p w14:paraId="6C45E9F5" w14:textId="788B5DB9" w:rsidR="00804AC0" w:rsidRDefault="00F427EA" w:rsidP="00804AC0">
      <w:pPr>
        <w:jc w:val="center"/>
      </w:pPr>
      <w:r w:rsidRPr="00F57205">
        <w:rPr>
          <w:rFonts w:ascii="Courier New" w:eastAsia="Courier New" w:hAnsi="Courier New" w:cs="Courier New"/>
          <w:noProof/>
          <w:color w:val="000000"/>
          <w:lang w:eastAsia="hr-HR"/>
        </w:rPr>
        <mc:AlternateContent>
          <mc:Choice Requires="wps">
            <w:drawing>
              <wp:anchor distT="0" distB="0" distL="114300" distR="114300" simplePos="0" relativeHeight="251776000" behindDoc="0" locked="0" layoutInCell="1" allowOverlap="1" wp14:anchorId="1C3DBB1E" wp14:editId="0BBBE754">
                <wp:simplePos x="0" y="0"/>
                <wp:positionH relativeFrom="column">
                  <wp:posOffset>3209925</wp:posOffset>
                </wp:positionH>
                <wp:positionV relativeFrom="paragraph">
                  <wp:posOffset>868379</wp:posOffset>
                </wp:positionV>
                <wp:extent cx="111125" cy="90805"/>
                <wp:effectExtent l="19050" t="0" r="41275" b="23495"/>
                <wp:wrapNone/>
                <wp:docPr id="232" name="Hexagon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080BE" id="Hexagon 232" o:spid="_x0000_s1026" type="#_x0000_t9" style="position:absolute;margin-left:252.75pt;margin-top:68.4pt;width:8.75pt;height:7.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" fillcolor="#4f81bd [3204]" strokecolor="#4f81bd [3204]"/>
            </w:pict>
          </mc:Fallback>
        </mc:AlternateContent>
      </w:r>
      <w:r w:rsidR="00C56F9D" w:rsidRPr="00F57205">
        <w:rPr>
          <w:rFonts w:ascii="Courier New" w:eastAsia="Courier New" w:hAnsi="Courier New" w:cs="Courier New"/>
          <w:noProof/>
          <w:color w:val="000000"/>
          <w:lang w:eastAsia="hr-HR"/>
        </w:rPr>
        <mc:AlternateContent>
          <mc:Choice Requires="wps">
            <w:drawing>
              <wp:anchor distT="0" distB="0" distL="114300" distR="114300" simplePos="0" relativeHeight="251773952" behindDoc="0" locked="0" layoutInCell="1" allowOverlap="1" wp14:anchorId="42CBABDB" wp14:editId="239F2E28">
                <wp:simplePos x="0" y="0"/>
                <wp:positionH relativeFrom="column">
                  <wp:posOffset>1343125</wp:posOffset>
                </wp:positionH>
                <wp:positionV relativeFrom="paragraph">
                  <wp:posOffset>488114</wp:posOffset>
                </wp:positionV>
                <wp:extent cx="111125" cy="90805"/>
                <wp:effectExtent l="19050" t="0" r="41275" b="23495"/>
                <wp:wrapNone/>
                <wp:docPr id="233" name="Hexagon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56944" id="Hexagon 233" o:spid="_x0000_s1026" type="#_x0000_t9" style="position:absolute;margin-left:105.75pt;margin-top:38.45pt;width:8.75pt;height:7.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" fillcolor="#4f81bd [3204]" strokecolor="#4f81bd [3204]"/>
            </w:pict>
          </mc:Fallback>
        </mc:AlternateContent>
      </w:r>
      <w:r w:rsidR="00A150A7" w:rsidRPr="00F57205">
        <w:rPr>
          <w:rFonts w:ascii="Courier New" w:eastAsia="Courier New" w:hAnsi="Courier New" w:cs="Courier New"/>
          <w:noProof/>
          <w:color w:val="000000"/>
          <w:lang w:eastAsia="hr-HR"/>
        </w:rPr>
        <mc:AlternateContent>
          <mc:Choice Requires="wps">
            <w:drawing>
              <wp:anchor distT="0" distB="0" distL="114300" distR="114300" simplePos="0" relativeHeight="251777024" behindDoc="0" locked="0" layoutInCell="1" allowOverlap="1" wp14:anchorId="27BEAB66" wp14:editId="15976AF6">
                <wp:simplePos x="0" y="0"/>
                <wp:positionH relativeFrom="column">
                  <wp:posOffset>5123180</wp:posOffset>
                </wp:positionH>
                <wp:positionV relativeFrom="paragraph">
                  <wp:posOffset>1080770</wp:posOffset>
                </wp:positionV>
                <wp:extent cx="111125" cy="90805"/>
                <wp:effectExtent l="19050" t="0" r="41275" b="23495"/>
                <wp:wrapNone/>
                <wp:docPr id="234" name="Hexagon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032B9" id="Hexagon 234" o:spid="_x0000_s1026" type="#_x0000_t9" style="position:absolute;margin-left:403.4pt;margin-top:85.1pt;width:8.75pt;height:7.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" fillcolor="#4f81bd [3204]" strokecolor="#4f81bd [3204]"/>
            </w:pict>
          </mc:Fallback>
        </mc:AlternateContent>
      </w:r>
      <w:r w:rsidR="00804AC0" w:rsidRPr="00F57205">
        <w:rPr>
          <w:rFonts w:ascii="Courier New" w:eastAsia="Courier New" w:hAnsi="Courier New" w:cs="Courier New"/>
          <w:noProof/>
          <w:color w:val="000000"/>
          <w:lang w:eastAsia="hr-HR"/>
        </w:rPr>
        <w:drawing>
          <wp:inline distT="0" distB="0" distL="0" distR="0" wp14:anchorId="2D10DAC4" wp14:editId="7AA5516A">
            <wp:extent cx="1828800" cy="1554480"/>
            <wp:effectExtent l="0" t="0" r="0"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804AC0" w:rsidRPr="00F57205">
        <w:rPr>
          <w:rFonts w:ascii="Courier New" w:eastAsia="Courier New" w:hAnsi="Courier New" w:cs="Courier New"/>
          <w:noProof/>
          <w:color w:val="000000"/>
          <w:lang w:eastAsia="hr-HR"/>
        </w:rPr>
        <w:drawing>
          <wp:inline distT="0" distB="0" distL="0" distR="0" wp14:anchorId="333142E6" wp14:editId="03E040E8">
            <wp:extent cx="1905000" cy="16192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804AC0" w:rsidRPr="00F57205">
        <w:rPr>
          <w:rFonts w:ascii="Courier New" w:eastAsia="Courier New" w:hAnsi="Courier New" w:cs="Courier New"/>
          <w:noProof/>
          <w:color w:val="000000"/>
          <w:lang w:eastAsia="hr-HR"/>
        </w:rPr>
        <w:drawing>
          <wp:inline distT="0" distB="0" distL="0" distR="0" wp14:anchorId="4D26C578" wp14:editId="6372677B">
            <wp:extent cx="1906270" cy="1620329"/>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301EEDB5" w14:textId="77777777" w:rsidR="00C92112" w:rsidRPr="007A119C" w:rsidRDefault="00C92112" w:rsidP="00C13D23">
      <w:pPr>
        <w:rPr>
          <w:color w:val="FF0000"/>
          <w:lang w:bidi="en-US"/>
        </w:rPr>
      </w:pPr>
    </w:p>
    <w:p w14:paraId="41C8A78C" w14:textId="77777777" w:rsidR="00C13D23" w:rsidRDefault="00C13D23" w:rsidP="00C13D23">
      <w:pPr>
        <w:rPr>
          <w:color w:val="FF0000"/>
          <w:szCs w:val="22"/>
        </w:rPr>
      </w:pPr>
    </w:p>
    <w:p w14:paraId="49D07F2C" w14:textId="77777777" w:rsidR="00C13D23" w:rsidRDefault="00C13D23" w:rsidP="00C13D23">
      <w:pPr>
        <w:rPr>
          <w:color w:val="FF0000"/>
          <w:szCs w:val="22"/>
        </w:rPr>
      </w:pPr>
    </w:p>
    <w:p w14:paraId="5EABA89A" w14:textId="77777777" w:rsidR="00C13D23" w:rsidRDefault="00C13D23" w:rsidP="00C13D23">
      <w:pPr>
        <w:rPr>
          <w:color w:val="FF0000"/>
          <w:szCs w:val="22"/>
        </w:rPr>
      </w:pPr>
    </w:p>
    <w:p w14:paraId="534308E5" w14:textId="77777777" w:rsidR="006266E6" w:rsidRPr="00FB5937" w:rsidRDefault="006266E6" w:rsidP="006266E6">
      <w:pPr>
        <w:keepNext/>
        <w:numPr>
          <w:ilvl w:val="1"/>
          <w:numId w:val="2"/>
        </w:numPr>
        <w:outlineLvl w:val="1"/>
        <w:rPr>
          <w:bCs/>
          <w:color w:val="54883D"/>
          <w:sz w:val="32"/>
        </w:rPr>
      </w:pPr>
      <w:bookmarkStart w:id="297" w:name="_Toc503438843"/>
      <w:bookmarkStart w:id="298" w:name="_Toc99955739"/>
      <w:bookmarkStart w:id="299" w:name="_Toc99956003"/>
      <w:r w:rsidRPr="00FB5937">
        <w:rPr>
          <w:bCs/>
          <w:color w:val="54883D"/>
          <w:sz w:val="32"/>
        </w:rPr>
        <w:lastRenderedPageBreak/>
        <w:t>Suša</w:t>
      </w:r>
      <w:bookmarkEnd w:id="297"/>
      <w:bookmarkEnd w:id="298"/>
      <w:bookmarkEnd w:id="299"/>
    </w:p>
    <w:p w14:paraId="4DB9088A" w14:textId="078A8362" w:rsidR="006266E6" w:rsidRDefault="006266E6" w:rsidP="006266E6">
      <w:pPr>
        <w:pStyle w:val="Stil1"/>
        <w:numPr>
          <w:ilvl w:val="2"/>
          <w:numId w:val="2"/>
        </w:numPr>
        <w:ind w:left="142" w:hanging="142"/>
      </w:pPr>
      <w:bookmarkStart w:id="300" w:name="_Toc492284959"/>
      <w:bookmarkStart w:id="301" w:name="_Toc496856115"/>
      <w:bookmarkStart w:id="302" w:name="_Toc503438844"/>
      <w:bookmarkStart w:id="303" w:name="_Toc99955740"/>
      <w:bookmarkStart w:id="304" w:name="_Toc99956004"/>
      <w:r w:rsidRPr="00FB5937">
        <w:t>Naziv scenarija</w:t>
      </w:r>
      <w:bookmarkEnd w:id="300"/>
      <w:bookmarkEnd w:id="301"/>
      <w:bookmarkEnd w:id="302"/>
      <w:bookmarkEnd w:id="303"/>
      <w:bookmarkEnd w:id="304"/>
    </w:p>
    <w:tbl>
      <w:tblPr>
        <w:tblStyle w:val="ivopisnatablicareetke6-isticanje33"/>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16"/>
        <w:gridCol w:w="7244"/>
      </w:tblGrid>
      <w:tr w:rsidR="00C45AF8" w:rsidRPr="00ED2976" w14:paraId="2E601C7D" w14:textId="77777777" w:rsidTr="00B61B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1E699B69" w14:textId="77777777" w:rsidR="00C45AF8" w:rsidRPr="00ED2976" w:rsidRDefault="00C45AF8" w:rsidP="00B61BD8">
            <w:pPr>
              <w:spacing w:after="0"/>
              <w:ind w:left="29"/>
              <w:rPr>
                <w:szCs w:val="20"/>
              </w:rPr>
            </w:pPr>
            <w:r w:rsidRPr="00ED2976">
              <w:rPr>
                <w:szCs w:val="20"/>
              </w:rPr>
              <w:t>Naziv scenarija</w:t>
            </w:r>
          </w:p>
        </w:tc>
        <w:tc>
          <w:tcPr>
            <w:tcW w:w="3998" w:type="pct"/>
            <w:shd w:val="clear" w:color="auto" w:fill="auto"/>
          </w:tcPr>
          <w:p w14:paraId="547BD9D1" w14:textId="66A41DED" w:rsidR="00C45AF8" w:rsidRPr="00ED2976" w:rsidRDefault="00C45AF8" w:rsidP="00B61BD8">
            <w:pPr>
              <w:spacing w:after="0"/>
              <w:cnfStyle w:val="100000000000" w:firstRow="1" w:lastRow="0" w:firstColumn="0" w:lastColumn="0" w:oddVBand="0" w:evenVBand="0" w:oddHBand="0" w:evenHBand="0" w:firstRowFirstColumn="0" w:firstRowLastColumn="0" w:lastRowFirstColumn="0" w:lastRowLastColumn="0"/>
              <w:rPr>
                <w:b w:val="0"/>
                <w:bCs w:val="0"/>
                <w:szCs w:val="20"/>
              </w:rPr>
            </w:pPr>
            <w:r>
              <w:rPr>
                <w:b w:val="0"/>
                <w:szCs w:val="20"/>
              </w:rPr>
              <w:t>Suša izazvana nedostatkom oborina</w:t>
            </w:r>
          </w:p>
        </w:tc>
      </w:tr>
      <w:tr w:rsidR="00C45AF8" w:rsidRPr="00ED2976" w14:paraId="547E4A73" w14:textId="77777777" w:rsidTr="00B61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3831C106" w14:textId="77777777" w:rsidR="00C45AF8" w:rsidRPr="00ED2976" w:rsidRDefault="00C45AF8" w:rsidP="00B61BD8">
            <w:pPr>
              <w:spacing w:after="0"/>
              <w:ind w:left="29"/>
              <w:rPr>
                <w:szCs w:val="20"/>
              </w:rPr>
            </w:pPr>
          </w:p>
        </w:tc>
        <w:tc>
          <w:tcPr>
            <w:tcW w:w="3998" w:type="pct"/>
            <w:shd w:val="clear" w:color="auto" w:fill="auto"/>
          </w:tcPr>
          <w:p w14:paraId="67C6E64F" w14:textId="77777777" w:rsidR="00C45AF8" w:rsidRPr="00ED2976" w:rsidRDefault="00C45AF8" w:rsidP="00B61BD8">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C45AF8" w:rsidRPr="00ED2976" w14:paraId="2DA41489" w14:textId="77777777" w:rsidTr="00B61BD8">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0BFB113F" w14:textId="77777777" w:rsidR="00C45AF8" w:rsidRPr="00ED2976" w:rsidRDefault="00C45AF8" w:rsidP="00B61BD8">
            <w:pPr>
              <w:spacing w:after="0"/>
              <w:ind w:left="29"/>
              <w:rPr>
                <w:szCs w:val="20"/>
              </w:rPr>
            </w:pPr>
            <w:r w:rsidRPr="00ED2976">
              <w:rPr>
                <w:szCs w:val="20"/>
              </w:rPr>
              <w:t>Grupa rizika</w:t>
            </w:r>
          </w:p>
        </w:tc>
        <w:tc>
          <w:tcPr>
            <w:tcW w:w="3998" w:type="pct"/>
            <w:shd w:val="clear" w:color="auto" w:fill="auto"/>
          </w:tcPr>
          <w:p w14:paraId="39D14DD7" w14:textId="143FAE8F" w:rsidR="00C45AF8" w:rsidRPr="00ED2976" w:rsidRDefault="00C45AF8" w:rsidP="00B61BD8">
            <w:pPr>
              <w:spacing w:after="0"/>
              <w:cnfStyle w:val="000000000000" w:firstRow="0" w:lastRow="0" w:firstColumn="0" w:lastColumn="0" w:oddVBand="0" w:evenVBand="0" w:oddHBand="0" w:evenHBand="0" w:firstRowFirstColumn="0" w:firstRowLastColumn="0" w:lastRowFirstColumn="0" w:lastRowLastColumn="0"/>
              <w:rPr>
                <w:bCs/>
                <w:szCs w:val="20"/>
              </w:rPr>
            </w:pPr>
            <w:r>
              <w:rPr>
                <w:bCs/>
                <w:szCs w:val="20"/>
              </w:rPr>
              <w:t>Suša</w:t>
            </w:r>
          </w:p>
        </w:tc>
      </w:tr>
      <w:tr w:rsidR="00C45AF8" w:rsidRPr="00ED2976" w14:paraId="668C9C47" w14:textId="77777777" w:rsidTr="00B61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0AB4A709" w14:textId="77777777" w:rsidR="00C45AF8" w:rsidRPr="00ED2976" w:rsidRDefault="00C45AF8" w:rsidP="00B61BD8">
            <w:pPr>
              <w:spacing w:after="0"/>
              <w:ind w:left="29"/>
              <w:rPr>
                <w:szCs w:val="20"/>
              </w:rPr>
            </w:pPr>
          </w:p>
        </w:tc>
        <w:tc>
          <w:tcPr>
            <w:tcW w:w="3998" w:type="pct"/>
            <w:shd w:val="clear" w:color="auto" w:fill="auto"/>
          </w:tcPr>
          <w:p w14:paraId="4F78C0E3" w14:textId="77777777" w:rsidR="00C45AF8" w:rsidRPr="00ED2976" w:rsidRDefault="00C45AF8" w:rsidP="00B61BD8">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C45AF8" w:rsidRPr="00ED2976" w14:paraId="7BD6CDA5" w14:textId="77777777" w:rsidTr="00B61BD8">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3B544B80" w14:textId="77777777" w:rsidR="00C45AF8" w:rsidRPr="00ED2976" w:rsidRDefault="00C45AF8" w:rsidP="00B61BD8">
            <w:pPr>
              <w:spacing w:after="0"/>
              <w:ind w:left="29"/>
              <w:rPr>
                <w:szCs w:val="20"/>
              </w:rPr>
            </w:pPr>
            <w:r w:rsidRPr="00ED2976">
              <w:rPr>
                <w:szCs w:val="20"/>
              </w:rPr>
              <w:t>Rizik</w:t>
            </w:r>
          </w:p>
        </w:tc>
        <w:tc>
          <w:tcPr>
            <w:tcW w:w="3998" w:type="pct"/>
            <w:shd w:val="clear" w:color="auto" w:fill="auto"/>
          </w:tcPr>
          <w:p w14:paraId="2BE14312" w14:textId="51C1F899" w:rsidR="00C45AF8" w:rsidRPr="00ED2976" w:rsidRDefault="00C45AF8" w:rsidP="00B61BD8">
            <w:pPr>
              <w:spacing w:after="0"/>
              <w:cnfStyle w:val="000000000000" w:firstRow="0" w:lastRow="0" w:firstColumn="0" w:lastColumn="0" w:oddVBand="0" w:evenVBand="0" w:oddHBand="0" w:evenHBand="0" w:firstRowFirstColumn="0" w:firstRowLastColumn="0" w:lastRowFirstColumn="0" w:lastRowLastColumn="0"/>
              <w:rPr>
                <w:bCs/>
                <w:szCs w:val="20"/>
              </w:rPr>
            </w:pPr>
            <w:r>
              <w:rPr>
                <w:bCs/>
                <w:szCs w:val="20"/>
              </w:rPr>
              <w:t>Suša</w:t>
            </w:r>
          </w:p>
        </w:tc>
      </w:tr>
      <w:tr w:rsidR="00C45AF8" w:rsidRPr="00ED2976" w14:paraId="5B8399C4" w14:textId="77777777" w:rsidTr="00B61B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7A9C3769" w14:textId="77777777" w:rsidR="00C45AF8" w:rsidRPr="00ED2976" w:rsidRDefault="00C45AF8" w:rsidP="00B61BD8">
            <w:pPr>
              <w:spacing w:after="0"/>
              <w:ind w:left="29"/>
              <w:rPr>
                <w:szCs w:val="20"/>
              </w:rPr>
            </w:pPr>
          </w:p>
        </w:tc>
        <w:tc>
          <w:tcPr>
            <w:tcW w:w="3998" w:type="pct"/>
            <w:shd w:val="clear" w:color="auto" w:fill="auto"/>
          </w:tcPr>
          <w:p w14:paraId="5606BCBE" w14:textId="77777777" w:rsidR="00C45AF8" w:rsidRPr="00ED2976" w:rsidRDefault="00C45AF8" w:rsidP="00B61BD8">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C46716" w:rsidRPr="00ED2976" w14:paraId="5FBDB020" w14:textId="77777777" w:rsidTr="00E44E8F">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62AEDEC0" w14:textId="77777777" w:rsidR="00C46716" w:rsidRPr="00ED2976" w:rsidRDefault="00C46716" w:rsidP="00C46716">
            <w:pPr>
              <w:spacing w:after="0"/>
              <w:ind w:left="29"/>
              <w:rPr>
                <w:szCs w:val="20"/>
              </w:rPr>
            </w:pPr>
            <w:r w:rsidRPr="00C46716">
              <w:rPr>
                <w:szCs w:val="20"/>
              </w:rPr>
              <w:t>Radna skupina</w:t>
            </w:r>
          </w:p>
        </w:tc>
        <w:tc>
          <w:tcPr>
            <w:tcW w:w="3998" w:type="pct"/>
            <w:tcBorders>
              <w:left w:val="single" w:sz="4" w:space="0" w:color="9BBB59" w:themeColor="accent3"/>
              <w:right w:val="single" w:sz="4" w:space="0" w:color="9BBB59" w:themeColor="accent3"/>
            </w:tcBorders>
            <w:shd w:val="clear" w:color="auto" w:fill="FFFFFF" w:themeFill="background1"/>
          </w:tcPr>
          <w:p w14:paraId="69A450D3" w14:textId="53DA86A6" w:rsidR="00C46716" w:rsidRPr="00ED2976" w:rsidRDefault="00C46716" w:rsidP="00C46716">
            <w:pPr>
              <w:spacing w:after="0"/>
              <w:cnfStyle w:val="000000000000" w:firstRow="0" w:lastRow="0" w:firstColumn="0" w:lastColumn="0" w:oddVBand="0" w:evenVBand="0" w:oddHBand="0" w:evenHBand="0" w:firstRowFirstColumn="0" w:firstRowLastColumn="0" w:lastRowFirstColumn="0" w:lastRowLastColumn="0"/>
              <w:rPr>
                <w:bCs/>
                <w:szCs w:val="20"/>
              </w:rPr>
            </w:pPr>
            <w:r w:rsidRPr="008F7F17">
              <w:rPr>
                <w:bCs/>
                <w:color w:val="auto"/>
                <w:szCs w:val="20"/>
              </w:rPr>
              <w:t>Elvis Glavičić, voditelj</w:t>
            </w:r>
          </w:p>
        </w:tc>
      </w:tr>
      <w:tr w:rsidR="00C46716" w:rsidRPr="00ED2976" w14:paraId="30E76A3E" w14:textId="77777777" w:rsidTr="00E44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6C0A3E78" w14:textId="77777777" w:rsidR="00C46716" w:rsidRPr="00D44773" w:rsidRDefault="00C46716" w:rsidP="00C46716">
            <w:pPr>
              <w:spacing w:after="0"/>
              <w:ind w:left="29"/>
              <w:rPr>
                <w:szCs w:val="20"/>
                <w:highlight w:val="yellow"/>
              </w:rPr>
            </w:pPr>
          </w:p>
        </w:tc>
        <w:tc>
          <w:tcPr>
            <w:tcW w:w="3998" w:type="pct"/>
            <w:tcBorders>
              <w:left w:val="single" w:sz="4" w:space="0" w:color="9BBB59" w:themeColor="accent3"/>
              <w:right w:val="single" w:sz="4" w:space="0" w:color="9BBB59" w:themeColor="accent3"/>
            </w:tcBorders>
            <w:shd w:val="clear" w:color="auto" w:fill="FFFFFF" w:themeFill="background1"/>
          </w:tcPr>
          <w:p w14:paraId="600B69D1" w14:textId="016C5FE8" w:rsidR="00C46716" w:rsidRPr="00ED2976" w:rsidRDefault="00C46716" w:rsidP="00C46716">
            <w:pPr>
              <w:spacing w:after="0"/>
              <w:cnfStyle w:val="000000100000" w:firstRow="0" w:lastRow="0" w:firstColumn="0" w:lastColumn="0" w:oddVBand="0" w:evenVBand="0" w:oddHBand="1" w:evenHBand="0" w:firstRowFirstColumn="0" w:firstRowLastColumn="0" w:lastRowFirstColumn="0" w:lastRowLastColumn="0"/>
              <w:rPr>
                <w:bCs/>
                <w:szCs w:val="20"/>
              </w:rPr>
            </w:pPr>
            <w:r w:rsidRPr="008F7F17">
              <w:rPr>
                <w:bCs/>
                <w:color w:val="auto"/>
                <w:szCs w:val="20"/>
              </w:rPr>
              <w:t>Denis Stipanov, član</w:t>
            </w:r>
          </w:p>
        </w:tc>
      </w:tr>
      <w:tr w:rsidR="00C46716" w:rsidRPr="00ED2976" w14:paraId="000F1154" w14:textId="77777777" w:rsidTr="00E44E8F">
        <w:tc>
          <w:tcPr>
            <w:cnfStyle w:val="001000000000" w:firstRow="0" w:lastRow="0" w:firstColumn="1" w:lastColumn="0" w:oddVBand="0" w:evenVBand="0" w:oddHBand="0" w:evenHBand="0" w:firstRowFirstColumn="0" w:firstRowLastColumn="0" w:lastRowFirstColumn="0" w:lastRowLastColumn="0"/>
            <w:tcW w:w="1002" w:type="pct"/>
          </w:tcPr>
          <w:p w14:paraId="0B1AB709" w14:textId="77777777" w:rsidR="00C46716" w:rsidRPr="00ED2976" w:rsidRDefault="00C46716" w:rsidP="00C46716">
            <w:pPr>
              <w:spacing w:after="0"/>
              <w:rPr>
                <w:b w:val="0"/>
                <w:color w:val="FF0000"/>
                <w:sz w:val="20"/>
                <w:szCs w:val="20"/>
              </w:rPr>
            </w:pPr>
          </w:p>
        </w:tc>
        <w:tc>
          <w:tcPr>
            <w:tcW w:w="3998" w:type="pct"/>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1AEC8DF8" w14:textId="35A7F357" w:rsidR="00C46716" w:rsidRPr="00ED2976" w:rsidRDefault="00C46716" w:rsidP="00C46716">
            <w:pPr>
              <w:spacing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sidRPr="008F7F17">
              <w:rPr>
                <w:bCs/>
                <w:color w:val="auto"/>
                <w:szCs w:val="20"/>
              </w:rPr>
              <w:t>Davor Lakošeljac, član</w:t>
            </w:r>
          </w:p>
        </w:tc>
      </w:tr>
    </w:tbl>
    <w:p w14:paraId="018FB615" w14:textId="77777777" w:rsidR="006266E6" w:rsidRPr="00FB5937" w:rsidRDefault="006266E6" w:rsidP="006266E6"/>
    <w:p w14:paraId="0148F217" w14:textId="77777777" w:rsidR="006266E6" w:rsidRPr="00FB5937" w:rsidRDefault="006266E6" w:rsidP="006266E6">
      <w:pPr>
        <w:pStyle w:val="Stil1"/>
        <w:numPr>
          <w:ilvl w:val="2"/>
          <w:numId w:val="2"/>
        </w:numPr>
        <w:ind w:left="0" w:firstLine="0"/>
      </w:pPr>
      <w:bookmarkStart w:id="305" w:name="_Toc492284960"/>
      <w:bookmarkStart w:id="306" w:name="_Toc496856116"/>
      <w:bookmarkStart w:id="307" w:name="_Toc503438845"/>
      <w:bookmarkStart w:id="308" w:name="_Toc99955741"/>
      <w:bookmarkStart w:id="309" w:name="_Toc99956005"/>
      <w:r w:rsidRPr="00FB5937">
        <w:t>Uvod</w:t>
      </w:r>
      <w:bookmarkEnd w:id="305"/>
      <w:bookmarkEnd w:id="306"/>
      <w:bookmarkEnd w:id="307"/>
      <w:bookmarkEnd w:id="308"/>
      <w:bookmarkEnd w:id="309"/>
    </w:p>
    <w:p w14:paraId="667C0125" w14:textId="77777777" w:rsidR="006266E6" w:rsidRPr="00FB5937" w:rsidRDefault="006266E6" w:rsidP="006266E6">
      <w:r w:rsidRPr="00FB5937">
        <w:t xml:space="preserve">Meteorološka suša ili dulje razdoblje bez oborine može uzrokovati ozbiljne štete u poljodjelstvu i vodoprivredi te u drugim gospodarskim djelatnostima. </w:t>
      </w:r>
    </w:p>
    <w:p w14:paraId="3E44D4E6" w14:textId="77777777" w:rsidR="006266E6" w:rsidRPr="00FB5937" w:rsidRDefault="006266E6" w:rsidP="006266E6">
      <w:r w:rsidRPr="00FB5937">
        <w:t xml:space="preserve">Suša je često posljedica nailaska i duljeg zadržavanja anticiklone nad nekim područjem, kada uslijedi veća potražnja za vodom od opskrbe. </w:t>
      </w:r>
    </w:p>
    <w:p w14:paraId="71A84EB9" w14:textId="77777777" w:rsidR="006266E6" w:rsidRPr="00FB5937" w:rsidRDefault="006266E6" w:rsidP="006266E6">
      <w:r w:rsidRPr="00FB5937">
        <w:t xml:space="preserve">Opskrba vodom je definirana meteorološkim uvjetima, a potražnja uključuje ekosustave i ljudske aktivnosti. Za poljodjelstvo mogu biti opasne suše koje nastanu u vegetacijskom razdoblju, dok ljetne suše na Jadranu pogoduju širenju šumskih požara. </w:t>
      </w:r>
    </w:p>
    <w:p w14:paraId="60E100DF" w14:textId="77777777" w:rsidR="006266E6" w:rsidRPr="00FB5937" w:rsidRDefault="006266E6" w:rsidP="006266E6">
      <w:r w:rsidRPr="00FB5937">
        <w:t>Nedostatak oborina u duljem vremenskom razdoblju može, s određenim faznim pomakom, uzrokovati i hidrološku sušu koja se očituje smanjenjem površinskih i dubinskih zaliha vode. Kako bi se mogla procijeniti ugroženost od suše, analiziraju se dani bez oborine definirani kao dani u kojima nema oborine ili padne manje od 0,1 mm oborine.</w:t>
      </w:r>
    </w:p>
    <w:p w14:paraId="5EDDA12F" w14:textId="77777777" w:rsidR="006266E6" w:rsidRPr="00FB5937" w:rsidRDefault="006266E6" w:rsidP="006266E6">
      <w:pPr>
        <w:spacing w:after="0"/>
      </w:pPr>
    </w:p>
    <w:p w14:paraId="777D81FB" w14:textId="77777777" w:rsidR="006266E6" w:rsidRPr="00FB5937" w:rsidRDefault="006266E6" w:rsidP="006266E6">
      <w:pPr>
        <w:pStyle w:val="Stil1"/>
        <w:numPr>
          <w:ilvl w:val="2"/>
          <w:numId w:val="2"/>
        </w:numPr>
        <w:ind w:left="0" w:firstLine="0"/>
      </w:pPr>
      <w:bookmarkStart w:id="310" w:name="_Toc492284961"/>
      <w:bookmarkStart w:id="311" w:name="_Toc496856117"/>
      <w:bookmarkStart w:id="312" w:name="_Toc503438846"/>
      <w:bookmarkStart w:id="313" w:name="_Toc99955742"/>
      <w:bookmarkStart w:id="314" w:name="_Toc99956006"/>
      <w:r w:rsidRPr="00FB5937">
        <w:t>Prikaz utjecaja na kritičnu infrastrukturu</w:t>
      </w:r>
      <w:bookmarkEnd w:id="310"/>
      <w:bookmarkEnd w:id="311"/>
      <w:bookmarkEnd w:id="312"/>
      <w:bookmarkEnd w:id="313"/>
      <w:bookmarkEnd w:id="314"/>
    </w:p>
    <w:tbl>
      <w:tblPr>
        <w:tblStyle w:val="ivopisnatablicareetke6-isticanje31"/>
        <w:tblW w:w="9423" w:type="dxa"/>
        <w:tblLook w:val="04A0" w:firstRow="1" w:lastRow="0" w:firstColumn="1" w:lastColumn="0" w:noHBand="0" w:noVBand="1"/>
      </w:tblPr>
      <w:tblGrid>
        <w:gridCol w:w="1128"/>
        <w:gridCol w:w="8295"/>
      </w:tblGrid>
      <w:tr w:rsidR="006266E6" w:rsidRPr="001E3196" w14:paraId="4F98CBB2" w14:textId="77777777" w:rsidTr="001E0259">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shd w:val="clear" w:color="auto" w:fill="EAF1DD" w:themeFill="accent3" w:themeFillTint="33"/>
          </w:tcPr>
          <w:p w14:paraId="24F06855" w14:textId="77777777" w:rsidR="006266E6" w:rsidRPr="001E3196" w:rsidRDefault="006266E6" w:rsidP="006266E6">
            <w:pPr>
              <w:spacing w:after="0"/>
              <w:jc w:val="center"/>
              <w:rPr>
                <w:color w:val="000000"/>
                <w:sz w:val="20"/>
              </w:rPr>
            </w:pPr>
            <w:r w:rsidRPr="001E3196">
              <w:rPr>
                <w:color w:val="000000"/>
                <w:sz w:val="20"/>
              </w:rPr>
              <w:t>UTJECAJ</w:t>
            </w:r>
          </w:p>
        </w:tc>
        <w:tc>
          <w:tcPr>
            <w:tcW w:w="8295" w:type="dxa"/>
            <w:shd w:val="clear" w:color="auto" w:fill="EAF1DD" w:themeFill="accent3" w:themeFillTint="33"/>
          </w:tcPr>
          <w:p w14:paraId="35DF38F4" w14:textId="77777777" w:rsidR="006266E6" w:rsidRPr="001E3196" w:rsidRDefault="006266E6" w:rsidP="006266E6">
            <w:pPr>
              <w:spacing w:after="0"/>
              <w:jc w:val="center"/>
              <w:cnfStyle w:val="100000000000" w:firstRow="1" w:lastRow="0" w:firstColumn="0" w:lastColumn="0" w:oddVBand="0" w:evenVBand="0" w:oddHBand="0" w:evenHBand="0" w:firstRowFirstColumn="0" w:firstRowLastColumn="0" w:lastRowFirstColumn="0" w:lastRowLastColumn="0"/>
              <w:rPr>
                <w:color w:val="000000"/>
                <w:sz w:val="20"/>
              </w:rPr>
            </w:pPr>
            <w:r w:rsidRPr="001E3196">
              <w:rPr>
                <w:color w:val="000000"/>
                <w:sz w:val="20"/>
              </w:rPr>
              <w:t>SEKTOR</w:t>
            </w:r>
          </w:p>
        </w:tc>
      </w:tr>
      <w:tr w:rsidR="006266E6" w:rsidRPr="001E3196" w14:paraId="6124A8F1" w14:textId="77777777" w:rsidTr="001E0259">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33CB4A73" w14:textId="77777777" w:rsidR="006266E6" w:rsidRPr="001E3196" w:rsidRDefault="006266E6" w:rsidP="006266E6">
            <w:pPr>
              <w:spacing w:after="0"/>
              <w:jc w:val="center"/>
              <w:rPr>
                <w:color w:val="000000"/>
                <w:sz w:val="20"/>
              </w:rPr>
            </w:pPr>
          </w:p>
        </w:tc>
        <w:tc>
          <w:tcPr>
            <w:tcW w:w="8295" w:type="dxa"/>
            <w:shd w:val="clear" w:color="auto" w:fill="FFFFFF" w:themeFill="background1"/>
            <w:vAlign w:val="center"/>
          </w:tcPr>
          <w:p w14:paraId="18F3EF01" w14:textId="77777777" w:rsidR="006266E6" w:rsidRPr="001E3196" w:rsidRDefault="006266E6" w:rsidP="006266E6">
            <w:pPr>
              <w:spacing w:after="0"/>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Energetika (proizvodnja, uključivo akumulacije i brane, prijenos, skladištenje, transport energenata i energije, sustavi za distribuciju)</w:t>
            </w:r>
          </w:p>
        </w:tc>
      </w:tr>
      <w:tr w:rsidR="006266E6" w:rsidRPr="001E3196" w14:paraId="40A14941" w14:textId="77777777" w:rsidTr="001E0259">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56720C80" w14:textId="77777777" w:rsidR="006266E6" w:rsidRPr="001E3196" w:rsidRDefault="006266E6" w:rsidP="006266E6">
            <w:pPr>
              <w:spacing w:after="0"/>
              <w:jc w:val="center"/>
              <w:rPr>
                <w:color w:val="000000"/>
                <w:sz w:val="20"/>
              </w:rPr>
            </w:pPr>
          </w:p>
        </w:tc>
        <w:tc>
          <w:tcPr>
            <w:tcW w:w="8295" w:type="dxa"/>
            <w:shd w:val="clear" w:color="auto" w:fill="FFFFFF" w:themeFill="background1"/>
          </w:tcPr>
          <w:p w14:paraId="70567A5E" w14:textId="77777777" w:rsidR="006266E6" w:rsidRPr="001E3196" w:rsidRDefault="006266E6" w:rsidP="006266E6">
            <w:pPr>
              <w:spacing w:after="0"/>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komunikacijska i informacijska tehnologija (elektroničke komunikacije, prijenos podataka, informacijski sustavi, pružanje audio i audiovizualnih medijskih usluga)</w:t>
            </w:r>
          </w:p>
        </w:tc>
      </w:tr>
      <w:tr w:rsidR="006266E6" w:rsidRPr="001E3196" w14:paraId="14529136" w14:textId="77777777" w:rsidTr="001E0259">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06842C0B" w14:textId="77777777" w:rsidR="006266E6" w:rsidRPr="001E3196" w:rsidRDefault="006266E6" w:rsidP="006266E6">
            <w:pPr>
              <w:spacing w:after="0"/>
              <w:jc w:val="center"/>
              <w:rPr>
                <w:color w:val="000000"/>
                <w:sz w:val="20"/>
              </w:rPr>
            </w:pPr>
          </w:p>
        </w:tc>
        <w:tc>
          <w:tcPr>
            <w:tcW w:w="8295" w:type="dxa"/>
            <w:shd w:val="clear" w:color="auto" w:fill="FFFFFF" w:themeFill="background1"/>
          </w:tcPr>
          <w:p w14:paraId="179A44EA" w14:textId="77777777" w:rsidR="006266E6" w:rsidRPr="001E3196" w:rsidRDefault="006266E6" w:rsidP="006266E6">
            <w:pPr>
              <w:spacing w:after="0"/>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promet (cestovni, željeznički, zračni, pomorski i promet unutarnjim plovnim putovima)</w:t>
            </w:r>
          </w:p>
        </w:tc>
      </w:tr>
      <w:tr w:rsidR="006266E6" w:rsidRPr="001E3196" w14:paraId="087DD8F0" w14:textId="77777777" w:rsidTr="001E0259">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3E99940B" w14:textId="77777777" w:rsidR="006266E6" w:rsidRPr="001E3196" w:rsidRDefault="006266E6" w:rsidP="006266E6">
            <w:pPr>
              <w:spacing w:after="0"/>
              <w:jc w:val="center"/>
              <w:rPr>
                <w:color w:val="000000"/>
                <w:sz w:val="20"/>
              </w:rPr>
            </w:pPr>
          </w:p>
        </w:tc>
        <w:tc>
          <w:tcPr>
            <w:tcW w:w="8295" w:type="dxa"/>
            <w:shd w:val="clear" w:color="auto" w:fill="FFFFFF" w:themeFill="background1"/>
          </w:tcPr>
          <w:p w14:paraId="24D13227" w14:textId="77777777" w:rsidR="006266E6" w:rsidRPr="001E3196" w:rsidRDefault="006266E6" w:rsidP="006266E6">
            <w:pPr>
              <w:spacing w:after="0"/>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zdravstvo (zdravstvena zaštita, proizvodnja, promet i nadzor nad lijekovima)</w:t>
            </w:r>
          </w:p>
        </w:tc>
      </w:tr>
      <w:tr w:rsidR="006266E6" w:rsidRPr="001E3196" w14:paraId="3AF13F54" w14:textId="77777777" w:rsidTr="001E0259">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5EF82FB3" w14:textId="77777777" w:rsidR="006266E6" w:rsidRPr="001E3196" w:rsidRDefault="006266E6" w:rsidP="006266E6">
            <w:pPr>
              <w:spacing w:after="0"/>
              <w:jc w:val="center"/>
              <w:rPr>
                <w:color w:val="000000"/>
                <w:sz w:val="20"/>
              </w:rPr>
            </w:pPr>
            <w:r w:rsidRPr="001E3196">
              <w:rPr>
                <w:color w:val="000000"/>
                <w:sz w:val="20"/>
              </w:rPr>
              <w:t>x</w:t>
            </w:r>
          </w:p>
        </w:tc>
        <w:tc>
          <w:tcPr>
            <w:tcW w:w="8295" w:type="dxa"/>
            <w:shd w:val="clear" w:color="auto" w:fill="FFFFFF" w:themeFill="background1"/>
          </w:tcPr>
          <w:p w14:paraId="724ACEED" w14:textId="77777777" w:rsidR="006266E6" w:rsidRPr="001E3196" w:rsidRDefault="006266E6" w:rsidP="006266E6">
            <w:pPr>
              <w:spacing w:after="0"/>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vodno gospodarstvo (regulacijske i zaštitne vodne građevine i komunalne vodne građevine)</w:t>
            </w:r>
          </w:p>
        </w:tc>
      </w:tr>
      <w:tr w:rsidR="006266E6" w:rsidRPr="001E3196" w14:paraId="5FDCC7FF" w14:textId="77777777" w:rsidTr="001E0259">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54173C47" w14:textId="77777777" w:rsidR="006266E6" w:rsidRPr="001E3196" w:rsidRDefault="006266E6" w:rsidP="006266E6">
            <w:pPr>
              <w:spacing w:after="0"/>
              <w:jc w:val="center"/>
              <w:rPr>
                <w:color w:val="000000"/>
                <w:sz w:val="20"/>
              </w:rPr>
            </w:pPr>
            <w:r>
              <w:rPr>
                <w:color w:val="000000"/>
                <w:sz w:val="20"/>
              </w:rPr>
              <w:t>x</w:t>
            </w:r>
          </w:p>
        </w:tc>
        <w:tc>
          <w:tcPr>
            <w:tcW w:w="8295" w:type="dxa"/>
            <w:shd w:val="clear" w:color="auto" w:fill="FFFFFF" w:themeFill="background1"/>
          </w:tcPr>
          <w:p w14:paraId="1A704391" w14:textId="77777777" w:rsidR="006266E6" w:rsidRPr="001E3196" w:rsidRDefault="006266E6" w:rsidP="006266E6">
            <w:pPr>
              <w:spacing w:after="0"/>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hrana (proizvodnja i opskrba hranom i sustav sigurnosti hrane, robne zalihe)</w:t>
            </w:r>
          </w:p>
        </w:tc>
      </w:tr>
      <w:tr w:rsidR="006266E6" w:rsidRPr="001E3196" w14:paraId="7FFC7510" w14:textId="77777777" w:rsidTr="001E0259">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33F175ED" w14:textId="77777777" w:rsidR="006266E6" w:rsidRPr="001E3196" w:rsidRDefault="006266E6" w:rsidP="006266E6">
            <w:pPr>
              <w:spacing w:after="0"/>
              <w:jc w:val="center"/>
              <w:rPr>
                <w:color w:val="000000"/>
                <w:sz w:val="20"/>
              </w:rPr>
            </w:pPr>
          </w:p>
        </w:tc>
        <w:tc>
          <w:tcPr>
            <w:tcW w:w="8295" w:type="dxa"/>
            <w:shd w:val="clear" w:color="auto" w:fill="FFFFFF" w:themeFill="background1"/>
          </w:tcPr>
          <w:p w14:paraId="5145DB57" w14:textId="77777777" w:rsidR="006266E6" w:rsidRPr="001E3196" w:rsidRDefault="006266E6" w:rsidP="006266E6">
            <w:pPr>
              <w:spacing w:after="0"/>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financije (bankarstvo, burze, investicije, sustavi osiguranja i plaćanja)</w:t>
            </w:r>
          </w:p>
        </w:tc>
      </w:tr>
      <w:tr w:rsidR="006266E6" w:rsidRPr="001E3196" w14:paraId="2EEC5ECC" w14:textId="77777777" w:rsidTr="001E0259">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1323EC90" w14:textId="77777777" w:rsidR="006266E6" w:rsidRPr="001E3196" w:rsidRDefault="006266E6" w:rsidP="006266E6">
            <w:pPr>
              <w:spacing w:after="0"/>
              <w:jc w:val="center"/>
              <w:rPr>
                <w:color w:val="000000"/>
                <w:sz w:val="20"/>
              </w:rPr>
            </w:pPr>
          </w:p>
        </w:tc>
        <w:tc>
          <w:tcPr>
            <w:tcW w:w="8295" w:type="dxa"/>
            <w:shd w:val="clear" w:color="auto" w:fill="FFFFFF" w:themeFill="background1"/>
          </w:tcPr>
          <w:p w14:paraId="64370CA1" w14:textId="77777777" w:rsidR="006266E6" w:rsidRPr="001E3196" w:rsidRDefault="006266E6" w:rsidP="006266E6">
            <w:pPr>
              <w:spacing w:after="0"/>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proizvodnja, skladištenje i prijevoz opasnih tvari (kemijski, biološki, radiološki i nuklearni materijali)</w:t>
            </w:r>
          </w:p>
        </w:tc>
      </w:tr>
      <w:tr w:rsidR="006266E6" w:rsidRPr="001E3196" w14:paraId="7027F227" w14:textId="77777777" w:rsidTr="001E0259">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3CFD7793" w14:textId="77777777" w:rsidR="006266E6" w:rsidRPr="001E3196" w:rsidRDefault="006266E6" w:rsidP="006266E6">
            <w:pPr>
              <w:spacing w:after="0"/>
              <w:jc w:val="center"/>
              <w:rPr>
                <w:color w:val="000000"/>
                <w:sz w:val="20"/>
              </w:rPr>
            </w:pPr>
          </w:p>
        </w:tc>
        <w:tc>
          <w:tcPr>
            <w:tcW w:w="8295" w:type="dxa"/>
            <w:shd w:val="clear" w:color="auto" w:fill="FFFFFF" w:themeFill="background1"/>
          </w:tcPr>
          <w:p w14:paraId="62E11678" w14:textId="77777777" w:rsidR="006266E6" w:rsidRPr="001E3196" w:rsidRDefault="006266E6" w:rsidP="006266E6">
            <w:pPr>
              <w:spacing w:after="0"/>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javne službe (osiguranje javnog reda i mira, zaštita i spašavanje, hitna medicinska pomoć),</w:t>
            </w:r>
          </w:p>
        </w:tc>
      </w:tr>
      <w:tr w:rsidR="006266E6" w:rsidRPr="001E3196" w14:paraId="64D887E7" w14:textId="77777777" w:rsidTr="001E0259">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FFFFFF" w:themeFill="background1"/>
          </w:tcPr>
          <w:p w14:paraId="4781A5F9" w14:textId="77777777" w:rsidR="006266E6" w:rsidRPr="001E3196" w:rsidRDefault="006266E6" w:rsidP="006266E6">
            <w:pPr>
              <w:spacing w:after="0"/>
              <w:jc w:val="center"/>
              <w:rPr>
                <w:color w:val="000000"/>
                <w:sz w:val="20"/>
              </w:rPr>
            </w:pPr>
          </w:p>
        </w:tc>
        <w:tc>
          <w:tcPr>
            <w:tcW w:w="8295" w:type="dxa"/>
            <w:shd w:val="clear" w:color="auto" w:fill="FFFFFF" w:themeFill="background1"/>
          </w:tcPr>
          <w:p w14:paraId="53C91932" w14:textId="77777777" w:rsidR="006266E6" w:rsidRPr="001E3196" w:rsidRDefault="006266E6" w:rsidP="006266E6">
            <w:pPr>
              <w:spacing w:after="0"/>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nacionalni spomenici i vrijednost</w:t>
            </w:r>
          </w:p>
        </w:tc>
      </w:tr>
    </w:tbl>
    <w:p w14:paraId="61E2829B" w14:textId="77777777" w:rsidR="006266E6" w:rsidRPr="00FB5937" w:rsidRDefault="006266E6" w:rsidP="006266E6"/>
    <w:p w14:paraId="49B95E68" w14:textId="77777777" w:rsidR="006266E6" w:rsidRPr="00FB5937" w:rsidRDefault="006266E6" w:rsidP="006266E6">
      <w:pPr>
        <w:pStyle w:val="Stil1"/>
        <w:numPr>
          <w:ilvl w:val="2"/>
          <w:numId w:val="2"/>
        </w:numPr>
        <w:tabs>
          <w:tab w:val="left" w:pos="0"/>
        </w:tabs>
        <w:ind w:left="0" w:firstLine="0"/>
      </w:pPr>
      <w:bookmarkStart w:id="315" w:name="_Toc492284962"/>
      <w:bookmarkStart w:id="316" w:name="_Toc496856118"/>
      <w:bookmarkStart w:id="317" w:name="_Toc503438847"/>
      <w:bookmarkStart w:id="318" w:name="_Toc99955743"/>
      <w:bookmarkStart w:id="319" w:name="_Toc99956007"/>
      <w:r w:rsidRPr="00FB5937">
        <w:t>Kontekst</w:t>
      </w:r>
      <w:bookmarkEnd w:id="315"/>
      <w:bookmarkEnd w:id="316"/>
      <w:bookmarkEnd w:id="317"/>
      <w:bookmarkEnd w:id="318"/>
      <w:bookmarkEnd w:id="319"/>
    </w:p>
    <w:p w14:paraId="67679D69" w14:textId="6F02E205" w:rsidR="006266E6" w:rsidRPr="00FB5937" w:rsidRDefault="006266E6" w:rsidP="006266E6">
      <w:r w:rsidRPr="00FB5937">
        <w:t xml:space="preserve">Za prikaz godišnjeg hoda broja dana bez oborine na području </w:t>
      </w:r>
      <w:r>
        <w:t xml:space="preserve">Grada </w:t>
      </w:r>
      <w:r w:rsidR="00A30373">
        <w:t>Buje</w:t>
      </w:r>
      <w:r w:rsidRPr="00FB5937">
        <w:t xml:space="preserve"> analizirani su podaci s glavne meteorološke postaje</w:t>
      </w:r>
      <w:r w:rsidR="00A30373">
        <w:t xml:space="preserve"> Poreč</w:t>
      </w:r>
      <w:r w:rsidRPr="00217B3A">
        <w:t xml:space="preserve">. U </w:t>
      </w:r>
      <w:r w:rsidRPr="00A30373">
        <w:rPr>
          <w:color w:val="auto"/>
          <w:highlight w:val="yellow"/>
        </w:rPr>
        <w:t>tablici 6</w:t>
      </w:r>
      <w:r w:rsidR="00217B3A" w:rsidRPr="00A30373">
        <w:rPr>
          <w:color w:val="auto"/>
          <w:highlight w:val="yellow"/>
        </w:rPr>
        <w:t>8</w:t>
      </w:r>
      <w:r w:rsidRPr="00217B3A">
        <w:rPr>
          <w:color w:val="auto"/>
        </w:rPr>
        <w:t>. prikazani</w:t>
      </w:r>
      <w:r w:rsidRPr="00197D77">
        <w:rPr>
          <w:color w:val="auto"/>
        </w:rPr>
        <w:t xml:space="preserve"> </w:t>
      </w:r>
      <w:r w:rsidRPr="00FB5937">
        <w:t xml:space="preserve">su srednji mjesečni i godišnji broj dana bez oborine s pripadnim standardnim devijacijama, te maksimalni i minimalni mjesečni i godišnji broj dana bez oborine u razdoblju </w:t>
      </w:r>
      <w:r w:rsidR="00A30373">
        <w:t>2005.-2013</w:t>
      </w:r>
      <w:r w:rsidRPr="00FB5937">
        <w:t xml:space="preserve">. </w:t>
      </w:r>
    </w:p>
    <w:p w14:paraId="08DB6E59" w14:textId="1ED0E29C" w:rsidR="006266E6" w:rsidRDefault="006266E6" w:rsidP="006266E6">
      <w:pPr>
        <w:spacing w:before="0" w:after="0"/>
      </w:pPr>
      <w:r>
        <w:t xml:space="preserve">Prema podacima o oborinama, na području Grada bilo je prosječno godišnje </w:t>
      </w:r>
      <w:r w:rsidR="008749D8">
        <w:t>7</w:t>
      </w:r>
      <w:r>
        <w:t xml:space="preserve"> dana bez</w:t>
      </w:r>
    </w:p>
    <w:p w14:paraId="6524F4CB" w14:textId="054B1FE0" w:rsidR="006266E6" w:rsidRDefault="006266E6" w:rsidP="006266E6">
      <w:pPr>
        <w:spacing w:before="0" w:after="0"/>
      </w:pPr>
      <w:r>
        <w:t>oborina (dani bez oborine definirani su kao dani u kojima nema oborine ili padne manje od 0.1 mm oborine). Prosječno najviše dana b</w:t>
      </w:r>
      <w:r w:rsidR="00A30373">
        <w:t>ez oborina imaju mjesec srpanj,</w:t>
      </w:r>
      <w:r>
        <w:t xml:space="preserve"> kolovoz</w:t>
      </w:r>
      <w:r w:rsidR="00A30373">
        <w:t xml:space="preserve"> i rujan</w:t>
      </w:r>
      <w:r>
        <w:t xml:space="preserve"> mjesečno), dok i</w:t>
      </w:r>
      <w:r w:rsidR="00A30373">
        <w:t xml:space="preserve">h je najmanje u svibnju i studenom. </w:t>
      </w:r>
    </w:p>
    <w:p w14:paraId="55CFECE2" w14:textId="77777777" w:rsidR="006266E6" w:rsidRDefault="006266E6" w:rsidP="006266E6">
      <w:pPr>
        <w:spacing w:before="0" w:after="0"/>
        <w:jc w:val="center"/>
      </w:pPr>
    </w:p>
    <w:p w14:paraId="24BF6B7A" w14:textId="58ED1A61" w:rsidR="006266E6" w:rsidRPr="00217B3A" w:rsidRDefault="00EA0D4E" w:rsidP="006266E6">
      <w:pPr>
        <w:spacing w:before="0"/>
        <w:jc w:val="center"/>
        <w:rPr>
          <w:b/>
          <w:bCs/>
          <w:i/>
          <w:color w:val="54883D"/>
          <w:sz w:val="20"/>
          <w:szCs w:val="18"/>
        </w:rPr>
      </w:pPr>
      <w:r w:rsidRPr="00217B3A">
        <w:rPr>
          <w:b/>
          <w:bCs/>
          <w:i/>
          <w:color w:val="54883D"/>
          <w:sz w:val="20"/>
          <w:szCs w:val="18"/>
        </w:rPr>
        <w:t xml:space="preserve">Tablica </w:t>
      </w:r>
      <w:r w:rsidRPr="00217B3A">
        <w:rPr>
          <w:b/>
          <w:bCs/>
          <w:i/>
          <w:color w:val="54883D"/>
          <w:sz w:val="20"/>
          <w:szCs w:val="18"/>
        </w:rPr>
        <w:fldChar w:fldCharType="begin"/>
      </w:r>
      <w:r w:rsidRPr="00217B3A">
        <w:rPr>
          <w:b/>
          <w:bCs/>
          <w:i/>
          <w:color w:val="54883D"/>
          <w:sz w:val="20"/>
          <w:szCs w:val="18"/>
        </w:rPr>
        <w:instrText xml:space="preserve"> SEQ Tabela \* ARABIC </w:instrText>
      </w:r>
      <w:r w:rsidRPr="00217B3A">
        <w:rPr>
          <w:b/>
          <w:bCs/>
          <w:i/>
          <w:color w:val="54883D"/>
          <w:sz w:val="20"/>
          <w:szCs w:val="18"/>
        </w:rPr>
        <w:fldChar w:fldCharType="separate"/>
      </w:r>
      <w:r w:rsidR="00593CB0">
        <w:rPr>
          <w:b/>
          <w:bCs/>
          <w:i/>
          <w:noProof/>
          <w:color w:val="54883D"/>
          <w:sz w:val="20"/>
          <w:szCs w:val="18"/>
        </w:rPr>
        <w:t>54</w:t>
      </w:r>
      <w:r w:rsidRPr="00217B3A">
        <w:rPr>
          <w:b/>
          <w:bCs/>
          <w:i/>
          <w:color w:val="54883D"/>
          <w:sz w:val="20"/>
          <w:szCs w:val="18"/>
        </w:rPr>
        <w:fldChar w:fldCharType="end"/>
      </w:r>
      <w:r w:rsidRPr="00217B3A">
        <w:rPr>
          <w:b/>
          <w:bCs/>
          <w:i/>
          <w:color w:val="54883D"/>
          <w:sz w:val="20"/>
          <w:szCs w:val="18"/>
          <w:lang w:bidi="en-US"/>
        </w:rPr>
        <w:t>.</w:t>
      </w:r>
      <w:r w:rsidR="006266E6" w:rsidRPr="00217B3A">
        <w:rPr>
          <w:b/>
          <w:bCs/>
          <w:color w:val="54883D"/>
          <w:sz w:val="20"/>
          <w:szCs w:val="18"/>
        </w:rPr>
        <w:t xml:space="preserve"> </w:t>
      </w:r>
      <w:r w:rsidR="006266E6" w:rsidRPr="00217B3A">
        <w:rPr>
          <w:b/>
          <w:bCs/>
          <w:i/>
          <w:color w:val="54883D"/>
          <w:sz w:val="20"/>
          <w:szCs w:val="18"/>
        </w:rPr>
        <w:t xml:space="preserve">Broj dana </w:t>
      </w:r>
      <w:r w:rsidR="008749D8">
        <w:rPr>
          <w:b/>
          <w:bCs/>
          <w:i/>
          <w:color w:val="54883D"/>
          <w:sz w:val="20"/>
          <w:szCs w:val="18"/>
        </w:rPr>
        <w:t>s oborinom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1"/>
        <w:gridCol w:w="568"/>
        <w:gridCol w:w="615"/>
        <w:gridCol w:w="569"/>
        <w:gridCol w:w="616"/>
        <w:gridCol w:w="616"/>
        <w:gridCol w:w="570"/>
        <w:gridCol w:w="570"/>
        <w:gridCol w:w="570"/>
        <w:gridCol w:w="570"/>
        <w:gridCol w:w="570"/>
        <w:gridCol w:w="616"/>
        <w:gridCol w:w="616"/>
        <w:gridCol w:w="769"/>
      </w:tblGrid>
      <w:tr w:rsidR="008749D8" w:rsidRPr="00B2412C" w14:paraId="49D6E28B" w14:textId="77777777" w:rsidTr="008749D8">
        <w:trPr>
          <w:trHeight w:val="396"/>
          <w:jc w:val="center"/>
        </w:trPr>
        <w:tc>
          <w:tcPr>
            <w:tcW w:w="656" w:type="dxa"/>
            <w:tcBorders>
              <w:top w:val="single" w:sz="4" w:space="0" w:color="auto"/>
              <w:left w:val="single" w:sz="4" w:space="0" w:color="auto"/>
              <w:bottom w:val="single" w:sz="12" w:space="0" w:color="auto"/>
              <w:right w:val="single" w:sz="12" w:space="0" w:color="auto"/>
            </w:tcBorders>
            <w:shd w:val="clear" w:color="auto" w:fill="D6E3BC" w:themeFill="accent3" w:themeFillTint="66"/>
            <w:tcMar>
              <w:top w:w="0" w:type="dxa"/>
              <w:left w:w="57" w:type="dxa"/>
              <w:bottom w:w="0" w:type="dxa"/>
              <w:right w:w="57" w:type="dxa"/>
            </w:tcMar>
            <w:vAlign w:val="center"/>
          </w:tcPr>
          <w:p w14:paraId="00E1DDAF" w14:textId="77777777" w:rsidR="008749D8" w:rsidRPr="008749D8" w:rsidRDefault="008749D8" w:rsidP="00F43049">
            <w:pPr>
              <w:spacing w:before="0" w:after="0"/>
              <w:jc w:val="center"/>
              <w:rPr>
                <w:sz w:val="20"/>
                <w:szCs w:val="20"/>
              </w:rPr>
            </w:pPr>
            <w:r w:rsidRPr="008749D8">
              <w:rPr>
                <w:b/>
                <w:sz w:val="20"/>
                <w:szCs w:val="20"/>
              </w:rPr>
              <w:t>god</w:t>
            </w:r>
          </w:p>
        </w:tc>
        <w:tc>
          <w:tcPr>
            <w:tcW w:w="568" w:type="dxa"/>
            <w:tcBorders>
              <w:top w:val="single" w:sz="4" w:space="0" w:color="auto"/>
              <w:left w:val="single" w:sz="12"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740233B9" w14:textId="77777777" w:rsidR="008749D8" w:rsidRPr="008749D8" w:rsidRDefault="008749D8" w:rsidP="00F43049">
            <w:pPr>
              <w:spacing w:before="0" w:after="0"/>
              <w:jc w:val="center"/>
              <w:rPr>
                <w:sz w:val="20"/>
                <w:szCs w:val="20"/>
              </w:rPr>
            </w:pPr>
            <w:r w:rsidRPr="008749D8">
              <w:rPr>
                <w:b/>
                <w:sz w:val="20"/>
                <w:szCs w:val="20"/>
              </w:rPr>
              <w:t>SIJ</w:t>
            </w:r>
          </w:p>
        </w:tc>
        <w:tc>
          <w:tcPr>
            <w:tcW w:w="569" w:type="dxa"/>
            <w:tcBorders>
              <w:top w:val="single" w:sz="4" w:space="0" w:color="auto"/>
              <w:left w:val="single" w:sz="4"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13874668" w14:textId="77777777" w:rsidR="008749D8" w:rsidRPr="008749D8" w:rsidRDefault="008749D8" w:rsidP="00F43049">
            <w:pPr>
              <w:spacing w:before="0" w:after="0"/>
              <w:jc w:val="center"/>
              <w:rPr>
                <w:sz w:val="20"/>
                <w:szCs w:val="20"/>
              </w:rPr>
            </w:pPr>
            <w:r w:rsidRPr="008749D8">
              <w:rPr>
                <w:b/>
                <w:sz w:val="20"/>
                <w:szCs w:val="20"/>
              </w:rPr>
              <w:t>VELJ</w:t>
            </w:r>
          </w:p>
        </w:tc>
        <w:tc>
          <w:tcPr>
            <w:tcW w:w="569" w:type="dxa"/>
            <w:tcBorders>
              <w:top w:val="single" w:sz="4" w:space="0" w:color="auto"/>
              <w:left w:val="single" w:sz="4"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47A4CF16" w14:textId="77777777" w:rsidR="008749D8" w:rsidRPr="008749D8" w:rsidRDefault="008749D8" w:rsidP="00F43049">
            <w:pPr>
              <w:spacing w:before="0" w:after="0"/>
              <w:jc w:val="center"/>
              <w:rPr>
                <w:sz w:val="20"/>
                <w:szCs w:val="20"/>
              </w:rPr>
            </w:pPr>
            <w:r w:rsidRPr="008749D8">
              <w:rPr>
                <w:b/>
                <w:sz w:val="20"/>
                <w:szCs w:val="20"/>
              </w:rPr>
              <w:t>OŽU</w:t>
            </w:r>
          </w:p>
        </w:tc>
        <w:tc>
          <w:tcPr>
            <w:tcW w:w="569" w:type="dxa"/>
            <w:tcBorders>
              <w:top w:val="single" w:sz="4" w:space="0" w:color="auto"/>
              <w:left w:val="single" w:sz="4"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18A94787" w14:textId="77777777" w:rsidR="008749D8" w:rsidRPr="008749D8" w:rsidRDefault="008749D8" w:rsidP="00F43049">
            <w:pPr>
              <w:spacing w:before="0" w:after="0"/>
              <w:jc w:val="center"/>
              <w:rPr>
                <w:sz w:val="20"/>
                <w:szCs w:val="20"/>
              </w:rPr>
            </w:pPr>
            <w:r w:rsidRPr="008749D8">
              <w:rPr>
                <w:b/>
                <w:sz w:val="20"/>
                <w:szCs w:val="20"/>
              </w:rPr>
              <w:t>TRA</w:t>
            </w:r>
          </w:p>
        </w:tc>
        <w:tc>
          <w:tcPr>
            <w:tcW w:w="570" w:type="dxa"/>
            <w:tcBorders>
              <w:top w:val="single" w:sz="4" w:space="0" w:color="auto"/>
              <w:left w:val="single" w:sz="4"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3129B2ED" w14:textId="77777777" w:rsidR="008749D8" w:rsidRPr="008749D8" w:rsidRDefault="008749D8" w:rsidP="00F43049">
            <w:pPr>
              <w:spacing w:before="0" w:after="0"/>
              <w:jc w:val="center"/>
              <w:rPr>
                <w:sz w:val="20"/>
                <w:szCs w:val="20"/>
              </w:rPr>
            </w:pPr>
            <w:r w:rsidRPr="008749D8">
              <w:rPr>
                <w:b/>
                <w:sz w:val="20"/>
                <w:szCs w:val="20"/>
              </w:rPr>
              <w:t>SVI</w:t>
            </w:r>
          </w:p>
        </w:tc>
        <w:tc>
          <w:tcPr>
            <w:tcW w:w="570" w:type="dxa"/>
            <w:tcBorders>
              <w:top w:val="single" w:sz="4" w:space="0" w:color="auto"/>
              <w:left w:val="single" w:sz="4"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27C2005F" w14:textId="77777777" w:rsidR="008749D8" w:rsidRPr="008749D8" w:rsidRDefault="008749D8" w:rsidP="00F43049">
            <w:pPr>
              <w:spacing w:before="0" w:after="0"/>
              <w:jc w:val="center"/>
              <w:rPr>
                <w:sz w:val="20"/>
                <w:szCs w:val="20"/>
              </w:rPr>
            </w:pPr>
            <w:r w:rsidRPr="008749D8">
              <w:rPr>
                <w:b/>
                <w:sz w:val="20"/>
                <w:szCs w:val="20"/>
              </w:rPr>
              <w:t>LIP</w:t>
            </w:r>
          </w:p>
        </w:tc>
        <w:tc>
          <w:tcPr>
            <w:tcW w:w="570" w:type="dxa"/>
            <w:tcBorders>
              <w:top w:val="single" w:sz="4" w:space="0" w:color="auto"/>
              <w:left w:val="single" w:sz="4"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589500EC" w14:textId="77777777" w:rsidR="008749D8" w:rsidRPr="008749D8" w:rsidRDefault="008749D8" w:rsidP="00F43049">
            <w:pPr>
              <w:spacing w:before="0" w:after="0"/>
              <w:jc w:val="center"/>
              <w:rPr>
                <w:sz w:val="20"/>
                <w:szCs w:val="20"/>
              </w:rPr>
            </w:pPr>
            <w:r w:rsidRPr="008749D8">
              <w:rPr>
                <w:b/>
                <w:sz w:val="20"/>
                <w:szCs w:val="20"/>
              </w:rPr>
              <w:t>SRP</w:t>
            </w:r>
          </w:p>
        </w:tc>
        <w:tc>
          <w:tcPr>
            <w:tcW w:w="570" w:type="dxa"/>
            <w:tcBorders>
              <w:top w:val="single" w:sz="4" w:space="0" w:color="auto"/>
              <w:left w:val="single" w:sz="4"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6751315A" w14:textId="77777777" w:rsidR="008749D8" w:rsidRPr="008749D8" w:rsidRDefault="008749D8" w:rsidP="00F43049">
            <w:pPr>
              <w:spacing w:before="0" w:after="0"/>
              <w:jc w:val="center"/>
              <w:rPr>
                <w:sz w:val="20"/>
                <w:szCs w:val="20"/>
              </w:rPr>
            </w:pPr>
            <w:r w:rsidRPr="008749D8">
              <w:rPr>
                <w:b/>
                <w:sz w:val="20"/>
                <w:szCs w:val="20"/>
              </w:rPr>
              <w:t>KOL</w:t>
            </w:r>
          </w:p>
        </w:tc>
        <w:tc>
          <w:tcPr>
            <w:tcW w:w="570" w:type="dxa"/>
            <w:tcBorders>
              <w:top w:val="single" w:sz="4" w:space="0" w:color="auto"/>
              <w:left w:val="single" w:sz="4"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30DF3ECF" w14:textId="77777777" w:rsidR="008749D8" w:rsidRPr="008749D8" w:rsidRDefault="008749D8" w:rsidP="00F43049">
            <w:pPr>
              <w:spacing w:before="0" w:after="0"/>
              <w:jc w:val="center"/>
              <w:rPr>
                <w:sz w:val="20"/>
                <w:szCs w:val="20"/>
              </w:rPr>
            </w:pPr>
            <w:r w:rsidRPr="008749D8">
              <w:rPr>
                <w:b/>
                <w:sz w:val="20"/>
                <w:szCs w:val="20"/>
              </w:rPr>
              <w:t>RUJ</w:t>
            </w:r>
          </w:p>
        </w:tc>
        <w:tc>
          <w:tcPr>
            <w:tcW w:w="570" w:type="dxa"/>
            <w:tcBorders>
              <w:top w:val="single" w:sz="4" w:space="0" w:color="auto"/>
              <w:left w:val="single" w:sz="4"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7F79615D" w14:textId="77777777" w:rsidR="008749D8" w:rsidRPr="008749D8" w:rsidRDefault="008749D8" w:rsidP="00F43049">
            <w:pPr>
              <w:spacing w:before="0" w:after="0"/>
              <w:jc w:val="center"/>
              <w:rPr>
                <w:sz w:val="20"/>
                <w:szCs w:val="20"/>
              </w:rPr>
            </w:pPr>
            <w:r w:rsidRPr="008749D8">
              <w:rPr>
                <w:b/>
                <w:sz w:val="20"/>
                <w:szCs w:val="20"/>
              </w:rPr>
              <w:t>LIS</w:t>
            </w:r>
          </w:p>
        </w:tc>
        <w:tc>
          <w:tcPr>
            <w:tcW w:w="570" w:type="dxa"/>
            <w:tcBorders>
              <w:top w:val="single" w:sz="4" w:space="0" w:color="auto"/>
              <w:left w:val="single" w:sz="4"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6E9928A4" w14:textId="77777777" w:rsidR="008749D8" w:rsidRPr="008749D8" w:rsidRDefault="008749D8" w:rsidP="00F43049">
            <w:pPr>
              <w:spacing w:before="0" w:after="0"/>
              <w:jc w:val="center"/>
              <w:rPr>
                <w:sz w:val="20"/>
                <w:szCs w:val="20"/>
              </w:rPr>
            </w:pPr>
            <w:r w:rsidRPr="008749D8">
              <w:rPr>
                <w:b/>
                <w:sz w:val="20"/>
                <w:szCs w:val="20"/>
              </w:rPr>
              <w:t>STU</w:t>
            </w:r>
          </w:p>
        </w:tc>
        <w:tc>
          <w:tcPr>
            <w:tcW w:w="570" w:type="dxa"/>
            <w:tcBorders>
              <w:top w:val="single" w:sz="4" w:space="0" w:color="auto"/>
              <w:left w:val="single" w:sz="4" w:space="0" w:color="auto"/>
              <w:bottom w:val="single" w:sz="12" w:space="0" w:color="auto"/>
              <w:right w:val="single" w:sz="12" w:space="0" w:color="auto"/>
            </w:tcBorders>
            <w:shd w:val="clear" w:color="auto" w:fill="D6E3BC" w:themeFill="accent3" w:themeFillTint="66"/>
            <w:tcMar>
              <w:top w:w="0" w:type="dxa"/>
              <w:left w:w="57" w:type="dxa"/>
              <w:bottom w:w="0" w:type="dxa"/>
              <w:right w:w="57" w:type="dxa"/>
            </w:tcMar>
            <w:vAlign w:val="center"/>
          </w:tcPr>
          <w:p w14:paraId="04B8FF29" w14:textId="77777777" w:rsidR="008749D8" w:rsidRPr="008749D8" w:rsidRDefault="008749D8" w:rsidP="00F43049">
            <w:pPr>
              <w:spacing w:before="0" w:after="0"/>
              <w:jc w:val="center"/>
              <w:rPr>
                <w:sz w:val="20"/>
                <w:szCs w:val="20"/>
              </w:rPr>
            </w:pPr>
            <w:r w:rsidRPr="008749D8">
              <w:rPr>
                <w:b/>
                <w:sz w:val="20"/>
                <w:szCs w:val="20"/>
              </w:rPr>
              <w:t>PRO</w:t>
            </w:r>
          </w:p>
        </w:tc>
        <w:tc>
          <w:tcPr>
            <w:tcW w:w="769" w:type="dxa"/>
            <w:tcBorders>
              <w:top w:val="single" w:sz="4" w:space="0" w:color="auto"/>
              <w:left w:val="single" w:sz="12" w:space="0" w:color="auto"/>
              <w:bottom w:val="single" w:sz="12" w:space="0" w:color="auto"/>
              <w:right w:val="single" w:sz="4" w:space="0" w:color="auto"/>
            </w:tcBorders>
            <w:shd w:val="clear" w:color="auto" w:fill="D6E3BC" w:themeFill="accent3" w:themeFillTint="66"/>
            <w:tcMar>
              <w:top w:w="0" w:type="dxa"/>
              <w:left w:w="57" w:type="dxa"/>
              <w:bottom w:w="0" w:type="dxa"/>
              <w:right w:w="57" w:type="dxa"/>
            </w:tcMar>
            <w:vAlign w:val="center"/>
          </w:tcPr>
          <w:p w14:paraId="48218ACE" w14:textId="77777777" w:rsidR="008749D8" w:rsidRPr="008749D8" w:rsidRDefault="008749D8" w:rsidP="00F43049">
            <w:pPr>
              <w:spacing w:before="0" w:after="0"/>
              <w:jc w:val="center"/>
              <w:rPr>
                <w:sz w:val="20"/>
                <w:szCs w:val="20"/>
              </w:rPr>
            </w:pPr>
            <w:r w:rsidRPr="008749D8">
              <w:rPr>
                <w:b/>
                <w:sz w:val="20"/>
                <w:szCs w:val="20"/>
              </w:rPr>
              <w:t>zbroj</w:t>
            </w:r>
          </w:p>
        </w:tc>
      </w:tr>
      <w:tr w:rsidR="008749D8" w:rsidRPr="00B2412C" w14:paraId="6F303AC6" w14:textId="77777777" w:rsidTr="008749D8">
        <w:trPr>
          <w:trHeight w:val="396"/>
          <w:jc w:val="center"/>
        </w:trPr>
        <w:tc>
          <w:tcPr>
            <w:tcW w:w="656" w:type="dxa"/>
            <w:tcBorders>
              <w:top w:val="single" w:sz="12" w:space="0" w:color="auto"/>
              <w:left w:val="single" w:sz="4" w:space="0" w:color="auto"/>
              <w:bottom w:val="single" w:sz="4" w:space="0" w:color="auto"/>
              <w:right w:val="single" w:sz="12" w:space="0" w:color="auto"/>
            </w:tcBorders>
            <w:shd w:val="clear" w:color="auto" w:fill="D6E3BC" w:themeFill="accent3" w:themeFillTint="66"/>
            <w:vAlign w:val="center"/>
          </w:tcPr>
          <w:p w14:paraId="53BDC2F0" w14:textId="77777777" w:rsidR="008749D8" w:rsidRPr="008749D8" w:rsidRDefault="008749D8" w:rsidP="00F43049">
            <w:pPr>
              <w:spacing w:before="0" w:after="0"/>
              <w:jc w:val="center"/>
              <w:rPr>
                <w:sz w:val="20"/>
                <w:szCs w:val="20"/>
              </w:rPr>
            </w:pPr>
            <w:r w:rsidRPr="008749D8">
              <w:rPr>
                <w:b/>
                <w:sz w:val="20"/>
                <w:szCs w:val="20"/>
              </w:rPr>
              <w:t>2005</w:t>
            </w:r>
          </w:p>
        </w:tc>
        <w:tc>
          <w:tcPr>
            <w:tcW w:w="568" w:type="dxa"/>
            <w:tcBorders>
              <w:top w:val="single" w:sz="12"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31EC663A" w14:textId="77777777" w:rsidR="008749D8" w:rsidRPr="008749D8" w:rsidRDefault="008749D8" w:rsidP="00F43049">
            <w:pPr>
              <w:spacing w:before="0" w:after="0"/>
              <w:jc w:val="right"/>
              <w:rPr>
                <w:sz w:val="20"/>
                <w:szCs w:val="20"/>
              </w:rPr>
            </w:pPr>
            <w:r w:rsidRPr="008749D8">
              <w:rPr>
                <w:sz w:val="20"/>
                <w:szCs w:val="20"/>
              </w:rPr>
              <w:t>3</w:t>
            </w:r>
          </w:p>
        </w:tc>
        <w:tc>
          <w:tcPr>
            <w:tcW w:w="569"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51A8E45" w14:textId="77777777" w:rsidR="008749D8" w:rsidRPr="008749D8" w:rsidRDefault="008749D8" w:rsidP="00F43049">
            <w:pPr>
              <w:spacing w:before="0" w:after="0"/>
              <w:jc w:val="right"/>
              <w:rPr>
                <w:sz w:val="20"/>
                <w:szCs w:val="20"/>
              </w:rPr>
            </w:pPr>
            <w:r w:rsidRPr="008749D8">
              <w:rPr>
                <w:sz w:val="20"/>
                <w:szCs w:val="20"/>
              </w:rPr>
              <w:t>7</w:t>
            </w:r>
          </w:p>
        </w:tc>
        <w:tc>
          <w:tcPr>
            <w:tcW w:w="569"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6D0C6AD" w14:textId="77777777" w:rsidR="008749D8" w:rsidRPr="008749D8" w:rsidRDefault="008749D8" w:rsidP="00F43049">
            <w:pPr>
              <w:spacing w:before="0" w:after="0"/>
              <w:jc w:val="right"/>
              <w:rPr>
                <w:sz w:val="20"/>
                <w:szCs w:val="20"/>
              </w:rPr>
            </w:pPr>
            <w:r w:rsidRPr="008749D8">
              <w:rPr>
                <w:sz w:val="20"/>
                <w:szCs w:val="20"/>
              </w:rPr>
              <w:t>9</w:t>
            </w:r>
          </w:p>
        </w:tc>
        <w:tc>
          <w:tcPr>
            <w:tcW w:w="569"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262E457" w14:textId="77777777" w:rsidR="008749D8" w:rsidRPr="008749D8" w:rsidRDefault="008749D8" w:rsidP="00F43049">
            <w:pPr>
              <w:spacing w:before="0" w:after="0"/>
              <w:jc w:val="right"/>
              <w:rPr>
                <w:sz w:val="20"/>
                <w:szCs w:val="20"/>
              </w:rPr>
            </w:pPr>
            <w:r w:rsidRPr="008749D8">
              <w:rPr>
                <w:sz w:val="20"/>
                <w:szCs w:val="20"/>
              </w:rPr>
              <w:t>10</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6DEC36E" w14:textId="77777777" w:rsidR="008749D8" w:rsidRPr="008749D8" w:rsidRDefault="008749D8" w:rsidP="00F43049">
            <w:pPr>
              <w:spacing w:before="0" w:after="0"/>
              <w:jc w:val="right"/>
              <w:rPr>
                <w:sz w:val="20"/>
                <w:szCs w:val="20"/>
              </w:rPr>
            </w:pPr>
            <w:r w:rsidRPr="008749D8">
              <w:rPr>
                <w:sz w:val="20"/>
                <w:szCs w:val="20"/>
              </w:rPr>
              <w:t>8</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AFC4D66" w14:textId="77777777" w:rsidR="008749D8" w:rsidRPr="008749D8" w:rsidRDefault="008749D8" w:rsidP="00F43049">
            <w:pPr>
              <w:spacing w:before="0" w:after="0"/>
              <w:jc w:val="right"/>
              <w:rPr>
                <w:sz w:val="20"/>
                <w:szCs w:val="20"/>
              </w:rPr>
            </w:pPr>
            <w:r w:rsidRPr="008749D8">
              <w:rPr>
                <w:sz w:val="20"/>
                <w:szCs w:val="20"/>
              </w:rPr>
              <w:t>7</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C31EDE4" w14:textId="77777777" w:rsidR="008749D8" w:rsidRPr="008749D8" w:rsidRDefault="008749D8" w:rsidP="00F43049">
            <w:pPr>
              <w:spacing w:before="0" w:after="0"/>
              <w:jc w:val="right"/>
              <w:rPr>
                <w:sz w:val="20"/>
                <w:szCs w:val="20"/>
              </w:rPr>
            </w:pPr>
            <w:r w:rsidRPr="008749D8">
              <w:rPr>
                <w:sz w:val="20"/>
                <w:szCs w:val="20"/>
              </w:rPr>
              <w:t>7</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2800144" w14:textId="77777777" w:rsidR="008749D8" w:rsidRPr="008749D8" w:rsidRDefault="008749D8" w:rsidP="00F43049">
            <w:pPr>
              <w:spacing w:before="0" w:after="0"/>
              <w:jc w:val="right"/>
              <w:rPr>
                <w:sz w:val="20"/>
                <w:szCs w:val="20"/>
              </w:rPr>
            </w:pPr>
            <w:r w:rsidRPr="008749D8">
              <w:rPr>
                <w:sz w:val="20"/>
                <w:szCs w:val="20"/>
              </w:rPr>
              <w:t>14</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3BD8BCF" w14:textId="77777777" w:rsidR="008749D8" w:rsidRPr="008749D8" w:rsidRDefault="008749D8" w:rsidP="00F43049">
            <w:pPr>
              <w:spacing w:before="0" w:after="0"/>
              <w:jc w:val="right"/>
              <w:rPr>
                <w:sz w:val="20"/>
                <w:szCs w:val="20"/>
              </w:rPr>
            </w:pPr>
            <w:r w:rsidRPr="008749D8">
              <w:rPr>
                <w:sz w:val="20"/>
                <w:szCs w:val="20"/>
              </w:rPr>
              <w:t>8</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9A952A7" w14:textId="77777777" w:rsidR="008749D8" w:rsidRPr="008749D8" w:rsidRDefault="008749D8" w:rsidP="00F43049">
            <w:pPr>
              <w:spacing w:before="0" w:after="0"/>
              <w:jc w:val="right"/>
              <w:rPr>
                <w:sz w:val="20"/>
                <w:szCs w:val="20"/>
              </w:rPr>
            </w:pPr>
            <w:r w:rsidRPr="008749D8">
              <w:rPr>
                <w:sz w:val="20"/>
                <w:szCs w:val="20"/>
              </w:rPr>
              <w:t>13</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FD48AF6" w14:textId="77777777" w:rsidR="008749D8" w:rsidRPr="008749D8" w:rsidRDefault="008749D8" w:rsidP="00F43049">
            <w:pPr>
              <w:spacing w:before="0" w:after="0"/>
              <w:jc w:val="right"/>
              <w:rPr>
                <w:sz w:val="20"/>
                <w:szCs w:val="20"/>
              </w:rPr>
            </w:pPr>
            <w:r w:rsidRPr="008749D8">
              <w:rPr>
                <w:sz w:val="20"/>
                <w:szCs w:val="20"/>
              </w:rPr>
              <w:t>11</w:t>
            </w:r>
          </w:p>
        </w:tc>
        <w:tc>
          <w:tcPr>
            <w:tcW w:w="570" w:type="dxa"/>
            <w:tcBorders>
              <w:top w:val="single" w:sz="12"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14:paraId="57E3E558" w14:textId="77777777" w:rsidR="008749D8" w:rsidRPr="008749D8" w:rsidRDefault="008749D8" w:rsidP="00F43049">
            <w:pPr>
              <w:spacing w:before="0" w:after="0"/>
              <w:jc w:val="right"/>
              <w:rPr>
                <w:sz w:val="20"/>
                <w:szCs w:val="20"/>
              </w:rPr>
            </w:pPr>
            <w:r w:rsidRPr="008749D8">
              <w:rPr>
                <w:sz w:val="20"/>
                <w:szCs w:val="20"/>
              </w:rPr>
              <w:t>13</w:t>
            </w:r>
          </w:p>
        </w:tc>
        <w:tc>
          <w:tcPr>
            <w:tcW w:w="769" w:type="dxa"/>
            <w:tcBorders>
              <w:top w:val="single" w:sz="12"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5CE242F9" w14:textId="77777777" w:rsidR="008749D8" w:rsidRPr="008749D8" w:rsidRDefault="008749D8" w:rsidP="00F43049">
            <w:pPr>
              <w:spacing w:before="0" w:after="0"/>
              <w:jc w:val="right"/>
              <w:rPr>
                <w:sz w:val="20"/>
                <w:szCs w:val="20"/>
              </w:rPr>
            </w:pPr>
            <w:r w:rsidRPr="008749D8">
              <w:rPr>
                <w:sz w:val="20"/>
                <w:szCs w:val="20"/>
              </w:rPr>
              <w:t>110</w:t>
            </w:r>
          </w:p>
        </w:tc>
      </w:tr>
      <w:tr w:rsidR="008749D8" w:rsidRPr="00B2412C" w14:paraId="70AE5117" w14:textId="77777777" w:rsidTr="008749D8">
        <w:trPr>
          <w:trHeight w:val="396"/>
          <w:jc w:val="center"/>
        </w:trPr>
        <w:tc>
          <w:tcPr>
            <w:tcW w:w="656" w:type="dxa"/>
            <w:tcBorders>
              <w:top w:val="single" w:sz="4" w:space="0" w:color="auto"/>
              <w:left w:val="single" w:sz="4" w:space="0" w:color="auto"/>
              <w:bottom w:val="single" w:sz="4" w:space="0" w:color="auto"/>
              <w:right w:val="single" w:sz="12" w:space="0" w:color="auto"/>
            </w:tcBorders>
            <w:shd w:val="clear" w:color="auto" w:fill="D6E3BC" w:themeFill="accent3" w:themeFillTint="66"/>
            <w:vAlign w:val="center"/>
          </w:tcPr>
          <w:p w14:paraId="284BA27C" w14:textId="77777777" w:rsidR="008749D8" w:rsidRPr="008749D8" w:rsidRDefault="008749D8" w:rsidP="00F43049">
            <w:pPr>
              <w:spacing w:before="0" w:after="0"/>
              <w:jc w:val="center"/>
              <w:rPr>
                <w:sz w:val="20"/>
                <w:szCs w:val="20"/>
              </w:rPr>
            </w:pPr>
            <w:r w:rsidRPr="008749D8">
              <w:rPr>
                <w:b/>
                <w:sz w:val="20"/>
                <w:szCs w:val="20"/>
              </w:rPr>
              <w:t>2006</w:t>
            </w:r>
          </w:p>
        </w:tc>
        <w:tc>
          <w:tcPr>
            <w:tcW w:w="568"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78A53FE4" w14:textId="77777777" w:rsidR="008749D8" w:rsidRPr="008749D8" w:rsidRDefault="008749D8" w:rsidP="00F43049">
            <w:pPr>
              <w:spacing w:before="0" w:after="0"/>
              <w:jc w:val="right"/>
              <w:rPr>
                <w:sz w:val="20"/>
                <w:szCs w:val="20"/>
              </w:rPr>
            </w:pPr>
            <w:r w:rsidRPr="008749D8">
              <w:rPr>
                <w:sz w:val="20"/>
                <w:szCs w:val="20"/>
              </w:rPr>
              <w:t>6</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6910DA7" w14:textId="77777777" w:rsidR="008749D8" w:rsidRPr="008749D8" w:rsidRDefault="008749D8" w:rsidP="00F43049">
            <w:pPr>
              <w:spacing w:before="0" w:after="0"/>
              <w:jc w:val="right"/>
              <w:rPr>
                <w:sz w:val="20"/>
                <w:szCs w:val="20"/>
              </w:rPr>
            </w:pPr>
            <w:r w:rsidRPr="008749D8">
              <w:rPr>
                <w:sz w:val="20"/>
                <w:szCs w:val="20"/>
              </w:rPr>
              <w:t>11</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5C5BB60" w14:textId="77777777" w:rsidR="008749D8" w:rsidRPr="008749D8" w:rsidRDefault="008749D8" w:rsidP="00F43049">
            <w:pPr>
              <w:spacing w:before="0" w:after="0"/>
              <w:jc w:val="right"/>
              <w:rPr>
                <w:sz w:val="20"/>
                <w:szCs w:val="20"/>
              </w:rPr>
            </w:pPr>
            <w:r w:rsidRPr="008749D8">
              <w:rPr>
                <w:sz w:val="20"/>
                <w:szCs w:val="20"/>
              </w:rPr>
              <w:t>8</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DB22784" w14:textId="77777777" w:rsidR="008749D8" w:rsidRPr="008749D8" w:rsidRDefault="008749D8" w:rsidP="00F43049">
            <w:pPr>
              <w:spacing w:before="0" w:after="0"/>
              <w:jc w:val="right"/>
              <w:rPr>
                <w:sz w:val="20"/>
                <w:szCs w:val="20"/>
              </w:rPr>
            </w:pPr>
            <w:r w:rsidRPr="008749D8">
              <w:rPr>
                <w:sz w:val="20"/>
                <w:szCs w:val="20"/>
              </w:rPr>
              <w:t>12</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6A2E465" w14:textId="77777777" w:rsidR="008749D8" w:rsidRPr="008749D8" w:rsidRDefault="008749D8" w:rsidP="00F43049">
            <w:pPr>
              <w:spacing w:before="0" w:after="0"/>
              <w:jc w:val="right"/>
              <w:rPr>
                <w:sz w:val="20"/>
                <w:szCs w:val="20"/>
              </w:rPr>
            </w:pPr>
            <w:r w:rsidRPr="008749D8">
              <w:rPr>
                <w:sz w:val="20"/>
                <w:szCs w:val="20"/>
              </w:rPr>
              <w:t>10</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220D0D5" w14:textId="77777777" w:rsidR="008749D8" w:rsidRPr="008749D8" w:rsidRDefault="008749D8" w:rsidP="00F43049">
            <w:pPr>
              <w:spacing w:before="0" w:after="0"/>
              <w:jc w:val="right"/>
              <w:rPr>
                <w:sz w:val="20"/>
                <w:szCs w:val="20"/>
              </w:rPr>
            </w:pPr>
            <w:r w:rsidRPr="008749D8">
              <w:rPr>
                <w:sz w:val="20"/>
                <w:szCs w:val="20"/>
              </w:rPr>
              <w:t>2</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FF8428F" w14:textId="77777777" w:rsidR="008749D8" w:rsidRPr="008749D8" w:rsidRDefault="008749D8" w:rsidP="00F43049">
            <w:pPr>
              <w:spacing w:before="0" w:after="0"/>
              <w:jc w:val="right"/>
              <w:rPr>
                <w:sz w:val="20"/>
                <w:szCs w:val="20"/>
              </w:rPr>
            </w:pPr>
            <w:r w:rsidRPr="008749D8">
              <w:rPr>
                <w:sz w:val="20"/>
                <w:szCs w:val="20"/>
              </w:rPr>
              <w:t>6</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21E5738" w14:textId="77777777" w:rsidR="008749D8" w:rsidRPr="008749D8" w:rsidRDefault="008749D8" w:rsidP="00F43049">
            <w:pPr>
              <w:spacing w:before="0" w:after="0"/>
              <w:jc w:val="right"/>
              <w:rPr>
                <w:sz w:val="20"/>
                <w:szCs w:val="20"/>
              </w:rPr>
            </w:pPr>
            <w:r w:rsidRPr="008749D8">
              <w:rPr>
                <w:sz w:val="20"/>
                <w:szCs w:val="20"/>
              </w:rPr>
              <w:t>14</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104CF11" w14:textId="77777777" w:rsidR="008749D8" w:rsidRPr="008749D8" w:rsidRDefault="008749D8" w:rsidP="00F43049">
            <w:pPr>
              <w:spacing w:before="0" w:after="0"/>
              <w:jc w:val="right"/>
              <w:rPr>
                <w:sz w:val="20"/>
                <w:szCs w:val="20"/>
              </w:rPr>
            </w:pPr>
            <w:r w:rsidRPr="008749D8">
              <w:rPr>
                <w:sz w:val="20"/>
                <w:szCs w:val="20"/>
              </w:rPr>
              <w:t>4</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088A334" w14:textId="77777777" w:rsidR="008749D8" w:rsidRPr="008749D8" w:rsidRDefault="008749D8" w:rsidP="00F43049">
            <w:pPr>
              <w:spacing w:before="0" w:after="0"/>
              <w:jc w:val="right"/>
              <w:rPr>
                <w:sz w:val="20"/>
                <w:szCs w:val="20"/>
              </w:rPr>
            </w:pPr>
            <w:r w:rsidRPr="008749D8">
              <w:rPr>
                <w:sz w:val="20"/>
                <w:szCs w:val="20"/>
              </w:rPr>
              <w:t>4</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4E9EE9C" w14:textId="77777777" w:rsidR="008749D8" w:rsidRPr="008749D8" w:rsidRDefault="008749D8" w:rsidP="00F43049">
            <w:pPr>
              <w:spacing w:before="0" w:after="0"/>
              <w:jc w:val="right"/>
              <w:rPr>
                <w:sz w:val="20"/>
                <w:szCs w:val="20"/>
              </w:rPr>
            </w:pPr>
            <w:r w:rsidRPr="008749D8">
              <w:rPr>
                <w:sz w:val="20"/>
                <w:szCs w:val="20"/>
              </w:rPr>
              <w:t>7</w:t>
            </w:r>
          </w:p>
        </w:tc>
        <w:tc>
          <w:tcPr>
            <w:tcW w:w="570"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14:paraId="4D73C604" w14:textId="77777777" w:rsidR="008749D8" w:rsidRPr="008749D8" w:rsidRDefault="008749D8" w:rsidP="00F43049">
            <w:pPr>
              <w:spacing w:before="0" w:after="0"/>
              <w:jc w:val="right"/>
              <w:rPr>
                <w:sz w:val="20"/>
                <w:szCs w:val="20"/>
              </w:rPr>
            </w:pPr>
            <w:r w:rsidRPr="008749D8">
              <w:rPr>
                <w:sz w:val="20"/>
                <w:szCs w:val="20"/>
              </w:rPr>
              <w:t>8</w:t>
            </w:r>
          </w:p>
        </w:tc>
        <w:tc>
          <w:tcPr>
            <w:tcW w:w="769"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6D805E4B" w14:textId="77777777" w:rsidR="008749D8" w:rsidRPr="008749D8" w:rsidRDefault="008749D8" w:rsidP="00F43049">
            <w:pPr>
              <w:spacing w:before="0" w:after="0"/>
              <w:jc w:val="right"/>
              <w:rPr>
                <w:sz w:val="20"/>
                <w:szCs w:val="20"/>
              </w:rPr>
            </w:pPr>
            <w:r w:rsidRPr="008749D8">
              <w:rPr>
                <w:sz w:val="20"/>
                <w:szCs w:val="20"/>
              </w:rPr>
              <w:t>92</w:t>
            </w:r>
          </w:p>
        </w:tc>
      </w:tr>
      <w:tr w:rsidR="008749D8" w:rsidRPr="00B2412C" w14:paraId="59BF745B" w14:textId="77777777" w:rsidTr="008749D8">
        <w:trPr>
          <w:trHeight w:val="396"/>
          <w:jc w:val="center"/>
        </w:trPr>
        <w:tc>
          <w:tcPr>
            <w:tcW w:w="656" w:type="dxa"/>
            <w:tcBorders>
              <w:top w:val="single" w:sz="4" w:space="0" w:color="auto"/>
              <w:left w:val="single" w:sz="4" w:space="0" w:color="auto"/>
              <w:bottom w:val="single" w:sz="4" w:space="0" w:color="auto"/>
              <w:right w:val="single" w:sz="12" w:space="0" w:color="auto"/>
            </w:tcBorders>
            <w:shd w:val="clear" w:color="auto" w:fill="D6E3BC" w:themeFill="accent3" w:themeFillTint="66"/>
            <w:vAlign w:val="center"/>
          </w:tcPr>
          <w:p w14:paraId="6A69C448" w14:textId="77777777" w:rsidR="008749D8" w:rsidRPr="008749D8" w:rsidRDefault="008749D8" w:rsidP="00F43049">
            <w:pPr>
              <w:spacing w:before="0" w:after="0"/>
              <w:jc w:val="center"/>
              <w:rPr>
                <w:sz w:val="20"/>
                <w:szCs w:val="20"/>
              </w:rPr>
            </w:pPr>
            <w:r w:rsidRPr="008749D8">
              <w:rPr>
                <w:b/>
                <w:sz w:val="20"/>
                <w:szCs w:val="20"/>
              </w:rPr>
              <w:t>2007</w:t>
            </w:r>
          </w:p>
        </w:tc>
        <w:tc>
          <w:tcPr>
            <w:tcW w:w="568"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769BF1C5" w14:textId="77777777" w:rsidR="008749D8" w:rsidRPr="008749D8" w:rsidRDefault="008749D8" w:rsidP="00F43049">
            <w:pPr>
              <w:spacing w:before="0" w:after="0"/>
              <w:jc w:val="right"/>
              <w:rPr>
                <w:sz w:val="20"/>
                <w:szCs w:val="20"/>
              </w:rPr>
            </w:pPr>
            <w:r w:rsidRPr="008749D8">
              <w:rPr>
                <w:sz w:val="20"/>
                <w:szCs w:val="20"/>
              </w:rPr>
              <w:t>8</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796F6D2" w14:textId="77777777" w:rsidR="008749D8" w:rsidRPr="008749D8" w:rsidRDefault="008749D8" w:rsidP="00F43049">
            <w:pPr>
              <w:spacing w:before="0" w:after="0"/>
              <w:jc w:val="right"/>
              <w:rPr>
                <w:sz w:val="20"/>
                <w:szCs w:val="20"/>
              </w:rPr>
            </w:pPr>
            <w:r w:rsidRPr="008749D8">
              <w:rPr>
                <w:sz w:val="20"/>
                <w:szCs w:val="20"/>
              </w:rPr>
              <w:t>13</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587B1A0" w14:textId="77777777" w:rsidR="008749D8" w:rsidRPr="008749D8" w:rsidRDefault="008749D8" w:rsidP="00F43049">
            <w:pPr>
              <w:spacing w:before="0" w:after="0"/>
              <w:jc w:val="right"/>
              <w:rPr>
                <w:sz w:val="20"/>
                <w:szCs w:val="20"/>
              </w:rPr>
            </w:pPr>
            <w:r w:rsidRPr="008749D8">
              <w:rPr>
                <w:sz w:val="20"/>
                <w:szCs w:val="20"/>
              </w:rPr>
              <w:t>9</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1B63113" w14:textId="77777777" w:rsidR="008749D8" w:rsidRPr="008749D8" w:rsidRDefault="008749D8" w:rsidP="00F43049">
            <w:pPr>
              <w:spacing w:before="0" w:after="0"/>
              <w:jc w:val="right"/>
              <w:rPr>
                <w:sz w:val="20"/>
                <w:szCs w:val="20"/>
              </w:rPr>
            </w:pPr>
            <w:r w:rsidRPr="008749D8">
              <w:rPr>
                <w:sz w:val="20"/>
                <w:szCs w:val="20"/>
              </w:rPr>
              <w:t>0</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5857999" w14:textId="77777777" w:rsidR="008749D8" w:rsidRPr="008749D8" w:rsidRDefault="008749D8" w:rsidP="00F43049">
            <w:pPr>
              <w:spacing w:before="0" w:after="0"/>
              <w:jc w:val="right"/>
              <w:rPr>
                <w:sz w:val="20"/>
                <w:szCs w:val="20"/>
              </w:rPr>
            </w:pPr>
            <w:r w:rsidRPr="008749D8">
              <w:rPr>
                <w:sz w:val="20"/>
                <w:szCs w:val="20"/>
              </w:rPr>
              <w:t>8</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C96B84C" w14:textId="77777777" w:rsidR="008749D8" w:rsidRPr="008749D8" w:rsidRDefault="008749D8" w:rsidP="00F43049">
            <w:pPr>
              <w:spacing w:before="0" w:after="0"/>
              <w:jc w:val="right"/>
              <w:rPr>
                <w:sz w:val="20"/>
                <w:szCs w:val="20"/>
              </w:rPr>
            </w:pPr>
            <w:r w:rsidRPr="008749D8">
              <w:rPr>
                <w:sz w:val="20"/>
                <w:szCs w:val="20"/>
              </w:rPr>
              <w:t>10</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D293405" w14:textId="77777777" w:rsidR="008749D8" w:rsidRPr="008749D8" w:rsidRDefault="008749D8" w:rsidP="00F43049">
            <w:pPr>
              <w:spacing w:before="0" w:after="0"/>
              <w:jc w:val="right"/>
              <w:rPr>
                <w:sz w:val="20"/>
                <w:szCs w:val="20"/>
              </w:rPr>
            </w:pPr>
            <w:r w:rsidRPr="008749D8">
              <w:rPr>
                <w:sz w:val="20"/>
                <w:szCs w:val="20"/>
              </w:rPr>
              <w:t>3</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0BD79C2" w14:textId="77777777" w:rsidR="008749D8" w:rsidRPr="008749D8" w:rsidRDefault="008749D8" w:rsidP="00F43049">
            <w:pPr>
              <w:spacing w:before="0" w:after="0"/>
              <w:jc w:val="right"/>
              <w:rPr>
                <w:sz w:val="20"/>
                <w:szCs w:val="20"/>
              </w:rPr>
            </w:pPr>
            <w:r w:rsidRPr="008749D8">
              <w:rPr>
                <w:sz w:val="20"/>
                <w:szCs w:val="20"/>
              </w:rPr>
              <w:t>11</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FF4EE6E" w14:textId="77777777" w:rsidR="008749D8" w:rsidRPr="008749D8" w:rsidRDefault="008749D8" w:rsidP="00F43049">
            <w:pPr>
              <w:spacing w:before="0" w:after="0"/>
              <w:jc w:val="right"/>
              <w:rPr>
                <w:sz w:val="20"/>
                <w:szCs w:val="20"/>
              </w:rPr>
            </w:pPr>
            <w:r w:rsidRPr="008749D8">
              <w:rPr>
                <w:sz w:val="20"/>
                <w:szCs w:val="20"/>
              </w:rPr>
              <w:t>10</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26BBB9D" w14:textId="77777777" w:rsidR="008749D8" w:rsidRPr="008749D8" w:rsidRDefault="008749D8" w:rsidP="00F43049">
            <w:pPr>
              <w:spacing w:before="0" w:after="0"/>
              <w:jc w:val="right"/>
              <w:rPr>
                <w:sz w:val="20"/>
                <w:szCs w:val="20"/>
              </w:rPr>
            </w:pPr>
            <w:r w:rsidRPr="008749D8">
              <w:rPr>
                <w:sz w:val="20"/>
                <w:szCs w:val="20"/>
              </w:rPr>
              <w:t>10</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A096514" w14:textId="77777777" w:rsidR="008749D8" w:rsidRPr="008749D8" w:rsidRDefault="008749D8" w:rsidP="00F43049">
            <w:pPr>
              <w:spacing w:before="0" w:after="0"/>
              <w:jc w:val="right"/>
              <w:rPr>
                <w:sz w:val="20"/>
                <w:szCs w:val="20"/>
              </w:rPr>
            </w:pPr>
            <w:r w:rsidRPr="008749D8">
              <w:rPr>
                <w:sz w:val="20"/>
                <w:szCs w:val="20"/>
              </w:rPr>
              <w:t>5</w:t>
            </w:r>
          </w:p>
        </w:tc>
        <w:tc>
          <w:tcPr>
            <w:tcW w:w="570"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14:paraId="35779173" w14:textId="77777777" w:rsidR="008749D8" w:rsidRPr="008749D8" w:rsidRDefault="008749D8" w:rsidP="00F43049">
            <w:pPr>
              <w:spacing w:before="0" w:after="0"/>
              <w:jc w:val="right"/>
              <w:rPr>
                <w:sz w:val="20"/>
                <w:szCs w:val="20"/>
              </w:rPr>
            </w:pPr>
            <w:r w:rsidRPr="008749D8">
              <w:rPr>
                <w:sz w:val="20"/>
                <w:szCs w:val="20"/>
              </w:rPr>
              <w:t>8</w:t>
            </w:r>
          </w:p>
        </w:tc>
        <w:tc>
          <w:tcPr>
            <w:tcW w:w="769"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4713B2CE" w14:textId="77777777" w:rsidR="008749D8" w:rsidRPr="008749D8" w:rsidRDefault="008749D8" w:rsidP="00F43049">
            <w:pPr>
              <w:spacing w:before="0" w:after="0"/>
              <w:jc w:val="right"/>
              <w:rPr>
                <w:sz w:val="20"/>
                <w:szCs w:val="20"/>
              </w:rPr>
            </w:pPr>
            <w:r w:rsidRPr="008749D8">
              <w:rPr>
                <w:sz w:val="20"/>
                <w:szCs w:val="20"/>
              </w:rPr>
              <w:t>95</w:t>
            </w:r>
          </w:p>
        </w:tc>
      </w:tr>
      <w:tr w:rsidR="008749D8" w:rsidRPr="00B2412C" w14:paraId="0A68FEE4" w14:textId="77777777" w:rsidTr="008749D8">
        <w:trPr>
          <w:trHeight w:val="396"/>
          <w:jc w:val="center"/>
        </w:trPr>
        <w:tc>
          <w:tcPr>
            <w:tcW w:w="656" w:type="dxa"/>
            <w:tcBorders>
              <w:top w:val="single" w:sz="4" w:space="0" w:color="auto"/>
              <w:left w:val="single" w:sz="4" w:space="0" w:color="auto"/>
              <w:bottom w:val="single" w:sz="4" w:space="0" w:color="auto"/>
              <w:right w:val="single" w:sz="12" w:space="0" w:color="auto"/>
            </w:tcBorders>
            <w:shd w:val="clear" w:color="auto" w:fill="D6E3BC" w:themeFill="accent3" w:themeFillTint="66"/>
            <w:vAlign w:val="center"/>
          </w:tcPr>
          <w:p w14:paraId="20DFBA00" w14:textId="77777777" w:rsidR="008749D8" w:rsidRPr="008749D8" w:rsidRDefault="008749D8" w:rsidP="00F43049">
            <w:pPr>
              <w:spacing w:before="0" w:after="0"/>
              <w:jc w:val="center"/>
              <w:rPr>
                <w:sz w:val="20"/>
                <w:szCs w:val="20"/>
              </w:rPr>
            </w:pPr>
            <w:r w:rsidRPr="008749D8">
              <w:rPr>
                <w:b/>
                <w:sz w:val="20"/>
                <w:szCs w:val="20"/>
              </w:rPr>
              <w:t>2008</w:t>
            </w:r>
          </w:p>
        </w:tc>
        <w:tc>
          <w:tcPr>
            <w:tcW w:w="568"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41EF5DE7" w14:textId="77777777" w:rsidR="008749D8" w:rsidRPr="008749D8" w:rsidRDefault="008749D8" w:rsidP="00F43049">
            <w:pPr>
              <w:spacing w:before="0" w:after="0"/>
              <w:jc w:val="right"/>
              <w:rPr>
                <w:sz w:val="20"/>
                <w:szCs w:val="20"/>
              </w:rPr>
            </w:pPr>
            <w:r w:rsidRPr="008749D8">
              <w:rPr>
                <w:sz w:val="20"/>
                <w:szCs w:val="20"/>
              </w:rPr>
              <w:t>13</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16F240D6" w14:textId="77777777" w:rsidR="008749D8" w:rsidRPr="008749D8" w:rsidRDefault="008749D8" w:rsidP="00F43049">
            <w:pPr>
              <w:spacing w:before="0" w:after="0"/>
              <w:jc w:val="right"/>
              <w:rPr>
                <w:sz w:val="20"/>
                <w:szCs w:val="20"/>
              </w:rPr>
            </w:pPr>
            <w:r w:rsidRPr="008749D8">
              <w:rPr>
                <w:sz w:val="20"/>
                <w:szCs w:val="20"/>
              </w:rPr>
              <w:t>4</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6AE0404" w14:textId="77777777" w:rsidR="008749D8" w:rsidRPr="008749D8" w:rsidRDefault="008749D8" w:rsidP="00F43049">
            <w:pPr>
              <w:spacing w:before="0" w:after="0"/>
              <w:jc w:val="right"/>
              <w:rPr>
                <w:sz w:val="20"/>
                <w:szCs w:val="20"/>
              </w:rPr>
            </w:pPr>
            <w:r w:rsidRPr="008749D8">
              <w:rPr>
                <w:sz w:val="20"/>
                <w:szCs w:val="20"/>
              </w:rPr>
              <w:t>16</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CDD0916" w14:textId="77777777" w:rsidR="008749D8" w:rsidRPr="008749D8" w:rsidRDefault="008749D8" w:rsidP="00F43049">
            <w:pPr>
              <w:spacing w:before="0" w:after="0"/>
              <w:jc w:val="right"/>
              <w:rPr>
                <w:sz w:val="20"/>
                <w:szCs w:val="20"/>
              </w:rPr>
            </w:pPr>
            <w:r w:rsidRPr="008749D8">
              <w:rPr>
                <w:sz w:val="20"/>
                <w:szCs w:val="20"/>
              </w:rPr>
              <w:t>19</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6B25F99" w14:textId="77777777" w:rsidR="008749D8" w:rsidRPr="008749D8" w:rsidRDefault="008749D8" w:rsidP="00F43049">
            <w:pPr>
              <w:spacing w:before="0" w:after="0"/>
              <w:jc w:val="right"/>
              <w:rPr>
                <w:sz w:val="20"/>
                <w:szCs w:val="20"/>
              </w:rPr>
            </w:pPr>
            <w:r w:rsidRPr="008749D8">
              <w:rPr>
                <w:sz w:val="20"/>
                <w:szCs w:val="20"/>
              </w:rPr>
              <w:t>8</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40A1274" w14:textId="77777777" w:rsidR="008749D8" w:rsidRPr="008749D8" w:rsidRDefault="008749D8" w:rsidP="00F43049">
            <w:pPr>
              <w:spacing w:before="0" w:after="0"/>
              <w:jc w:val="right"/>
              <w:rPr>
                <w:sz w:val="20"/>
                <w:szCs w:val="20"/>
              </w:rPr>
            </w:pPr>
            <w:r w:rsidRPr="008749D8">
              <w:rPr>
                <w:sz w:val="20"/>
                <w:szCs w:val="20"/>
              </w:rPr>
              <w:t>13</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1172A384" w14:textId="77777777" w:rsidR="008749D8" w:rsidRPr="008749D8" w:rsidRDefault="008749D8" w:rsidP="00F43049">
            <w:pPr>
              <w:spacing w:before="0" w:after="0"/>
              <w:jc w:val="right"/>
              <w:rPr>
                <w:sz w:val="20"/>
                <w:szCs w:val="20"/>
              </w:rPr>
            </w:pPr>
            <w:r w:rsidRPr="008749D8">
              <w:rPr>
                <w:sz w:val="20"/>
                <w:szCs w:val="20"/>
              </w:rPr>
              <w:t>7</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5F7BB58" w14:textId="77777777" w:rsidR="008749D8" w:rsidRPr="008749D8" w:rsidRDefault="008749D8" w:rsidP="00F43049">
            <w:pPr>
              <w:spacing w:before="0" w:after="0"/>
              <w:jc w:val="right"/>
              <w:rPr>
                <w:sz w:val="20"/>
                <w:szCs w:val="20"/>
              </w:rPr>
            </w:pPr>
            <w:r w:rsidRPr="008749D8">
              <w:rPr>
                <w:sz w:val="20"/>
                <w:szCs w:val="20"/>
              </w:rPr>
              <w:t>4</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BDB083E" w14:textId="77777777" w:rsidR="008749D8" w:rsidRPr="008749D8" w:rsidRDefault="008749D8" w:rsidP="00F43049">
            <w:pPr>
              <w:spacing w:before="0" w:after="0"/>
              <w:jc w:val="right"/>
              <w:rPr>
                <w:sz w:val="20"/>
                <w:szCs w:val="20"/>
              </w:rPr>
            </w:pPr>
            <w:r w:rsidRPr="008749D8">
              <w:rPr>
                <w:sz w:val="20"/>
                <w:szCs w:val="20"/>
              </w:rPr>
              <w:t>4</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CD8144E" w14:textId="77777777" w:rsidR="008749D8" w:rsidRPr="008749D8" w:rsidRDefault="008749D8" w:rsidP="00F43049">
            <w:pPr>
              <w:spacing w:before="0" w:after="0"/>
              <w:jc w:val="right"/>
              <w:rPr>
                <w:sz w:val="20"/>
                <w:szCs w:val="20"/>
              </w:rPr>
            </w:pPr>
            <w:r w:rsidRPr="008749D8">
              <w:rPr>
                <w:sz w:val="20"/>
                <w:szCs w:val="20"/>
              </w:rPr>
              <w:t>7</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88FCFBF" w14:textId="77777777" w:rsidR="008749D8" w:rsidRPr="008749D8" w:rsidRDefault="008749D8" w:rsidP="00F43049">
            <w:pPr>
              <w:spacing w:before="0" w:after="0"/>
              <w:jc w:val="right"/>
              <w:rPr>
                <w:sz w:val="20"/>
                <w:szCs w:val="20"/>
              </w:rPr>
            </w:pPr>
            <w:r w:rsidRPr="008749D8">
              <w:rPr>
                <w:sz w:val="20"/>
                <w:szCs w:val="20"/>
              </w:rPr>
              <w:t>16</w:t>
            </w:r>
          </w:p>
        </w:tc>
        <w:tc>
          <w:tcPr>
            <w:tcW w:w="570"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14:paraId="7021C34D" w14:textId="77777777" w:rsidR="008749D8" w:rsidRPr="008749D8" w:rsidRDefault="008749D8" w:rsidP="00F43049">
            <w:pPr>
              <w:spacing w:before="0" w:after="0"/>
              <w:jc w:val="right"/>
              <w:rPr>
                <w:sz w:val="20"/>
                <w:szCs w:val="20"/>
              </w:rPr>
            </w:pPr>
            <w:r w:rsidRPr="008749D8">
              <w:rPr>
                <w:sz w:val="20"/>
                <w:szCs w:val="20"/>
              </w:rPr>
              <w:t>16</w:t>
            </w:r>
          </w:p>
        </w:tc>
        <w:tc>
          <w:tcPr>
            <w:tcW w:w="769"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5A4E56E9" w14:textId="77777777" w:rsidR="008749D8" w:rsidRPr="008749D8" w:rsidRDefault="008749D8" w:rsidP="00F43049">
            <w:pPr>
              <w:spacing w:before="0" w:after="0"/>
              <w:jc w:val="right"/>
              <w:rPr>
                <w:sz w:val="20"/>
                <w:szCs w:val="20"/>
              </w:rPr>
            </w:pPr>
            <w:r w:rsidRPr="008749D8">
              <w:rPr>
                <w:sz w:val="20"/>
                <w:szCs w:val="20"/>
              </w:rPr>
              <w:t>127</w:t>
            </w:r>
          </w:p>
        </w:tc>
      </w:tr>
      <w:tr w:rsidR="008749D8" w:rsidRPr="00B2412C" w14:paraId="1F1EE911" w14:textId="77777777" w:rsidTr="008749D8">
        <w:trPr>
          <w:trHeight w:val="396"/>
          <w:jc w:val="center"/>
        </w:trPr>
        <w:tc>
          <w:tcPr>
            <w:tcW w:w="656" w:type="dxa"/>
            <w:tcBorders>
              <w:top w:val="single" w:sz="4" w:space="0" w:color="auto"/>
              <w:left w:val="single" w:sz="4" w:space="0" w:color="auto"/>
              <w:bottom w:val="single" w:sz="4" w:space="0" w:color="auto"/>
              <w:right w:val="single" w:sz="12" w:space="0" w:color="auto"/>
            </w:tcBorders>
            <w:shd w:val="clear" w:color="auto" w:fill="D6E3BC" w:themeFill="accent3" w:themeFillTint="66"/>
            <w:vAlign w:val="center"/>
          </w:tcPr>
          <w:p w14:paraId="790726EC" w14:textId="77777777" w:rsidR="008749D8" w:rsidRPr="008749D8" w:rsidRDefault="008749D8" w:rsidP="00F43049">
            <w:pPr>
              <w:spacing w:before="0" w:after="0"/>
              <w:jc w:val="center"/>
              <w:rPr>
                <w:sz w:val="20"/>
                <w:szCs w:val="20"/>
              </w:rPr>
            </w:pPr>
            <w:r w:rsidRPr="008749D8">
              <w:rPr>
                <w:b/>
                <w:sz w:val="20"/>
                <w:szCs w:val="20"/>
              </w:rPr>
              <w:t>2009</w:t>
            </w:r>
          </w:p>
        </w:tc>
        <w:tc>
          <w:tcPr>
            <w:tcW w:w="568"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226D317C" w14:textId="77777777" w:rsidR="008749D8" w:rsidRPr="008749D8" w:rsidRDefault="008749D8" w:rsidP="00F43049">
            <w:pPr>
              <w:spacing w:before="0" w:after="0"/>
              <w:jc w:val="right"/>
              <w:rPr>
                <w:sz w:val="20"/>
                <w:szCs w:val="20"/>
              </w:rPr>
            </w:pPr>
            <w:r w:rsidRPr="008749D8">
              <w:rPr>
                <w:sz w:val="20"/>
                <w:szCs w:val="20"/>
              </w:rPr>
              <w:t>18</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2101E5D" w14:textId="77777777" w:rsidR="008749D8" w:rsidRPr="008749D8" w:rsidRDefault="008749D8" w:rsidP="00F43049">
            <w:pPr>
              <w:spacing w:before="0" w:after="0"/>
              <w:jc w:val="right"/>
              <w:rPr>
                <w:sz w:val="20"/>
                <w:szCs w:val="20"/>
              </w:rPr>
            </w:pPr>
            <w:r w:rsidRPr="008749D8">
              <w:rPr>
                <w:sz w:val="20"/>
                <w:szCs w:val="20"/>
              </w:rPr>
              <w:t>10</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F69B817" w14:textId="77777777" w:rsidR="008749D8" w:rsidRPr="008749D8" w:rsidRDefault="008749D8" w:rsidP="00F43049">
            <w:pPr>
              <w:spacing w:before="0" w:after="0"/>
              <w:jc w:val="right"/>
              <w:rPr>
                <w:sz w:val="20"/>
                <w:szCs w:val="20"/>
              </w:rPr>
            </w:pPr>
            <w:r w:rsidRPr="008749D8">
              <w:rPr>
                <w:sz w:val="20"/>
                <w:szCs w:val="20"/>
              </w:rPr>
              <w:t>12</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5C8302F" w14:textId="77777777" w:rsidR="008749D8" w:rsidRPr="008749D8" w:rsidRDefault="008749D8" w:rsidP="00F43049">
            <w:pPr>
              <w:spacing w:before="0" w:after="0"/>
              <w:jc w:val="right"/>
              <w:rPr>
                <w:sz w:val="20"/>
                <w:szCs w:val="20"/>
              </w:rPr>
            </w:pPr>
            <w:r w:rsidRPr="008749D8">
              <w:rPr>
                <w:sz w:val="20"/>
                <w:szCs w:val="20"/>
              </w:rPr>
              <w:t>13</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BED4F26" w14:textId="77777777" w:rsidR="008749D8" w:rsidRPr="008749D8" w:rsidRDefault="008749D8" w:rsidP="00F43049">
            <w:pPr>
              <w:spacing w:before="0" w:after="0"/>
              <w:jc w:val="right"/>
              <w:rPr>
                <w:sz w:val="20"/>
                <w:szCs w:val="20"/>
              </w:rPr>
            </w:pPr>
            <w:r w:rsidRPr="008749D8">
              <w:rPr>
                <w:sz w:val="20"/>
                <w:szCs w:val="20"/>
              </w:rPr>
              <w:t>6</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A0210A4" w14:textId="77777777" w:rsidR="008749D8" w:rsidRPr="008749D8" w:rsidRDefault="008749D8" w:rsidP="00F43049">
            <w:pPr>
              <w:spacing w:before="0" w:after="0"/>
              <w:jc w:val="right"/>
              <w:rPr>
                <w:sz w:val="20"/>
                <w:szCs w:val="20"/>
              </w:rPr>
            </w:pPr>
            <w:r w:rsidRPr="008749D8">
              <w:rPr>
                <w:sz w:val="20"/>
                <w:szCs w:val="20"/>
              </w:rPr>
              <w:t>13</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C452105" w14:textId="77777777" w:rsidR="008749D8" w:rsidRPr="008749D8" w:rsidRDefault="008749D8" w:rsidP="00F43049">
            <w:pPr>
              <w:spacing w:before="0" w:after="0"/>
              <w:jc w:val="right"/>
              <w:rPr>
                <w:sz w:val="20"/>
                <w:szCs w:val="20"/>
              </w:rPr>
            </w:pPr>
            <w:r w:rsidRPr="008749D8">
              <w:rPr>
                <w:sz w:val="20"/>
                <w:szCs w:val="20"/>
              </w:rPr>
              <w:t>7</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310948E" w14:textId="77777777" w:rsidR="008749D8" w:rsidRPr="008749D8" w:rsidRDefault="008749D8" w:rsidP="00F43049">
            <w:pPr>
              <w:spacing w:before="0" w:after="0"/>
              <w:jc w:val="right"/>
              <w:rPr>
                <w:sz w:val="20"/>
                <w:szCs w:val="20"/>
              </w:rPr>
            </w:pPr>
            <w:r w:rsidRPr="008749D8">
              <w:rPr>
                <w:sz w:val="20"/>
                <w:szCs w:val="20"/>
              </w:rPr>
              <w:t>6</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E200053" w14:textId="77777777" w:rsidR="008749D8" w:rsidRPr="008749D8" w:rsidRDefault="008749D8" w:rsidP="00F43049">
            <w:pPr>
              <w:spacing w:before="0" w:after="0"/>
              <w:jc w:val="right"/>
              <w:rPr>
                <w:sz w:val="20"/>
                <w:szCs w:val="20"/>
              </w:rPr>
            </w:pPr>
            <w:r w:rsidRPr="008749D8">
              <w:rPr>
                <w:sz w:val="20"/>
                <w:szCs w:val="20"/>
              </w:rPr>
              <w:t>5</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CB949FF" w14:textId="77777777" w:rsidR="008749D8" w:rsidRPr="008749D8" w:rsidRDefault="008749D8" w:rsidP="00F43049">
            <w:pPr>
              <w:spacing w:before="0" w:after="0"/>
              <w:jc w:val="right"/>
              <w:rPr>
                <w:sz w:val="20"/>
                <w:szCs w:val="20"/>
              </w:rPr>
            </w:pPr>
            <w:r w:rsidRPr="008749D8">
              <w:rPr>
                <w:sz w:val="20"/>
                <w:szCs w:val="20"/>
              </w:rPr>
              <w:t>7</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B5866F2" w14:textId="77777777" w:rsidR="008749D8" w:rsidRPr="008749D8" w:rsidRDefault="008749D8" w:rsidP="00F43049">
            <w:pPr>
              <w:spacing w:before="0" w:after="0"/>
              <w:jc w:val="right"/>
              <w:rPr>
                <w:sz w:val="20"/>
                <w:szCs w:val="20"/>
              </w:rPr>
            </w:pPr>
            <w:r w:rsidRPr="008749D8">
              <w:rPr>
                <w:sz w:val="20"/>
                <w:szCs w:val="20"/>
              </w:rPr>
              <w:t>16</w:t>
            </w:r>
          </w:p>
        </w:tc>
        <w:tc>
          <w:tcPr>
            <w:tcW w:w="570"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14:paraId="49722B4E" w14:textId="77777777" w:rsidR="008749D8" w:rsidRPr="008749D8" w:rsidRDefault="008749D8" w:rsidP="00F43049">
            <w:pPr>
              <w:spacing w:before="0" w:after="0"/>
              <w:jc w:val="right"/>
              <w:rPr>
                <w:sz w:val="20"/>
                <w:szCs w:val="20"/>
              </w:rPr>
            </w:pPr>
            <w:r w:rsidRPr="008749D8">
              <w:rPr>
                <w:sz w:val="20"/>
                <w:szCs w:val="20"/>
              </w:rPr>
              <w:t>19</w:t>
            </w:r>
          </w:p>
        </w:tc>
        <w:tc>
          <w:tcPr>
            <w:tcW w:w="769"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3BF41D90" w14:textId="77777777" w:rsidR="008749D8" w:rsidRPr="008749D8" w:rsidRDefault="008749D8" w:rsidP="00F43049">
            <w:pPr>
              <w:spacing w:before="0" w:after="0"/>
              <w:jc w:val="right"/>
              <w:rPr>
                <w:sz w:val="20"/>
                <w:szCs w:val="20"/>
              </w:rPr>
            </w:pPr>
            <w:r w:rsidRPr="008749D8">
              <w:rPr>
                <w:sz w:val="20"/>
                <w:szCs w:val="20"/>
              </w:rPr>
              <w:t>132</w:t>
            </w:r>
          </w:p>
        </w:tc>
      </w:tr>
      <w:tr w:rsidR="008749D8" w:rsidRPr="00B2412C" w14:paraId="120DF8D8" w14:textId="77777777" w:rsidTr="008749D8">
        <w:trPr>
          <w:trHeight w:val="396"/>
          <w:jc w:val="center"/>
        </w:trPr>
        <w:tc>
          <w:tcPr>
            <w:tcW w:w="656" w:type="dxa"/>
            <w:tcBorders>
              <w:top w:val="single" w:sz="4" w:space="0" w:color="auto"/>
              <w:left w:val="single" w:sz="4" w:space="0" w:color="auto"/>
              <w:bottom w:val="single" w:sz="4" w:space="0" w:color="auto"/>
              <w:right w:val="single" w:sz="12" w:space="0" w:color="auto"/>
            </w:tcBorders>
            <w:shd w:val="clear" w:color="auto" w:fill="D6E3BC" w:themeFill="accent3" w:themeFillTint="66"/>
            <w:vAlign w:val="center"/>
          </w:tcPr>
          <w:p w14:paraId="7FDFFD26" w14:textId="77777777" w:rsidR="008749D8" w:rsidRPr="008749D8" w:rsidRDefault="008749D8" w:rsidP="00F43049">
            <w:pPr>
              <w:spacing w:before="0" w:after="0"/>
              <w:jc w:val="center"/>
              <w:rPr>
                <w:sz w:val="20"/>
                <w:szCs w:val="20"/>
              </w:rPr>
            </w:pPr>
            <w:r w:rsidRPr="008749D8">
              <w:rPr>
                <w:b/>
                <w:sz w:val="20"/>
                <w:szCs w:val="20"/>
              </w:rPr>
              <w:t>2010</w:t>
            </w:r>
          </w:p>
        </w:tc>
        <w:tc>
          <w:tcPr>
            <w:tcW w:w="568"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4EFFA20D" w14:textId="77777777" w:rsidR="008749D8" w:rsidRPr="008749D8" w:rsidRDefault="008749D8" w:rsidP="00F43049">
            <w:pPr>
              <w:spacing w:before="0" w:after="0"/>
              <w:jc w:val="right"/>
              <w:rPr>
                <w:sz w:val="20"/>
                <w:szCs w:val="20"/>
              </w:rPr>
            </w:pPr>
            <w:r w:rsidRPr="008749D8">
              <w:rPr>
                <w:sz w:val="20"/>
                <w:szCs w:val="20"/>
              </w:rPr>
              <w:t>15</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FF8A151" w14:textId="77777777" w:rsidR="008749D8" w:rsidRPr="008749D8" w:rsidRDefault="008749D8" w:rsidP="00F43049">
            <w:pPr>
              <w:spacing w:before="0" w:after="0"/>
              <w:jc w:val="right"/>
              <w:rPr>
                <w:sz w:val="20"/>
                <w:szCs w:val="20"/>
              </w:rPr>
            </w:pPr>
            <w:r w:rsidRPr="008749D8">
              <w:rPr>
                <w:sz w:val="20"/>
                <w:szCs w:val="20"/>
              </w:rPr>
              <w:t>16</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0517D0A" w14:textId="77777777" w:rsidR="008749D8" w:rsidRPr="008749D8" w:rsidRDefault="008749D8" w:rsidP="00F43049">
            <w:pPr>
              <w:spacing w:before="0" w:after="0"/>
              <w:jc w:val="right"/>
              <w:rPr>
                <w:sz w:val="20"/>
                <w:szCs w:val="20"/>
              </w:rPr>
            </w:pPr>
            <w:r w:rsidRPr="008749D8">
              <w:rPr>
                <w:sz w:val="20"/>
                <w:szCs w:val="20"/>
              </w:rPr>
              <w:t>6</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1136AF98" w14:textId="77777777" w:rsidR="008749D8" w:rsidRPr="008749D8" w:rsidRDefault="008749D8" w:rsidP="00F43049">
            <w:pPr>
              <w:spacing w:before="0" w:after="0"/>
              <w:jc w:val="right"/>
              <w:rPr>
                <w:sz w:val="20"/>
                <w:szCs w:val="20"/>
              </w:rPr>
            </w:pPr>
            <w:r w:rsidRPr="008749D8">
              <w:rPr>
                <w:sz w:val="20"/>
                <w:szCs w:val="20"/>
              </w:rPr>
              <w:t>10</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9FB0E37" w14:textId="77777777" w:rsidR="008749D8" w:rsidRPr="008749D8" w:rsidRDefault="008749D8" w:rsidP="00F43049">
            <w:pPr>
              <w:spacing w:before="0" w:after="0"/>
              <w:jc w:val="right"/>
              <w:rPr>
                <w:sz w:val="20"/>
                <w:szCs w:val="20"/>
              </w:rPr>
            </w:pPr>
            <w:r w:rsidRPr="008749D8">
              <w:rPr>
                <w:sz w:val="20"/>
                <w:szCs w:val="20"/>
              </w:rPr>
              <w:t>20</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F5D566F" w14:textId="77777777" w:rsidR="008749D8" w:rsidRPr="008749D8" w:rsidRDefault="008749D8" w:rsidP="00F43049">
            <w:pPr>
              <w:spacing w:before="0" w:after="0"/>
              <w:jc w:val="right"/>
              <w:rPr>
                <w:sz w:val="20"/>
                <w:szCs w:val="20"/>
              </w:rPr>
            </w:pPr>
            <w:r w:rsidRPr="008749D8">
              <w:rPr>
                <w:sz w:val="20"/>
                <w:szCs w:val="20"/>
              </w:rPr>
              <w:t>9</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AC99CF1" w14:textId="77777777" w:rsidR="008749D8" w:rsidRPr="008749D8" w:rsidRDefault="008749D8" w:rsidP="00F43049">
            <w:pPr>
              <w:spacing w:before="0" w:after="0"/>
              <w:jc w:val="right"/>
              <w:rPr>
                <w:sz w:val="20"/>
                <w:szCs w:val="20"/>
              </w:rPr>
            </w:pPr>
            <w:r w:rsidRPr="008749D8">
              <w:rPr>
                <w:sz w:val="20"/>
                <w:szCs w:val="20"/>
              </w:rPr>
              <w:t>10</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1396A15F" w14:textId="77777777" w:rsidR="008749D8" w:rsidRPr="008749D8" w:rsidRDefault="008749D8" w:rsidP="00F43049">
            <w:pPr>
              <w:spacing w:before="0" w:after="0"/>
              <w:jc w:val="right"/>
              <w:rPr>
                <w:sz w:val="20"/>
                <w:szCs w:val="20"/>
              </w:rPr>
            </w:pPr>
            <w:r w:rsidRPr="008749D8">
              <w:rPr>
                <w:sz w:val="20"/>
                <w:szCs w:val="20"/>
              </w:rPr>
              <w:t>8</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14B9687F" w14:textId="77777777" w:rsidR="008749D8" w:rsidRPr="008749D8" w:rsidRDefault="008749D8" w:rsidP="00F43049">
            <w:pPr>
              <w:spacing w:before="0" w:after="0"/>
              <w:jc w:val="right"/>
              <w:rPr>
                <w:sz w:val="20"/>
                <w:szCs w:val="20"/>
              </w:rPr>
            </w:pPr>
            <w:r w:rsidRPr="008749D8">
              <w:rPr>
                <w:sz w:val="20"/>
                <w:szCs w:val="20"/>
              </w:rPr>
              <w:t>12</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7EA7F58" w14:textId="77777777" w:rsidR="008749D8" w:rsidRPr="008749D8" w:rsidRDefault="008749D8" w:rsidP="00F43049">
            <w:pPr>
              <w:spacing w:before="0" w:after="0"/>
              <w:jc w:val="right"/>
              <w:rPr>
                <w:sz w:val="20"/>
                <w:szCs w:val="20"/>
              </w:rPr>
            </w:pPr>
            <w:r w:rsidRPr="008749D8">
              <w:rPr>
                <w:sz w:val="20"/>
                <w:szCs w:val="20"/>
              </w:rPr>
              <w:t>11</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A241714" w14:textId="77777777" w:rsidR="008749D8" w:rsidRPr="008749D8" w:rsidRDefault="008749D8" w:rsidP="00F43049">
            <w:pPr>
              <w:spacing w:before="0" w:after="0"/>
              <w:jc w:val="right"/>
              <w:rPr>
                <w:sz w:val="20"/>
                <w:szCs w:val="20"/>
              </w:rPr>
            </w:pPr>
            <w:r w:rsidRPr="008749D8">
              <w:rPr>
                <w:sz w:val="20"/>
                <w:szCs w:val="20"/>
              </w:rPr>
              <w:t>19</w:t>
            </w:r>
          </w:p>
        </w:tc>
        <w:tc>
          <w:tcPr>
            <w:tcW w:w="570"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14:paraId="05963861" w14:textId="77777777" w:rsidR="008749D8" w:rsidRPr="008749D8" w:rsidRDefault="008749D8" w:rsidP="00F43049">
            <w:pPr>
              <w:spacing w:before="0" w:after="0"/>
              <w:jc w:val="right"/>
              <w:rPr>
                <w:sz w:val="20"/>
                <w:szCs w:val="20"/>
              </w:rPr>
            </w:pPr>
            <w:r w:rsidRPr="008749D8">
              <w:rPr>
                <w:sz w:val="20"/>
                <w:szCs w:val="20"/>
              </w:rPr>
              <w:t>17</w:t>
            </w:r>
          </w:p>
        </w:tc>
        <w:tc>
          <w:tcPr>
            <w:tcW w:w="769"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6EFD9A1B" w14:textId="77777777" w:rsidR="008749D8" w:rsidRPr="008749D8" w:rsidRDefault="008749D8" w:rsidP="00F43049">
            <w:pPr>
              <w:spacing w:before="0" w:after="0"/>
              <w:jc w:val="right"/>
              <w:rPr>
                <w:sz w:val="20"/>
                <w:szCs w:val="20"/>
              </w:rPr>
            </w:pPr>
            <w:r w:rsidRPr="008749D8">
              <w:rPr>
                <w:sz w:val="20"/>
                <w:szCs w:val="20"/>
              </w:rPr>
              <w:t>153</w:t>
            </w:r>
          </w:p>
        </w:tc>
      </w:tr>
      <w:tr w:rsidR="008749D8" w:rsidRPr="00B2412C" w14:paraId="2CA1B193" w14:textId="77777777" w:rsidTr="008749D8">
        <w:trPr>
          <w:trHeight w:val="396"/>
          <w:jc w:val="center"/>
        </w:trPr>
        <w:tc>
          <w:tcPr>
            <w:tcW w:w="656" w:type="dxa"/>
            <w:tcBorders>
              <w:top w:val="single" w:sz="4" w:space="0" w:color="auto"/>
              <w:left w:val="single" w:sz="4" w:space="0" w:color="auto"/>
              <w:bottom w:val="single" w:sz="4" w:space="0" w:color="auto"/>
              <w:right w:val="single" w:sz="12" w:space="0" w:color="auto"/>
            </w:tcBorders>
            <w:shd w:val="clear" w:color="auto" w:fill="D6E3BC" w:themeFill="accent3" w:themeFillTint="66"/>
            <w:vAlign w:val="center"/>
          </w:tcPr>
          <w:p w14:paraId="3D1033D6" w14:textId="77777777" w:rsidR="008749D8" w:rsidRPr="008749D8" w:rsidRDefault="008749D8" w:rsidP="00F43049">
            <w:pPr>
              <w:spacing w:before="0" w:after="0"/>
              <w:jc w:val="center"/>
              <w:rPr>
                <w:sz w:val="20"/>
                <w:szCs w:val="20"/>
              </w:rPr>
            </w:pPr>
            <w:r w:rsidRPr="008749D8">
              <w:rPr>
                <w:b/>
                <w:sz w:val="20"/>
                <w:szCs w:val="20"/>
              </w:rPr>
              <w:t>2011</w:t>
            </w:r>
          </w:p>
        </w:tc>
        <w:tc>
          <w:tcPr>
            <w:tcW w:w="568"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31A16984" w14:textId="77777777" w:rsidR="008749D8" w:rsidRPr="008749D8" w:rsidRDefault="008749D8" w:rsidP="00F43049">
            <w:pPr>
              <w:spacing w:before="0" w:after="0"/>
              <w:jc w:val="right"/>
              <w:rPr>
                <w:sz w:val="20"/>
                <w:szCs w:val="20"/>
              </w:rPr>
            </w:pPr>
            <w:r w:rsidRPr="008749D8">
              <w:rPr>
                <w:sz w:val="20"/>
                <w:szCs w:val="20"/>
              </w:rPr>
              <w:t>8</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1859BF74" w14:textId="77777777" w:rsidR="008749D8" w:rsidRPr="008749D8" w:rsidRDefault="008749D8" w:rsidP="00F43049">
            <w:pPr>
              <w:spacing w:before="0" w:after="0"/>
              <w:jc w:val="right"/>
              <w:rPr>
                <w:sz w:val="20"/>
                <w:szCs w:val="20"/>
              </w:rPr>
            </w:pPr>
            <w:r w:rsidRPr="008749D8">
              <w:rPr>
                <w:sz w:val="20"/>
                <w:szCs w:val="20"/>
              </w:rPr>
              <w:t>5</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6127818" w14:textId="77777777" w:rsidR="008749D8" w:rsidRPr="008749D8" w:rsidRDefault="008749D8" w:rsidP="00F43049">
            <w:pPr>
              <w:spacing w:before="0" w:after="0"/>
              <w:jc w:val="right"/>
              <w:rPr>
                <w:sz w:val="20"/>
                <w:szCs w:val="20"/>
              </w:rPr>
            </w:pPr>
            <w:r w:rsidRPr="008749D8">
              <w:rPr>
                <w:sz w:val="20"/>
                <w:szCs w:val="20"/>
              </w:rPr>
              <w:t>9</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D95F7FA" w14:textId="77777777" w:rsidR="008749D8" w:rsidRPr="008749D8" w:rsidRDefault="008749D8" w:rsidP="00F43049">
            <w:pPr>
              <w:spacing w:before="0" w:after="0"/>
              <w:jc w:val="right"/>
              <w:rPr>
                <w:sz w:val="20"/>
                <w:szCs w:val="20"/>
              </w:rPr>
            </w:pPr>
            <w:r w:rsidRPr="008749D8">
              <w:rPr>
                <w:sz w:val="20"/>
                <w:szCs w:val="20"/>
              </w:rPr>
              <w:t>3</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D5701B3" w14:textId="77777777" w:rsidR="008749D8" w:rsidRPr="008749D8" w:rsidRDefault="008749D8" w:rsidP="00F43049">
            <w:pPr>
              <w:spacing w:before="0" w:after="0"/>
              <w:jc w:val="right"/>
              <w:rPr>
                <w:sz w:val="20"/>
                <w:szCs w:val="20"/>
              </w:rPr>
            </w:pPr>
            <w:r w:rsidRPr="008749D8">
              <w:rPr>
                <w:sz w:val="20"/>
                <w:szCs w:val="20"/>
              </w:rPr>
              <w:t>6</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DE8D544" w14:textId="77777777" w:rsidR="008749D8" w:rsidRPr="008749D8" w:rsidRDefault="008749D8" w:rsidP="00F43049">
            <w:pPr>
              <w:spacing w:before="0" w:after="0"/>
              <w:jc w:val="right"/>
              <w:rPr>
                <w:sz w:val="20"/>
                <w:szCs w:val="20"/>
              </w:rPr>
            </w:pPr>
            <w:r w:rsidRPr="008749D8">
              <w:rPr>
                <w:sz w:val="20"/>
                <w:szCs w:val="20"/>
              </w:rPr>
              <w:t>10</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84A761B" w14:textId="77777777" w:rsidR="008749D8" w:rsidRPr="008749D8" w:rsidRDefault="008749D8" w:rsidP="00F43049">
            <w:pPr>
              <w:spacing w:before="0" w:after="0"/>
              <w:jc w:val="right"/>
              <w:rPr>
                <w:sz w:val="20"/>
                <w:szCs w:val="20"/>
              </w:rPr>
            </w:pPr>
            <w:r w:rsidRPr="008749D8">
              <w:rPr>
                <w:sz w:val="20"/>
                <w:szCs w:val="20"/>
              </w:rPr>
              <w:t>13</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BA1D2EE" w14:textId="77777777" w:rsidR="008749D8" w:rsidRPr="008749D8" w:rsidRDefault="008749D8" w:rsidP="00F43049">
            <w:pPr>
              <w:spacing w:before="0" w:after="0"/>
              <w:jc w:val="right"/>
              <w:rPr>
                <w:sz w:val="20"/>
                <w:szCs w:val="20"/>
              </w:rPr>
            </w:pPr>
            <w:r w:rsidRPr="008749D8">
              <w:rPr>
                <w:sz w:val="20"/>
                <w:szCs w:val="20"/>
              </w:rPr>
              <w:t>0</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A25EE98" w14:textId="77777777" w:rsidR="008749D8" w:rsidRPr="008749D8" w:rsidRDefault="008749D8" w:rsidP="00F43049">
            <w:pPr>
              <w:spacing w:before="0" w:after="0"/>
              <w:jc w:val="right"/>
              <w:rPr>
                <w:sz w:val="20"/>
                <w:szCs w:val="20"/>
              </w:rPr>
            </w:pPr>
            <w:r w:rsidRPr="008749D8">
              <w:rPr>
                <w:sz w:val="20"/>
                <w:szCs w:val="20"/>
              </w:rPr>
              <w:t>4</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C3F1A0E" w14:textId="77777777" w:rsidR="008749D8" w:rsidRPr="008749D8" w:rsidRDefault="008749D8" w:rsidP="00F43049">
            <w:pPr>
              <w:spacing w:before="0" w:after="0"/>
              <w:jc w:val="right"/>
              <w:rPr>
                <w:sz w:val="20"/>
                <w:szCs w:val="20"/>
              </w:rPr>
            </w:pPr>
            <w:r w:rsidRPr="008749D8">
              <w:rPr>
                <w:sz w:val="20"/>
                <w:szCs w:val="20"/>
              </w:rPr>
              <w:t>6</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BD766F2" w14:textId="77777777" w:rsidR="008749D8" w:rsidRPr="008749D8" w:rsidRDefault="008749D8" w:rsidP="00F43049">
            <w:pPr>
              <w:spacing w:before="0" w:after="0"/>
              <w:jc w:val="right"/>
              <w:rPr>
                <w:sz w:val="20"/>
                <w:szCs w:val="20"/>
              </w:rPr>
            </w:pPr>
            <w:r w:rsidRPr="008749D8">
              <w:rPr>
                <w:sz w:val="20"/>
                <w:szCs w:val="20"/>
              </w:rPr>
              <w:t>3</w:t>
            </w:r>
          </w:p>
        </w:tc>
        <w:tc>
          <w:tcPr>
            <w:tcW w:w="570"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14:paraId="11954648" w14:textId="77777777" w:rsidR="008749D8" w:rsidRPr="008749D8" w:rsidRDefault="008749D8" w:rsidP="00F43049">
            <w:pPr>
              <w:spacing w:before="0" w:after="0"/>
              <w:jc w:val="right"/>
              <w:rPr>
                <w:sz w:val="20"/>
                <w:szCs w:val="20"/>
              </w:rPr>
            </w:pPr>
            <w:r w:rsidRPr="008749D8">
              <w:rPr>
                <w:sz w:val="20"/>
                <w:szCs w:val="20"/>
              </w:rPr>
              <w:t>10</w:t>
            </w:r>
          </w:p>
        </w:tc>
        <w:tc>
          <w:tcPr>
            <w:tcW w:w="769"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26B5EF15" w14:textId="77777777" w:rsidR="008749D8" w:rsidRPr="008749D8" w:rsidRDefault="008749D8" w:rsidP="00F43049">
            <w:pPr>
              <w:spacing w:before="0" w:after="0"/>
              <w:jc w:val="right"/>
              <w:rPr>
                <w:sz w:val="20"/>
                <w:szCs w:val="20"/>
              </w:rPr>
            </w:pPr>
            <w:r w:rsidRPr="008749D8">
              <w:rPr>
                <w:sz w:val="20"/>
                <w:szCs w:val="20"/>
              </w:rPr>
              <w:t>77</w:t>
            </w:r>
          </w:p>
        </w:tc>
      </w:tr>
      <w:tr w:rsidR="008749D8" w:rsidRPr="00B2412C" w14:paraId="1FB8EC49" w14:textId="77777777" w:rsidTr="008749D8">
        <w:trPr>
          <w:trHeight w:val="396"/>
          <w:jc w:val="center"/>
        </w:trPr>
        <w:tc>
          <w:tcPr>
            <w:tcW w:w="656" w:type="dxa"/>
            <w:tcBorders>
              <w:top w:val="single" w:sz="4" w:space="0" w:color="auto"/>
              <w:left w:val="single" w:sz="4" w:space="0" w:color="auto"/>
              <w:bottom w:val="single" w:sz="4" w:space="0" w:color="auto"/>
              <w:right w:val="single" w:sz="12" w:space="0" w:color="auto"/>
            </w:tcBorders>
            <w:shd w:val="clear" w:color="auto" w:fill="D6E3BC" w:themeFill="accent3" w:themeFillTint="66"/>
            <w:vAlign w:val="center"/>
          </w:tcPr>
          <w:p w14:paraId="5226300A" w14:textId="77777777" w:rsidR="008749D8" w:rsidRPr="008749D8" w:rsidRDefault="008749D8" w:rsidP="00F43049">
            <w:pPr>
              <w:spacing w:before="0" w:after="0"/>
              <w:jc w:val="center"/>
              <w:rPr>
                <w:sz w:val="20"/>
                <w:szCs w:val="20"/>
              </w:rPr>
            </w:pPr>
            <w:r w:rsidRPr="008749D8">
              <w:rPr>
                <w:b/>
                <w:sz w:val="20"/>
                <w:szCs w:val="20"/>
              </w:rPr>
              <w:t>2012</w:t>
            </w:r>
          </w:p>
        </w:tc>
        <w:tc>
          <w:tcPr>
            <w:tcW w:w="568"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1E0DCF18" w14:textId="77777777" w:rsidR="008749D8" w:rsidRPr="008749D8" w:rsidRDefault="008749D8" w:rsidP="00F43049">
            <w:pPr>
              <w:spacing w:before="0" w:after="0"/>
              <w:jc w:val="right"/>
              <w:rPr>
                <w:sz w:val="20"/>
                <w:szCs w:val="20"/>
              </w:rPr>
            </w:pPr>
            <w:r w:rsidRPr="008749D8">
              <w:rPr>
                <w:sz w:val="20"/>
                <w:szCs w:val="20"/>
              </w:rPr>
              <w:t>4</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12CE8EEF" w14:textId="77777777" w:rsidR="008749D8" w:rsidRPr="008749D8" w:rsidRDefault="008749D8" w:rsidP="00F43049">
            <w:pPr>
              <w:spacing w:before="0" w:after="0"/>
              <w:jc w:val="right"/>
              <w:rPr>
                <w:sz w:val="20"/>
                <w:szCs w:val="20"/>
              </w:rPr>
            </w:pPr>
            <w:r w:rsidRPr="008749D8">
              <w:rPr>
                <w:sz w:val="20"/>
                <w:szCs w:val="20"/>
              </w:rPr>
              <w:t>4</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194E17AE" w14:textId="77777777" w:rsidR="008749D8" w:rsidRPr="008749D8" w:rsidRDefault="008749D8" w:rsidP="00F43049">
            <w:pPr>
              <w:spacing w:before="0" w:after="0"/>
              <w:jc w:val="right"/>
              <w:rPr>
                <w:sz w:val="20"/>
                <w:szCs w:val="20"/>
              </w:rPr>
            </w:pPr>
            <w:r w:rsidRPr="008749D8">
              <w:rPr>
                <w:sz w:val="20"/>
                <w:szCs w:val="20"/>
              </w:rPr>
              <w:t>1</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3EF322B" w14:textId="77777777" w:rsidR="008749D8" w:rsidRPr="008749D8" w:rsidRDefault="008749D8" w:rsidP="00F43049">
            <w:pPr>
              <w:spacing w:before="0" w:after="0"/>
              <w:jc w:val="right"/>
              <w:rPr>
                <w:sz w:val="20"/>
                <w:szCs w:val="20"/>
              </w:rPr>
            </w:pPr>
            <w:r w:rsidRPr="008749D8">
              <w:rPr>
                <w:sz w:val="20"/>
                <w:szCs w:val="20"/>
              </w:rPr>
              <w:t>15</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A649228" w14:textId="77777777" w:rsidR="008749D8" w:rsidRPr="008749D8" w:rsidRDefault="008749D8" w:rsidP="00F43049">
            <w:pPr>
              <w:spacing w:before="0" w:after="0"/>
              <w:jc w:val="right"/>
              <w:rPr>
                <w:sz w:val="20"/>
                <w:szCs w:val="20"/>
              </w:rPr>
            </w:pPr>
            <w:r w:rsidRPr="008749D8">
              <w:rPr>
                <w:sz w:val="20"/>
                <w:szCs w:val="20"/>
              </w:rPr>
              <w:t>12</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F47F002" w14:textId="77777777" w:rsidR="008749D8" w:rsidRPr="008749D8" w:rsidRDefault="008749D8" w:rsidP="00F43049">
            <w:pPr>
              <w:spacing w:before="0" w:after="0"/>
              <w:jc w:val="right"/>
              <w:rPr>
                <w:sz w:val="20"/>
                <w:szCs w:val="20"/>
              </w:rPr>
            </w:pPr>
            <w:r w:rsidRPr="008749D8">
              <w:rPr>
                <w:sz w:val="20"/>
                <w:szCs w:val="20"/>
              </w:rPr>
              <w:t>7</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5CF50A5" w14:textId="77777777" w:rsidR="008749D8" w:rsidRPr="008749D8" w:rsidRDefault="008749D8" w:rsidP="00F43049">
            <w:pPr>
              <w:spacing w:before="0" w:after="0"/>
              <w:jc w:val="right"/>
              <w:rPr>
                <w:sz w:val="20"/>
                <w:szCs w:val="20"/>
              </w:rPr>
            </w:pPr>
            <w:r w:rsidRPr="008749D8">
              <w:rPr>
                <w:sz w:val="20"/>
                <w:szCs w:val="20"/>
              </w:rPr>
              <w:t>2</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D55B491" w14:textId="77777777" w:rsidR="008749D8" w:rsidRPr="008749D8" w:rsidRDefault="008749D8" w:rsidP="00F43049">
            <w:pPr>
              <w:spacing w:before="0" w:after="0"/>
              <w:jc w:val="right"/>
              <w:rPr>
                <w:sz w:val="20"/>
                <w:szCs w:val="20"/>
              </w:rPr>
            </w:pPr>
            <w:r w:rsidRPr="008749D8">
              <w:rPr>
                <w:sz w:val="20"/>
                <w:szCs w:val="20"/>
              </w:rPr>
              <w:t>1</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BFCE46F" w14:textId="77777777" w:rsidR="008749D8" w:rsidRPr="008749D8" w:rsidRDefault="008749D8" w:rsidP="00F43049">
            <w:pPr>
              <w:spacing w:before="0" w:after="0"/>
              <w:jc w:val="right"/>
              <w:rPr>
                <w:sz w:val="20"/>
                <w:szCs w:val="20"/>
              </w:rPr>
            </w:pPr>
            <w:r w:rsidRPr="008749D8">
              <w:rPr>
                <w:sz w:val="20"/>
                <w:szCs w:val="20"/>
              </w:rPr>
              <w:t>12</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FD45449" w14:textId="77777777" w:rsidR="008749D8" w:rsidRPr="008749D8" w:rsidRDefault="008749D8" w:rsidP="00F43049">
            <w:pPr>
              <w:spacing w:before="0" w:after="0"/>
              <w:jc w:val="right"/>
              <w:rPr>
                <w:sz w:val="20"/>
                <w:szCs w:val="20"/>
              </w:rPr>
            </w:pPr>
            <w:r w:rsidRPr="008749D8">
              <w:rPr>
                <w:sz w:val="20"/>
                <w:szCs w:val="20"/>
              </w:rPr>
              <w:t>10</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FB245D1" w14:textId="77777777" w:rsidR="008749D8" w:rsidRPr="008749D8" w:rsidRDefault="008749D8" w:rsidP="00F43049">
            <w:pPr>
              <w:spacing w:before="0" w:after="0"/>
              <w:jc w:val="right"/>
              <w:rPr>
                <w:sz w:val="20"/>
                <w:szCs w:val="20"/>
              </w:rPr>
            </w:pPr>
            <w:r w:rsidRPr="008749D8">
              <w:rPr>
                <w:sz w:val="20"/>
                <w:szCs w:val="20"/>
              </w:rPr>
              <w:t>10</w:t>
            </w:r>
          </w:p>
        </w:tc>
        <w:tc>
          <w:tcPr>
            <w:tcW w:w="570"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14:paraId="052D3FD7" w14:textId="77777777" w:rsidR="008749D8" w:rsidRPr="008749D8" w:rsidRDefault="008749D8" w:rsidP="00F43049">
            <w:pPr>
              <w:spacing w:before="0" w:after="0"/>
              <w:jc w:val="right"/>
              <w:rPr>
                <w:sz w:val="20"/>
                <w:szCs w:val="20"/>
              </w:rPr>
            </w:pPr>
            <w:r w:rsidRPr="008749D8">
              <w:rPr>
                <w:sz w:val="20"/>
                <w:szCs w:val="20"/>
              </w:rPr>
              <w:t>14</w:t>
            </w:r>
          </w:p>
        </w:tc>
        <w:tc>
          <w:tcPr>
            <w:tcW w:w="769"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33F6D793" w14:textId="77777777" w:rsidR="008749D8" w:rsidRPr="008749D8" w:rsidRDefault="008749D8" w:rsidP="00F43049">
            <w:pPr>
              <w:spacing w:before="0" w:after="0"/>
              <w:jc w:val="right"/>
              <w:rPr>
                <w:sz w:val="20"/>
                <w:szCs w:val="20"/>
              </w:rPr>
            </w:pPr>
            <w:r w:rsidRPr="008749D8">
              <w:rPr>
                <w:sz w:val="20"/>
                <w:szCs w:val="20"/>
              </w:rPr>
              <w:t>92</w:t>
            </w:r>
          </w:p>
        </w:tc>
      </w:tr>
      <w:tr w:rsidR="008749D8" w:rsidRPr="00B2412C" w14:paraId="6340EA48" w14:textId="77777777" w:rsidTr="008749D8">
        <w:trPr>
          <w:trHeight w:val="396"/>
          <w:jc w:val="center"/>
        </w:trPr>
        <w:tc>
          <w:tcPr>
            <w:tcW w:w="656" w:type="dxa"/>
            <w:tcBorders>
              <w:top w:val="single" w:sz="4" w:space="0" w:color="auto"/>
              <w:left w:val="single" w:sz="4" w:space="0" w:color="auto"/>
              <w:bottom w:val="single" w:sz="4" w:space="0" w:color="auto"/>
              <w:right w:val="single" w:sz="12" w:space="0" w:color="auto"/>
            </w:tcBorders>
            <w:shd w:val="clear" w:color="auto" w:fill="D6E3BC" w:themeFill="accent3" w:themeFillTint="66"/>
            <w:vAlign w:val="center"/>
          </w:tcPr>
          <w:p w14:paraId="144D63BF" w14:textId="77777777" w:rsidR="008749D8" w:rsidRPr="008749D8" w:rsidRDefault="008749D8" w:rsidP="00F43049">
            <w:pPr>
              <w:spacing w:before="0" w:after="0"/>
              <w:jc w:val="center"/>
              <w:rPr>
                <w:sz w:val="20"/>
                <w:szCs w:val="20"/>
              </w:rPr>
            </w:pPr>
            <w:r w:rsidRPr="008749D8">
              <w:rPr>
                <w:b/>
                <w:sz w:val="20"/>
                <w:szCs w:val="20"/>
              </w:rPr>
              <w:t>2013</w:t>
            </w:r>
          </w:p>
        </w:tc>
        <w:tc>
          <w:tcPr>
            <w:tcW w:w="568"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77F844D7" w14:textId="77777777" w:rsidR="008749D8" w:rsidRPr="008749D8" w:rsidRDefault="008749D8" w:rsidP="00F43049">
            <w:pPr>
              <w:spacing w:before="0" w:after="0"/>
              <w:jc w:val="right"/>
              <w:rPr>
                <w:sz w:val="20"/>
                <w:szCs w:val="20"/>
              </w:rPr>
            </w:pPr>
            <w:r w:rsidRPr="008749D8">
              <w:rPr>
                <w:sz w:val="20"/>
                <w:szCs w:val="20"/>
              </w:rPr>
              <w:t>14</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A75DDA0" w14:textId="77777777" w:rsidR="008749D8" w:rsidRPr="008749D8" w:rsidRDefault="008749D8" w:rsidP="00F43049">
            <w:pPr>
              <w:spacing w:before="0" w:after="0"/>
              <w:jc w:val="right"/>
              <w:rPr>
                <w:sz w:val="20"/>
                <w:szCs w:val="20"/>
              </w:rPr>
            </w:pPr>
            <w:r w:rsidRPr="008749D8">
              <w:rPr>
                <w:sz w:val="20"/>
                <w:szCs w:val="20"/>
              </w:rPr>
              <w:t>11</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6C3FDCB" w14:textId="77777777" w:rsidR="008749D8" w:rsidRPr="008749D8" w:rsidRDefault="008749D8" w:rsidP="00F43049">
            <w:pPr>
              <w:spacing w:before="0" w:after="0"/>
              <w:jc w:val="right"/>
              <w:rPr>
                <w:sz w:val="20"/>
                <w:szCs w:val="20"/>
              </w:rPr>
            </w:pPr>
            <w:r w:rsidRPr="008749D8">
              <w:rPr>
                <w:sz w:val="20"/>
                <w:szCs w:val="20"/>
              </w:rPr>
              <w:t>18</w:t>
            </w:r>
          </w:p>
        </w:tc>
        <w:tc>
          <w:tcPr>
            <w:tcW w:w="569"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7EC3735" w14:textId="77777777" w:rsidR="008749D8" w:rsidRPr="008749D8" w:rsidRDefault="008749D8" w:rsidP="00F43049">
            <w:pPr>
              <w:spacing w:before="0" w:after="0"/>
              <w:jc w:val="right"/>
              <w:rPr>
                <w:sz w:val="20"/>
                <w:szCs w:val="20"/>
              </w:rPr>
            </w:pPr>
            <w:r w:rsidRPr="008749D8">
              <w:rPr>
                <w:sz w:val="20"/>
                <w:szCs w:val="20"/>
              </w:rPr>
              <w:t>11</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C0E934C" w14:textId="77777777" w:rsidR="008749D8" w:rsidRPr="008749D8" w:rsidRDefault="008749D8" w:rsidP="00F43049">
            <w:pPr>
              <w:spacing w:before="0" w:after="0"/>
              <w:jc w:val="right"/>
              <w:rPr>
                <w:sz w:val="20"/>
                <w:szCs w:val="20"/>
              </w:rPr>
            </w:pPr>
            <w:r w:rsidRPr="008749D8">
              <w:rPr>
                <w:sz w:val="20"/>
                <w:szCs w:val="20"/>
              </w:rPr>
              <w:t>16</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6357013" w14:textId="77777777" w:rsidR="008749D8" w:rsidRPr="008749D8" w:rsidRDefault="008749D8" w:rsidP="00F43049">
            <w:pPr>
              <w:spacing w:before="0" w:after="0"/>
              <w:jc w:val="right"/>
              <w:rPr>
                <w:sz w:val="20"/>
                <w:szCs w:val="20"/>
              </w:rPr>
            </w:pPr>
            <w:r w:rsidRPr="008749D8">
              <w:rPr>
                <w:sz w:val="20"/>
                <w:szCs w:val="20"/>
              </w:rPr>
              <w:t>9</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B195BD8" w14:textId="77777777" w:rsidR="008749D8" w:rsidRPr="008749D8" w:rsidRDefault="008749D8" w:rsidP="00F43049">
            <w:pPr>
              <w:spacing w:before="0" w:after="0"/>
              <w:jc w:val="right"/>
              <w:rPr>
                <w:sz w:val="20"/>
                <w:szCs w:val="20"/>
              </w:rPr>
            </w:pPr>
            <w:r w:rsidRPr="008749D8">
              <w:rPr>
                <w:sz w:val="20"/>
                <w:szCs w:val="20"/>
              </w:rPr>
              <w:t>5</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6E57098" w14:textId="77777777" w:rsidR="008749D8" w:rsidRPr="008749D8" w:rsidRDefault="008749D8" w:rsidP="00F43049">
            <w:pPr>
              <w:spacing w:before="0" w:after="0"/>
              <w:jc w:val="right"/>
              <w:rPr>
                <w:sz w:val="20"/>
                <w:szCs w:val="20"/>
              </w:rPr>
            </w:pPr>
            <w:r w:rsidRPr="008749D8">
              <w:rPr>
                <w:sz w:val="20"/>
                <w:szCs w:val="20"/>
              </w:rPr>
              <w:t>9</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B1D4C43" w14:textId="77777777" w:rsidR="008749D8" w:rsidRPr="008749D8" w:rsidRDefault="008749D8" w:rsidP="00F43049">
            <w:pPr>
              <w:spacing w:before="0" w:after="0"/>
              <w:jc w:val="right"/>
              <w:rPr>
                <w:sz w:val="20"/>
                <w:szCs w:val="20"/>
              </w:rPr>
            </w:pPr>
            <w:r w:rsidRPr="008749D8">
              <w:rPr>
                <w:sz w:val="20"/>
                <w:szCs w:val="20"/>
              </w:rPr>
              <w:t>8</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E038665" w14:textId="77777777" w:rsidR="008749D8" w:rsidRPr="008749D8" w:rsidRDefault="008749D8" w:rsidP="00F43049">
            <w:pPr>
              <w:spacing w:before="0" w:after="0"/>
              <w:jc w:val="right"/>
              <w:rPr>
                <w:sz w:val="20"/>
                <w:szCs w:val="20"/>
              </w:rPr>
            </w:pPr>
            <w:r w:rsidRPr="008749D8">
              <w:rPr>
                <w:sz w:val="20"/>
                <w:szCs w:val="20"/>
              </w:rPr>
              <w:t>13</w:t>
            </w:r>
          </w:p>
        </w:tc>
        <w:tc>
          <w:tcPr>
            <w:tcW w:w="570" w:type="dxa"/>
            <w:tcBorders>
              <w:top w:val="single" w:sz="4"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847CBCC" w14:textId="77777777" w:rsidR="008749D8" w:rsidRPr="008749D8" w:rsidRDefault="008749D8" w:rsidP="00F43049">
            <w:pPr>
              <w:spacing w:before="0" w:after="0"/>
              <w:jc w:val="right"/>
              <w:rPr>
                <w:sz w:val="20"/>
                <w:szCs w:val="20"/>
              </w:rPr>
            </w:pPr>
            <w:r w:rsidRPr="008749D8">
              <w:rPr>
                <w:sz w:val="20"/>
                <w:szCs w:val="20"/>
              </w:rPr>
              <w:t>15</w:t>
            </w:r>
          </w:p>
        </w:tc>
        <w:tc>
          <w:tcPr>
            <w:tcW w:w="570" w:type="dxa"/>
            <w:tcBorders>
              <w:top w:val="single" w:sz="4"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14:paraId="05623BA9" w14:textId="77777777" w:rsidR="008749D8" w:rsidRPr="008749D8" w:rsidRDefault="008749D8" w:rsidP="00F43049">
            <w:pPr>
              <w:spacing w:before="0" w:after="0"/>
              <w:jc w:val="right"/>
              <w:rPr>
                <w:sz w:val="20"/>
                <w:szCs w:val="20"/>
              </w:rPr>
            </w:pPr>
            <w:r w:rsidRPr="008749D8">
              <w:rPr>
                <w:sz w:val="20"/>
                <w:szCs w:val="20"/>
              </w:rPr>
              <w:t>6</w:t>
            </w:r>
          </w:p>
        </w:tc>
        <w:tc>
          <w:tcPr>
            <w:tcW w:w="769" w:type="dxa"/>
            <w:tcBorders>
              <w:top w:val="single" w:sz="4"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2497811D" w14:textId="77777777" w:rsidR="008749D8" w:rsidRPr="008749D8" w:rsidRDefault="008749D8" w:rsidP="00F43049">
            <w:pPr>
              <w:spacing w:before="0" w:after="0"/>
              <w:jc w:val="right"/>
              <w:rPr>
                <w:sz w:val="20"/>
                <w:szCs w:val="20"/>
              </w:rPr>
            </w:pPr>
            <w:r w:rsidRPr="008749D8">
              <w:rPr>
                <w:sz w:val="20"/>
                <w:szCs w:val="20"/>
              </w:rPr>
              <w:t>135</w:t>
            </w:r>
          </w:p>
        </w:tc>
      </w:tr>
      <w:tr w:rsidR="008749D8" w:rsidRPr="00B2412C" w14:paraId="463283FF" w14:textId="77777777" w:rsidTr="008749D8">
        <w:trPr>
          <w:trHeight w:val="396"/>
          <w:jc w:val="center"/>
        </w:trPr>
        <w:tc>
          <w:tcPr>
            <w:tcW w:w="656" w:type="dxa"/>
            <w:tcBorders>
              <w:top w:val="single" w:sz="12" w:space="0" w:color="auto"/>
              <w:left w:val="single" w:sz="4" w:space="0" w:color="auto"/>
              <w:bottom w:val="single" w:sz="4" w:space="0" w:color="auto"/>
              <w:right w:val="single" w:sz="12" w:space="0" w:color="auto"/>
            </w:tcBorders>
            <w:shd w:val="clear" w:color="auto" w:fill="D6E3BC" w:themeFill="accent3" w:themeFillTint="66"/>
            <w:vAlign w:val="center"/>
          </w:tcPr>
          <w:p w14:paraId="4C68C790" w14:textId="77777777" w:rsidR="008749D8" w:rsidRPr="008749D8" w:rsidRDefault="008749D8" w:rsidP="00F43049">
            <w:pPr>
              <w:spacing w:before="0" w:after="0"/>
              <w:jc w:val="center"/>
              <w:rPr>
                <w:sz w:val="20"/>
                <w:szCs w:val="20"/>
              </w:rPr>
            </w:pPr>
            <w:r w:rsidRPr="008749D8">
              <w:rPr>
                <w:b/>
                <w:sz w:val="20"/>
                <w:szCs w:val="20"/>
              </w:rPr>
              <w:t>sred</w:t>
            </w:r>
          </w:p>
        </w:tc>
        <w:tc>
          <w:tcPr>
            <w:tcW w:w="568" w:type="dxa"/>
            <w:tcBorders>
              <w:top w:val="single" w:sz="12"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6ABCBF5E" w14:textId="77777777" w:rsidR="008749D8" w:rsidRPr="008749D8" w:rsidRDefault="008749D8" w:rsidP="00F43049">
            <w:pPr>
              <w:spacing w:before="0" w:after="0"/>
              <w:jc w:val="right"/>
              <w:rPr>
                <w:sz w:val="20"/>
                <w:szCs w:val="20"/>
              </w:rPr>
            </w:pPr>
            <w:r w:rsidRPr="008749D8">
              <w:rPr>
                <w:sz w:val="20"/>
                <w:szCs w:val="20"/>
              </w:rPr>
              <w:t>9.9</w:t>
            </w:r>
          </w:p>
        </w:tc>
        <w:tc>
          <w:tcPr>
            <w:tcW w:w="569"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6606741B" w14:textId="77777777" w:rsidR="008749D8" w:rsidRPr="008749D8" w:rsidRDefault="008749D8" w:rsidP="00F43049">
            <w:pPr>
              <w:spacing w:before="0" w:after="0"/>
              <w:jc w:val="right"/>
              <w:rPr>
                <w:sz w:val="20"/>
                <w:szCs w:val="20"/>
              </w:rPr>
            </w:pPr>
            <w:r w:rsidRPr="008749D8">
              <w:rPr>
                <w:sz w:val="20"/>
                <w:szCs w:val="20"/>
              </w:rPr>
              <w:t>9.0</w:t>
            </w:r>
          </w:p>
        </w:tc>
        <w:tc>
          <w:tcPr>
            <w:tcW w:w="569"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20A10C6C" w14:textId="77777777" w:rsidR="008749D8" w:rsidRPr="008749D8" w:rsidRDefault="008749D8" w:rsidP="00F43049">
            <w:pPr>
              <w:spacing w:before="0" w:after="0"/>
              <w:jc w:val="right"/>
              <w:rPr>
                <w:sz w:val="20"/>
                <w:szCs w:val="20"/>
              </w:rPr>
            </w:pPr>
            <w:r w:rsidRPr="008749D8">
              <w:rPr>
                <w:sz w:val="20"/>
                <w:szCs w:val="20"/>
              </w:rPr>
              <w:t>9.8</w:t>
            </w:r>
          </w:p>
        </w:tc>
        <w:tc>
          <w:tcPr>
            <w:tcW w:w="569"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5D665231" w14:textId="77777777" w:rsidR="008749D8" w:rsidRPr="008749D8" w:rsidRDefault="008749D8" w:rsidP="00F43049">
            <w:pPr>
              <w:spacing w:before="0" w:after="0"/>
              <w:jc w:val="right"/>
              <w:rPr>
                <w:sz w:val="20"/>
                <w:szCs w:val="20"/>
              </w:rPr>
            </w:pPr>
            <w:r w:rsidRPr="008749D8">
              <w:rPr>
                <w:sz w:val="20"/>
                <w:szCs w:val="20"/>
              </w:rPr>
              <w:t>10.3</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396BFC2A" w14:textId="77777777" w:rsidR="008749D8" w:rsidRPr="008749D8" w:rsidRDefault="008749D8" w:rsidP="00F43049">
            <w:pPr>
              <w:spacing w:before="0" w:after="0"/>
              <w:jc w:val="right"/>
              <w:rPr>
                <w:sz w:val="20"/>
                <w:szCs w:val="20"/>
              </w:rPr>
            </w:pPr>
            <w:r w:rsidRPr="008749D8">
              <w:rPr>
                <w:sz w:val="20"/>
                <w:szCs w:val="20"/>
              </w:rPr>
              <w:t>10.4</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EB5B357" w14:textId="77777777" w:rsidR="008749D8" w:rsidRPr="008749D8" w:rsidRDefault="008749D8" w:rsidP="00F43049">
            <w:pPr>
              <w:spacing w:before="0" w:after="0"/>
              <w:jc w:val="right"/>
              <w:rPr>
                <w:sz w:val="20"/>
                <w:szCs w:val="20"/>
              </w:rPr>
            </w:pPr>
            <w:r w:rsidRPr="008749D8">
              <w:rPr>
                <w:sz w:val="20"/>
                <w:szCs w:val="20"/>
              </w:rPr>
              <w:t>8.9</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1BAE19E0" w14:textId="77777777" w:rsidR="008749D8" w:rsidRPr="008749D8" w:rsidRDefault="008749D8" w:rsidP="00F43049">
            <w:pPr>
              <w:spacing w:before="0" w:after="0"/>
              <w:jc w:val="right"/>
              <w:rPr>
                <w:sz w:val="20"/>
                <w:szCs w:val="20"/>
              </w:rPr>
            </w:pPr>
            <w:r w:rsidRPr="008749D8">
              <w:rPr>
                <w:sz w:val="20"/>
                <w:szCs w:val="20"/>
              </w:rPr>
              <w:t>6.7</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0123773A" w14:textId="77777777" w:rsidR="008749D8" w:rsidRPr="008749D8" w:rsidRDefault="008749D8" w:rsidP="00F43049">
            <w:pPr>
              <w:spacing w:before="0" w:after="0"/>
              <w:jc w:val="right"/>
              <w:rPr>
                <w:sz w:val="20"/>
                <w:szCs w:val="20"/>
              </w:rPr>
            </w:pPr>
            <w:r w:rsidRPr="008749D8">
              <w:rPr>
                <w:sz w:val="20"/>
                <w:szCs w:val="20"/>
              </w:rPr>
              <w:t>7.4</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8A19F2C" w14:textId="77777777" w:rsidR="008749D8" w:rsidRPr="008749D8" w:rsidRDefault="008749D8" w:rsidP="00F43049">
            <w:pPr>
              <w:spacing w:before="0" w:after="0"/>
              <w:jc w:val="right"/>
              <w:rPr>
                <w:sz w:val="20"/>
                <w:szCs w:val="20"/>
              </w:rPr>
            </w:pPr>
            <w:r w:rsidRPr="008749D8">
              <w:rPr>
                <w:sz w:val="20"/>
                <w:szCs w:val="20"/>
              </w:rPr>
              <w:t>7.4</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7B64302D" w14:textId="77777777" w:rsidR="008749D8" w:rsidRPr="008749D8" w:rsidRDefault="008749D8" w:rsidP="00F43049">
            <w:pPr>
              <w:spacing w:before="0" w:after="0"/>
              <w:jc w:val="right"/>
              <w:rPr>
                <w:sz w:val="20"/>
                <w:szCs w:val="20"/>
              </w:rPr>
            </w:pPr>
            <w:r w:rsidRPr="008749D8">
              <w:rPr>
                <w:sz w:val="20"/>
                <w:szCs w:val="20"/>
              </w:rPr>
              <w:t>9.0</w:t>
            </w:r>
          </w:p>
        </w:tc>
        <w:tc>
          <w:tcPr>
            <w:tcW w:w="570" w:type="dxa"/>
            <w:tcBorders>
              <w:top w:val="single" w:sz="12" w:space="0" w:color="auto"/>
              <w:left w:val="single" w:sz="4" w:space="0" w:color="auto"/>
              <w:bottom w:val="single" w:sz="4" w:space="0" w:color="auto"/>
              <w:right w:val="single" w:sz="4" w:space="0" w:color="auto"/>
            </w:tcBorders>
            <w:tcMar>
              <w:top w:w="0" w:type="dxa"/>
              <w:left w:w="28" w:type="dxa"/>
              <w:bottom w:w="0" w:type="dxa"/>
              <w:right w:w="198" w:type="dxa"/>
            </w:tcMar>
            <w:vAlign w:val="center"/>
          </w:tcPr>
          <w:p w14:paraId="4D9927CE" w14:textId="77777777" w:rsidR="008749D8" w:rsidRPr="008749D8" w:rsidRDefault="008749D8" w:rsidP="00F43049">
            <w:pPr>
              <w:spacing w:before="0" w:after="0"/>
              <w:jc w:val="right"/>
              <w:rPr>
                <w:sz w:val="20"/>
                <w:szCs w:val="20"/>
              </w:rPr>
            </w:pPr>
            <w:r w:rsidRPr="008749D8">
              <w:rPr>
                <w:sz w:val="20"/>
                <w:szCs w:val="20"/>
              </w:rPr>
              <w:t>11.3</w:t>
            </w:r>
          </w:p>
        </w:tc>
        <w:tc>
          <w:tcPr>
            <w:tcW w:w="570" w:type="dxa"/>
            <w:tcBorders>
              <w:top w:val="single" w:sz="12" w:space="0" w:color="auto"/>
              <w:left w:val="single" w:sz="4" w:space="0" w:color="auto"/>
              <w:bottom w:val="single" w:sz="4" w:space="0" w:color="auto"/>
              <w:right w:val="single" w:sz="12" w:space="0" w:color="auto"/>
            </w:tcBorders>
            <w:tcMar>
              <w:top w:w="0" w:type="dxa"/>
              <w:left w:w="28" w:type="dxa"/>
              <w:bottom w:w="0" w:type="dxa"/>
              <w:right w:w="198" w:type="dxa"/>
            </w:tcMar>
            <w:vAlign w:val="center"/>
          </w:tcPr>
          <w:p w14:paraId="0798F49D" w14:textId="77777777" w:rsidR="008749D8" w:rsidRPr="008749D8" w:rsidRDefault="008749D8" w:rsidP="00F43049">
            <w:pPr>
              <w:spacing w:before="0" w:after="0"/>
              <w:jc w:val="right"/>
              <w:rPr>
                <w:sz w:val="20"/>
                <w:szCs w:val="20"/>
              </w:rPr>
            </w:pPr>
            <w:r w:rsidRPr="008749D8">
              <w:rPr>
                <w:sz w:val="20"/>
                <w:szCs w:val="20"/>
              </w:rPr>
              <w:t>12.3</w:t>
            </w:r>
          </w:p>
        </w:tc>
        <w:tc>
          <w:tcPr>
            <w:tcW w:w="769" w:type="dxa"/>
            <w:tcBorders>
              <w:top w:val="single" w:sz="12" w:space="0" w:color="auto"/>
              <w:left w:val="single" w:sz="12" w:space="0" w:color="auto"/>
              <w:bottom w:val="single" w:sz="4" w:space="0" w:color="auto"/>
              <w:right w:val="single" w:sz="4" w:space="0" w:color="auto"/>
            </w:tcBorders>
            <w:tcMar>
              <w:top w:w="0" w:type="dxa"/>
              <w:left w:w="28" w:type="dxa"/>
              <w:bottom w:w="0" w:type="dxa"/>
              <w:right w:w="198" w:type="dxa"/>
            </w:tcMar>
            <w:vAlign w:val="center"/>
          </w:tcPr>
          <w:p w14:paraId="11ECD84C" w14:textId="77777777" w:rsidR="008749D8" w:rsidRPr="008749D8" w:rsidRDefault="008749D8" w:rsidP="00F43049">
            <w:pPr>
              <w:spacing w:before="0" w:after="0"/>
              <w:jc w:val="right"/>
              <w:rPr>
                <w:sz w:val="20"/>
                <w:szCs w:val="20"/>
              </w:rPr>
            </w:pPr>
            <w:r w:rsidRPr="008749D8">
              <w:rPr>
                <w:sz w:val="20"/>
                <w:szCs w:val="20"/>
              </w:rPr>
              <w:t>112.6</w:t>
            </w:r>
          </w:p>
        </w:tc>
      </w:tr>
    </w:tbl>
    <w:p w14:paraId="4E177E20" w14:textId="77777777" w:rsidR="006266E6" w:rsidRPr="00197D77" w:rsidRDefault="006266E6" w:rsidP="008749D8">
      <w:pPr>
        <w:jc w:val="center"/>
      </w:pPr>
      <w:r w:rsidRPr="00197D77">
        <w:rPr>
          <w:bCs/>
          <w:i/>
          <w:color w:val="54883D"/>
          <w:sz w:val="20"/>
          <w:szCs w:val="20"/>
        </w:rPr>
        <w:t>Izvor podataka: Državni hidrometeorološki zavod Republike Hrvatske</w:t>
      </w:r>
    </w:p>
    <w:p w14:paraId="764E8157" w14:textId="77777777" w:rsidR="006266E6" w:rsidRPr="00FB5937" w:rsidRDefault="006266E6" w:rsidP="006266E6">
      <w:r w:rsidRPr="00FB5937">
        <w:t>Suša se uglavnom javlja u periodu proljeće – ljeto kada je riječ o malim količinama oborina udruženo s visokim temperaturama i niskom relativnom vlagom.</w:t>
      </w:r>
    </w:p>
    <w:p w14:paraId="7B80F35F" w14:textId="09CFFAF1" w:rsidR="005F206B" w:rsidRDefault="006266E6" w:rsidP="005F206B">
      <w:r w:rsidRPr="00FB5937">
        <w:t xml:space="preserve">Na </w:t>
      </w:r>
      <w:r w:rsidRPr="00081701">
        <w:rPr>
          <w:color w:val="auto"/>
        </w:rPr>
        <w:t xml:space="preserve">slikama </w:t>
      </w:r>
      <w:r w:rsidR="00EA0D4E">
        <w:rPr>
          <w:color w:val="auto"/>
        </w:rPr>
        <w:t xml:space="preserve">u nastavku su </w:t>
      </w:r>
      <w:r w:rsidR="00EA0D4E">
        <w:t>prikazana</w:t>
      </w:r>
      <w:r w:rsidRPr="00FB5937">
        <w:t xml:space="preserve"> </w:t>
      </w:r>
      <w:r w:rsidR="00EA0D4E">
        <w:t>odstupanja</w:t>
      </w:r>
      <w:r w:rsidRPr="00FB5937">
        <w:t xml:space="preserve"> količine oborine za godine u kojima je na  </w:t>
      </w:r>
      <w:r w:rsidR="00EA0D4E">
        <w:t xml:space="preserve">području Grada </w:t>
      </w:r>
      <w:r w:rsidR="00A30373">
        <w:t>Buje</w:t>
      </w:r>
      <w:r w:rsidR="00EA0D4E">
        <w:t xml:space="preserve"> </w:t>
      </w:r>
      <w:r w:rsidRPr="00FB5937">
        <w:t>nastupilo ekstremno sušno vrlo sušno ili sušno razdoblje.</w:t>
      </w:r>
    </w:p>
    <w:p w14:paraId="34B71044" w14:textId="77777777" w:rsidR="008749D8" w:rsidRPr="008749D8" w:rsidRDefault="008749D8" w:rsidP="008749D8">
      <w:pPr>
        <w:autoSpaceDE w:val="0"/>
        <w:autoSpaceDN w:val="0"/>
        <w:adjustRightInd w:val="0"/>
        <w:spacing w:before="120" w:after="120"/>
        <w:rPr>
          <w:rFonts w:eastAsiaTheme="minorEastAsia"/>
          <w:color w:val="auto"/>
          <w:szCs w:val="22"/>
          <w:lang w:eastAsia="hr-HR"/>
        </w:rPr>
      </w:pPr>
      <w:r w:rsidRPr="008749D8">
        <w:rPr>
          <w:rFonts w:eastAsiaTheme="minorEastAsia"/>
          <w:color w:val="auto"/>
          <w:szCs w:val="22"/>
          <w:lang w:eastAsia="hr-HR"/>
        </w:rPr>
        <w:t>Odstupanje količine oborina za područje Grada Buje - Buie za razdoblje od 2009. – 2017. prikazano je u slijedećoj tablici. Prema raspodjeli percentila oborinske prilike bile su u kategorijama normalno, sušno, vrlo sušno, te kišno i vrlo kišno.</w:t>
      </w:r>
    </w:p>
    <w:p w14:paraId="669283B1" w14:textId="77777777" w:rsidR="008749D8" w:rsidRDefault="008749D8" w:rsidP="008749D8">
      <w:pPr>
        <w:spacing w:before="0" w:after="0"/>
        <w:jc w:val="center"/>
        <w:rPr>
          <w:rFonts w:ascii="Arial Narrow" w:hAnsi="Arial Narrow"/>
          <w:b/>
          <w:bCs/>
          <w:color w:val="auto"/>
          <w:sz w:val="20"/>
          <w:szCs w:val="20"/>
        </w:rPr>
      </w:pPr>
    </w:p>
    <w:p w14:paraId="1DD314AA" w14:textId="77777777" w:rsidR="008749D8" w:rsidRDefault="008749D8" w:rsidP="008749D8">
      <w:pPr>
        <w:spacing w:before="0" w:after="0"/>
        <w:jc w:val="center"/>
        <w:rPr>
          <w:rFonts w:ascii="Arial Narrow" w:hAnsi="Arial Narrow"/>
          <w:b/>
          <w:bCs/>
          <w:color w:val="auto"/>
          <w:sz w:val="20"/>
          <w:szCs w:val="20"/>
        </w:rPr>
      </w:pPr>
    </w:p>
    <w:p w14:paraId="45CC7ECC" w14:textId="77777777" w:rsidR="008749D8" w:rsidRDefault="008749D8" w:rsidP="008749D8">
      <w:pPr>
        <w:spacing w:before="0" w:after="0"/>
        <w:jc w:val="center"/>
        <w:rPr>
          <w:rFonts w:ascii="Arial Narrow" w:hAnsi="Arial Narrow"/>
          <w:b/>
          <w:bCs/>
          <w:color w:val="auto"/>
          <w:sz w:val="20"/>
          <w:szCs w:val="20"/>
        </w:rPr>
      </w:pPr>
    </w:p>
    <w:p w14:paraId="47F737B1" w14:textId="77777777" w:rsidR="008749D8" w:rsidRPr="000449A3" w:rsidRDefault="008749D8" w:rsidP="008749D8">
      <w:pPr>
        <w:spacing w:before="0" w:after="0"/>
        <w:jc w:val="center"/>
        <w:rPr>
          <w:rFonts w:ascii="Arial Narrow" w:eastAsiaTheme="minorEastAsia" w:hAnsi="Arial Narrow"/>
          <w:b/>
          <w:bCs/>
          <w:color w:val="76923C" w:themeColor="accent3" w:themeShade="BF"/>
          <w:sz w:val="20"/>
          <w:szCs w:val="22"/>
          <w:lang w:eastAsia="hr-HR"/>
        </w:rPr>
      </w:pPr>
      <w:r w:rsidRPr="000449A3">
        <w:rPr>
          <w:rFonts w:ascii="Arial Narrow" w:hAnsi="Arial Narrow"/>
          <w:b/>
          <w:bCs/>
          <w:color w:val="76923C" w:themeColor="accent3" w:themeShade="BF"/>
          <w:sz w:val="20"/>
          <w:szCs w:val="20"/>
        </w:rPr>
        <w:lastRenderedPageBreak/>
        <w:t xml:space="preserve">Tablica </w:t>
      </w:r>
      <w:r w:rsidRPr="000449A3">
        <w:rPr>
          <w:rFonts w:ascii="Arial Narrow" w:hAnsi="Arial Narrow"/>
          <w:b/>
          <w:bCs/>
          <w:noProof/>
          <w:color w:val="76923C" w:themeColor="accent3" w:themeShade="BF"/>
          <w:sz w:val="20"/>
          <w:szCs w:val="20"/>
        </w:rPr>
        <w:fldChar w:fldCharType="begin"/>
      </w:r>
      <w:r w:rsidRPr="000449A3">
        <w:rPr>
          <w:rFonts w:ascii="Arial Narrow" w:hAnsi="Arial Narrow"/>
          <w:b/>
          <w:bCs/>
          <w:noProof/>
          <w:color w:val="76923C" w:themeColor="accent3" w:themeShade="BF"/>
          <w:sz w:val="20"/>
          <w:szCs w:val="20"/>
        </w:rPr>
        <w:instrText xml:space="preserve"> SEQ Tablica \* ARABIC </w:instrText>
      </w:r>
      <w:r w:rsidRPr="000449A3">
        <w:rPr>
          <w:rFonts w:ascii="Arial Narrow" w:hAnsi="Arial Narrow"/>
          <w:b/>
          <w:bCs/>
          <w:noProof/>
          <w:color w:val="76923C" w:themeColor="accent3" w:themeShade="BF"/>
          <w:sz w:val="20"/>
          <w:szCs w:val="20"/>
        </w:rPr>
        <w:fldChar w:fldCharType="separate"/>
      </w:r>
      <w:r w:rsidR="00593CB0">
        <w:rPr>
          <w:rFonts w:ascii="Arial Narrow" w:hAnsi="Arial Narrow"/>
          <w:b/>
          <w:bCs/>
          <w:noProof/>
          <w:color w:val="76923C" w:themeColor="accent3" w:themeShade="BF"/>
          <w:sz w:val="20"/>
          <w:szCs w:val="20"/>
        </w:rPr>
        <w:t>13</w:t>
      </w:r>
      <w:r w:rsidRPr="000449A3">
        <w:rPr>
          <w:rFonts w:ascii="Arial Narrow" w:hAnsi="Arial Narrow"/>
          <w:b/>
          <w:bCs/>
          <w:noProof/>
          <w:color w:val="76923C" w:themeColor="accent3" w:themeShade="BF"/>
          <w:sz w:val="20"/>
          <w:szCs w:val="20"/>
        </w:rPr>
        <w:fldChar w:fldCharType="end"/>
      </w:r>
      <w:r w:rsidRPr="000449A3">
        <w:rPr>
          <w:rFonts w:ascii="Arial Narrow" w:hAnsi="Arial Narrow"/>
          <w:b/>
          <w:bCs/>
          <w:color w:val="76923C" w:themeColor="accent3" w:themeShade="BF"/>
          <w:sz w:val="20"/>
          <w:szCs w:val="20"/>
        </w:rPr>
        <w:t>. Odstupanje količine oborina za područje Grada Buje - Buie za razdoblje od 2009. – 2017. godine</w:t>
      </w:r>
    </w:p>
    <w:tbl>
      <w:tblPr>
        <w:tblStyle w:val="TableGrid"/>
        <w:tblW w:w="0" w:type="auto"/>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2599"/>
        <w:gridCol w:w="2910"/>
        <w:gridCol w:w="2588"/>
      </w:tblGrid>
      <w:tr w:rsidR="008749D8" w:rsidRPr="008749D8" w14:paraId="60D928C8" w14:textId="77777777" w:rsidTr="008749D8">
        <w:trPr>
          <w:trHeight w:val="603"/>
          <w:jc w:val="center"/>
        </w:trPr>
        <w:tc>
          <w:tcPr>
            <w:tcW w:w="8097" w:type="dxa"/>
            <w:gridSpan w:val="3"/>
            <w:shd w:val="clear" w:color="auto" w:fill="D6E3BC" w:themeFill="accent3" w:themeFillTint="66"/>
            <w:vAlign w:val="center"/>
          </w:tcPr>
          <w:p w14:paraId="72206BEC" w14:textId="77777777" w:rsidR="008749D8" w:rsidRPr="008749D8" w:rsidRDefault="008749D8" w:rsidP="008749D8">
            <w:pPr>
              <w:autoSpaceDE w:val="0"/>
              <w:autoSpaceDN w:val="0"/>
              <w:adjustRightInd w:val="0"/>
              <w:spacing w:before="0" w:after="0"/>
              <w:jc w:val="center"/>
              <w:rPr>
                <w:rFonts w:ascii="Arial Narrow" w:eastAsiaTheme="minorEastAsia" w:hAnsi="Arial Narrow"/>
                <w:b/>
                <w:color w:val="auto"/>
                <w:sz w:val="20"/>
                <w:szCs w:val="22"/>
              </w:rPr>
            </w:pPr>
            <w:r w:rsidRPr="008749D8">
              <w:rPr>
                <w:rFonts w:ascii="Arial Narrow" w:eastAsiaTheme="minorEastAsia" w:hAnsi="Arial Narrow"/>
                <w:b/>
                <w:color w:val="auto"/>
                <w:sz w:val="20"/>
                <w:szCs w:val="22"/>
              </w:rPr>
              <w:t>Grad Buje -Buie</w:t>
            </w:r>
          </w:p>
        </w:tc>
      </w:tr>
      <w:tr w:rsidR="008749D8" w:rsidRPr="008749D8" w14:paraId="3EC9F0C8" w14:textId="77777777" w:rsidTr="008749D8">
        <w:trPr>
          <w:trHeight w:val="362"/>
          <w:jc w:val="center"/>
        </w:trPr>
        <w:tc>
          <w:tcPr>
            <w:tcW w:w="2599" w:type="dxa"/>
            <w:shd w:val="clear" w:color="auto" w:fill="D6E3BC" w:themeFill="accent3" w:themeFillTint="66"/>
            <w:vAlign w:val="center"/>
          </w:tcPr>
          <w:p w14:paraId="05FE57CD" w14:textId="77777777" w:rsidR="008749D8" w:rsidRPr="008749D8" w:rsidRDefault="008749D8" w:rsidP="008749D8">
            <w:pPr>
              <w:autoSpaceDE w:val="0"/>
              <w:autoSpaceDN w:val="0"/>
              <w:adjustRightInd w:val="0"/>
              <w:spacing w:before="0" w:after="0" w:line="276" w:lineRule="auto"/>
              <w:jc w:val="center"/>
              <w:rPr>
                <w:rFonts w:ascii="Arial Narrow" w:eastAsiaTheme="minorEastAsia" w:hAnsi="Arial Narrow"/>
                <w:b/>
                <w:color w:val="auto"/>
                <w:sz w:val="20"/>
                <w:szCs w:val="22"/>
              </w:rPr>
            </w:pPr>
            <w:r w:rsidRPr="008749D8">
              <w:rPr>
                <w:rFonts w:ascii="Arial Narrow" w:eastAsiaTheme="minorEastAsia" w:hAnsi="Arial Narrow"/>
                <w:b/>
                <w:color w:val="auto"/>
                <w:sz w:val="20"/>
                <w:szCs w:val="22"/>
              </w:rPr>
              <w:t>Godina</w:t>
            </w:r>
          </w:p>
        </w:tc>
        <w:tc>
          <w:tcPr>
            <w:tcW w:w="2910" w:type="dxa"/>
            <w:shd w:val="clear" w:color="auto" w:fill="D6E3BC" w:themeFill="accent3" w:themeFillTint="66"/>
            <w:vAlign w:val="center"/>
          </w:tcPr>
          <w:p w14:paraId="097B1078" w14:textId="77777777" w:rsidR="008749D8" w:rsidRPr="008749D8" w:rsidRDefault="008749D8" w:rsidP="008749D8">
            <w:pPr>
              <w:autoSpaceDE w:val="0"/>
              <w:autoSpaceDN w:val="0"/>
              <w:adjustRightInd w:val="0"/>
              <w:spacing w:before="0" w:after="0" w:line="276" w:lineRule="auto"/>
              <w:jc w:val="center"/>
              <w:rPr>
                <w:rFonts w:ascii="Arial Narrow" w:eastAsiaTheme="minorEastAsia" w:hAnsi="Arial Narrow"/>
                <w:b/>
                <w:color w:val="auto"/>
                <w:sz w:val="20"/>
                <w:szCs w:val="22"/>
              </w:rPr>
            </w:pPr>
            <w:r w:rsidRPr="008749D8">
              <w:rPr>
                <w:rFonts w:ascii="Arial Narrow" w:eastAsiaTheme="minorEastAsia" w:hAnsi="Arial Narrow"/>
                <w:b/>
                <w:color w:val="auto"/>
                <w:sz w:val="20"/>
                <w:szCs w:val="22"/>
              </w:rPr>
              <w:t>Proljeće</w:t>
            </w:r>
          </w:p>
        </w:tc>
        <w:tc>
          <w:tcPr>
            <w:tcW w:w="2587" w:type="dxa"/>
            <w:shd w:val="clear" w:color="auto" w:fill="D6E3BC" w:themeFill="accent3" w:themeFillTint="66"/>
            <w:vAlign w:val="center"/>
          </w:tcPr>
          <w:p w14:paraId="51337986" w14:textId="77777777" w:rsidR="008749D8" w:rsidRPr="008749D8" w:rsidRDefault="008749D8" w:rsidP="008749D8">
            <w:pPr>
              <w:autoSpaceDE w:val="0"/>
              <w:autoSpaceDN w:val="0"/>
              <w:adjustRightInd w:val="0"/>
              <w:spacing w:before="0" w:after="0" w:line="276" w:lineRule="auto"/>
              <w:jc w:val="center"/>
              <w:rPr>
                <w:rFonts w:ascii="Arial Narrow" w:eastAsiaTheme="minorEastAsia" w:hAnsi="Arial Narrow"/>
                <w:b/>
                <w:color w:val="auto"/>
                <w:sz w:val="20"/>
                <w:szCs w:val="22"/>
              </w:rPr>
            </w:pPr>
            <w:r w:rsidRPr="008749D8">
              <w:rPr>
                <w:rFonts w:ascii="Arial Narrow" w:eastAsiaTheme="minorEastAsia" w:hAnsi="Arial Narrow"/>
                <w:b/>
                <w:color w:val="auto"/>
                <w:sz w:val="20"/>
                <w:szCs w:val="22"/>
              </w:rPr>
              <w:t>Ljeto</w:t>
            </w:r>
          </w:p>
        </w:tc>
      </w:tr>
      <w:tr w:rsidR="008749D8" w:rsidRPr="008749D8" w14:paraId="5E067997" w14:textId="77777777" w:rsidTr="008749D8">
        <w:trPr>
          <w:trHeight w:val="362"/>
          <w:jc w:val="center"/>
        </w:trPr>
        <w:tc>
          <w:tcPr>
            <w:tcW w:w="2599" w:type="dxa"/>
          </w:tcPr>
          <w:p w14:paraId="64270018"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2017.</w:t>
            </w:r>
          </w:p>
        </w:tc>
        <w:tc>
          <w:tcPr>
            <w:tcW w:w="2910" w:type="dxa"/>
          </w:tcPr>
          <w:p w14:paraId="473B97F2"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Sušno</w:t>
            </w:r>
          </w:p>
        </w:tc>
        <w:tc>
          <w:tcPr>
            <w:tcW w:w="2587" w:type="dxa"/>
          </w:tcPr>
          <w:p w14:paraId="54410916"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Sušno</w:t>
            </w:r>
          </w:p>
        </w:tc>
      </w:tr>
      <w:tr w:rsidR="008749D8" w:rsidRPr="008749D8" w14:paraId="4F72F549" w14:textId="77777777" w:rsidTr="008749D8">
        <w:trPr>
          <w:trHeight w:val="362"/>
          <w:jc w:val="center"/>
        </w:trPr>
        <w:tc>
          <w:tcPr>
            <w:tcW w:w="2599" w:type="dxa"/>
          </w:tcPr>
          <w:p w14:paraId="39738593"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2016.</w:t>
            </w:r>
          </w:p>
        </w:tc>
        <w:tc>
          <w:tcPr>
            <w:tcW w:w="2910" w:type="dxa"/>
          </w:tcPr>
          <w:p w14:paraId="1FD82B93"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Kišno</w:t>
            </w:r>
          </w:p>
        </w:tc>
        <w:tc>
          <w:tcPr>
            <w:tcW w:w="2587" w:type="dxa"/>
          </w:tcPr>
          <w:p w14:paraId="430C71B5"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Normalno</w:t>
            </w:r>
          </w:p>
        </w:tc>
      </w:tr>
      <w:tr w:rsidR="008749D8" w:rsidRPr="008749D8" w14:paraId="28C1828E" w14:textId="77777777" w:rsidTr="008749D8">
        <w:trPr>
          <w:trHeight w:val="362"/>
          <w:jc w:val="center"/>
        </w:trPr>
        <w:tc>
          <w:tcPr>
            <w:tcW w:w="2599" w:type="dxa"/>
          </w:tcPr>
          <w:p w14:paraId="0838C4C5"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2015.</w:t>
            </w:r>
          </w:p>
        </w:tc>
        <w:tc>
          <w:tcPr>
            <w:tcW w:w="2910" w:type="dxa"/>
          </w:tcPr>
          <w:p w14:paraId="04E1657A"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Vrlo sušno</w:t>
            </w:r>
          </w:p>
        </w:tc>
        <w:tc>
          <w:tcPr>
            <w:tcW w:w="2587" w:type="dxa"/>
          </w:tcPr>
          <w:p w14:paraId="55FEBDBB"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Sušno</w:t>
            </w:r>
          </w:p>
        </w:tc>
      </w:tr>
      <w:tr w:rsidR="008749D8" w:rsidRPr="008749D8" w14:paraId="29F6CEB9" w14:textId="77777777" w:rsidTr="008749D8">
        <w:trPr>
          <w:trHeight w:val="383"/>
          <w:jc w:val="center"/>
        </w:trPr>
        <w:tc>
          <w:tcPr>
            <w:tcW w:w="2599" w:type="dxa"/>
          </w:tcPr>
          <w:p w14:paraId="22BA5056"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2014.</w:t>
            </w:r>
          </w:p>
        </w:tc>
        <w:tc>
          <w:tcPr>
            <w:tcW w:w="2910" w:type="dxa"/>
          </w:tcPr>
          <w:p w14:paraId="60A8C968"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Normalno</w:t>
            </w:r>
          </w:p>
        </w:tc>
        <w:tc>
          <w:tcPr>
            <w:tcW w:w="2587" w:type="dxa"/>
          </w:tcPr>
          <w:p w14:paraId="464396A3"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Normalno</w:t>
            </w:r>
          </w:p>
        </w:tc>
      </w:tr>
      <w:tr w:rsidR="008749D8" w:rsidRPr="008749D8" w14:paraId="7BE61777" w14:textId="77777777" w:rsidTr="008749D8">
        <w:trPr>
          <w:trHeight w:val="362"/>
          <w:jc w:val="center"/>
        </w:trPr>
        <w:tc>
          <w:tcPr>
            <w:tcW w:w="2599" w:type="dxa"/>
          </w:tcPr>
          <w:p w14:paraId="7C654B12"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2013.</w:t>
            </w:r>
          </w:p>
        </w:tc>
        <w:tc>
          <w:tcPr>
            <w:tcW w:w="2910" w:type="dxa"/>
          </w:tcPr>
          <w:p w14:paraId="54FDF6C3"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Kišno</w:t>
            </w:r>
          </w:p>
        </w:tc>
        <w:tc>
          <w:tcPr>
            <w:tcW w:w="2587" w:type="dxa"/>
          </w:tcPr>
          <w:p w14:paraId="2DF06F2F"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Normalno</w:t>
            </w:r>
          </w:p>
        </w:tc>
      </w:tr>
      <w:tr w:rsidR="008749D8" w:rsidRPr="008749D8" w14:paraId="02413DDB" w14:textId="77777777" w:rsidTr="008749D8">
        <w:trPr>
          <w:trHeight w:val="362"/>
          <w:jc w:val="center"/>
        </w:trPr>
        <w:tc>
          <w:tcPr>
            <w:tcW w:w="2599" w:type="dxa"/>
          </w:tcPr>
          <w:p w14:paraId="451F35AE"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2012.</w:t>
            </w:r>
          </w:p>
        </w:tc>
        <w:tc>
          <w:tcPr>
            <w:tcW w:w="2910" w:type="dxa"/>
          </w:tcPr>
          <w:p w14:paraId="595B1B04"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Sušno</w:t>
            </w:r>
          </w:p>
        </w:tc>
        <w:tc>
          <w:tcPr>
            <w:tcW w:w="2587" w:type="dxa"/>
          </w:tcPr>
          <w:p w14:paraId="17285B3F"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Ekstremno sušno</w:t>
            </w:r>
          </w:p>
        </w:tc>
      </w:tr>
      <w:tr w:rsidR="008749D8" w:rsidRPr="008749D8" w14:paraId="28C1E895" w14:textId="77777777" w:rsidTr="008749D8">
        <w:trPr>
          <w:trHeight w:val="362"/>
          <w:jc w:val="center"/>
        </w:trPr>
        <w:tc>
          <w:tcPr>
            <w:tcW w:w="2599" w:type="dxa"/>
          </w:tcPr>
          <w:p w14:paraId="1BEEB65B"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2011.</w:t>
            </w:r>
          </w:p>
        </w:tc>
        <w:tc>
          <w:tcPr>
            <w:tcW w:w="2910" w:type="dxa"/>
          </w:tcPr>
          <w:p w14:paraId="2FD67297"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Sušno</w:t>
            </w:r>
          </w:p>
        </w:tc>
        <w:tc>
          <w:tcPr>
            <w:tcW w:w="2587" w:type="dxa"/>
          </w:tcPr>
          <w:p w14:paraId="50F6D7CE"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Normalno</w:t>
            </w:r>
          </w:p>
        </w:tc>
      </w:tr>
      <w:tr w:rsidR="008749D8" w:rsidRPr="008749D8" w14:paraId="202771F7" w14:textId="77777777" w:rsidTr="008749D8">
        <w:trPr>
          <w:trHeight w:val="362"/>
          <w:jc w:val="center"/>
        </w:trPr>
        <w:tc>
          <w:tcPr>
            <w:tcW w:w="2599" w:type="dxa"/>
          </w:tcPr>
          <w:p w14:paraId="32046170"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2010.</w:t>
            </w:r>
          </w:p>
        </w:tc>
        <w:tc>
          <w:tcPr>
            <w:tcW w:w="2910" w:type="dxa"/>
          </w:tcPr>
          <w:p w14:paraId="6D1AE033"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Normalno</w:t>
            </w:r>
          </w:p>
        </w:tc>
        <w:tc>
          <w:tcPr>
            <w:tcW w:w="2587" w:type="dxa"/>
          </w:tcPr>
          <w:p w14:paraId="3B17EE8D"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Normalno</w:t>
            </w:r>
          </w:p>
        </w:tc>
      </w:tr>
      <w:tr w:rsidR="008749D8" w:rsidRPr="008749D8" w14:paraId="388F2530" w14:textId="77777777" w:rsidTr="008749D8">
        <w:trPr>
          <w:trHeight w:val="362"/>
          <w:jc w:val="center"/>
        </w:trPr>
        <w:tc>
          <w:tcPr>
            <w:tcW w:w="2599" w:type="dxa"/>
          </w:tcPr>
          <w:p w14:paraId="244BC2EF"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2009.</w:t>
            </w:r>
          </w:p>
        </w:tc>
        <w:tc>
          <w:tcPr>
            <w:tcW w:w="2910" w:type="dxa"/>
          </w:tcPr>
          <w:p w14:paraId="09821921"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Sušno</w:t>
            </w:r>
          </w:p>
        </w:tc>
        <w:tc>
          <w:tcPr>
            <w:tcW w:w="2587" w:type="dxa"/>
          </w:tcPr>
          <w:p w14:paraId="5F0AB358" w14:textId="77777777" w:rsidR="008749D8" w:rsidRPr="008749D8" w:rsidRDefault="008749D8" w:rsidP="008749D8">
            <w:pPr>
              <w:autoSpaceDE w:val="0"/>
              <w:autoSpaceDN w:val="0"/>
              <w:adjustRightInd w:val="0"/>
              <w:spacing w:before="0" w:after="0" w:line="276" w:lineRule="auto"/>
              <w:jc w:val="center"/>
              <w:rPr>
                <w:rFonts w:eastAsiaTheme="minorEastAsia"/>
                <w:color w:val="auto"/>
                <w:sz w:val="20"/>
                <w:szCs w:val="22"/>
              </w:rPr>
            </w:pPr>
            <w:r w:rsidRPr="008749D8">
              <w:rPr>
                <w:rFonts w:eastAsiaTheme="minorEastAsia"/>
                <w:color w:val="auto"/>
                <w:sz w:val="20"/>
                <w:szCs w:val="22"/>
              </w:rPr>
              <w:t>Normalno</w:t>
            </w:r>
          </w:p>
        </w:tc>
      </w:tr>
    </w:tbl>
    <w:p w14:paraId="60CD07F4" w14:textId="77777777" w:rsidR="008749D8" w:rsidRDefault="008749D8" w:rsidP="005F206B"/>
    <w:p w14:paraId="09F36B40" w14:textId="3D7F1FCE" w:rsidR="005F206B" w:rsidRPr="0089615F" w:rsidRDefault="005F206B" w:rsidP="008749D8">
      <w:pPr>
        <w:keepNext/>
        <w:spacing w:before="120" w:after="120" w:line="240" w:lineRule="auto"/>
        <w:jc w:val="center"/>
        <w:rPr>
          <w:b/>
          <w:bCs/>
          <w:i/>
          <w:color w:val="54883D"/>
          <w:sz w:val="20"/>
          <w:szCs w:val="18"/>
          <w:lang w:bidi="en-US"/>
        </w:rPr>
      </w:pPr>
      <w:r w:rsidRPr="0089615F">
        <w:rPr>
          <w:b/>
          <w:bCs/>
          <w:i/>
          <w:color w:val="54883D"/>
          <w:sz w:val="20"/>
          <w:szCs w:val="18"/>
          <w:lang w:bidi="en-US"/>
        </w:rPr>
        <w:t>Slika 1</w:t>
      </w:r>
      <w:r>
        <w:rPr>
          <w:b/>
          <w:bCs/>
          <w:i/>
          <w:color w:val="54883D"/>
          <w:sz w:val="20"/>
          <w:szCs w:val="18"/>
          <w:lang w:bidi="en-US"/>
        </w:rPr>
        <w:t>6</w:t>
      </w:r>
      <w:r w:rsidRPr="0089615F">
        <w:rPr>
          <w:b/>
          <w:bCs/>
          <w:i/>
          <w:color w:val="54883D"/>
          <w:sz w:val="20"/>
          <w:szCs w:val="18"/>
          <w:lang w:bidi="en-US"/>
        </w:rPr>
        <w:t>.</w:t>
      </w:r>
      <w:r w:rsidRPr="0089615F">
        <w:rPr>
          <w:b/>
        </w:rPr>
        <w:t xml:space="preserve"> </w:t>
      </w:r>
      <w:r>
        <w:rPr>
          <w:b/>
          <w:bCs/>
          <w:i/>
          <w:color w:val="54883D"/>
          <w:sz w:val="20"/>
          <w:szCs w:val="18"/>
          <w:lang w:bidi="en-US"/>
        </w:rPr>
        <w:t xml:space="preserve">Oborinske prilike tijekom kolovoza </w:t>
      </w:r>
      <w:r w:rsidRPr="0089615F">
        <w:rPr>
          <w:b/>
          <w:bCs/>
          <w:i/>
          <w:color w:val="54883D"/>
          <w:sz w:val="20"/>
          <w:szCs w:val="18"/>
          <w:lang w:bidi="en-US"/>
        </w:rPr>
        <w:t>20</w:t>
      </w:r>
      <w:r>
        <w:rPr>
          <w:b/>
          <w:bCs/>
          <w:i/>
          <w:color w:val="54883D"/>
          <w:sz w:val="20"/>
          <w:szCs w:val="18"/>
          <w:lang w:bidi="en-US"/>
        </w:rPr>
        <w:t>19</w:t>
      </w:r>
      <w:r w:rsidRPr="0089615F">
        <w:rPr>
          <w:b/>
          <w:bCs/>
          <w:i/>
          <w:color w:val="54883D"/>
          <w:sz w:val="20"/>
          <w:szCs w:val="18"/>
          <w:lang w:bidi="en-US"/>
        </w:rPr>
        <w:t>. godine</w:t>
      </w:r>
    </w:p>
    <w:p w14:paraId="5A661B7D" w14:textId="009EBEDC" w:rsidR="005F206B" w:rsidRPr="00B9583A" w:rsidRDefault="005F206B" w:rsidP="005F206B">
      <w:pPr>
        <w:keepNext/>
        <w:spacing w:before="120" w:after="120" w:line="240" w:lineRule="auto"/>
        <w:jc w:val="center"/>
        <w:rPr>
          <w:b/>
          <w:bCs/>
          <w:i/>
          <w:color w:val="54883D"/>
          <w:sz w:val="20"/>
          <w:szCs w:val="18"/>
          <w:highlight w:val="yellow"/>
          <w:lang w:bidi="en-US"/>
        </w:rPr>
      </w:pPr>
      <w:r>
        <w:rPr>
          <w:b/>
          <w:bCs/>
          <w:i/>
          <w:noProof/>
          <w:color w:val="54883D"/>
          <w:sz w:val="20"/>
          <w:szCs w:val="18"/>
          <w:lang w:eastAsia="hr-HR"/>
        </w:rPr>
        <w:drawing>
          <wp:anchor distT="0" distB="0" distL="114300" distR="114300" simplePos="0" relativeHeight="251883520" behindDoc="0" locked="0" layoutInCell="1" allowOverlap="1" wp14:anchorId="738D2230" wp14:editId="3CBA4265">
            <wp:simplePos x="0" y="0"/>
            <wp:positionH relativeFrom="margin">
              <wp:posOffset>-24130</wp:posOffset>
            </wp:positionH>
            <wp:positionV relativeFrom="paragraph">
              <wp:posOffset>119380</wp:posOffset>
            </wp:positionV>
            <wp:extent cx="6173470" cy="4930140"/>
            <wp:effectExtent l="0" t="0" r="0" b="3810"/>
            <wp:wrapNone/>
            <wp:docPr id="45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7-ljeto.JPG"/>
                    <pic:cNvPicPr/>
                  </pic:nvPicPr>
                  <pic:blipFill>
                    <a:blip r:embed="rId125">
                      <a:extLst>
                        <a:ext uri="{28A0092B-C50C-407E-A947-70E740481C1C}">
                          <a14:useLocalDpi xmlns:a14="http://schemas.microsoft.com/office/drawing/2010/main" val="0"/>
                        </a:ext>
                      </a:extLst>
                    </a:blip>
                    <a:stretch>
                      <a:fillRect/>
                    </a:stretch>
                  </pic:blipFill>
                  <pic:spPr>
                    <a:xfrm>
                      <a:off x="0" y="0"/>
                      <a:ext cx="6173470" cy="4930140"/>
                    </a:xfrm>
                    <a:prstGeom prst="rect">
                      <a:avLst/>
                    </a:prstGeom>
                  </pic:spPr>
                </pic:pic>
              </a:graphicData>
            </a:graphic>
            <wp14:sizeRelH relativeFrom="margin">
              <wp14:pctWidth>0</wp14:pctWidth>
            </wp14:sizeRelH>
            <wp14:sizeRelV relativeFrom="margin">
              <wp14:pctHeight>0</wp14:pctHeight>
            </wp14:sizeRelV>
          </wp:anchor>
        </w:drawing>
      </w:r>
    </w:p>
    <w:p w14:paraId="1A396ED1" w14:textId="4CEC5301" w:rsidR="005F206B" w:rsidRDefault="005F206B" w:rsidP="005F206B">
      <w:pPr>
        <w:jc w:val="center"/>
        <w:rPr>
          <w:bCs/>
          <w:i/>
          <w:color w:val="54883D"/>
          <w:sz w:val="20"/>
          <w:szCs w:val="18"/>
        </w:rPr>
      </w:pPr>
    </w:p>
    <w:p w14:paraId="285D0AB0" w14:textId="2C6382D4" w:rsidR="005F206B" w:rsidRDefault="005F206B" w:rsidP="005F206B">
      <w:pPr>
        <w:jc w:val="center"/>
        <w:rPr>
          <w:bCs/>
          <w:i/>
          <w:color w:val="54883D"/>
          <w:sz w:val="20"/>
          <w:szCs w:val="18"/>
        </w:rPr>
      </w:pPr>
    </w:p>
    <w:p w14:paraId="146FD5B6" w14:textId="77777777" w:rsidR="005F206B" w:rsidRDefault="005F206B" w:rsidP="005F206B">
      <w:pPr>
        <w:jc w:val="center"/>
        <w:rPr>
          <w:bCs/>
          <w:i/>
          <w:color w:val="54883D"/>
          <w:sz w:val="20"/>
          <w:szCs w:val="18"/>
        </w:rPr>
      </w:pPr>
    </w:p>
    <w:p w14:paraId="21665D71" w14:textId="77777777" w:rsidR="005F206B" w:rsidRDefault="005F206B" w:rsidP="005F206B">
      <w:pPr>
        <w:jc w:val="center"/>
        <w:rPr>
          <w:bCs/>
          <w:i/>
          <w:color w:val="54883D"/>
          <w:sz w:val="20"/>
          <w:szCs w:val="18"/>
        </w:rPr>
      </w:pPr>
    </w:p>
    <w:p w14:paraId="6F1B85F9" w14:textId="77777777" w:rsidR="005F206B" w:rsidRDefault="005F206B" w:rsidP="005F206B">
      <w:pPr>
        <w:jc w:val="center"/>
        <w:rPr>
          <w:bCs/>
          <w:i/>
          <w:color w:val="54883D"/>
          <w:sz w:val="20"/>
          <w:szCs w:val="18"/>
        </w:rPr>
      </w:pPr>
    </w:p>
    <w:p w14:paraId="0DEF9E11" w14:textId="77777777" w:rsidR="005F206B" w:rsidRDefault="005F206B" w:rsidP="005F206B">
      <w:pPr>
        <w:jc w:val="center"/>
        <w:rPr>
          <w:bCs/>
          <w:i/>
          <w:color w:val="54883D"/>
          <w:sz w:val="20"/>
          <w:szCs w:val="18"/>
        </w:rPr>
      </w:pPr>
    </w:p>
    <w:p w14:paraId="3C8FA859" w14:textId="77777777" w:rsidR="005F206B" w:rsidRDefault="005F206B" w:rsidP="005F206B">
      <w:pPr>
        <w:jc w:val="center"/>
        <w:rPr>
          <w:bCs/>
          <w:i/>
          <w:color w:val="54883D"/>
          <w:sz w:val="20"/>
          <w:szCs w:val="18"/>
        </w:rPr>
      </w:pPr>
    </w:p>
    <w:p w14:paraId="6E3A44AE" w14:textId="77777777" w:rsidR="005F206B" w:rsidRDefault="005F206B" w:rsidP="005F206B">
      <w:pPr>
        <w:jc w:val="center"/>
        <w:rPr>
          <w:bCs/>
          <w:i/>
          <w:color w:val="54883D"/>
          <w:sz w:val="20"/>
          <w:szCs w:val="18"/>
        </w:rPr>
      </w:pPr>
    </w:p>
    <w:p w14:paraId="4C69CC0F" w14:textId="77777777" w:rsidR="005F206B" w:rsidRDefault="005F206B" w:rsidP="005F206B">
      <w:pPr>
        <w:jc w:val="center"/>
        <w:rPr>
          <w:bCs/>
          <w:i/>
          <w:color w:val="54883D"/>
          <w:sz w:val="20"/>
          <w:szCs w:val="18"/>
        </w:rPr>
      </w:pPr>
    </w:p>
    <w:p w14:paraId="11C6373D" w14:textId="77777777" w:rsidR="005F206B" w:rsidRDefault="005F206B" w:rsidP="005F206B">
      <w:pPr>
        <w:jc w:val="center"/>
        <w:rPr>
          <w:bCs/>
          <w:i/>
          <w:color w:val="54883D"/>
          <w:sz w:val="20"/>
          <w:szCs w:val="18"/>
        </w:rPr>
      </w:pPr>
    </w:p>
    <w:p w14:paraId="7C41E630" w14:textId="77777777" w:rsidR="005F206B" w:rsidRDefault="005F206B" w:rsidP="005F206B">
      <w:pPr>
        <w:jc w:val="center"/>
        <w:rPr>
          <w:bCs/>
          <w:i/>
          <w:color w:val="54883D"/>
          <w:sz w:val="20"/>
          <w:szCs w:val="18"/>
        </w:rPr>
      </w:pPr>
    </w:p>
    <w:p w14:paraId="0728C723" w14:textId="77777777" w:rsidR="005F206B" w:rsidRDefault="005F206B" w:rsidP="005F206B">
      <w:pPr>
        <w:jc w:val="center"/>
        <w:rPr>
          <w:bCs/>
          <w:i/>
          <w:color w:val="54883D"/>
          <w:sz w:val="20"/>
          <w:szCs w:val="18"/>
        </w:rPr>
      </w:pPr>
    </w:p>
    <w:p w14:paraId="426C3B64" w14:textId="77777777" w:rsidR="005F206B" w:rsidRDefault="005F206B" w:rsidP="005F206B">
      <w:pPr>
        <w:jc w:val="center"/>
        <w:rPr>
          <w:bCs/>
          <w:i/>
          <w:color w:val="54883D"/>
          <w:sz w:val="20"/>
          <w:szCs w:val="18"/>
        </w:rPr>
      </w:pPr>
    </w:p>
    <w:p w14:paraId="4D2F5593" w14:textId="77777777" w:rsidR="005F206B" w:rsidRDefault="005F206B" w:rsidP="005F206B">
      <w:pPr>
        <w:jc w:val="center"/>
        <w:rPr>
          <w:bCs/>
          <w:i/>
          <w:color w:val="54883D"/>
          <w:sz w:val="20"/>
          <w:szCs w:val="18"/>
        </w:rPr>
      </w:pPr>
    </w:p>
    <w:p w14:paraId="2BF2D7F9" w14:textId="77777777" w:rsidR="005F206B" w:rsidRDefault="005F206B" w:rsidP="005F206B">
      <w:pPr>
        <w:jc w:val="center"/>
        <w:rPr>
          <w:bCs/>
          <w:i/>
          <w:color w:val="54883D"/>
          <w:sz w:val="20"/>
          <w:szCs w:val="18"/>
        </w:rPr>
      </w:pPr>
    </w:p>
    <w:p w14:paraId="1E5430B1" w14:textId="77777777" w:rsidR="005F206B" w:rsidRDefault="005F206B" w:rsidP="005F206B">
      <w:pPr>
        <w:jc w:val="center"/>
        <w:rPr>
          <w:bCs/>
          <w:i/>
          <w:color w:val="54883D"/>
          <w:sz w:val="20"/>
          <w:szCs w:val="18"/>
        </w:rPr>
      </w:pPr>
    </w:p>
    <w:p w14:paraId="1EDCC9D9" w14:textId="77777777" w:rsidR="005F206B" w:rsidRDefault="005F206B" w:rsidP="005F206B">
      <w:pPr>
        <w:jc w:val="center"/>
        <w:rPr>
          <w:bCs/>
          <w:i/>
          <w:color w:val="54883D"/>
          <w:sz w:val="20"/>
          <w:szCs w:val="18"/>
        </w:rPr>
      </w:pPr>
    </w:p>
    <w:p w14:paraId="09B141D6" w14:textId="73E6CB2C" w:rsidR="005F206B" w:rsidRDefault="005F206B" w:rsidP="008749D8">
      <w:pPr>
        <w:spacing w:before="0" w:after="0"/>
        <w:rPr>
          <w:b/>
          <w:bCs/>
          <w:i/>
          <w:color w:val="54883D"/>
          <w:sz w:val="20"/>
          <w:szCs w:val="18"/>
        </w:rPr>
      </w:pPr>
    </w:p>
    <w:p w14:paraId="780D486C" w14:textId="77777777" w:rsidR="005F206B" w:rsidRPr="00BE7364" w:rsidRDefault="005F206B" w:rsidP="006266E6">
      <w:pPr>
        <w:spacing w:before="0" w:after="0"/>
        <w:jc w:val="center"/>
        <w:rPr>
          <w:b/>
          <w:bCs/>
          <w:i/>
          <w:color w:val="54883D"/>
          <w:sz w:val="20"/>
          <w:szCs w:val="18"/>
        </w:rPr>
      </w:pPr>
    </w:p>
    <w:p w14:paraId="683A4E5C" w14:textId="77777777" w:rsidR="006266E6" w:rsidRPr="00FB5937" w:rsidRDefault="006266E6" w:rsidP="006266E6">
      <w:pPr>
        <w:pStyle w:val="Stil1"/>
        <w:numPr>
          <w:ilvl w:val="2"/>
          <w:numId w:val="2"/>
        </w:numPr>
        <w:ind w:left="0" w:firstLine="0"/>
      </w:pPr>
      <w:bookmarkStart w:id="320" w:name="_Toc492284963"/>
      <w:bookmarkStart w:id="321" w:name="_Toc496856119"/>
      <w:bookmarkStart w:id="322" w:name="_Toc503438848"/>
      <w:bookmarkStart w:id="323" w:name="_Toc99955744"/>
      <w:bookmarkStart w:id="324" w:name="_Toc99956008"/>
      <w:r w:rsidRPr="00FB5937">
        <w:lastRenderedPageBreak/>
        <w:t>Uzrok</w:t>
      </w:r>
      <w:bookmarkEnd w:id="320"/>
      <w:bookmarkEnd w:id="321"/>
      <w:bookmarkEnd w:id="322"/>
      <w:bookmarkEnd w:id="323"/>
      <w:bookmarkEnd w:id="324"/>
    </w:p>
    <w:p w14:paraId="1FDD1CA1" w14:textId="137FC67C" w:rsidR="006266E6" w:rsidRPr="00FB5937" w:rsidRDefault="006266E6" w:rsidP="006266E6">
      <w:r w:rsidRPr="00FB5937">
        <w:t>Meteorološka suša definirana je kao deficit oborina u određeno</w:t>
      </w:r>
      <w:r w:rsidR="00CC7EF0">
        <w:t>m vremenskom razdoblju. Agromete</w:t>
      </w:r>
      <w:r w:rsidRPr="00FB5937">
        <w:t xml:space="preserve">rološka suša je uzrokovana manjkom vode u površinskom sloju tla. Hidrološka suša je definirana smanjenim protokom vode u rijekama te nižim razinama vode u jezerima i u podzemnim bunarima. Procesi isušivanja tla se mogu događati u mjestima s velikom ili malom količinom oborina. </w:t>
      </w:r>
    </w:p>
    <w:p w14:paraId="00A013F9" w14:textId="77777777" w:rsidR="006266E6" w:rsidRPr="00FB5937" w:rsidRDefault="006266E6" w:rsidP="006266E6">
      <w:r w:rsidRPr="00FB5937">
        <w:t xml:space="preserve">Opadanje biološkog potencijala područja može se smatrati jednom od posljedica isušivanja tla. Nekoliko važnijih ljudskih aktivnosti koji utječu na stanje tla su kriva obrada tla, loše navodnjavanje tla, pretjerana sječa šuma i stočarstvo. Isušivanje područja može doprinijeti promjeni albeda zemljine površine, a ta promjena može imati utjecaja na lokalne i regionalne oborinske procese. Tijekom normalnog oborinskog razdoblja negativne posljedice ljudskog djelovanja nisu jasno zamijećene, no dolaskom sušnog razdoblja one postaju jasno vidljive. </w:t>
      </w:r>
    </w:p>
    <w:p w14:paraId="5DE2E5B2" w14:textId="6D160782" w:rsidR="00217B3A" w:rsidRPr="00FB5937" w:rsidRDefault="006266E6" w:rsidP="006266E6">
      <w:r w:rsidRPr="00FB5937">
        <w:t xml:space="preserve">Suša se događa polako, rijetko izaziva brze i dramatične gubitke u ljudskim životima ali zbog pojave može uzrokovati </w:t>
      </w:r>
      <w:hyperlink r:id="rId126" w:tooltip="Glad" w:history="1">
        <w:r w:rsidRPr="00FB5937">
          <w:t>glad</w:t>
        </w:r>
      </w:hyperlink>
      <w:r w:rsidRPr="00FB5937">
        <w:t xml:space="preserve"> kao direktnu posljedicu. Gubici u ljudskoj i životinjskoj populaciji ponekad su drastičniji od bilo koje druge </w:t>
      </w:r>
      <w:hyperlink r:id="rId127" w:tooltip="Prirodne katastrofe" w:history="1">
        <w:r w:rsidRPr="00FB5937">
          <w:t>prirodne katastrofe</w:t>
        </w:r>
      </w:hyperlink>
      <w:r w:rsidRPr="00FB5937">
        <w:t>.</w:t>
      </w:r>
    </w:p>
    <w:p w14:paraId="3B59C3C5" w14:textId="77777777" w:rsidR="000449A3" w:rsidRDefault="000449A3" w:rsidP="006266E6">
      <w:pPr>
        <w:spacing w:after="120"/>
        <w:rPr>
          <w:b/>
          <w:u w:val="single"/>
        </w:rPr>
      </w:pPr>
    </w:p>
    <w:p w14:paraId="4327519E" w14:textId="77777777" w:rsidR="006266E6" w:rsidRPr="005F206B" w:rsidRDefault="006266E6" w:rsidP="006266E6">
      <w:pPr>
        <w:spacing w:after="120"/>
        <w:rPr>
          <w:b/>
          <w:u w:val="single"/>
        </w:rPr>
      </w:pPr>
      <w:r w:rsidRPr="005F206B">
        <w:rPr>
          <w:b/>
          <w:u w:val="single"/>
        </w:rPr>
        <w:t>RAZVOJ DOGAĐAJA KOJI JE PRETHODIO VELIKOJ NESREĆI</w:t>
      </w:r>
    </w:p>
    <w:p w14:paraId="5672E510" w14:textId="6531E994" w:rsidR="006266E6" w:rsidRPr="00FB5937" w:rsidRDefault="006266E6" w:rsidP="006266E6">
      <w:pPr>
        <w:spacing w:after="0"/>
      </w:pPr>
      <w:r w:rsidRPr="00FB5937">
        <w:t>Nedostatak oborina u duljem vremenskom razdoblju zbog duljeg zadrž</w:t>
      </w:r>
      <w:r w:rsidR="00EA0D4E">
        <w:t>avanja anticiklone nad područja</w:t>
      </w:r>
      <w:r w:rsidRPr="00FB5937">
        <w:t xml:space="preserve"> </w:t>
      </w:r>
      <w:r w:rsidR="00EA0D4E">
        <w:t>Grada</w:t>
      </w:r>
      <w:r w:rsidRPr="00FB5937">
        <w:t>. Prisutna je i povećana temperatura zraka u odnosu na prosječne te</w:t>
      </w:r>
      <w:r>
        <w:t xml:space="preserve">mperaturne prilike na području </w:t>
      </w:r>
      <w:r w:rsidR="00EA0D4E">
        <w:t>Grada</w:t>
      </w:r>
      <w:r w:rsidRPr="00FB5937">
        <w:t>.</w:t>
      </w:r>
    </w:p>
    <w:p w14:paraId="3B21EC7C" w14:textId="77777777" w:rsidR="005F206B" w:rsidRPr="00FB5937" w:rsidRDefault="005F206B" w:rsidP="006266E6">
      <w:pPr>
        <w:spacing w:after="0"/>
      </w:pPr>
    </w:p>
    <w:p w14:paraId="443906D8" w14:textId="77777777" w:rsidR="006266E6" w:rsidRPr="005F206B" w:rsidRDefault="006266E6" w:rsidP="006266E6">
      <w:pPr>
        <w:spacing w:after="0"/>
        <w:rPr>
          <w:b/>
          <w:u w:val="single"/>
        </w:rPr>
      </w:pPr>
      <w:r w:rsidRPr="005F206B">
        <w:rPr>
          <w:b/>
          <w:u w:val="single"/>
        </w:rPr>
        <w:t>OKIDAČ KOJI JE UZROKOVAO VELIKU NESREĆI</w:t>
      </w:r>
    </w:p>
    <w:p w14:paraId="5AC86CAD" w14:textId="12013714" w:rsidR="006266E6" w:rsidRPr="00FB5937" w:rsidRDefault="00EA0D4E" w:rsidP="006266E6">
      <w:pPr>
        <w:spacing w:after="0"/>
      </w:pPr>
      <w:r>
        <w:t>Meteorološka suša uzrokovana nedostatkom oborina.</w:t>
      </w:r>
    </w:p>
    <w:p w14:paraId="55FE0B61" w14:textId="77777777" w:rsidR="006266E6" w:rsidRPr="00FB5937" w:rsidRDefault="006266E6" w:rsidP="006266E6">
      <w:pPr>
        <w:spacing w:after="0"/>
        <w:rPr>
          <w:u w:val="single"/>
        </w:rPr>
      </w:pPr>
    </w:p>
    <w:p w14:paraId="0E075C9C" w14:textId="77777777" w:rsidR="006266E6" w:rsidRPr="00FB5937" w:rsidRDefault="006266E6" w:rsidP="006266E6">
      <w:pPr>
        <w:pStyle w:val="Stil1"/>
        <w:numPr>
          <w:ilvl w:val="2"/>
          <w:numId w:val="2"/>
        </w:numPr>
        <w:ind w:left="0" w:firstLine="0"/>
      </w:pPr>
      <w:bookmarkStart w:id="325" w:name="_Toc492284964"/>
      <w:bookmarkStart w:id="326" w:name="_Toc496856120"/>
      <w:bookmarkStart w:id="327" w:name="_Toc503438849"/>
      <w:bookmarkStart w:id="328" w:name="_Toc99955745"/>
      <w:bookmarkStart w:id="329" w:name="_Toc99956009"/>
      <w:r w:rsidRPr="00FB5937">
        <w:t>Događaj s najgorim mogućim posljedicama</w:t>
      </w:r>
      <w:bookmarkEnd w:id="325"/>
      <w:bookmarkEnd w:id="326"/>
      <w:bookmarkEnd w:id="327"/>
      <w:bookmarkEnd w:id="328"/>
      <w:bookmarkEnd w:id="329"/>
    </w:p>
    <w:p w14:paraId="4B789461" w14:textId="77777777" w:rsidR="006266E6" w:rsidRPr="00FB5937" w:rsidRDefault="006266E6" w:rsidP="006266E6">
      <w:r w:rsidRPr="00FB5937">
        <w:t>Događaj s najgorim mogućim posljedicama pretpostavlja dugotrajnu sušu koja je zahvatila čitavu županiju. Nastaju poremećaji u izdašnosti izvora što rezultira nestašicom vode. Kod veće suše nemoguće je transportirati vodu s jednog kraja na drugi zbog velikih duljina cjevovoda. U mjestima gdje nema javne vodoopskrbe potrebno je organizirati dovoz vode za piće cisternama.</w:t>
      </w:r>
    </w:p>
    <w:p w14:paraId="2D89CF9A" w14:textId="77777777" w:rsidR="005F206B" w:rsidRDefault="005F206B" w:rsidP="006266E6">
      <w:pPr>
        <w:rPr>
          <w:i/>
          <w:iCs/>
          <w:color w:val="54883D"/>
        </w:rPr>
      </w:pPr>
    </w:p>
    <w:p w14:paraId="3BD7176B" w14:textId="45AA2D60" w:rsidR="005F206B" w:rsidRPr="005F206B" w:rsidRDefault="006266E6" w:rsidP="006266E6">
      <w:pPr>
        <w:rPr>
          <w:b/>
          <w:iCs/>
          <w:u w:val="single"/>
        </w:rPr>
      </w:pPr>
      <w:r w:rsidRPr="005F206B">
        <w:rPr>
          <w:b/>
          <w:iCs/>
          <w:u w:val="single"/>
        </w:rPr>
        <w:t>Posljedice</w:t>
      </w:r>
    </w:p>
    <w:p w14:paraId="36AAE731" w14:textId="1AEE1CE4" w:rsidR="006266E6" w:rsidRPr="005F206B" w:rsidRDefault="006266E6" w:rsidP="006266E6">
      <w:pPr>
        <w:rPr>
          <w:i/>
          <w:color w:val="40883D"/>
        </w:rPr>
      </w:pPr>
      <w:r w:rsidRPr="005F206B">
        <w:rPr>
          <w:i/>
          <w:color w:val="40883D"/>
        </w:rPr>
        <w:t>Život i zdravlje ljudi</w:t>
      </w:r>
    </w:p>
    <w:p w14:paraId="5574032A" w14:textId="17928514" w:rsidR="006266E6" w:rsidRDefault="006266E6" w:rsidP="006266E6">
      <w:r w:rsidRPr="00FB5937">
        <w:t xml:space="preserve">Na području </w:t>
      </w:r>
      <w:r w:rsidR="00EA0D4E">
        <w:t xml:space="preserve">Grada </w:t>
      </w:r>
      <w:r w:rsidR="008749D8">
        <w:t>Buja</w:t>
      </w:r>
      <w:r w:rsidRPr="00FB5937">
        <w:t xml:space="preserve"> ne očekuju se ozbiljni negativni utjecaji na zdravlje i život ljudi u slučaju nastanka suše.</w:t>
      </w:r>
    </w:p>
    <w:p w14:paraId="68E2329B" w14:textId="77777777" w:rsidR="005F206B" w:rsidRPr="00FB5937" w:rsidRDefault="005F206B" w:rsidP="006266E6"/>
    <w:p w14:paraId="7DB823D2" w14:textId="77777777" w:rsidR="000449A3" w:rsidRDefault="000449A3" w:rsidP="006266E6">
      <w:pPr>
        <w:spacing w:before="0"/>
        <w:jc w:val="center"/>
        <w:rPr>
          <w:b/>
          <w:bCs/>
          <w:i/>
          <w:color w:val="54883D"/>
          <w:sz w:val="20"/>
          <w:szCs w:val="18"/>
        </w:rPr>
      </w:pPr>
    </w:p>
    <w:p w14:paraId="1C432587" w14:textId="77777777" w:rsidR="000449A3" w:rsidRDefault="000449A3" w:rsidP="006266E6">
      <w:pPr>
        <w:spacing w:before="0"/>
        <w:jc w:val="center"/>
        <w:rPr>
          <w:b/>
          <w:bCs/>
          <w:i/>
          <w:color w:val="54883D"/>
          <w:sz w:val="20"/>
          <w:szCs w:val="18"/>
        </w:rPr>
      </w:pPr>
    </w:p>
    <w:p w14:paraId="7513DFBE" w14:textId="77777777" w:rsidR="006266E6" w:rsidRPr="00217B3A" w:rsidRDefault="006266E6" w:rsidP="006266E6">
      <w:pPr>
        <w:spacing w:before="0"/>
        <w:jc w:val="center"/>
        <w:rPr>
          <w:b/>
          <w:bCs/>
          <w:i/>
          <w:color w:val="54883D"/>
          <w:sz w:val="20"/>
          <w:szCs w:val="18"/>
        </w:rPr>
      </w:pPr>
      <w:r w:rsidRPr="00217B3A">
        <w:rPr>
          <w:b/>
          <w:bCs/>
          <w:i/>
          <w:color w:val="54883D"/>
          <w:sz w:val="20"/>
          <w:szCs w:val="18"/>
        </w:rPr>
        <w:lastRenderedPageBreak/>
        <w:t xml:space="preserve">Tablica </w:t>
      </w:r>
      <w:r w:rsidRPr="00217B3A">
        <w:rPr>
          <w:b/>
          <w:bCs/>
          <w:i/>
          <w:color w:val="54883D"/>
          <w:sz w:val="20"/>
          <w:szCs w:val="18"/>
        </w:rPr>
        <w:fldChar w:fldCharType="begin"/>
      </w:r>
      <w:r w:rsidRPr="00217B3A">
        <w:rPr>
          <w:b/>
          <w:bCs/>
          <w:i/>
          <w:color w:val="54883D"/>
          <w:sz w:val="20"/>
          <w:szCs w:val="18"/>
        </w:rPr>
        <w:instrText xml:space="preserve"> SEQ Tabela \* ARABIC </w:instrText>
      </w:r>
      <w:r w:rsidRPr="00217B3A">
        <w:rPr>
          <w:b/>
          <w:bCs/>
          <w:i/>
          <w:color w:val="54883D"/>
          <w:sz w:val="20"/>
          <w:szCs w:val="18"/>
        </w:rPr>
        <w:fldChar w:fldCharType="separate"/>
      </w:r>
      <w:r w:rsidR="00593CB0">
        <w:rPr>
          <w:b/>
          <w:bCs/>
          <w:i/>
          <w:noProof/>
          <w:color w:val="54883D"/>
          <w:sz w:val="20"/>
          <w:szCs w:val="18"/>
        </w:rPr>
        <w:t>55</w:t>
      </w:r>
      <w:r w:rsidRPr="00217B3A">
        <w:rPr>
          <w:b/>
          <w:bCs/>
          <w:i/>
          <w:color w:val="54883D"/>
          <w:sz w:val="20"/>
          <w:szCs w:val="18"/>
        </w:rPr>
        <w:fldChar w:fldCharType="end"/>
      </w:r>
      <w:r w:rsidRPr="00217B3A">
        <w:rPr>
          <w:b/>
          <w:bCs/>
          <w:i/>
          <w:color w:val="54883D"/>
          <w:sz w:val="20"/>
          <w:szCs w:val="18"/>
          <w:lang w:bidi="en-US"/>
        </w:rPr>
        <w:t>.</w:t>
      </w:r>
      <w:r w:rsidRPr="00217B3A">
        <w:rPr>
          <w:b/>
          <w:bCs/>
          <w:color w:val="54883D"/>
          <w:sz w:val="20"/>
          <w:szCs w:val="18"/>
        </w:rPr>
        <w:t xml:space="preserve"> </w:t>
      </w:r>
      <w:r w:rsidRPr="00217B3A">
        <w:rPr>
          <w:b/>
          <w:bCs/>
          <w:i/>
          <w:color w:val="54883D"/>
          <w:sz w:val="20"/>
          <w:szCs w:val="18"/>
        </w:rPr>
        <w:t>Vrijednost kriterija za posljedice na život i zdravlje ljudi po kategorijama - suša</w:t>
      </w:r>
    </w:p>
    <w:tbl>
      <w:tblPr>
        <w:tblStyle w:val="ivopisnatablicareetke6-isticanje31"/>
        <w:tblW w:w="5000" w:type="pct"/>
        <w:jc w:val="center"/>
        <w:tblLook w:val="04A0" w:firstRow="1" w:lastRow="0" w:firstColumn="1" w:lastColumn="0" w:noHBand="0" w:noVBand="1"/>
      </w:tblPr>
      <w:tblGrid>
        <w:gridCol w:w="1662"/>
        <w:gridCol w:w="2790"/>
        <w:gridCol w:w="2450"/>
        <w:gridCol w:w="2158"/>
      </w:tblGrid>
      <w:tr w:rsidR="00EA0D4E" w:rsidRPr="001E3196" w14:paraId="215BE342" w14:textId="77777777" w:rsidTr="005F206B">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167B7902" w14:textId="77777777" w:rsidR="00EA0D4E" w:rsidRPr="001E3196" w:rsidRDefault="00EA0D4E" w:rsidP="00EA0D4E">
            <w:pPr>
              <w:spacing w:after="0"/>
              <w:jc w:val="center"/>
              <w:rPr>
                <w:color w:val="000000"/>
                <w:sz w:val="20"/>
                <w:szCs w:val="20"/>
              </w:rPr>
            </w:pPr>
            <w:r w:rsidRPr="001E3196">
              <w:rPr>
                <w:color w:val="000000"/>
                <w:sz w:val="20"/>
                <w:szCs w:val="20"/>
              </w:rPr>
              <w:t>KATEGORIJA</w:t>
            </w:r>
          </w:p>
        </w:tc>
        <w:tc>
          <w:tcPr>
            <w:tcW w:w="1540" w:type="pct"/>
            <w:shd w:val="clear" w:color="auto" w:fill="EAF1DD" w:themeFill="accent3" w:themeFillTint="33"/>
          </w:tcPr>
          <w:p w14:paraId="19DDF44E" w14:textId="77777777" w:rsidR="00EA0D4E" w:rsidRPr="001E3196" w:rsidRDefault="00EA0D4E" w:rsidP="00EA0D4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POSLJEDICE</w:t>
            </w:r>
          </w:p>
        </w:tc>
        <w:tc>
          <w:tcPr>
            <w:tcW w:w="1352" w:type="pct"/>
            <w:shd w:val="clear" w:color="auto" w:fill="EAF1DD" w:themeFill="accent3" w:themeFillTint="33"/>
          </w:tcPr>
          <w:p w14:paraId="7FC10E3F" w14:textId="0826CCBF" w:rsidR="00EA0D4E" w:rsidRPr="001E3196" w:rsidRDefault="00EA0D4E" w:rsidP="00EA0D4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szCs w:val="20"/>
              </w:rPr>
              <w:t>BROJ UGROŽENIH OSOBA %</w:t>
            </w:r>
          </w:p>
        </w:tc>
        <w:tc>
          <w:tcPr>
            <w:tcW w:w="1191" w:type="pct"/>
            <w:shd w:val="clear" w:color="auto" w:fill="EAF1DD" w:themeFill="accent3" w:themeFillTint="33"/>
          </w:tcPr>
          <w:p w14:paraId="4DA08003" w14:textId="77777777" w:rsidR="00EA0D4E" w:rsidRPr="001E3196" w:rsidRDefault="00EA0D4E" w:rsidP="00EA0D4E">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ODABRANO</w:t>
            </w:r>
          </w:p>
        </w:tc>
      </w:tr>
      <w:tr w:rsidR="00EA0D4E" w:rsidRPr="001E3196" w14:paraId="28A55776" w14:textId="77777777" w:rsidTr="005F206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D2A3198" w14:textId="77777777" w:rsidR="00EA0D4E" w:rsidRPr="001E3196" w:rsidRDefault="00EA0D4E" w:rsidP="00EA0D4E">
            <w:pPr>
              <w:spacing w:after="0"/>
              <w:jc w:val="center"/>
              <w:rPr>
                <w:color w:val="000000"/>
                <w:sz w:val="20"/>
                <w:szCs w:val="20"/>
              </w:rPr>
            </w:pPr>
            <w:r w:rsidRPr="001E3196">
              <w:rPr>
                <w:color w:val="000000"/>
                <w:sz w:val="20"/>
                <w:szCs w:val="20"/>
              </w:rPr>
              <w:t>1.</w:t>
            </w:r>
          </w:p>
        </w:tc>
        <w:tc>
          <w:tcPr>
            <w:tcW w:w="1540" w:type="pct"/>
            <w:shd w:val="clear" w:color="auto" w:fill="FFFFFF" w:themeFill="background1"/>
          </w:tcPr>
          <w:p w14:paraId="36BD6D29" w14:textId="77777777" w:rsidR="00EA0D4E" w:rsidRPr="001E3196" w:rsidRDefault="00EA0D4E" w:rsidP="00EA0D4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Neznatne</w:t>
            </w:r>
          </w:p>
        </w:tc>
        <w:tc>
          <w:tcPr>
            <w:tcW w:w="1352" w:type="pct"/>
            <w:shd w:val="clear" w:color="auto" w:fill="FFFFFF" w:themeFill="background1"/>
          </w:tcPr>
          <w:p w14:paraId="0EE74F1B" w14:textId="53896A4A" w:rsidR="00EA0D4E" w:rsidRPr="001E3196" w:rsidRDefault="00EA0D4E" w:rsidP="00EA0D4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rPr>
              <w:t>&lt; 0,001</w:t>
            </w:r>
          </w:p>
        </w:tc>
        <w:tc>
          <w:tcPr>
            <w:tcW w:w="1191" w:type="pct"/>
            <w:shd w:val="clear" w:color="auto" w:fill="FFFFFF" w:themeFill="background1"/>
          </w:tcPr>
          <w:p w14:paraId="67B512F6" w14:textId="77777777" w:rsidR="00EA0D4E" w:rsidRPr="001E3196" w:rsidRDefault="00EA0D4E" w:rsidP="00EA0D4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x</w:t>
            </w:r>
          </w:p>
        </w:tc>
      </w:tr>
      <w:tr w:rsidR="00EA0D4E" w:rsidRPr="001E3196" w14:paraId="1FE5DE49" w14:textId="77777777" w:rsidTr="005F206B">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6A191984" w14:textId="77777777" w:rsidR="00EA0D4E" w:rsidRPr="001E3196" w:rsidRDefault="00EA0D4E" w:rsidP="00EA0D4E">
            <w:pPr>
              <w:spacing w:after="0"/>
              <w:jc w:val="center"/>
              <w:rPr>
                <w:color w:val="000000"/>
                <w:sz w:val="20"/>
                <w:szCs w:val="20"/>
              </w:rPr>
            </w:pPr>
            <w:r w:rsidRPr="001E3196">
              <w:rPr>
                <w:color w:val="000000"/>
                <w:sz w:val="20"/>
                <w:szCs w:val="20"/>
              </w:rPr>
              <w:t>2.</w:t>
            </w:r>
          </w:p>
        </w:tc>
        <w:tc>
          <w:tcPr>
            <w:tcW w:w="1540" w:type="pct"/>
            <w:shd w:val="clear" w:color="auto" w:fill="FFFFFF" w:themeFill="background1"/>
          </w:tcPr>
          <w:p w14:paraId="5FF4BA03" w14:textId="77777777" w:rsidR="00EA0D4E" w:rsidRPr="001E3196" w:rsidRDefault="00EA0D4E" w:rsidP="00EA0D4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Malene</w:t>
            </w:r>
          </w:p>
        </w:tc>
        <w:tc>
          <w:tcPr>
            <w:tcW w:w="1352" w:type="pct"/>
            <w:shd w:val="clear" w:color="auto" w:fill="FFFFFF" w:themeFill="background1"/>
          </w:tcPr>
          <w:p w14:paraId="577140F0" w14:textId="59BF8DD8" w:rsidR="00EA0D4E" w:rsidRPr="001E3196" w:rsidRDefault="00EA0D4E" w:rsidP="00EA0D4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rPr>
              <w:t>0,001 - 0,0046</w:t>
            </w:r>
          </w:p>
        </w:tc>
        <w:tc>
          <w:tcPr>
            <w:tcW w:w="1191" w:type="pct"/>
            <w:shd w:val="clear" w:color="auto" w:fill="FFFFFF" w:themeFill="background1"/>
          </w:tcPr>
          <w:p w14:paraId="3634BA8F" w14:textId="77777777" w:rsidR="00EA0D4E" w:rsidRPr="001E3196" w:rsidRDefault="00EA0D4E" w:rsidP="00EA0D4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EA0D4E" w:rsidRPr="001E3196" w14:paraId="7A5A9B65" w14:textId="77777777" w:rsidTr="005F206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08D644B" w14:textId="77777777" w:rsidR="00EA0D4E" w:rsidRPr="001E3196" w:rsidRDefault="00EA0D4E" w:rsidP="00EA0D4E">
            <w:pPr>
              <w:spacing w:after="0"/>
              <w:jc w:val="center"/>
              <w:rPr>
                <w:color w:val="000000"/>
                <w:sz w:val="20"/>
                <w:szCs w:val="20"/>
              </w:rPr>
            </w:pPr>
            <w:r w:rsidRPr="001E3196">
              <w:rPr>
                <w:color w:val="000000"/>
                <w:sz w:val="20"/>
                <w:szCs w:val="20"/>
              </w:rPr>
              <w:t>3.</w:t>
            </w:r>
          </w:p>
        </w:tc>
        <w:tc>
          <w:tcPr>
            <w:tcW w:w="1540" w:type="pct"/>
            <w:shd w:val="clear" w:color="auto" w:fill="FFFFFF" w:themeFill="background1"/>
          </w:tcPr>
          <w:p w14:paraId="5B4D7FEA" w14:textId="77777777" w:rsidR="00EA0D4E" w:rsidRPr="001E3196" w:rsidRDefault="00EA0D4E" w:rsidP="00EA0D4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Umjerene</w:t>
            </w:r>
          </w:p>
        </w:tc>
        <w:tc>
          <w:tcPr>
            <w:tcW w:w="1352" w:type="pct"/>
            <w:shd w:val="clear" w:color="auto" w:fill="FFFFFF" w:themeFill="background1"/>
          </w:tcPr>
          <w:p w14:paraId="42ACC0AB" w14:textId="24B18611" w:rsidR="00EA0D4E" w:rsidRPr="001E3196" w:rsidRDefault="00EA0D4E" w:rsidP="00EA0D4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rPr>
              <w:t>0,0047 - 0,011</w:t>
            </w:r>
          </w:p>
        </w:tc>
        <w:tc>
          <w:tcPr>
            <w:tcW w:w="1191" w:type="pct"/>
            <w:shd w:val="clear" w:color="auto" w:fill="FFFFFF" w:themeFill="background1"/>
          </w:tcPr>
          <w:p w14:paraId="418DDCC0" w14:textId="77777777" w:rsidR="00EA0D4E" w:rsidRPr="001E3196" w:rsidRDefault="00EA0D4E" w:rsidP="00EA0D4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EA0D4E" w:rsidRPr="001E3196" w14:paraId="0AA1557A" w14:textId="77777777" w:rsidTr="005F206B">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0108763E" w14:textId="77777777" w:rsidR="00EA0D4E" w:rsidRPr="001E3196" w:rsidRDefault="00EA0D4E" w:rsidP="00EA0D4E">
            <w:pPr>
              <w:spacing w:after="0"/>
              <w:jc w:val="center"/>
              <w:rPr>
                <w:color w:val="000000"/>
                <w:sz w:val="20"/>
                <w:szCs w:val="20"/>
              </w:rPr>
            </w:pPr>
            <w:r w:rsidRPr="001E3196">
              <w:rPr>
                <w:color w:val="000000"/>
                <w:sz w:val="20"/>
                <w:szCs w:val="20"/>
              </w:rPr>
              <w:t>4.</w:t>
            </w:r>
          </w:p>
        </w:tc>
        <w:tc>
          <w:tcPr>
            <w:tcW w:w="1540" w:type="pct"/>
            <w:shd w:val="clear" w:color="auto" w:fill="FFFFFF" w:themeFill="background1"/>
          </w:tcPr>
          <w:p w14:paraId="3CACE870" w14:textId="77777777" w:rsidR="00EA0D4E" w:rsidRPr="001E3196" w:rsidRDefault="00EA0D4E" w:rsidP="00EA0D4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Značajne</w:t>
            </w:r>
          </w:p>
        </w:tc>
        <w:tc>
          <w:tcPr>
            <w:tcW w:w="1352" w:type="pct"/>
            <w:shd w:val="clear" w:color="auto" w:fill="FFFFFF" w:themeFill="background1"/>
          </w:tcPr>
          <w:p w14:paraId="4F7C1B72" w14:textId="4970F18C" w:rsidR="00EA0D4E" w:rsidRPr="001E3196" w:rsidRDefault="00EA0D4E" w:rsidP="00EA0D4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F57205">
              <w:rPr>
                <w:color w:val="000000"/>
                <w:sz w:val="20"/>
              </w:rPr>
              <w:t>0,012 - 0,035</w:t>
            </w:r>
          </w:p>
        </w:tc>
        <w:tc>
          <w:tcPr>
            <w:tcW w:w="1191" w:type="pct"/>
            <w:shd w:val="clear" w:color="auto" w:fill="FFFFFF" w:themeFill="background1"/>
          </w:tcPr>
          <w:p w14:paraId="3DA1FE30" w14:textId="77777777" w:rsidR="00EA0D4E" w:rsidRPr="001E3196" w:rsidRDefault="00EA0D4E" w:rsidP="00EA0D4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EA0D4E" w:rsidRPr="001E3196" w14:paraId="4804FA7F" w14:textId="77777777" w:rsidTr="005F206B">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6A58DB38" w14:textId="77777777" w:rsidR="00EA0D4E" w:rsidRPr="001E3196" w:rsidRDefault="00EA0D4E" w:rsidP="00EA0D4E">
            <w:pPr>
              <w:spacing w:after="0"/>
              <w:jc w:val="center"/>
              <w:rPr>
                <w:color w:val="000000"/>
                <w:sz w:val="20"/>
                <w:szCs w:val="20"/>
              </w:rPr>
            </w:pPr>
            <w:r w:rsidRPr="001E3196">
              <w:rPr>
                <w:color w:val="000000"/>
                <w:sz w:val="20"/>
                <w:szCs w:val="20"/>
              </w:rPr>
              <w:t>5.</w:t>
            </w:r>
          </w:p>
        </w:tc>
        <w:tc>
          <w:tcPr>
            <w:tcW w:w="1540" w:type="pct"/>
            <w:shd w:val="clear" w:color="auto" w:fill="FFFFFF" w:themeFill="background1"/>
          </w:tcPr>
          <w:p w14:paraId="6DDEF27F" w14:textId="77777777" w:rsidR="00EA0D4E" w:rsidRPr="001E3196" w:rsidRDefault="00EA0D4E" w:rsidP="00EA0D4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Katastrofalne</w:t>
            </w:r>
          </w:p>
        </w:tc>
        <w:tc>
          <w:tcPr>
            <w:tcW w:w="1352" w:type="pct"/>
            <w:shd w:val="clear" w:color="auto" w:fill="FFFFFF" w:themeFill="background1"/>
          </w:tcPr>
          <w:p w14:paraId="164EB894" w14:textId="0CEF6A9E" w:rsidR="00EA0D4E" w:rsidRPr="001E3196" w:rsidRDefault="00EA0D4E" w:rsidP="00EA0D4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F57205">
              <w:rPr>
                <w:color w:val="000000"/>
                <w:sz w:val="20"/>
              </w:rPr>
              <w:t>0,036 &gt;</w:t>
            </w:r>
          </w:p>
        </w:tc>
        <w:tc>
          <w:tcPr>
            <w:tcW w:w="1191" w:type="pct"/>
            <w:shd w:val="clear" w:color="auto" w:fill="FFFFFF" w:themeFill="background1"/>
          </w:tcPr>
          <w:p w14:paraId="1D4A5754" w14:textId="77777777" w:rsidR="00EA0D4E" w:rsidRPr="001E3196" w:rsidRDefault="00EA0D4E" w:rsidP="00EA0D4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020AB0D5" w14:textId="77777777" w:rsidR="006266E6" w:rsidRPr="00FB5937" w:rsidRDefault="006266E6" w:rsidP="006266E6"/>
    <w:p w14:paraId="6F2E94EC" w14:textId="77777777" w:rsidR="006266E6" w:rsidRPr="00EB0002" w:rsidRDefault="006266E6" w:rsidP="006266E6">
      <w:pPr>
        <w:rPr>
          <w:i/>
          <w:color w:val="40883D"/>
        </w:rPr>
      </w:pPr>
      <w:r w:rsidRPr="00EB0002">
        <w:rPr>
          <w:i/>
          <w:color w:val="40883D"/>
        </w:rPr>
        <w:t>Gospodarstvo</w:t>
      </w:r>
    </w:p>
    <w:p w14:paraId="0AB08388" w14:textId="77777777" w:rsidR="00933B10" w:rsidRPr="00933B10" w:rsidRDefault="00933B10" w:rsidP="00933B10">
      <w:pPr>
        <w:autoSpaceDE w:val="0"/>
        <w:autoSpaceDN w:val="0"/>
        <w:adjustRightInd w:val="0"/>
        <w:spacing w:before="120" w:after="120"/>
        <w:rPr>
          <w:rFonts w:eastAsiaTheme="minorEastAsia"/>
          <w:color w:val="auto"/>
          <w:szCs w:val="22"/>
          <w:lang w:eastAsia="hr-HR"/>
        </w:rPr>
      </w:pPr>
      <w:r w:rsidRPr="00933B10">
        <w:rPr>
          <w:rFonts w:eastAsiaTheme="minorEastAsia"/>
          <w:color w:val="auto"/>
          <w:szCs w:val="22"/>
          <w:lang w:eastAsia="hr-HR"/>
        </w:rPr>
        <w:t xml:space="preserve">Procjenjuje se da u velikim i dugotrajnim sušama šteta na sadnicama vinove loze, maslina, ratarskih kultura i voćaka može smanjiti urod do 50%. U takvim periodima plodovi se ne razvijaju do pune veličine, pa je i urod znatno smanjen. Od direktnih šteta nastat će smanjenje dobiti. </w:t>
      </w:r>
    </w:p>
    <w:p w14:paraId="7680D974" w14:textId="54AD22BA" w:rsidR="00EB0002" w:rsidRPr="00933B10" w:rsidRDefault="00933B10" w:rsidP="00933B10">
      <w:pPr>
        <w:autoSpaceDE w:val="0"/>
        <w:autoSpaceDN w:val="0"/>
        <w:adjustRightInd w:val="0"/>
        <w:spacing w:before="120" w:after="120"/>
        <w:rPr>
          <w:rFonts w:eastAsiaTheme="minorEastAsia"/>
          <w:color w:val="auto"/>
          <w:szCs w:val="22"/>
          <w:lang w:eastAsia="hr-HR"/>
        </w:rPr>
      </w:pPr>
      <w:r w:rsidRPr="00933B10">
        <w:rPr>
          <w:rFonts w:eastAsiaTheme="minorEastAsia"/>
          <w:color w:val="auto"/>
          <w:szCs w:val="22"/>
          <w:lang w:eastAsia="hr-HR"/>
        </w:rPr>
        <w:t>U travnju 2012. godine proglašena je na cijelom području Istarske županije elementarna nepogoda izazvana sušom s ukupnom procijenjenom štetom od 193.235.411,58kn.</w:t>
      </w:r>
    </w:p>
    <w:p w14:paraId="570377CB" w14:textId="77777777" w:rsidR="000449A3" w:rsidRDefault="000449A3" w:rsidP="006266E6">
      <w:pPr>
        <w:spacing w:before="0"/>
        <w:jc w:val="center"/>
        <w:rPr>
          <w:b/>
          <w:bCs/>
          <w:color w:val="54883D"/>
          <w:sz w:val="20"/>
          <w:szCs w:val="18"/>
        </w:rPr>
      </w:pPr>
    </w:p>
    <w:p w14:paraId="4186FDF8" w14:textId="77777777" w:rsidR="006266E6" w:rsidRPr="00217B3A" w:rsidRDefault="006266E6" w:rsidP="006266E6">
      <w:pPr>
        <w:spacing w:before="0"/>
        <w:jc w:val="center"/>
        <w:rPr>
          <w:rFonts w:ascii="Calibri" w:hAnsi="Calibri"/>
          <w:b/>
          <w:bCs/>
          <w:color w:val="auto"/>
          <w:sz w:val="20"/>
          <w:szCs w:val="18"/>
        </w:rPr>
      </w:pPr>
      <w:r w:rsidRPr="00217B3A">
        <w:rPr>
          <w:b/>
          <w:bCs/>
          <w:color w:val="54883D"/>
          <w:sz w:val="20"/>
          <w:szCs w:val="18"/>
        </w:rPr>
        <w:t xml:space="preserve">Tablica </w:t>
      </w:r>
      <w:r w:rsidRPr="00217B3A">
        <w:rPr>
          <w:b/>
          <w:bCs/>
          <w:color w:val="54883D"/>
          <w:sz w:val="20"/>
          <w:szCs w:val="18"/>
        </w:rPr>
        <w:fldChar w:fldCharType="begin"/>
      </w:r>
      <w:r w:rsidRPr="00217B3A">
        <w:rPr>
          <w:b/>
          <w:bCs/>
          <w:color w:val="54883D"/>
          <w:sz w:val="20"/>
          <w:szCs w:val="18"/>
        </w:rPr>
        <w:instrText xml:space="preserve"> SEQ Tabela \* ARABIC </w:instrText>
      </w:r>
      <w:r w:rsidRPr="00217B3A">
        <w:rPr>
          <w:b/>
          <w:bCs/>
          <w:color w:val="54883D"/>
          <w:sz w:val="20"/>
          <w:szCs w:val="18"/>
        </w:rPr>
        <w:fldChar w:fldCharType="separate"/>
      </w:r>
      <w:r w:rsidR="00593CB0">
        <w:rPr>
          <w:b/>
          <w:bCs/>
          <w:noProof/>
          <w:color w:val="54883D"/>
          <w:sz w:val="20"/>
          <w:szCs w:val="18"/>
        </w:rPr>
        <w:t>56</w:t>
      </w:r>
      <w:r w:rsidRPr="00217B3A">
        <w:rPr>
          <w:b/>
          <w:bCs/>
          <w:color w:val="54883D"/>
          <w:sz w:val="20"/>
          <w:szCs w:val="18"/>
        </w:rPr>
        <w:fldChar w:fldCharType="end"/>
      </w:r>
      <w:r w:rsidRPr="00217B3A">
        <w:rPr>
          <w:b/>
          <w:bCs/>
          <w:color w:val="54883D"/>
          <w:sz w:val="20"/>
          <w:szCs w:val="18"/>
        </w:rPr>
        <w:t>.</w:t>
      </w:r>
      <w:r w:rsidRPr="00217B3A">
        <w:rPr>
          <w:b/>
          <w:color w:val="000000"/>
        </w:rPr>
        <w:t xml:space="preserve"> </w:t>
      </w:r>
      <w:r w:rsidRPr="00217B3A">
        <w:rPr>
          <w:b/>
          <w:bCs/>
          <w:color w:val="54883D"/>
          <w:sz w:val="20"/>
          <w:szCs w:val="18"/>
        </w:rPr>
        <w:t>Vrijednost kriterija za posljedice na gospodarstvo po kategorijama - suša</w:t>
      </w:r>
    </w:p>
    <w:tbl>
      <w:tblPr>
        <w:tblStyle w:val="ivopisnatablicareetke6-isticanje31"/>
        <w:tblW w:w="5000" w:type="pct"/>
        <w:jc w:val="center"/>
        <w:tblLook w:val="04A0" w:firstRow="1" w:lastRow="0" w:firstColumn="1" w:lastColumn="0" w:noHBand="0" w:noVBand="1"/>
      </w:tblPr>
      <w:tblGrid>
        <w:gridCol w:w="1643"/>
        <w:gridCol w:w="2598"/>
        <w:gridCol w:w="3060"/>
        <w:gridCol w:w="1759"/>
      </w:tblGrid>
      <w:tr w:rsidR="006266E6" w:rsidRPr="001E3196" w14:paraId="5835D74F"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72C9F699" w14:textId="77777777" w:rsidR="006266E6" w:rsidRPr="001E3196" w:rsidRDefault="006266E6" w:rsidP="006266E6">
            <w:pPr>
              <w:spacing w:after="0"/>
              <w:jc w:val="center"/>
              <w:rPr>
                <w:color w:val="000000"/>
                <w:sz w:val="20"/>
                <w:szCs w:val="20"/>
              </w:rPr>
            </w:pPr>
            <w:r w:rsidRPr="001E3196">
              <w:rPr>
                <w:color w:val="000000"/>
                <w:sz w:val="20"/>
                <w:szCs w:val="20"/>
              </w:rPr>
              <w:t>KATEGORIJA</w:t>
            </w:r>
          </w:p>
        </w:tc>
        <w:tc>
          <w:tcPr>
            <w:tcW w:w="1434" w:type="pct"/>
            <w:shd w:val="clear" w:color="auto" w:fill="EAF1DD" w:themeFill="accent3" w:themeFillTint="33"/>
          </w:tcPr>
          <w:p w14:paraId="49062DD0" w14:textId="77777777" w:rsidR="006266E6" w:rsidRPr="001E3196" w:rsidRDefault="006266E6" w:rsidP="006266E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POSLJEDICE</w:t>
            </w:r>
          </w:p>
        </w:tc>
        <w:tc>
          <w:tcPr>
            <w:tcW w:w="1689" w:type="pct"/>
            <w:shd w:val="clear" w:color="auto" w:fill="EAF1DD" w:themeFill="accent3" w:themeFillTint="33"/>
          </w:tcPr>
          <w:p w14:paraId="0D186380" w14:textId="77777777" w:rsidR="006266E6" w:rsidRPr="001E3196" w:rsidRDefault="006266E6" w:rsidP="006266E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KRITERIJ (kn)</w:t>
            </w:r>
          </w:p>
        </w:tc>
        <w:tc>
          <w:tcPr>
            <w:tcW w:w="972" w:type="pct"/>
            <w:shd w:val="clear" w:color="auto" w:fill="EAF1DD" w:themeFill="accent3" w:themeFillTint="33"/>
          </w:tcPr>
          <w:p w14:paraId="7BADDE4B" w14:textId="77777777" w:rsidR="006266E6" w:rsidRPr="001E3196" w:rsidRDefault="006266E6" w:rsidP="006266E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ODABRANO</w:t>
            </w:r>
          </w:p>
        </w:tc>
      </w:tr>
      <w:tr w:rsidR="00A8213E" w:rsidRPr="001E3196" w14:paraId="1B5C7AFF"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vAlign w:val="center"/>
          </w:tcPr>
          <w:p w14:paraId="2491D97A" w14:textId="77777777" w:rsidR="00A8213E" w:rsidRPr="001E3196" w:rsidRDefault="00A8213E" w:rsidP="00A8213E">
            <w:pPr>
              <w:spacing w:after="0"/>
              <w:jc w:val="center"/>
              <w:rPr>
                <w:color w:val="000000"/>
                <w:sz w:val="20"/>
                <w:szCs w:val="20"/>
              </w:rPr>
            </w:pPr>
            <w:r w:rsidRPr="001E3196">
              <w:rPr>
                <w:color w:val="000000"/>
                <w:sz w:val="20"/>
                <w:szCs w:val="20"/>
              </w:rPr>
              <w:t>1.</w:t>
            </w:r>
          </w:p>
        </w:tc>
        <w:tc>
          <w:tcPr>
            <w:tcW w:w="1434" w:type="pct"/>
            <w:shd w:val="clear" w:color="auto" w:fill="FFFFFF" w:themeFill="background1"/>
            <w:vAlign w:val="center"/>
          </w:tcPr>
          <w:p w14:paraId="0A50E6C1"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Neznatne</w:t>
            </w:r>
          </w:p>
        </w:tc>
        <w:tc>
          <w:tcPr>
            <w:tcW w:w="1689" w:type="pct"/>
            <w:shd w:val="clear" w:color="auto" w:fill="auto"/>
          </w:tcPr>
          <w:p w14:paraId="5CB12DE3" w14:textId="3E6111FB" w:rsidR="00A8213E" w:rsidRPr="00933B10"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972" w:type="pct"/>
            <w:shd w:val="clear" w:color="auto" w:fill="FFFFFF" w:themeFill="background1"/>
            <w:vAlign w:val="center"/>
          </w:tcPr>
          <w:p w14:paraId="143A4B03" w14:textId="61715A96"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8213E" w:rsidRPr="001E3196" w14:paraId="4849377C"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vAlign w:val="center"/>
          </w:tcPr>
          <w:p w14:paraId="45E7585C" w14:textId="77777777" w:rsidR="00A8213E" w:rsidRPr="001E3196" w:rsidRDefault="00A8213E" w:rsidP="00A8213E">
            <w:pPr>
              <w:spacing w:after="0"/>
              <w:jc w:val="center"/>
              <w:rPr>
                <w:color w:val="000000"/>
                <w:sz w:val="20"/>
                <w:szCs w:val="20"/>
              </w:rPr>
            </w:pPr>
            <w:r w:rsidRPr="001E3196">
              <w:rPr>
                <w:color w:val="000000"/>
                <w:sz w:val="20"/>
                <w:szCs w:val="20"/>
              </w:rPr>
              <w:t>2.</w:t>
            </w:r>
          </w:p>
        </w:tc>
        <w:tc>
          <w:tcPr>
            <w:tcW w:w="1434" w:type="pct"/>
            <w:shd w:val="clear" w:color="auto" w:fill="FFFFFF" w:themeFill="background1"/>
            <w:vAlign w:val="center"/>
          </w:tcPr>
          <w:p w14:paraId="5735A573" w14:textId="77777777" w:rsidR="00A8213E" w:rsidRPr="001E319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Male</w:t>
            </w:r>
          </w:p>
        </w:tc>
        <w:tc>
          <w:tcPr>
            <w:tcW w:w="1689" w:type="pct"/>
            <w:shd w:val="clear" w:color="auto" w:fill="auto"/>
          </w:tcPr>
          <w:p w14:paraId="4019196C" w14:textId="2CFB9111" w:rsidR="00A8213E" w:rsidRPr="00933B10"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972" w:type="pct"/>
            <w:shd w:val="clear" w:color="auto" w:fill="FFFFFF" w:themeFill="background1"/>
            <w:vAlign w:val="center"/>
          </w:tcPr>
          <w:p w14:paraId="1DF12C9D" w14:textId="77777777" w:rsidR="00A8213E" w:rsidRPr="001E3196" w:rsidRDefault="00A8213E" w:rsidP="00A8213E">
            <w:pPr>
              <w:spacing w:after="0"/>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1E3196" w14:paraId="0A69E5F1"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vAlign w:val="center"/>
          </w:tcPr>
          <w:p w14:paraId="3BE26F95" w14:textId="77777777" w:rsidR="00A8213E" w:rsidRPr="001E3196" w:rsidRDefault="00A8213E" w:rsidP="00A8213E">
            <w:pPr>
              <w:spacing w:after="0"/>
              <w:jc w:val="center"/>
              <w:rPr>
                <w:color w:val="000000"/>
                <w:sz w:val="20"/>
                <w:szCs w:val="20"/>
              </w:rPr>
            </w:pPr>
            <w:r w:rsidRPr="001E3196">
              <w:rPr>
                <w:color w:val="000000"/>
                <w:sz w:val="20"/>
                <w:szCs w:val="20"/>
              </w:rPr>
              <w:t>3.</w:t>
            </w:r>
          </w:p>
        </w:tc>
        <w:tc>
          <w:tcPr>
            <w:tcW w:w="1434" w:type="pct"/>
            <w:shd w:val="clear" w:color="auto" w:fill="FFFFFF" w:themeFill="background1"/>
            <w:vAlign w:val="center"/>
          </w:tcPr>
          <w:p w14:paraId="78DF714E"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Umjerene</w:t>
            </w:r>
          </w:p>
        </w:tc>
        <w:tc>
          <w:tcPr>
            <w:tcW w:w="1689" w:type="pct"/>
            <w:shd w:val="clear" w:color="auto" w:fill="auto"/>
          </w:tcPr>
          <w:p w14:paraId="2F0AB6CC" w14:textId="49F90C92" w:rsidR="00A8213E" w:rsidRPr="00933B10"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972" w:type="pct"/>
            <w:shd w:val="clear" w:color="auto" w:fill="FFFFFF" w:themeFill="background1"/>
            <w:vAlign w:val="center"/>
          </w:tcPr>
          <w:p w14:paraId="49137485" w14:textId="4FBB59D0"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A8213E" w:rsidRPr="001E3196" w14:paraId="7CE424AB"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vAlign w:val="center"/>
          </w:tcPr>
          <w:p w14:paraId="1BA6F6F1" w14:textId="77777777" w:rsidR="00A8213E" w:rsidRPr="001E3196" w:rsidRDefault="00A8213E" w:rsidP="00A8213E">
            <w:pPr>
              <w:spacing w:after="0"/>
              <w:jc w:val="center"/>
              <w:rPr>
                <w:color w:val="000000"/>
                <w:sz w:val="20"/>
                <w:szCs w:val="20"/>
              </w:rPr>
            </w:pPr>
            <w:r w:rsidRPr="001E3196">
              <w:rPr>
                <w:color w:val="000000"/>
                <w:sz w:val="20"/>
                <w:szCs w:val="20"/>
              </w:rPr>
              <w:t>4.</w:t>
            </w:r>
          </w:p>
        </w:tc>
        <w:tc>
          <w:tcPr>
            <w:tcW w:w="1434" w:type="pct"/>
            <w:shd w:val="clear" w:color="auto" w:fill="FFFFFF" w:themeFill="background1"/>
            <w:vAlign w:val="center"/>
          </w:tcPr>
          <w:p w14:paraId="6F5C2B5A" w14:textId="77777777" w:rsidR="00A8213E" w:rsidRPr="001E319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Značajne</w:t>
            </w:r>
          </w:p>
        </w:tc>
        <w:tc>
          <w:tcPr>
            <w:tcW w:w="1689" w:type="pct"/>
            <w:shd w:val="clear" w:color="auto" w:fill="auto"/>
          </w:tcPr>
          <w:p w14:paraId="3DF8178D" w14:textId="72641D3F" w:rsidR="00A8213E" w:rsidRPr="00933B10"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972" w:type="pct"/>
            <w:shd w:val="clear" w:color="auto" w:fill="FFFFFF" w:themeFill="background1"/>
            <w:vAlign w:val="center"/>
          </w:tcPr>
          <w:p w14:paraId="71AC5FCD" w14:textId="77777777" w:rsidR="00A8213E" w:rsidRPr="001E319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8213E" w:rsidRPr="001E3196" w14:paraId="45BA542A"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vAlign w:val="center"/>
          </w:tcPr>
          <w:p w14:paraId="575FB539" w14:textId="77777777" w:rsidR="00A8213E" w:rsidRPr="001E3196" w:rsidRDefault="00A8213E" w:rsidP="00A8213E">
            <w:pPr>
              <w:spacing w:after="0"/>
              <w:jc w:val="center"/>
              <w:rPr>
                <w:color w:val="000000"/>
                <w:sz w:val="20"/>
                <w:szCs w:val="20"/>
              </w:rPr>
            </w:pPr>
            <w:r w:rsidRPr="001E3196">
              <w:rPr>
                <w:color w:val="000000"/>
                <w:sz w:val="20"/>
                <w:szCs w:val="20"/>
              </w:rPr>
              <w:t>5.</w:t>
            </w:r>
          </w:p>
        </w:tc>
        <w:tc>
          <w:tcPr>
            <w:tcW w:w="1434" w:type="pct"/>
            <w:shd w:val="clear" w:color="auto" w:fill="FFFFFF" w:themeFill="background1"/>
            <w:vAlign w:val="center"/>
          </w:tcPr>
          <w:p w14:paraId="0DB8245A"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Katastrofalne</w:t>
            </w:r>
          </w:p>
        </w:tc>
        <w:tc>
          <w:tcPr>
            <w:tcW w:w="1689" w:type="pct"/>
            <w:shd w:val="clear" w:color="auto" w:fill="auto"/>
          </w:tcPr>
          <w:p w14:paraId="6C573F99" w14:textId="05C2DC6C" w:rsidR="00A8213E" w:rsidRPr="00933B10"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972" w:type="pct"/>
            <w:shd w:val="clear" w:color="auto" w:fill="FFFFFF" w:themeFill="background1"/>
            <w:vAlign w:val="center"/>
          </w:tcPr>
          <w:p w14:paraId="6A2FC58B" w14:textId="3D2A1B6E"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55877136" w14:textId="77777777" w:rsidR="00EB0002" w:rsidRDefault="00EB0002" w:rsidP="006266E6">
      <w:pPr>
        <w:rPr>
          <w:u w:val="single"/>
        </w:rPr>
      </w:pPr>
    </w:p>
    <w:p w14:paraId="4573C300" w14:textId="3A010E1E" w:rsidR="006266E6" w:rsidRPr="00EB0002" w:rsidRDefault="006266E6" w:rsidP="006266E6">
      <w:pPr>
        <w:rPr>
          <w:i/>
          <w:color w:val="40883D"/>
        </w:rPr>
      </w:pPr>
      <w:r w:rsidRPr="00EB0002">
        <w:rPr>
          <w:i/>
          <w:color w:val="40883D"/>
        </w:rPr>
        <w:t>Društvena stabilnost i politika</w:t>
      </w:r>
    </w:p>
    <w:p w14:paraId="050CC0A7" w14:textId="480EF610" w:rsidR="006266E6" w:rsidRPr="00FB5937" w:rsidRDefault="006266E6" w:rsidP="006266E6">
      <w:pPr>
        <w:spacing w:after="0"/>
        <w:rPr>
          <w:b/>
          <w:szCs w:val="20"/>
          <w:u w:val="single"/>
        </w:rPr>
      </w:pPr>
      <w:r w:rsidRPr="00FB5937">
        <w:rPr>
          <w:b/>
          <w:szCs w:val="20"/>
          <w:u w:val="single"/>
        </w:rPr>
        <w:t xml:space="preserve">Posljedice na kritičnu infrastrukturu: </w:t>
      </w:r>
    </w:p>
    <w:p w14:paraId="3A4F852D" w14:textId="77777777" w:rsidR="00EB0002" w:rsidRDefault="00EB0002" w:rsidP="006266E6">
      <w:pPr>
        <w:spacing w:before="120" w:after="120"/>
        <w:ind w:right="74"/>
        <w:rPr>
          <w:i/>
          <w:iCs/>
          <w:color w:val="54883D"/>
        </w:rPr>
      </w:pPr>
    </w:p>
    <w:p w14:paraId="55477E7D" w14:textId="5EF363FB" w:rsidR="006266E6" w:rsidRPr="00FB5937" w:rsidRDefault="006266E6" w:rsidP="006266E6">
      <w:pPr>
        <w:spacing w:before="120" w:after="120"/>
        <w:ind w:right="74"/>
        <w:rPr>
          <w:i/>
          <w:iCs/>
          <w:color w:val="54883D"/>
        </w:rPr>
      </w:pPr>
      <w:r w:rsidRPr="00FB5937">
        <w:rPr>
          <w:i/>
          <w:iCs/>
          <w:color w:val="54883D"/>
        </w:rPr>
        <w:t>Vodno gospodarstvo</w:t>
      </w:r>
    </w:p>
    <w:p w14:paraId="32CC679D" w14:textId="1B0A8E59" w:rsidR="006266E6" w:rsidRPr="00FB5937" w:rsidRDefault="006266E6" w:rsidP="006266E6">
      <w:pPr>
        <w:rPr>
          <w:rFonts w:eastAsiaTheme="minorHAnsi"/>
          <w:iCs/>
        </w:rPr>
      </w:pPr>
      <w:r w:rsidRPr="00FB5937">
        <w:rPr>
          <w:rFonts w:eastAsiaTheme="minorHAnsi"/>
          <w:iCs/>
        </w:rPr>
        <w:t xml:space="preserve">Posljedice od suše očituju se smanjenjem  kapaciteta  vodocrpilišta, pritisak vode u sustavu pada te dolazi do poteškoća u opskrbi stanovništva vodom, ali ne u mjeri da remeti normalno funkcioniranje </w:t>
      </w:r>
      <w:r w:rsidR="00541823">
        <w:rPr>
          <w:rFonts w:eastAsiaTheme="minorHAnsi"/>
          <w:iCs/>
        </w:rPr>
        <w:t>Grada</w:t>
      </w:r>
      <w:r w:rsidRPr="00FB5937">
        <w:rPr>
          <w:rFonts w:eastAsiaTheme="minorHAnsi"/>
          <w:iCs/>
        </w:rPr>
        <w:t>.</w:t>
      </w:r>
    </w:p>
    <w:p w14:paraId="66AFC295" w14:textId="77777777" w:rsidR="006266E6" w:rsidRPr="00FB5937" w:rsidRDefault="006266E6" w:rsidP="006266E6">
      <w:pPr>
        <w:rPr>
          <w:i/>
          <w:iCs/>
          <w:color w:val="54883D"/>
        </w:rPr>
      </w:pPr>
      <w:r w:rsidRPr="00FB5937">
        <w:rPr>
          <w:i/>
          <w:iCs/>
          <w:color w:val="54883D"/>
        </w:rPr>
        <w:t>Hrana</w:t>
      </w:r>
    </w:p>
    <w:p w14:paraId="7FC8B214" w14:textId="17B4F15B" w:rsidR="006266E6" w:rsidRDefault="006266E6" w:rsidP="006266E6">
      <w:r w:rsidRPr="00FB5937">
        <w:rPr>
          <w:rFonts w:eastAsiaTheme="minorHAnsi"/>
          <w:iCs/>
        </w:rPr>
        <w:t xml:space="preserve">Štete na usjevima kao rezultat sušenja biljaka. Gubitak jednogodišnjih i višegodišnjih uroda, smanjeni prinosi, dio usjeva može biti uništen. Ove štete neće utjecati na </w:t>
      </w:r>
      <w:r w:rsidRPr="00FB5937">
        <w:t>distribuciju namirnica, ali može uzrokovati sman</w:t>
      </w:r>
      <w:r>
        <w:t xml:space="preserve">jenje količine namirnica. </w:t>
      </w:r>
    </w:p>
    <w:p w14:paraId="2D41933F" w14:textId="77777777" w:rsidR="00EB0002" w:rsidRPr="00081701" w:rsidRDefault="00EB0002" w:rsidP="006266E6"/>
    <w:p w14:paraId="1F8C5DE9" w14:textId="4C445F8D" w:rsidR="006266E6" w:rsidRPr="00217B3A" w:rsidRDefault="006266E6" w:rsidP="006266E6">
      <w:pPr>
        <w:spacing w:before="0" w:after="0"/>
        <w:jc w:val="center"/>
        <w:rPr>
          <w:b/>
          <w:bCs/>
          <w:i/>
          <w:color w:val="54883D"/>
          <w:sz w:val="20"/>
          <w:szCs w:val="18"/>
        </w:rPr>
      </w:pPr>
      <w:r w:rsidRPr="00217B3A">
        <w:rPr>
          <w:b/>
          <w:color w:val="54883D"/>
          <w:sz w:val="20"/>
          <w:szCs w:val="18"/>
        </w:rPr>
        <w:lastRenderedPageBreak/>
        <w:t xml:space="preserve">Tablica </w:t>
      </w:r>
      <w:r w:rsidRPr="00217B3A">
        <w:rPr>
          <w:b/>
          <w:color w:val="54883D"/>
          <w:sz w:val="20"/>
          <w:szCs w:val="18"/>
        </w:rPr>
        <w:fldChar w:fldCharType="begin"/>
      </w:r>
      <w:r w:rsidRPr="00217B3A">
        <w:rPr>
          <w:b/>
          <w:color w:val="54883D"/>
          <w:sz w:val="20"/>
          <w:szCs w:val="18"/>
        </w:rPr>
        <w:instrText xml:space="preserve"> SEQ Tabela \* ARABIC </w:instrText>
      </w:r>
      <w:r w:rsidRPr="00217B3A">
        <w:rPr>
          <w:b/>
          <w:color w:val="54883D"/>
          <w:sz w:val="20"/>
          <w:szCs w:val="18"/>
        </w:rPr>
        <w:fldChar w:fldCharType="separate"/>
      </w:r>
      <w:r w:rsidR="00593CB0">
        <w:rPr>
          <w:b/>
          <w:noProof/>
          <w:color w:val="54883D"/>
          <w:sz w:val="20"/>
          <w:szCs w:val="18"/>
        </w:rPr>
        <w:t>57</w:t>
      </w:r>
      <w:r w:rsidRPr="00217B3A">
        <w:rPr>
          <w:b/>
          <w:color w:val="54883D"/>
          <w:sz w:val="20"/>
          <w:szCs w:val="18"/>
        </w:rPr>
        <w:fldChar w:fldCharType="end"/>
      </w:r>
      <w:r w:rsidRPr="00217B3A">
        <w:rPr>
          <w:b/>
          <w:color w:val="54883D"/>
          <w:sz w:val="20"/>
          <w:szCs w:val="18"/>
        </w:rPr>
        <w:t>.</w:t>
      </w:r>
      <w:r w:rsidRPr="00217B3A">
        <w:rPr>
          <w:b/>
          <w:bCs/>
          <w:i/>
          <w:color w:val="54883D"/>
          <w:sz w:val="20"/>
          <w:szCs w:val="18"/>
        </w:rPr>
        <w:t xml:space="preserve"> Vrijednost kriterija za posljedice na društvenu stabilnost i politiku - oštećena kritična infrastruktura – suša</w:t>
      </w:r>
    </w:p>
    <w:tbl>
      <w:tblPr>
        <w:tblStyle w:val="ivopisnatablicareetke6-isticanje31"/>
        <w:tblW w:w="5000" w:type="pct"/>
        <w:jc w:val="center"/>
        <w:tblLook w:val="04A0" w:firstRow="1" w:lastRow="0" w:firstColumn="1" w:lastColumn="0" w:noHBand="0" w:noVBand="1"/>
      </w:tblPr>
      <w:tblGrid>
        <w:gridCol w:w="1642"/>
        <w:gridCol w:w="2464"/>
        <w:gridCol w:w="2993"/>
        <w:gridCol w:w="1961"/>
      </w:tblGrid>
      <w:tr w:rsidR="006266E6" w:rsidRPr="001E3196" w14:paraId="52E5F046"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66FB6EB0" w14:textId="77777777" w:rsidR="006266E6" w:rsidRPr="001E3196" w:rsidRDefault="006266E6" w:rsidP="006266E6">
            <w:pPr>
              <w:spacing w:after="0"/>
              <w:jc w:val="center"/>
              <w:rPr>
                <w:color w:val="000000"/>
                <w:sz w:val="20"/>
                <w:szCs w:val="20"/>
              </w:rPr>
            </w:pPr>
            <w:r w:rsidRPr="001E3196">
              <w:rPr>
                <w:color w:val="000000"/>
                <w:sz w:val="20"/>
                <w:szCs w:val="20"/>
              </w:rPr>
              <w:t>KATEGORIJA</w:t>
            </w:r>
          </w:p>
        </w:tc>
        <w:tc>
          <w:tcPr>
            <w:tcW w:w="1360" w:type="pct"/>
            <w:shd w:val="clear" w:color="auto" w:fill="EAF1DD" w:themeFill="accent3" w:themeFillTint="33"/>
          </w:tcPr>
          <w:p w14:paraId="56D234DF" w14:textId="77777777" w:rsidR="006266E6" w:rsidRPr="001E3196" w:rsidRDefault="006266E6" w:rsidP="006266E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POSLJEDICE</w:t>
            </w:r>
          </w:p>
        </w:tc>
        <w:tc>
          <w:tcPr>
            <w:tcW w:w="1652" w:type="pct"/>
            <w:shd w:val="clear" w:color="auto" w:fill="EAF1DD" w:themeFill="accent3" w:themeFillTint="33"/>
          </w:tcPr>
          <w:p w14:paraId="59432E2B" w14:textId="77777777" w:rsidR="006266E6" w:rsidRPr="001E3196" w:rsidRDefault="006266E6" w:rsidP="006266E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KRITERIJ (kn)</w:t>
            </w:r>
          </w:p>
        </w:tc>
        <w:tc>
          <w:tcPr>
            <w:tcW w:w="1082" w:type="pct"/>
            <w:shd w:val="clear" w:color="auto" w:fill="EAF1DD" w:themeFill="accent3" w:themeFillTint="33"/>
          </w:tcPr>
          <w:p w14:paraId="014F1BB0" w14:textId="77777777" w:rsidR="006266E6" w:rsidRPr="001E3196" w:rsidRDefault="006266E6" w:rsidP="006266E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ODABRANO</w:t>
            </w:r>
          </w:p>
        </w:tc>
      </w:tr>
      <w:tr w:rsidR="00A8213E" w:rsidRPr="001E3196" w14:paraId="0702B1DB"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5A3F9641" w14:textId="77777777" w:rsidR="00A8213E" w:rsidRPr="001E3196" w:rsidRDefault="00A8213E" w:rsidP="00A8213E">
            <w:pPr>
              <w:spacing w:after="0"/>
              <w:jc w:val="center"/>
              <w:rPr>
                <w:color w:val="000000"/>
                <w:sz w:val="20"/>
                <w:szCs w:val="20"/>
              </w:rPr>
            </w:pPr>
            <w:r w:rsidRPr="001E3196">
              <w:rPr>
                <w:color w:val="000000"/>
                <w:sz w:val="20"/>
                <w:szCs w:val="20"/>
              </w:rPr>
              <w:t>1.</w:t>
            </w:r>
          </w:p>
        </w:tc>
        <w:tc>
          <w:tcPr>
            <w:tcW w:w="1360" w:type="pct"/>
            <w:shd w:val="clear" w:color="auto" w:fill="FFFFFF" w:themeFill="background1"/>
          </w:tcPr>
          <w:p w14:paraId="54742556"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Neznatne</w:t>
            </w:r>
          </w:p>
        </w:tc>
        <w:tc>
          <w:tcPr>
            <w:tcW w:w="1652" w:type="pct"/>
            <w:shd w:val="clear" w:color="auto" w:fill="auto"/>
          </w:tcPr>
          <w:p w14:paraId="06C93966" w14:textId="1AEF76A0" w:rsidR="00A8213E" w:rsidRPr="00933B10"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217.542,32 – 435.084,65</w:t>
            </w:r>
          </w:p>
        </w:tc>
        <w:tc>
          <w:tcPr>
            <w:tcW w:w="1082" w:type="pct"/>
            <w:shd w:val="clear" w:color="auto" w:fill="FFFFFF" w:themeFill="background1"/>
          </w:tcPr>
          <w:p w14:paraId="70ABB9C5" w14:textId="34050B2D"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8213E" w:rsidRPr="001E3196" w14:paraId="2B686F85"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0D6DD8A2" w14:textId="77777777" w:rsidR="00A8213E" w:rsidRPr="001E3196" w:rsidRDefault="00A8213E" w:rsidP="00A8213E">
            <w:pPr>
              <w:spacing w:after="0"/>
              <w:jc w:val="center"/>
              <w:rPr>
                <w:color w:val="000000"/>
                <w:sz w:val="20"/>
                <w:szCs w:val="20"/>
              </w:rPr>
            </w:pPr>
            <w:r w:rsidRPr="001E3196">
              <w:rPr>
                <w:color w:val="000000"/>
                <w:sz w:val="20"/>
                <w:szCs w:val="20"/>
              </w:rPr>
              <w:t>2.</w:t>
            </w:r>
          </w:p>
        </w:tc>
        <w:tc>
          <w:tcPr>
            <w:tcW w:w="1360" w:type="pct"/>
            <w:shd w:val="clear" w:color="auto" w:fill="FFFFFF" w:themeFill="background1"/>
          </w:tcPr>
          <w:p w14:paraId="4A1C698F" w14:textId="77777777" w:rsidR="00A8213E" w:rsidRPr="001E319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Male</w:t>
            </w:r>
          </w:p>
        </w:tc>
        <w:tc>
          <w:tcPr>
            <w:tcW w:w="1652" w:type="pct"/>
            <w:shd w:val="clear" w:color="auto" w:fill="auto"/>
          </w:tcPr>
          <w:p w14:paraId="3F0A8152" w14:textId="6FA698EF" w:rsidR="00A8213E" w:rsidRPr="00933B10"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sidRPr="00A8213E">
              <w:rPr>
                <w:color w:val="000000"/>
                <w:sz w:val="20"/>
                <w:szCs w:val="20"/>
              </w:rPr>
              <w:t>435.084,65</w:t>
            </w:r>
            <w:r>
              <w:rPr>
                <w:color w:val="000000"/>
                <w:sz w:val="20"/>
                <w:szCs w:val="20"/>
              </w:rPr>
              <w:t xml:space="preserve"> – 2.175.423,24</w:t>
            </w:r>
          </w:p>
        </w:tc>
        <w:tc>
          <w:tcPr>
            <w:tcW w:w="1082" w:type="pct"/>
            <w:shd w:val="clear" w:color="auto" w:fill="FFFFFF" w:themeFill="background1"/>
          </w:tcPr>
          <w:p w14:paraId="110FEF9F" w14:textId="111A2B8A" w:rsidR="00A8213E" w:rsidRPr="001E319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Pr>
                <w:b/>
                <w:color w:val="000000"/>
                <w:sz w:val="20"/>
                <w:szCs w:val="20"/>
              </w:rPr>
              <w:t>x</w:t>
            </w:r>
          </w:p>
        </w:tc>
      </w:tr>
      <w:tr w:rsidR="00A8213E" w:rsidRPr="001E3196" w14:paraId="532484E8"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08B031A" w14:textId="77777777" w:rsidR="00A8213E" w:rsidRPr="001E3196" w:rsidRDefault="00A8213E" w:rsidP="00A8213E">
            <w:pPr>
              <w:spacing w:after="0"/>
              <w:jc w:val="center"/>
              <w:rPr>
                <w:color w:val="000000"/>
                <w:sz w:val="20"/>
                <w:szCs w:val="20"/>
              </w:rPr>
            </w:pPr>
            <w:r w:rsidRPr="001E3196">
              <w:rPr>
                <w:color w:val="000000"/>
                <w:sz w:val="20"/>
                <w:szCs w:val="20"/>
              </w:rPr>
              <w:t>3.</w:t>
            </w:r>
          </w:p>
        </w:tc>
        <w:tc>
          <w:tcPr>
            <w:tcW w:w="1360" w:type="pct"/>
            <w:shd w:val="clear" w:color="auto" w:fill="FFFFFF" w:themeFill="background1"/>
          </w:tcPr>
          <w:p w14:paraId="5002E8B7"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Umjerene</w:t>
            </w:r>
          </w:p>
        </w:tc>
        <w:tc>
          <w:tcPr>
            <w:tcW w:w="1652" w:type="pct"/>
            <w:shd w:val="clear" w:color="auto" w:fill="auto"/>
          </w:tcPr>
          <w:p w14:paraId="1AA6A061" w14:textId="65460D98" w:rsidR="00A8213E" w:rsidRPr="00933B10"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000000"/>
                <w:sz w:val="20"/>
                <w:szCs w:val="20"/>
              </w:rPr>
              <w:t>2.175.423,24 – 6.526.269,72</w:t>
            </w:r>
          </w:p>
        </w:tc>
        <w:tc>
          <w:tcPr>
            <w:tcW w:w="1082" w:type="pct"/>
            <w:shd w:val="clear" w:color="auto" w:fill="FFFFFF" w:themeFill="background1"/>
          </w:tcPr>
          <w:p w14:paraId="0563724C"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8213E" w:rsidRPr="001E3196" w14:paraId="6446F299"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3B0B9412" w14:textId="77777777" w:rsidR="00A8213E" w:rsidRPr="001E3196" w:rsidRDefault="00A8213E" w:rsidP="00A8213E">
            <w:pPr>
              <w:spacing w:after="0"/>
              <w:jc w:val="center"/>
              <w:rPr>
                <w:color w:val="000000"/>
                <w:sz w:val="20"/>
                <w:szCs w:val="20"/>
              </w:rPr>
            </w:pPr>
            <w:r w:rsidRPr="001E3196">
              <w:rPr>
                <w:color w:val="000000"/>
                <w:sz w:val="20"/>
                <w:szCs w:val="20"/>
              </w:rPr>
              <w:t>4.</w:t>
            </w:r>
          </w:p>
        </w:tc>
        <w:tc>
          <w:tcPr>
            <w:tcW w:w="1360" w:type="pct"/>
            <w:shd w:val="clear" w:color="auto" w:fill="FFFFFF" w:themeFill="background1"/>
          </w:tcPr>
          <w:p w14:paraId="463C3D92" w14:textId="77777777" w:rsidR="00A8213E" w:rsidRPr="001E319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Značajne</w:t>
            </w:r>
          </w:p>
        </w:tc>
        <w:tc>
          <w:tcPr>
            <w:tcW w:w="1652" w:type="pct"/>
            <w:shd w:val="clear" w:color="auto" w:fill="auto"/>
          </w:tcPr>
          <w:p w14:paraId="1012EB60" w14:textId="4B847B53" w:rsidR="00A8213E" w:rsidRPr="00933B10"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000000"/>
                <w:sz w:val="20"/>
                <w:szCs w:val="20"/>
              </w:rPr>
              <w:t>6.526.269,72 – 10.877.116,20</w:t>
            </w:r>
          </w:p>
        </w:tc>
        <w:tc>
          <w:tcPr>
            <w:tcW w:w="1082" w:type="pct"/>
            <w:shd w:val="clear" w:color="auto" w:fill="FFFFFF" w:themeFill="background1"/>
          </w:tcPr>
          <w:p w14:paraId="40DC737A" w14:textId="77777777" w:rsidR="00A8213E" w:rsidRPr="001E319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1E3196" w14:paraId="4B7499EA"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10D5CB46" w14:textId="77777777" w:rsidR="00A8213E" w:rsidRPr="001E3196" w:rsidRDefault="00A8213E" w:rsidP="00A8213E">
            <w:pPr>
              <w:spacing w:after="0"/>
              <w:jc w:val="center"/>
              <w:rPr>
                <w:color w:val="000000"/>
                <w:sz w:val="20"/>
                <w:szCs w:val="20"/>
              </w:rPr>
            </w:pPr>
            <w:r w:rsidRPr="001E3196">
              <w:rPr>
                <w:color w:val="000000"/>
                <w:sz w:val="20"/>
                <w:szCs w:val="20"/>
              </w:rPr>
              <w:t>5.</w:t>
            </w:r>
          </w:p>
        </w:tc>
        <w:tc>
          <w:tcPr>
            <w:tcW w:w="1360" w:type="pct"/>
            <w:shd w:val="clear" w:color="auto" w:fill="FFFFFF" w:themeFill="background1"/>
          </w:tcPr>
          <w:p w14:paraId="74E40149"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Katastrofalne</w:t>
            </w:r>
          </w:p>
        </w:tc>
        <w:tc>
          <w:tcPr>
            <w:tcW w:w="1652" w:type="pct"/>
            <w:shd w:val="clear" w:color="auto" w:fill="auto"/>
          </w:tcPr>
          <w:p w14:paraId="6A124AF2" w14:textId="347C09B4" w:rsidR="00A8213E" w:rsidRPr="00933B10"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sidRPr="00A8213E">
              <w:rPr>
                <w:color w:val="000000"/>
                <w:sz w:val="20"/>
                <w:szCs w:val="20"/>
              </w:rPr>
              <w:t xml:space="preserve">&gt; </w:t>
            </w:r>
            <w:r>
              <w:rPr>
                <w:color w:val="000000"/>
                <w:sz w:val="20"/>
                <w:szCs w:val="20"/>
              </w:rPr>
              <w:t>10.877.116,20</w:t>
            </w:r>
          </w:p>
        </w:tc>
        <w:tc>
          <w:tcPr>
            <w:tcW w:w="1082" w:type="pct"/>
            <w:shd w:val="clear" w:color="auto" w:fill="FFFFFF" w:themeFill="background1"/>
          </w:tcPr>
          <w:p w14:paraId="5AD228D0"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0BBAC06F" w14:textId="77777777" w:rsidR="0037510E" w:rsidRDefault="0037510E" w:rsidP="006266E6">
      <w:pPr>
        <w:rPr>
          <w:b/>
          <w:i/>
          <w:szCs w:val="20"/>
          <w:u w:val="single"/>
        </w:rPr>
      </w:pPr>
    </w:p>
    <w:p w14:paraId="5341847E" w14:textId="77777777" w:rsidR="006266E6" w:rsidRPr="00EB0002" w:rsidRDefault="006266E6" w:rsidP="006266E6">
      <w:pPr>
        <w:rPr>
          <w:b/>
          <w:szCs w:val="20"/>
          <w:u w:val="single"/>
        </w:rPr>
      </w:pPr>
      <w:r w:rsidRPr="00EB0002">
        <w:rPr>
          <w:b/>
          <w:szCs w:val="20"/>
          <w:u w:val="single"/>
        </w:rPr>
        <w:t xml:space="preserve">Posljedice na građevinama od javnog društvenog značaja: </w:t>
      </w:r>
    </w:p>
    <w:p w14:paraId="1384B17D" w14:textId="3D9AC792" w:rsidR="006266E6" w:rsidRDefault="006266E6" w:rsidP="006266E6">
      <w:r w:rsidRPr="00FB5937">
        <w:t>U slučaju pojave suše ne očekuje se materijalna šteta na objektima kritične infrastrukture niti na ustanovama/građevinama od javnog društvenog značaja.</w:t>
      </w:r>
    </w:p>
    <w:p w14:paraId="75E713F6" w14:textId="77777777" w:rsidR="00EB0002" w:rsidRPr="00FB5937" w:rsidRDefault="00EB0002" w:rsidP="006266E6"/>
    <w:p w14:paraId="7AACAF68" w14:textId="76127837" w:rsidR="006266E6" w:rsidRPr="00217B3A" w:rsidRDefault="006266E6" w:rsidP="00EB0002">
      <w:pPr>
        <w:spacing w:before="0" w:after="0"/>
        <w:jc w:val="center"/>
        <w:rPr>
          <w:b/>
          <w:bCs/>
          <w:i/>
          <w:color w:val="54883D"/>
          <w:sz w:val="20"/>
          <w:szCs w:val="18"/>
        </w:rPr>
      </w:pPr>
      <w:r w:rsidRPr="00217B3A">
        <w:rPr>
          <w:b/>
          <w:color w:val="54883D"/>
          <w:sz w:val="20"/>
          <w:szCs w:val="18"/>
        </w:rPr>
        <w:t xml:space="preserve">Tablica </w:t>
      </w:r>
      <w:r w:rsidRPr="00217B3A">
        <w:rPr>
          <w:b/>
          <w:color w:val="54883D"/>
          <w:sz w:val="20"/>
          <w:szCs w:val="18"/>
        </w:rPr>
        <w:fldChar w:fldCharType="begin"/>
      </w:r>
      <w:r w:rsidRPr="00217B3A">
        <w:rPr>
          <w:b/>
          <w:color w:val="54883D"/>
          <w:sz w:val="20"/>
          <w:szCs w:val="18"/>
        </w:rPr>
        <w:instrText xml:space="preserve"> SEQ Tabela \* ARABIC </w:instrText>
      </w:r>
      <w:r w:rsidRPr="00217B3A">
        <w:rPr>
          <w:b/>
          <w:color w:val="54883D"/>
          <w:sz w:val="20"/>
          <w:szCs w:val="18"/>
        </w:rPr>
        <w:fldChar w:fldCharType="separate"/>
      </w:r>
      <w:r w:rsidR="00593CB0">
        <w:rPr>
          <w:b/>
          <w:noProof/>
          <w:color w:val="54883D"/>
          <w:sz w:val="20"/>
          <w:szCs w:val="18"/>
        </w:rPr>
        <w:t>58</w:t>
      </w:r>
      <w:r w:rsidRPr="00217B3A">
        <w:rPr>
          <w:b/>
          <w:color w:val="54883D"/>
          <w:sz w:val="20"/>
          <w:szCs w:val="18"/>
        </w:rPr>
        <w:fldChar w:fldCharType="end"/>
      </w:r>
      <w:r w:rsidRPr="00217B3A">
        <w:rPr>
          <w:b/>
          <w:color w:val="54883D"/>
          <w:sz w:val="20"/>
          <w:szCs w:val="18"/>
        </w:rPr>
        <w:t>.</w:t>
      </w:r>
      <w:r w:rsidRPr="00217B3A">
        <w:rPr>
          <w:b/>
          <w:bCs/>
          <w:i/>
          <w:color w:val="54883D"/>
          <w:sz w:val="20"/>
          <w:szCs w:val="18"/>
        </w:rPr>
        <w:t xml:space="preserve"> Vrijednost kriterija za posljedice na društvenu stabilnost i politiku  - štete/gubitci na ustanovama/građevinama javnog društvenog značaja - suša</w:t>
      </w:r>
    </w:p>
    <w:tbl>
      <w:tblPr>
        <w:tblStyle w:val="ivopisnatablicareetke6-isticanje31"/>
        <w:tblW w:w="5000" w:type="pct"/>
        <w:jc w:val="center"/>
        <w:tblLook w:val="04A0" w:firstRow="1" w:lastRow="0" w:firstColumn="1" w:lastColumn="0" w:noHBand="0" w:noVBand="1"/>
      </w:tblPr>
      <w:tblGrid>
        <w:gridCol w:w="1643"/>
        <w:gridCol w:w="2598"/>
        <w:gridCol w:w="3060"/>
        <w:gridCol w:w="1759"/>
      </w:tblGrid>
      <w:tr w:rsidR="006266E6" w:rsidRPr="001E3196" w14:paraId="31583B91" w14:textId="77777777" w:rsidTr="00A8213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4DD226BC" w14:textId="77777777" w:rsidR="006266E6" w:rsidRPr="001E3196" w:rsidRDefault="006266E6" w:rsidP="006266E6">
            <w:pPr>
              <w:spacing w:after="0"/>
              <w:jc w:val="center"/>
              <w:rPr>
                <w:color w:val="000000"/>
                <w:sz w:val="20"/>
                <w:szCs w:val="20"/>
              </w:rPr>
            </w:pPr>
            <w:r w:rsidRPr="001E3196">
              <w:rPr>
                <w:color w:val="000000"/>
                <w:sz w:val="20"/>
                <w:szCs w:val="20"/>
              </w:rPr>
              <w:t>KATEGORIJA</w:t>
            </w:r>
          </w:p>
        </w:tc>
        <w:tc>
          <w:tcPr>
            <w:tcW w:w="1434" w:type="pct"/>
            <w:shd w:val="clear" w:color="auto" w:fill="EAF1DD" w:themeFill="accent3" w:themeFillTint="33"/>
          </w:tcPr>
          <w:p w14:paraId="1224E12D" w14:textId="77777777" w:rsidR="006266E6" w:rsidRPr="001E3196" w:rsidRDefault="006266E6" w:rsidP="006266E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POSLJEDICE</w:t>
            </w:r>
          </w:p>
        </w:tc>
        <w:tc>
          <w:tcPr>
            <w:tcW w:w="1689" w:type="pct"/>
            <w:shd w:val="clear" w:color="auto" w:fill="EAF1DD" w:themeFill="accent3" w:themeFillTint="33"/>
          </w:tcPr>
          <w:p w14:paraId="2BDF3DE3" w14:textId="77777777" w:rsidR="006266E6" w:rsidRPr="001E3196" w:rsidRDefault="006266E6" w:rsidP="006266E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KRITERIJ (kn)</w:t>
            </w:r>
          </w:p>
        </w:tc>
        <w:tc>
          <w:tcPr>
            <w:tcW w:w="972" w:type="pct"/>
            <w:shd w:val="clear" w:color="auto" w:fill="EAF1DD" w:themeFill="accent3" w:themeFillTint="33"/>
          </w:tcPr>
          <w:p w14:paraId="2E55EC55" w14:textId="77777777" w:rsidR="006266E6" w:rsidRPr="001E3196" w:rsidRDefault="006266E6" w:rsidP="006266E6">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ODABRANO</w:t>
            </w:r>
          </w:p>
        </w:tc>
      </w:tr>
      <w:tr w:rsidR="00A8213E" w:rsidRPr="001E3196" w14:paraId="7683C720"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vAlign w:val="center"/>
          </w:tcPr>
          <w:p w14:paraId="20F1F67B" w14:textId="77777777" w:rsidR="00A8213E" w:rsidRPr="001E3196" w:rsidRDefault="00A8213E" w:rsidP="00A8213E">
            <w:pPr>
              <w:spacing w:after="0"/>
              <w:jc w:val="center"/>
              <w:rPr>
                <w:color w:val="000000"/>
                <w:sz w:val="20"/>
                <w:szCs w:val="20"/>
              </w:rPr>
            </w:pPr>
            <w:r w:rsidRPr="001E3196">
              <w:rPr>
                <w:color w:val="000000"/>
                <w:sz w:val="20"/>
                <w:szCs w:val="20"/>
              </w:rPr>
              <w:t>1.</w:t>
            </w:r>
          </w:p>
        </w:tc>
        <w:tc>
          <w:tcPr>
            <w:tcW w:w="1434" w:type="pct"/>
            <w:shd w:val="clear" w:color="auto" w:fill="FFFFFF" w:themeFill="background1"/>
            <w:vAlign w:val="center"/>
          </w:tcPr>
          <w:p w14:paraId="7D898720"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Neznatne</w:t>
            </w:r>
          </w:p>
        </w:tc>
        <w:tc>
          <w:tcPr>
            <w:tcW w:w="1689" w:type="pct"/>
            <w:shd w:val="clear" w:color="auto" w:fill="auto"/>
          </w:tcPr>
          <w:p w14:paraId="2011CA8B" w14:textId="49C6C741" w:rsidR="00A8213E" w:rsidRPr="00933B10"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972" w:type="pct"/>
            <w:shd w:val="clear" w:color="auto" w:fill="FFFFFF" w:themeFill="background1"/>
            <w:vAlign w:val="center"/>
          </w:tcPr>
          <w:p w14:paraId="6593E9F8"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1E3196">
              <w:rPr>
                <w:b/>
                <w:color w:val="000000"/>
                <w:sz w:val="20"/>
                <w:szCs w:val="20"/>
              </w:rPr>
              <w:t>x</w:t>
            </w:r>
          </w:p>
        </w:tc>
      </w:tr>
      <w:tr w:rsidR="00A8213E" w:rsidRPr="001E3196" w14:paraId="430881C4"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vAlign w:val="center"/>
          </w:tcPr>
          <w:p w14:paraId="387B1661" w14:textId="77777777" w:rsidR="00A8213E" w:rsidRPr="001E3196" w:rsidRDefault="00A8213E" w:rsidP="00A8213E">
            <w:pPr>
              <w:spacing w:after="0"/>
              <w:jc w:val="center"/>
              <w:rPr>
                <w:color w:val="000000"/>
                <w:sz w:val="20"/>
                <w:szCs w:val="20"/>
              </w:rPr>
            </w:pPr>
            <w:r w:rsidRPr="001E3196">
              <w:rPr>
                <w:color w:val="000000"/>
                <w:sz w:val="20"/>
                <w:szCs w:val="20"/>
              </w:rPr>
              <w:t>2.</w:t>
            </w:r>
          </w:p>
        </w:tc>
        <w:tc>
          <w:tcPr>
            <w:tcW w:w="1434" w:type="pct"/>
            <w:shd w:val="clear" w:color="auto" w:fill="FFFFFF" w:themeFill="background1"/>
            <w:vAlign w:val="center"/>
          </w:tcPr>
          <w:p w14:paraId="65165589" w14:textId="77777777" w:rsidR="00A8213E" w:rsidRPr="001E319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Male</w:t>
            </w:r>
          </w:p>
        </w:tc>
        <w:tc>
          <w:tcPr>
            <w:tcW w:w="1689" w:type="pct"/>
            <w:shd w:val="clear" w:color="auto" w:fill="auto"/>
          </w:tcPr>
          <w:p w14:paraId="24DC61DB" w14:textId="69D6D88F" w:rsidR="00A8213E" w:rsidRPr="00933B10"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972" w:type="pct"/>
            <w:shd w:val="clear" w:color="auto" w:fill="FFFFFF" w:themeFill="background1"/>
            <w:vAlign w:val="center"/>
          </w:tcPr>
          <w:p w14:paraId="35A2D66A" w14:textId="77777777" w:rsidR="00A8213E" w:rsidRPr="001E3196" w:rsidRDefault="00A8213E" w:rsidP="00A8213E">
            <w:pPr>
              <w:spacing w:after="0"/>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8213E" w:rsidRPr="001E3196" w14:paraId="67187522"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vAlign w:val="center"/>
          </w:tcPr>
          <w:p w14:paraId="38670D34" w14:textId="77777777" w:rsidR="00A8213E" w:rsidRPr="001E3196" w:rsidRDefault="00A8213E" w:rsidP="00A8213E">
            <w:pPr>
              <w:spacing w:after="0"/>
              <w:jc w:val="center"/>
              <w:rPr>
                <w:color w:val="000000"/>
                <w:sz w:val="20"/>
                <w:szCs w:val="20"/>
              </w:rPr>
            </w:pPr>
            <w:r w:rsidRPr="001E3196">
              <w:rPr>
                <w:color w:val="000000"/>
                <w:sz w:val="20"/>
                <w:szCs w:val="20"/>
              </w:rPr>
              <w:t>3.</w:t>
            </w:r>
          </w:p>
        </w:tc>
        <w:tc>
          <w:tcPr>
            <w:tcW w:w="1434" w:type="pct"/>
            <w:shd w:val="clear" w:color="auto" w:fill="FFFFFF" w:themeFill="background1"/>
            <w:vAlign w:val="center"/>
          </w:tcPr>
          <w:p w14:paraId="647244ED"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Umjerene</w:t>
            </w:r>
          </w:p>
        </w:tc>
        <w:tc>
          <w:tcPr>
            <w:tcW w:w="1689" w:type="pct"/>
            <w:shd w:val="clear" w:color="auto" w:fill="auto"/>
          </w:tcPr>
          <w:p w14:paraId="0ECB2B6A" w14:textId="723EDEE1" w:rsidR="00A8213E" w:rsidRPr="00933B10"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972" w:type="pct"/>
            <w:shd w:val="clear" w:color="auto" w:fill="FFFFFF" w:themeFill="background1"/>
            <w:vAlign w:val="center"/>
          </w:tcPr>
          <w:p w14:paraId="234D49E4"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8213E" w:rsidRPr="001E3196" w14:paraId="53F91FC4" w14:textId="77777777" w:rsidTr="00A8213E">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vAlign w:val="center"/>
          </w:tcPr>
          <w:p w14:paraId="30529A3B" w14:textId="77777777" w:rsidR="00A8213E" w:rsidRPr="001E3196" w:rsidRDefault="00A8213E" w:rsidP="00A8213E">
            <w:pPr>
              <w:spacing w:after="0"/>
              <w:jc w:val="center"/>
              <w:rPr>
                <w:color w:val="000000"/>
                <w:sz w:val="20"/>
                <w:szCs w:val="20"/>
              </w:rPr>
            </w:pPr>
            <w:r w:rsidRPr="001E3196">
              <w:rPr>
                <w:color w:val="000000"/>
                <w:sz w:val="20"/>
                <w:szCs w:val="20"/>
              </w:rPr>
              <w:t>4.</w:t>
            </w:r>
          </w:p>
        </w:tc>
        <w:tc>
          <w:tcPr>
            <w:tcW w:w="1434" w:type="pct"/>
            <w:shd w:val="clear" w:color="auto" w:fill="FFFFFF" w:themeFill="background1"/>
            <w:vAlign w:val="center"/>
          </w:tcPr>
          <w:p w14:paraId="6BF38D17" w14:textId="77777777" w:rsidR="00A8213E" w:rsidRPr="001E319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E3196">
              <w:rPr>
                <w:color w:val="000000"/>
                <w:sz w:val="20"/>
                <w:szCs w:val="20"/>
              </w:rPr>
              <w:t>Značajne</w:t>
            </w:r>
          </w:p>
        </w:tc>
        <w:tc>
          <w:tcPr>
            <w:tcW w:w="1689" w:type="pct"/>
            <w:shd w:val="clear" w:color="auto" w:fill="auto"/>
          </w:tcPr>
          <w:p w14:paraId="7978AC61" w14:textId="70F96462" w:rsidR="00A8213E" w:rsidRPr="00933B10"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972" w:type="pct"/>
            <w:shd w:val="clear" w:color="auto" w:fill="FFFFFF" w:themeFill="background1"/>
            <w:vAlign w:val="center"/>
          </w:tcPr>
          <w:p w14:paraId="2579FD5A" w14:textId="77777777" w:rsidR="00A8213E" w:rsidRPr="001E3196"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8213E" w:rsidRPr="001E3196" w14:paraId="34839282" w14:textId="77777777" w:rsidTr="00A821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vAlign w:val="center"/>
          </w:tcPr>
          <w:p w14:paraId="17447347" w14:textId="77777777" w:rsidR="00A8213E" w:rsidRPr="001E3196" w:rsidRDefault="00A8213E" w:rsidP="00A8213E">
            <w:pPr>
              <w:spacing w:after="0"/>
              <w:jc w:val="center"/>
              <w:rPr>
                <w:color w:val="000000"/>
                <w:sz w:val="20"/>
                <w:szCs w:val="20"/>
              </w:rPr>
            </w:pPr>
            <w:r w:rsidRPr="001E3196">
              <w:rPr>
                <w:color w:val="000000"/>
                <w:sz w:val="20"/>
                <w:szCs w:val="20"/>
              </w:rPr>
              <w:t>5.</w:t>
            </w:r>
          </w:p>
        </w:tc>
        <w:tc>
          <w:tcPr>
            <w:tcW w:w="1434" w:type="pct"/>
            <w:shd w:val="clear" w:color="auto" w:fill="FFFFFF" w:themeFill="background1"/>
            <w:vAlign w:val="center"/>
          </w:tcPr>
          <w:p w14:paraId="380732CD"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E3196">
              <w:rPr>
                <w:color w:val="000000"/>
                <w:sz w:val="20"/>
                <w:szCs w:val="20"/>
              </w:rPr>
              <w:t>Katastrofalne</w:t>
            </w:r>
          </w:p>
        </w:tc>
        <w:tc>
          <w:tcPr>
            <w:tcW w:w="1689" w:type="pct"/>
            <w:shd w:val="clear" w:color="auto" w:fill="auto"/>
          </w:tcPr>
          <w:p w14:paraId="0734AB4F" w14:textId="2A8CED2D" w:rsidR="00A8213E" w:rsidRPr="00933B10"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972" w:type="pct"/>
            <w:shd w:val="clear" w:color="auto" w:fill="FFFFFF" w:themeFill="background1"/>
            <w:vAlign w:val="center"/>
          </w:tcPr>
          <w:p w14:paraId="0A9C9818" w14:textId="77777777" w:rsidR="00A8213E" w:rsidRPr="001E3196"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545B9C87" w14:textId="77777777" w:rsidR="0037510E" w:rsidRPr="00FB5937" w:rsidRDefault="0037510E" w:rsidP="006266E6">
      <w:pPr>
        <w:rPr>
          <w:i/>
          <w:iCs/>
          <w:color w:val="54883D"/>
        </w:rPr>
      </w:pPr>
    </w:p>
    <w:p w14:paraId="0B874340" w14:textId="77777777" w:rsidR="006266E6" w:rsidRPr="00217B3A" w:rsidRDefault="006266E6" w:rsidP="006266E6">
      <w:pPr>
        <w:spacing w:before="0" w:after="0"/>
        <w:jc w:val="center"/>
        <w:rPr>
          <w:b/>
          <w:bCs/>
          <w:i/>
          <w:color w:val="54883D"/>
          <w:sz w:val="20"/>
          <w:szCs w:val="18"/>
        </w:rPr>
      </w:pPr>
      <w:r w:rsidRPr="00217B3A">
        <w:rPr>
          <w:b/>
          <w:color w:val="54883D"/>
          <w:sz w:val="20"/>
          <w:szCs w:val="18"/>
        </w:rPr>
        <w:t xml:space="preserve">Tablica </w:t>
      </w:r>
      <w:r w:rsidRPr="00217B3A">
        <w:rPr>
          <w:b/>
          <w:color w:val="54883D"/>
          <w:sz w:val="20"/>
          <w:szCs w:val="18"/>
        </w:rPr>
        <w:fldChar w:fldCharType="begin"/>
      </w:r>
      <w:r w:rsidRPr="00217B3A">
        <w:rPr>
          <w:b/>
          <w:color w:val="54883D"/>
          <w:sz w:val="20"/>
          <w:szCs w:val="18"/>
        </w:rPr>
        <w:instrText xml:space="preserve"> SEQ Tabela \* ARABIC </w:instrText>
      </w:r>
      <w:r w:rsidRPr="00217B3A">
        <w:rPr>
          <w:b/>
          <w:color w:val="54883D"/>
          <w:sz w:val="20"/>
          <w:szCs w:val="18"/>
        </w:rPr>
        <w:fldChar w:fldCharType="separate"/>
      </w:r>
      <w:r w:rsidR="00593CB0">
        <w:rPr>
          <w:b/>
          <w:noProof/>
          <w:color w:val="54883D"/>
          <w:sz w:val="20"/>
          <w:szCs w:val="18"/>
        </w:rPr>
        <w:t>59</w:t>
      </w:r>
      <w:r w:rsidRPr="00217B3A">
        <w:rPr>
          <w:b/>
          <w:color w:val="54883D"/>
          <w:sz w:val="20"/>
          <w:szCs w:val="18"/>
        </w:rPr>
        <w:fldChar w:fldCharType="end"/>
      </w:r>
      <w:r w:rsidRPr="00217B3A">
        <w:rPr>
          <w:b/>
          <w:color w:val="54883D"/>
          <w:sz w:val="20"/>
          <w:szCs w:val="18"/>
        </w:rPr>
        <w:t>.</w:t>
      </w:r>
      <w:r w:rsidRPr="00217B3A">
        <w:rPr>
          <w:b/>
          <w:bCs/>
          <w:i/>
          <w:color w:val="54883D"/>
          <w:sz w:val="20"/>
          <w:szCs w:val="18"/>
        </w:rPr>
        <w:t xml:space="preserve"> Vrijednost kriterija za društvenu stabilnost i politiku</w:t>
      </w:r>
    </w:p>
    <w:p w14:paraId="5F2BB74E" w14:textId="77777777" w:rsidR="006266E6" w:rsidRPr="00217B3A" w:rsidRDefault="006266E6" w:rsidP="006266E6">
      <w:pPr>
        <w:spacing w:before="0" w:after="0"/>
        <w:jc w:val="center"/>
        <w:rPr>
          <w:b/>
          <w:bCs/>
          <w:i/>
          <w:color w:val="54883D"/>
          <w:sz w:val="20"/>
          <w:szCs w:val="18"/>
        </w:rPr>
      </w:pPr>
      <w:r w:rsidRPr="00217B3A">
        <w:rPr>
          <w:b/>
          <w:bCs/>
          <w:i/>
          <w:color w:val="54883D"/>
          <w:sz w:val="20"/>
          <w:szCs w:val="18"/>
        </w:rPr>
        <w:t>- zbirno – suša</w:t>
      </w:r>
    </w:p>
    <w:tbl>
      <w:tblPr>
        <w:tblStyle w:val="ivopisnatablicareetke6-isticanje32"/>
        <w:tblW w:w="5000" w:type="pct"/>
        <w:jc w:val="center"/>
        <w:tblLook w:val="04A0" w:firstRow="1" w:lastRow="0" w:firstColumn="1" w:lastColumn="0" w:noHBand="0" w:noVBand="1"/>
      </w:tblPr>
      <w:tblGrid>
        <w:gridCol w:w="1717"/>
        <w:gridCol w:w="2325"/>
        <w:gridCol w:w="3124"/>
        <w:gridCol w:w="1894"/>
      </w:tblGrid>
      <w:tr w:rsidR="006266E6" w:rsidRPr="00FB5937" w14:paraId="1CFC8B42" w14:textId="77777777" w:rsidTr="00EB000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7" w:type="pct"/>
            <w:shd w:val="clear" w:color="auto" w:fill="EAF1DD" w:themeFill="accent3" w:themeFillTint="33"/>
            <w:vAlign w:val="center"/>
          </w:tcPr>
          <w:p w14:paraId="2B2408FF" w14:textId="77777777" w:rsidR="006266E6" w:rsidRPr="00FB5937" w:rsidRDefault="006266E6" w:rsidP="006266E6">
            <w:pPr>
              <w:spacing w:after="0" w:line="276" w:lineRule="auto"/>
              <w:ind w:left="29"/>
              <w:jc w:val="center"/>
              <w:rPr>
                <w:sz w:val="20"/>
              </w:rPr>
            </w:pPr>
            <w:r w:rsidRPr="00FB5937">
              <w:rPr>
                <w:sz w:val="20"/>
              </w:rPr>
              <w:t>KATEGORIJA</w:t>
            </w:r>
          </w:p>
        </w:tc>
        <w:tc>
          <w:tcPr>
            <w:tcW w:w="1283" w:type="pct"/>
            <w:shd w:val="clear" w:color="auto" w:fill="EAF1DD" w:themeFill="accent3" w:themeFillTint="33"/>
            <w:vAlign w:val="center"/>
          </w:tcPr>
          <w:p w14:paraId="2079FA6D" w14:textId="77777777" w:rsidR="006266E6" w:rsidRPr="00FB5937" w:rsidRDefault="006266E6" w:rsidP="006266E6">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sz w:val="20"/>
              </w:rPr>
            </w:pPr>
            <w:r w:rsidRPr="00FB5937">
              <w:rPr>
                <w:sz w:val="20"/>
              </w:rPr>
              <w:t>KRITIČNA INFRASTRUKTURA</w:t>
            </w:r>
          </w:p>
        </w:tc>
        <w:tc>
          <w:tcPr>
            <w:tcW w:w="1724" w:type="pct"/>
            <w:shd w:val="clear" w:color="auto" w:fill="EAF1DD" w:themeFill="accent3" w:themeFillTint="33"/>
            <w:vAlign w:val="center"/>
          </w:tcPr>
          <w:p w14:paraId="0288EEA2" w14:textId="77777777" w:rsidR="006266E6" w:rsidRPr="00FB5937" w:rsidRDefault="006266E6" w:rsidP="006266E6">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sz w:val="20"/>
              </w:rPr>
            </w:pPr>
            <w:r w:rsidRPr="00FB5937">
              <w:rPr>
                <w:sz w:val="20"/>
              </w:rPr>
              <w:t>USTANOVE/GRAĐEVINE JAVNOG DRUŠTVENOG ZNAČAJA</w:t>
            </w:r>
          </w:p>
        </w:tc>
        <w:tc>
          <w:tcPr>
            <w:tcW w:w="1045" w:type="pct"/>
            <w:shd w:val="clear" w:color="auto" w:fill="EAF1DD" w:themeFill="accent3" w:themeFillTint="33"/>
            <w:vAlign w:val="center"/>
          </w:tcPr>
          <w:p w14:paraId="5A3777D2" w14:textId="77777777" w:rsidR="006266E6" w:rsidRPr="00FB5937" w:rsidRDefault="006266E6" w:rsidP="006266E6">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sz w:val="20"/>
              </w:rPr>
            </w:pPr>
            <w:r w:rsidRPr="00FB5937">
              <w:rPr>
                <w:sz w:val="20"/>
              </w:rPr>
              <w:t>ODABRANO</w:t>
            </w:r>
          </w:p>
        </w:tc>
      </w:tr>
      <w:tr w:rsidR="006266E6" w:rsidRPr="00FB5937" w14:paraId="59229640" w14:textId="77777777" w:rsidTr="00EB00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7" w:type="pct"/>
            <w:shd w:val="clear" w:color="auto" w:fill="FFFFFF" w:themeFill="background1"/>
          </w:tcPr>
          <w:p w14:paraId="1F7736E6" w14:textId="77777777" w:rsidR="006266E6" w:rsidRPr="00FB5937" w:rsidRDefault="006266E6" w:rsidP="006266E6">
            <w:pPr>
              <w:spacing w:after="0" w:line="276" w:lineRule="auto"/>
              <w:ind w:left="29" w:hanging="29"/>
              <w:jc w:val="center"/>
              <w:rPr>
                <w:sz w:val="20"/>
              </w:rPr>
            </w:pPr>
            <w:r w:rsidRPr="00FB5937">
              <w:rPr>
                <w:sz w:val="20"/>
              </w:rPr>
              <w:t>1.</w:t>
            </w:r>
          </w:p>
        </w:tc>
        <w:tc>
          <w:tcPr>
            <w:tcW w:w="1283" w:type="pct"/>
            <w:shd w:val="clear" w:color="auto" w:fill="FFFFFF" w:themeFill="background1"/>
          </w:tcPr>
          <w:p w14:paraId="3B81D9D1" w14:textId="1C6185F2" w:rsidR="006266E6" w:rsidRPr="00FB5937" w:rsidRDefault="006266E6" w:rsidP="006266E6">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24" w:type="pct"/>
            <w:shd w:val="clear" w:color="auto" w:fill="FFFFFF" w:themeFill="background1"/>
          </w:tcPr>
          <w:p w14:paraId="7F8DEC9B" w14:textId="77777777" w:rsidR="006266E6" w:rsidRPr="00FB5937" w:rsidRDefault="006266E6" w:rsidP="006266E6">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FB5937">
              <w:rPr>
                <w:sz w:val="20"/>
              </w:rPr>
              <w:t>x</w:t>
            </w:r>
          </w:p>
        </w:tc>
        <w:tc>
          <w:tcPr>
            <w:tcW w:w="1045" w:type="pct"/>
            <w:shd w:val="clear" w:color="auto" w:fill="FFFFFF" w:themeFill="background1"/>
          </w:tcPr>
          <w:p w14:paraId="02BAF3AB" w14:textId="645C4B3C" w:rsidR="006266E6" w:rsidRPr="00FB5937" w:rsidRDefault="006266E6" w:rsidP="006266E6">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6266E6" w:rsidRPr="00FB5937" w14:paraId="46447653" w14:textId="77777777" w:rsidTr="00EB0002">
        <w:trPr>
          <w:jc w:val="center"/>
        </w:trPr>
        <w:tc>
          <w:tcPr>
            <w:cnfStyle w:val="001000000000" w:firstRow="0" w:lastRow="0" w:firstColumn="1" w:lastColumn="0" w:oddVBand="0" w:evenVBand="0" w:oddHBand="0" w:evenHBand="0" w:firstRowFirstColumn="0" w:firstRowLastColumn="0" w:lastRowFirstColumn="0" w:lastRowLastColumn="0"/>
            <w:tcW w:w="947" w:type="pct"/>
            <w:shd w:val="clear" w:color="auto" w:fill="FFFFFF" w:themeFill="background1"/>
          </w:tcPr>
          <w:p w14:paraId="1EEAF8C2" w14:textId="77777777" w:rsidR="006266E6" w:rsidRPr="00FB5937" w:rsidRDefault="006266E6" w:rsidP="006266E6">
            <w:pPr>
              <w:spacing w:after="0" w:line="276" w:lineRule="auto"/>
              <w:ind w:left="29" w:hanging="29"/>
              <w:jc w:val="center"/>
              <w:rPr>
                <w:sz w:val="20"/>
              </w:rPr>
            </w:pPr>
            <w:r w:rsidRPr="00FB5937">
              <w:rPr>
                <w:sz w:val="20"/>
              </w:rPr>
              <w:t>2.</w:t>
            </w:r>
          </w:p>
        </w:tc>
        <w:tc>
          <w:tcPr>
            <w:tcW w:w="1283" w:type="pct"/>
            <w:shd w:val="clear" w:color="auto" w:fill="FFFFFF" w:themeFill="background1"/>
          </w:tcPr>
          <w:p w14:paraId="3755FD59" w14:textId="408A801C" w:rsidR="006266E6" w:rsidRPr="00FB5937" w:rsidRDefault="00933B10" w:rsidP="006266E6">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sz w:val="20"/>
              </w:rPr>
              <w:t>x</w:t>
            </w:r>
          </w:p>
        </w:tc>
        <w:tc>
          <w:tcPr>
            <w:tcW w:w="1724" w:type="pct"/>
            <w:shd w:val="clear" w:color="auto" w:fill="FFFFFF" w:themeFill="background1"/>
          </w:tcPr>
          <w:p w14:paraId="78E5151F" w14:textId="77777777" w:rsidR="006266E6" w:rsidRPr="00FB5937" w:rsidRDefault="006266E6" w:rsidP="006266E6">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045" w:type="pct"/>
            <w:shd w:val="clear" w:color="auto" w:fill="FFFFFF" w:themeFill="background1"/>
          </w:tcPr>
          <w:p w14:paraId="076845A5" w14:textId="43BF3116" w:rsidR="006266E6" w:rsidRPr="00FB5937" w:rsidRDefault="00933B10" w:rsidP="006266E6">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sz w:val="20"/>
              </w:rPr>
              <w:t>x</w:t>
            </w:r>
          </w:p>
        </w:tc>
      </w:tr>
      <w:tr w:rsidR="006266E6" w:rsidRPr="00FB5937" w14:paraId="4431582B" w14:textId="77777777" w:rsidTr="00EB00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7" w:type="pct"/>
            <w:shd w:val="clear" w:color="auto" w:fill="FFFFFF" w:themeFill="background1"/>
          </w:tcPr>
          <w:p w14:paraId="4B7C2E82" w14:textId="77777777" w:rsidR="006266E6" w:rsidRPr="00FB5937" w:rsidRDefault="006266E6" w:rsidP="006266E6">
            <w:pPr>
              <w:spacing w:after="0" w:line="276" w:lineRule="auto"/>
              <w:ind w:left="29" w:hanging="29"/>
              <w:jc w:val="center"/>
              <w:rPr>
                <w:sz w:val="20"/>
              </w:rPr>
            </w:pPr>
            <w:r w:rsidRPr="00FB5937">
              <w:rPr>
                <w:sz w:val="20"/>
              </w:rPr>
              <w:t>3.</w:t>
            </w:r>
          </w:p>
        </w:tc>
        <w:tc>
          <w:tcPr>
            <w:tcW w:w="1283" w:type="pct"/>
            <w:shd w:val="clear" w:color="auto" w:fill="FFFFFF" w:themeFill="background1"/>
          </w:tcPr>
          <w:p w14:paraId="761121B1" w14:textId="77777777" w:rsidR="006266E6" w:rsidRPr="00FB5937" w:rsidRDefault="006266E6" w:rsidP="006266E6">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24" w:type="pct"/>
            <w:shd w:val="clear" w:color="auto" w:fill="FFFFFF" w:themeFill="background1"/>
          </w:tcPr>
          <w:p w14:paraId="0A4675CB" w14:textId="77777777" w:rsidR="006266E6" w:rsidRPr="00FB5937" w:rsidRDefault="006266E6" w:rsidP="006266E6">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045" w:type="pct"/>
            <w:shd w:val="clear" w:color="auto" w:fill="FFFFFF" w:themeFill="background1"/>
          </w:tcPr>
          <w:p w14:paraId="4C21B534" w14:textId="77777777" w:rsidR="006266E6" w:rsidRPr="00FB5937" w:rsidRDefault="006266E6" w:rsidP="006266E6">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6266E6" w:rsidRPr="00FB5937" w14:paraId="359C08EE" w14:textId="77777777" w:rsidTr="00EB0002">
        <w:trPr>
          <w:jc w:val="center"/>
        </w:trPr>
        <w:tc>
          <w:tcPr>
            <w:cnfStyle w:val="001000000000" w:firstRow="0" w:lastRow="0" w:firstColumn="1" w:lastColumn="0" w:oddVBand="0" w:evenVBand="0" w:oddHBand="0" w:evenHBand="0" w:firstRowFirstColumn="0" w:firstRowLastColumn="0" w:lastRowFirstColumn="0" w:lastRowLastColumn="0"/>
            <w:tcW w:w="947" w:type="pct"/>
            <w:shd w:val="clear" w:color="auto" w:fill="FFFFFF" w:themeFill="background1"/>
          </w:tcPr>
          <w:p w14:paraId="34104004" w14:textId="77777777" w:rsidR="006266E6" w:rsidRPr="00FB5937" w:rsidRDefault="006266E6" w:rsidP="006266E6">
            <w:pPr>
              <w:spacing w:after="0" w:line="276" w:lineRule="auto"/>
              <w:ind w:left="29" w:hanging="29"/>
              <w:jc w:val="center"/>
              <w:rPr>
                <w:sz w:val="20"/>
              </w:rPr>
            </w:pPr>
            <w:r w:rsidRPr="00FB5937">
              <w:rPr>
                <w:sz w:val="20"/>
              </w:rPr>
              <w:t>4.</w:t>
            </w:r>
          </w:p>
        </w:tc>
        <w:tc>
          <w:tcPr>
            <w:tcW w:w="1283" w:type="pct"/>
            <w:shd w:val="clear" w:color="auto" w:fill="FFFFFF" w:themeFill="background1"/>
          </w:tcPr>
          <w:p w14:paraId="6E749D7C" w14:textId="77777777" w:rsidR="006266E6" w:rsidRPr="00FB5937" w:rsidRDefault="006266E6" w:rsidP="006266E6">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24" w:type="pct"/>
            <w:shd w:val="clear" w:color="auto" w:fill="FFFFFF" w:themeFill="background1"/>
          </w:tcPr>
          <w:p w14:paraId="0ACA9B8E" w14:textId="77777777" w:rsidR="006266E6" w:rsidRPr="00FB5937" w:rsidRDefault="006266E6" w:rsidP="006266E6">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045" w:type="pct"/>
            <w:shd w:val="clear" w:color="auto" w:fill="FFFFFF" w:themeFill="background1"/>
          </w:tcPr>
          <w:p w14:paraId="19BE53A8" w14:textId="77777777" w:rsidR="006266E6" w:rsidRPr="00FB5937" w:rsidRDefault="006266E6" w:rsidP="006266E6">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6266E6" w:rsidRPr="00FB5937" w14:paraId="10483774" w14:textId="77777777" w:rsidTr="00EB00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7" w:type="pct"/>
            <w:shd w:val="clear" w:color="auto" w:fill="FFFFFF" w:themeFill="background1"/>
          </w:tcPr>
          <w:p w14:paraId="3E0F7571" w14:textId="77777777" w:rsidR="006266E6" w:rsidRPr="00FB5937" w:rsidRDefault="006266E6" w:rsidP="006266E6">
            <w:pPr>
              <w:spacing w:after="0" w:line="276" w:lineRule="auto"/>
              <w:ind w:left="29" w:hanging="29"/>
              <w:jc w:val="center"/>
              <w:rPr>
                <w:sz w:val="20"/>
              </w:rPr>
            </w:pPr>
            <w:r w:rsidRPr="00FB5937">
              <w:rPr>
                <w:sz w:val="20"/>
              </w:rPr>
              <w:t>5.</w:t>
            </w:r>
          </w:p>
        </w:tc>
        <w:tc>
          <w:tcPr>
            <w:tcW w:w="1283" w:type="pct"/>
            <w:shd w:val="clear" w:color="auto" w:fill="FFFFFF" w:themeFill="background1"/>
          </w:tcPr>
          <w:p w14:paraId="721947DD" w14:textId="77777777" w:rsidR="006266E6" w:rsidRPr="00FB5937" w:rsidRDefault="006266E6" w:rsidP="006266E6">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724" w:type="pct"/>
            <w:shd w:val="clear" w:color="auto" w:fill="FFFFFF" w:themeFill="background1"/>
          </w:tcPr>
          <w:p w14:paraId="4EE6E4FE" w14:textId="77777777" w:rsidR="006266E6" w:rsidRPr="00FB5937" w:rsidRDefault="006266E6" w:rsidP="006266E6">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045" w:type="pct"/>
            <w:shd w:val="clear" w:color="auto" w:fill="FFFFFF" w:themeFill="background1"/>
          </w:tcPr>
          <w:p w14:paraId="0AEBB9EC" w14:textId="77777777" w:rsidR="006266E6" w:rsidRPr="00FB5937" w:rsidRDefault="006266E6" w:rsidP="006266E6">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bl>
    <w:p w14:paraId="0E840ED1" w14:textId="77777777" w:rsidR="006266E6" w:rsidRPr="00FB5937" w:rsidRDefault="006266E6" w:rsidP="006266E6">
      <w:pPr>
        <w:rPr>
          <w:i/>
          <w:iCs/>
          <w:color w:val="54883D"/>
        </w:rPr>
      </w:pPr>
    </w:p>
    <w:p w14:paraId="7B3912B5" w14:textId="77777777" w:rsidR="006266E6" w:rsidRPr="00FB5937" w:rsidRDefault="006266E6" w:rsidP="006266E6">
      <w:pPr>
        <w:rPr>
          <w:i/>
          <w:iCs/>
          <w:color w:val="54883D"/>
        </w:rPr>
      </w:pPr>
      <w:r w:rsidRPr="00FB5937">
        <w:rPr>
          <w:i/>
          <w:iCs/>
          <w:color w:val="54883D"/>
        </w:rPr>
        <w:t>Vjerojatnost događaja</w:t>
      </w:r>
    </w:p>
    <w:p w14:paraId="188EE1CB" w14:textId="18CAEF3D" w:rsidR="00EB0002" w:rsidRPr="00FB5937" w:rsidRDefault="006266E6" w:rsidP="006266E6">
      <w:r w:rsidRPr="00FB5937">
        <w:t>Frekvencija događaja temelji se na podacima o pojavnost</w:t>
      </w:r>
      <w:r>
        <w:t>i suše u zadnjih 10</w:t>
      </w:r>
      <w:r w:rsidRPr="00FB5937">
        <w:t xml:space="preserve"> godina na području </w:t>
      </w:r>
      <w:r w:rsidR="00541823">
        <w:t>Grada</w:t>
      </w:r>
      <w:r w:rsidRPr="00FB5937">
        <w:t>.</w:t>
      </w:r>
    </w:p>
    <w:p w14:paraId="3B179916" w14:textId="77777777" w:rsidR="000449A3" w:rsidRDefault="000449A3" w:rsidP="006266E6">
      <w:pPr>
        <w:spacing w:before="0" w:after="0"/>
        <w:jc w:val="center"/>
        <w:rPr>
          <w:b/>
          <w:color w:val="54883D"/>
          <w:sz w:val="20"/>
          <w:szCs w:val="18"/>
        </w:rPr>
      </w:pPr>
    </w:p>
    <w:p w14:paraId="1358C1E1" w14:textId="77777777" w:rsidR="000449A3" w:rsidRDefault="000449A3" w:rsidP="006266E6">
      <w:pPr>
        <w:spacing w:before="0" w:after="0"/>
        <w:jc w:val="center"/>
        <w:rPr>
          <w:b/>
          <w:color w:val="54883D"/>
          <w:sz w:val="20"/>
          <w:szCs w:val="18"/>
        </w:rPr>
      </w:pPr>
    </w:p>
    <w:p w14:paraId="4F1282E5" w14:textId="77777777" w:rsidR="000449A3" w:rsidRDefault="000449A3" w:rsidP="006266E6">
      <w:pPr>
        <w:spacing w:before="0" w:after="0"/>
        <w:jc w:val="center"/>
        <w:rPr>
          <w:b/>
          <w:color w:val="54883D"/>
          <w:sz w:val="20"/>
          <w:szCs w:val="18"/>
        </w:rPr>
      </w:pPr>
    </w:p>
    <w:p w14:paraId="143460D6" w14:textId="77777777" w:rsidR="000449A3" w:rsidRDefault="000449A3" w:rsidP="006266E6">
      <w:pPr>
        <w:spacing w:before="0" w:after="0"/>
        <w:jc w:val="center"/>
        <w:rPr>
          <w:b/>
          <w:color w:val="54883D"/>
          <w:sz w:val="20"/>
          <w:szCs w:val="18"/>
        </w:rPr>
      </w:pPr>
    </w:p>
    <w:p w14:paraId="3BD72094" w14:textId="77777777" w:rsidR="006266E6" w:rsidRPr="00217B3A" w:rsidRDefault="006266E6" w:rsidP="006266E6">
      <w:pPr>
        <w:spacing w:before="0" w:after="0"/>
        <w:jc w:val="center"/>
        <w:rPr>
          <w:b/>
          <w:bCs/>
          <w:i/>
          <w:color w:val="54883D"/>
          <w:sz w:val="20"/>
          <w:szCs w:val="18"/>
        </w:rPr>
      </w:pPr>
      <w:r w:rsidRPr="00217B3A">
        <w:rPr>
          <w:b/>
          <w:color w:val="54883D"/>
          <w:sz w:val="20"/>
          <w:szCs w:val="18"/>
        </w:rPr>
        <w:lastRenderedPageBreak/>
        <w:t xml:space="preserve">Tablica </w:t>
      </w:r>
      <w:r w:rsidRPr="00217B3A">
        <w:rPr>
          <w:b/>
          <w:color w:val="54883D"/>
          <w:sz w:val="20"/>
          <w:szCs w:val="18"/>
        </w:rPr>
        <w:fldChar w:fldCharType="begin"/>
      </w:r>
      <w:r w:rsidRPr="00217B3A">
        <w:rPr>
          <w:b/>
          <w:color w:val="54883D"/>
          <w:sz w:val="20"/>
          <w:szCs w:val="18"/>
        </w:rPr>
        <w:instrText xml:space="preserve"> SEQ Tabela \* ARABIC </w:instrText>
      </w:r>
      <w:r w:rsidRPr="00217B3A">
        <w:rPr>
          <w:b/>
          <w:color w:val="54883D"/>
          <w:sz w:val="20"/>
          <w:szCs w:val="18"/>
        </w:rPr>
        <w:fldChar w:fldCharType="separate"/>
      </w:r>
      <w:r w:rsidR="00593CB0">
        <w:rPr>
          <w:b/>
          <w:noProof/>
          <w:color w:val="54883D"/>
          <w:sz w:val="20"/>
          <w:szCs w:val="18"/>
        </w:rPr>
        <w:t>60</w:t>
      </w:r>
      <w:r w:rsidRPr="00217B3A">
        <w:rPr>
          <w:b/>
          <w:color w:val="54883D"/>
          <w:sz w:val="20"/>
          <w:szCs w:val="18"/>
        </w:rPr>
        <w:fldChar w:fldCharType="end"/>
      </w:r>
      <w:r w:rsidRPr="00217B3A">
        <w:rPr>
          <w:b/>
          <w:color w:val="54883D"/>
          <w:sz w:val="20"/>
          <w:szCs w:val="18"/>
        </w:rPr>
        <w:t>.</w:t>
      </w:r>
      <w:r w:rsidRPr="00217B3A">
        <w:rPr>
          <w:b/>
          <w:bCs/>
          <w:i/>
          <w:color w:val="54883D"/>
          <w:sz w:val="20"/>
          <w:szCs w:val="18"/>
        </w:rPr>
        <w:t xml:space="preserve"> Vjerojatnost/frekvencija - suša</w:t>
      </w:r>
    </w:p>
    <w:tbl>
      <w:tblPr>
        <w:tblStyle w:val="ivopisnatablicareetke6-isticanje32"/>
        <w:tblW w:w="5000" w:type="pct"/>
        <w:tblLook w:val="04A0" w:firstRow="1" w:lastRow="0" w:firstColumn="1" w:lastColumn="0" w:noHBand="0" w:noVBand="1"/>
      </w:tblPr>
      <w:tblGrid>
        <w:gridCol w:w="1528"/>
        <w:gridCol w:w="1694"/>
        <w:gridCol w:w="1828"/>
        <w:gridCol w:w="2616"/>
        <w:gridCol w:w="1394"/>
      </w:tblGrid>
      <w:tr w:rsidR="006266E6" w:rsidRPr="00FB5937" w14:paraId="609E469E" w14:textId="77777777" w:rsidTr="00EB0002">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EAF1DD" w:themeFill="accent3" w:themeFillTint="33"/>
            <w:vAlign w:val="center"/>
          </w:tcPr>
          <w:p w14:paraId="4709A4D5" w14:textId="77777777" w:rsidR="006266E6" w:rsidRPr="00FB5937" w:rsidRDefault="006266E6" w:rsidP="006266E6">
            <w:pPr>
              <w:spacing w:after="0" w:line="276" w:lineRule="auto"/>
              <w:jc w:val="center"/>
              <w:rPr>
                <w:sz w:val="20"/>
                <w:szCs w:val="20"/>
              </w:rPr>
            </w:pPr>
            <w:r w:rsidRPr="00FB5937">
              <w:rPr>
                <w:sz w:val="20"/>
                <w:szCs w:val="20"/>
              </w:rPr>
              <w:t>KATEGORIJA</w:t>
            </w:r>
          </w:p>
        </w:tc>
        <w:tc>
          <w:tcPr>
            <w:tcW w:w="4193" w:type="pct"/>
            <w:gridSpan w:val="4"/>
            <w:shd w:val="clear" w:color="auto" w:fill="EAF1DD" w:themeFill="accent3" w:themeFillTint="33"/>
          </w:tcPr>
          <w:p w14:paraId="58055BC4" w14:textId="77777777" w:rsidR="006266E6" w:rsidRPr="00FB5937" w:rsidRDefault="006266E6" w:rsidP="006266E6">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FB5937">
              <w:rPr>
                <w:sz w:val="20"/>
                <w:szCs w:val="20"/>
              </w:rPr>
              <w:t>VJEROJATNOST / FREKVENCIJA</w:t>
            </w:r>
          </w:p>
        </w:tc>
      </w:tr>
      <w:tr w:rsidR="006266E6" w:rsidRPr="00FB5937" w14:paraId="44FDBE63" w14:textId="77777777" w:rsidTr="00EB0002">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EAF1DD" w:themeFill="accent3" w:themeFillTint="33"/>
          </w:tcPr>
          <w:p w14:paraId="33080220" w14:textId="77777777" w:rsidR="006266E6" w:rsidRPr="00FB5937" w:rsidRDefault="006266E6" w:rsidP="006266E6">
            <w:pPr>
              <w:spacing w:after="0" w:line="276" w:lineRule="auto"/>
              <w:rPr>
                <w:sz w:val="20"/>
                <w:szCs w:val="20"/>
              </w:rPr>
            </w:pPr>
          </w:p>
        </w:tc>
        <w:tc>
          <w:tcPr>
            <w:tcW w:w="883" w:type="pct"/>
            <w:shd w:val="clear" w:color="auto" w:fill="EAF1DD" w:themeFill="accent3" w:themeFillTint="33"/>
          </w:tcPr>
          <w:p w14:paraId="55466096"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FB5937">
              <w:rPr>
                <w:b/>
                <w:sz w:val="20"/>
                <w:szCs w:val="20"/>
              </w:rPr>
              <w:t>KVALITATIVNO</w:t>
            </w:r>
          </w:p>
        </w:tc>
        <w:tc>
          <w:tcPr>
            <w:tcW w:w="1030" w:type="pct"/>
            <w:shd w:val="clear" w:color="auto" w:fill="EAF1DD" w:themeFill="accent3" w:themeFillTint="33"/>
          </w:tcPr>
          <w:p w14:paraId="07F447F7"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FB5937">
              <w:rPr>
                <w:b/>
                <w:sz w:val="20"/>
                <w:szCs w:val="20"/>
              </w:rPr>
              <w:t>VJEROJATNOST</w:t>
            </w:r>
          </w:p>
        </w:tc>
        <w:tc>
          <w:tcPr>
            <w:tcW w:w="1545" w:type="pct"/>
            <w:shd w:val="clear" w:color="auto" w:fill="EAF1DD" w:themeFill="accent3" w:themeFillTint="33"/>
          </w:tcPr>
          <w:p w14:paraId="417990AB"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FB5937">
              <w:rPr>
                <w:b/>
                <w:sz w:val="20"/>
                <w:szCs w:val="20"/>
              </w:rPr>
              <w:t>FREKVENCIJA</w:t>
            </w:r>
          </w:p>
        </w:tc>
        <w:tc>
          <w:tcPr>
            <w:tcW w:w="735" w:type="pct"/>
            <w:shd w:val="clear" w:color="auto" w:fill="EAF1DD" w:themeFill="accent3" w:themeFillTint="33"/>
          </w:tcPr>
          <w:p w14:paraId="6FAFC3F7"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FB5937">
              <w:rPr>
                <w:b/>
                <w:sz w:val="20"/>
                <w:szCs w:val="20"/>
              </w:rPr>
              <w:t>ODABRANO</w:t>
            </w:r>
          </w:p>
        </w:tc>
      </w:tr>
      <w:tr w:rsidR="006266E6" w:rsidRPr="00FB5937" w14:paraId="3F9524A0" w14:textId="77777777" w:rsidTr="00EB0002">
        <w:trPr>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FFFFFF" w:themeFill="background1"/>
          </w:tcPr>
          <w:p w14:paraId="557DA5EB" w14:textId="77777777" w:rsidR="006266E6" w:rsidRPr="00FB5937" w:rsidRDefault="006266E6" w:rsidP="006266E6">
            <w:pPr>
              <w:spacing w:after="0" w:line="276" w:lineRule="auto"/>
              <w:jc w:val="center"/>
              <w:rPr>
                <w:sz w:val="20"/>
                <w:szCs w:val="20"/>
              </w:rPr>
            </w:pPr>
            <w:r w:rsidRPr="00FB5937">
              <w:rPr>
                <w:sz w:val="20"/>
                <w:szCs w:val="20"/>
              </w:rPr>
              <w:t>1</w:t>
            </w:r>
          </w:p>
        </w:tc>
        <w:tc>
          <w:tcPr>
            <w:tcW w:w="883" w:type="pct"/>
            <w:shd w:val="clear" w:color="auto" w:fill="FFFFFF" w:themeFill="background1"/>
          </w:tcPr>
          <w:p w14:paraId="50530CED"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FB5937">
              <w:rPr>
                <w:sz w:val="20"/>
                <w:szCs w:val="20"/>
              </w:rPr>
              <w:t>Iznimno mala</w:t>
            </w:r>
          </w:p>
        </w:tc>
        <w:tc>
          <w:tcPr>
            <w:tcW w:w="1030" w:type="pct"/>
            <w:shd w:val="clear" w:color="auto" w:fill="FFFFFF" w:themeFill="background1"/>
          </w:tcPr>
          <w:p w14:paraId="1D23B0CC"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FB5937">
              <w:rPr>
                <w:sz w:val="20"/>
                <w:szCs w:val="20"/>
              </w:rPr>
              <w:t>&lt;1 %</w:t>
            </w:r>
          </w:p>
        </w:tc>
        <w:tc>
          <w:tcPr>
            <w:tcW w:w="1545" w:type="pct"/>
            <w:shd w:val="clear" w:color="auto" w:fill="FFFFFF" w:themeFill="background1"/>
          </w:tcPr>
          <w:p w14:paraId="7D424DA2"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FB5937">
              <w:rPr>
                <w:sz w:val="20"/>
                <w:szCs w:val="20"/>
              </w:rPr>
              <w:t>1 događaj u 100 godina i rjeđe</w:t>
            </w:r>
          </w:p>
        </w:tc>
        <w:tc>
          <w:tcPr>
            <w:tcW w:w="735" w:type="pct"/>
            <w:shd w:val="clear" w:color="auto" w:fill="FFFFFF" w:themeFill="background1"/>
          </w:tcPr>
          <w:p w14:paraId="73A943A6"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266E6" w:rsidRPr="00FB5937" w14:paraId="2D023000" w14:textId="77777777" w:rsidTr="00EB000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FFFFFF" w:themeFill="background1"/>
          </w:tcPr>
          <w:p w14:paraId="57AAE890" w14:textId="77777777" w:rsidR="006266E6" w:rsidRPr="00FB5937" w:rsidRDefault="006266E6" w:rsidP="006266E6">
            <w:pPr>
              <w:spacing w:after="0" w:line="276" w:lineRule="auto"/>
              <w:jc w:val="center"/>
              <w:rPr>
                <w:sz w:val="20"/>
                <w:szCs w:val="20"/>
              </w:rPr>
            </w:pPr>
            <w:r w:rsidRPr="00FB5937">
              <w:rPr>
                <w:sz w:val="20"/>
                <w:szCs w:val="20"/>
              </w:rPr>
              <w:t>2</w:t>
            </w:r>
          </w:p>
        </w:tc>
        <w:tc>
          <w:tcPr>
            <w:tcW w:w="883" w:type="pct"/>
            <w:shd w:val="clear" w:color="auto" w:fill="FFFFFF" w:themeFill="background1"/>
          </w:tcPr>
          <w:p w14:paraId="52A8BF5E"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B5937">
              <w:rPr>
                <w:sz w:val="20"/>
                <w:szCs w:val="20"/>
              </w:rPr>
              <w:t>Mala</w:t>
            </w:r>
          </w:p>
        </w:tc>
        <w:tc>
          <w:tcPr>
            <w:tcW w:w="1030" w:type="pct"/>
            <w:shd w:val="clear" w:color="auto" w:fill="FFFFFF" w:themeFill="background1"/>
          </w:tcPr>
          <w:p w14:paraId="2EC257EF"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B5937">
              <w:rPr>
                <w:sz w:val="20"/>
                <w:szCs w:val="20"/>
              </w:rPr>
              <w:t>1 – 5 %</w:t>
            </w:r>
          </w:p>
        </w:tc>
        <w:tc>
          <w:tcPr>
            <w:tcW w:w="1545" w:type="pct"/>
            <w:shd w:val="clear" w:color="auto" w:fill="FFFFFF" w:themeFill="background1"/>
          </w:tcPr>
          <w:p w14:paraId="70B43D0B"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B5937">
              <w:rPr>
                <w:sz w:val="20"/>
                <w:szCs w:val="20"/>
              </w:rPr>
              <w:t>1 događaj u 20 do 100 godina</w:t>
            </w:r>
          </w:p>
        </w:tc>
        <w:tc>
          <w:tcPr>
            <w:tcW w:w="735" w:type="pct"/>
            <w:shd w:val="clear" w:color="auto" w:fill="FFFFFF" w:themeFill="background1"/>
          </w:tcPr>
          <w:p w14:paraId="4D96CB4D"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266E6" w:rsidRPr="00FB5937" w14:paraId="41A589BE" w14:textId="77777777" w:rsidTr="00EB0002">
        <w:trPr>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FFFFFF" w:themeFill="background1"/>
          </w:tcPr>
          <w:p w14:paraId="47F84079" w14:textId="77777777" w:rsidR="006266E6" w:rsidRPr="00FB5937" w:rsidRDefault="006266E6" w:rsidP="006266E6">
            <w:pPr>
              <w:spacing w:after="0" w:line="276" w:lineRule="auto"/>
              <w:jc w:val="center"/>
              <w:rPr>
                <w:sz w:val="20"/>
                <w:szCs w:val="20"/>
              </w:rPr>
            </w:pPr>
            <w:r w:rsidRPr="00FB5937">
              <w:rPr>
                <w:sz w:val="20"/>
                <w:szCs w:val="20"/>
              </w:rPr>
              <w:t>3</w:t>
            </w:r>
          </w:p>
        </w:tc>
        <w:tc>
          <w:tcPr>
            <w:tcW w:w="883" w:type="pct"/>
            <w:shd w:val="clear" w:color="auto" w:fill="FFFFFF" w:themeFill="background1"/>
          </w:tcPr>
          <w:p w14:paraId="19CE3EF2"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FB5937">
              <w:rPr>
                <w:sz w:val="20"/>
                <w:szCs w:val="20"/>
              </w:rPr>
              <w:t>Umjerena</w:t>
            </w:r>
          </w:p>
        </w:tc>
        <w:tc>
          <w:tcPr>
            <w:tcW w:w="1030" w:type="pct"/>
            <w:shd w:val="clear" w:color="auto" w:fill="FFFFFF" w:themeFill="background1"/>
          </w:tcPr>
          <w:p w14:paraId="18518D5A"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FB5937">
              <w:rPr>
                <w:sz w:val="20"/>
                <w:szCs w:val="20"/>
              </w:rPr>
              <w:t>5 – 50 %</w:t>
            </w:r>
          </w:p>
        </w:tc>
        <w:tc>
          <w:tcPr>
            <w:tcW w:w="1545" w:type="pct"/>
            <w:shd w:val="clear" w:color="auto" w:fill="FFFFFF" w:themeFill="background1"/>
          </w:tcPr>
          <w:p w14:paraId="0BA87B75"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FB5937">
              <w:rPr>
                <w:sz w:val="20"/>
                <w:szCs w:val="20"/>
              </w:rPr>
              <w:t>1 događaj u 2 do 20 godina</w:t>
            </w:r>
          </w:p>
        </w:tc>
        <w:tc>
          <w:tcPr>
            <w:tcW w:w="735" w:type="pct"/>
            <w:shd w:val="clear" w:color="auto" w:fill="FFFFFF" w:themeFill="background1"/>
          </w:tcPr>
          <w:p w14:paraId="5994EF19"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x</w:t>
            </w:r>
          </w:p>
        </w:tc>
      </w:tr>
      <w:tr w:rsidR="006266E6" w:rsidRPr="00FB5937" w14:paraId="788BEFA2" w14:textId="77777777" w:rsidTr="00EB000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07" w:type="pct"/>
            <w:shd w:val="clear" w:color="auto" w:fill="FFFFFF" w:themeFill="background1"/>
          </w:tcPr>
          <w:p w14:paraId="06A21AF0" w14:textId="77777777" w:rsidR="006266E6" w:rsidRPr="00FB5937" w:rsidRDefault="006266E6" w:rsidP="006266E6">
            <w:pPr>
              <w:spacing w:after="0" w:line="276" w:lineRule="auto"/>
              <w:jc w:val="center"/>
              <w:rPr>
                <w:sz w:val="20"/>
                <w:szCs w:val="20"/>
              </w:rPr>
            </w:pPr>
            <w:r w:rsidRPr="00FB5937">
              <w:rPr>
                <w:sz w:val="20"/>
                <w:szCs w:val="20"/>
              </w:rPr>
              <w:t>4</w:t>
            </w:r>
          </w:p>
        </w:tc>
        <w:tc>
          <w:tcPr>
            <w:tcW w:w="883" w:type="pct"/>
            <w:shd w:val="clear" w:color="auto" w:fill="FFFFFF" w:themeFill="background1"/>
          </w:tcPr>
          <w:p w14:paraId="13F025A8"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B5937">
              <w:rPr>
                <w:sz w:val="20"/>
                <w:szCs w:val="20"/>
              </w:rPr>
              <w:t>Velika</w:t>
            </w:r>
          </w:p>
        </w:tc>
        <w:tc>
          <w:tcPr>
            <w:tcW w:w="1030" w:type="pct"/>
            <w:shd w:val="clear" w:color="auto" w:fill="FFFFFF" w:themeFill="background1"/>
          </w:tcPr>
          <w:p w14:paraId="7EE167E8"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B5937">
              <w:rPr>
                <w:sz w:val="20"/>
                <w:szCs w:val="20"/>
              </w:rPr>
              <w:t>51 – 98 %</w:t>
            </w:r>
          </w:p>
        </w:tc>
        <w:tc>
          <w:tcPr>
            <w:tcW w:w="1545" w:type="pct"/>
            <w:shd w:val="clear" w:color="auto" w:fill="FFFFFF" w:themeFill="background1"/>
          </w:tcPr>
          <w:p w14:paraId="285C333B"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B5937">
              <w:rPr>
                <w:sz w:val="20"/>
                <w:szCs w:val="20"/>
              </w:rPr>
              <w:t>1 događaj 1 do 2 godine</w:t>
            </w:r>
          </w:p>
        </w:tc>
        <w:tc>
          <w:tcPr>
            <w:tcW w:w="735" w:type="pct"/>
            <w:shd w:val="clear" w:color="auto" w:fill="FFFFFF" w:themeFill="background1"/>
          </w:tcPr>
          <w:p w14:paraId="74263353" w14:textId="77777777" w:rsidR="006266E6" w:rsidRPr="00FB5937" w:rsidRDefault="006266E6" w:rsidP="006266E6">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266E6" w:rsidRPr="00FB5937" w14:paraId="3206A798" w14:textId="77777777" w:rsidTr="00EB0002">
        <w:trPr>
          <w:trHeight w:val="270"/>
        </w:trPr>
        <w:tc>
          <w:tcPr>
            <w:cnfStyle w:val="001000000000" w:firstRow="0" w:lastRow="0" w:firstColumn="1" w:lastColumn="0" w:oddVBand="0" w:evenVBand="0" w:oddHBand="0" w:evenHBand="0" w:firstRowFirstColumn="0" w:firstRowLastColumn="0" w:lastRowFirstColumn="0" w:lastRowLastColumn="0"/>
            <w:tcW w:w="807" w:type="pct"/>
            <w:shd w:val="clear" w:color="auto" w:fill="FFFFFF" w:themeFill="background1"/>
          </w:tcPr>
          <w:p w14:paraId="2B751D0D" w14:textId="77777777" w:rsidR="006266E6" w:rsidRPr="00FB5937" w:rsidRDefault="006266E6" w:rsidP="006266E6">
            <w:pPr>
              <w:spacing w:after="0" w:line="276" w:lineRule="auto"/>
              <w:jc w:val="center"/>
              <w:rPr>
                <w:sz w:val="20"/>
                <w:szCs w:val="20"/>
              </w:rPr>
            </w:pPr>
            <w:r w:rsidRPr="00FB5937">
              <w:rPr>
                <w:sz w:val="20"/>
                <w:szCs w:val="20"/>
              </w:rPr>
              <w:t>5</w:t>
            </w:r>
          </w:p>
        </w:tc>
        <w:tc>
          <w:tcPr>
            <w:tcW w:w="883" w:type="pct"/>
            <w:shd w:val="clear" w:color="auto" w:fill="FFFFFF" w:themeFill="background1"/>
          </w:tcPr>
          <w:p w14:paraId="46E857A9"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FB5937">
              <w:rPr>
                <w:sz w:val="20"/>
                <w:szCs w:val="20"/>
              </w:rPr>
              <w:t>Iznimno velika</w:t>
            </w:r>
          </w:p>
        </w:tc>
        <w:tc>
          <w:tcPr>
            <w:tcW w:w="1030" w:type="pct"/>
            <w:shd w:val="clear" w:color="auto" w:fill="FFFFFF" w:themeFill="background1"/>
          </w:tcPr>
          <w:p w14:paraId="5A77C35D"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FB5937">
              <w:rPr>
                <w:sz w:val="20"/>
                <w:szCs w:val="20"/>
              </w:rPr>
              <w:t>&gt; 98 %</w:t>
            </w:r>
          </w:p>
        </w:tc>
        <w:tc>
          <w:tcPr>
            <w:tcW w:w="1545" w:type="pct"/>
            <w:shd w:val="clear" w:color="auto" w:fill="FFFFFF" w:themeFill="background1"/>
          </w:tcPr>
          <w:p w14:paraId="3F8E9FE0"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FB5937">
              <w:rPr>
                <w:sz w:val="20"/>
                <w:szCs w:val="20"/>
              </w:rPr>
              <w:t>1 događaj godišnje ili češće</w:t>
            </w:r>
          </w:p>
        </w:tc>
        <w:tc>
          <w:tcPr>
            <w:tcW w:w="735" w:type="pct"/>
            <w:shd w:val="clear" w:color="auto" w:fill="FFFFFF" w:themeFill="background1"/>
          </w:tcPr>
          <w:p w14:paraId="5D982D17" w14:textId="77777777" w:rsidR="006266E6" w:rsidRPr="00FB5937" w:rsidRDefault="006266E6" w:rsidP="006266E6">
            <w:pPr>
              <w:spacing w:after="0"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p>
        </w:tc>
      </w:tr>
    </w:tbl>
    <w:p w14:paraId="44583CB3" w14:textId="77777777" w:rsidR="006266E6" w:rsidRPr="00FB5937" w:rsidRDefault="006266E6" w:rsidP="006266E6"/>
    <w:p w14:paraId="081D67A3" w14:textId="77777777" w:rsidR="006266E6" w:rsidRPr="00FB5937" w:rsidRDefault="006266E6" w:rsidP="006266E6"/>
    <w:p w14:paraId="6B1D8C10" w14:textId="77CDC958" w:rsidR="006266E6" w:rsidRDefault="006266E6" w:rsidP="006266E6"/>
    <w:p w14:paraId="6C14393D" w14:textId="77777777" w:rsidR="00EB0002" w:rsidRPr="00FB5937" w:rsidRDefault="00EB0002" w:rsidP="006266E6"/>
    <w:p w14:paraId="67933653" w14:textId="77777777" w:rsidR="006266E6" w:rsidRPr="00FB5937" w:rsidRDefault="006266E6" w:rsidP="006266E6">
      <w:pPr>
        <w:pStyle w:val="Stil1"/>
        <w:numPr>
          <w:ilvl w:val="2"/>
          <w:numId w:val="2"/>
        </w:numPr>
        <w:ind w:left="0" w:firstLine="0"/>
      </w:pPr>
      <w:bookmarkStart w:id="330" w:name="_Toc492284965"/>
      <w:bookmarkStart w:id="331" w:name="_Toc496856121"/>
      <w:bookmarkStart w:id="332" w:name="_Toc503438850"/>
      <w:bookmarkStart w:id="333" w:name="_Toc99955746"/>
      <w:bookmarkStart w:id="334" w:name="_Toc99956010"/>
      <w:r w:rsidRPr="00FB5937">
        <w:t>Podaci, izvori i metode proračuna</w:t>
      </w:r>
      <w:bookmarkEnd w:id="330"/>
      <w:bookmarkEnd w:id="331"/>
      <w:bookmarkEnd w:id="332"/>
      <w:bookmarkEnd w:id="333"/>
      <w:bookmarkEnd w:id="334"/>
    </w:p>
    <w:p w14:paraId="1597F961" w14:textId="77777777" w:rsidR="006266E6" w:rsidRPr="00FB5937" w:rsidRDefault="006266E6" w:rsidP="006266E6">
      <w:r w:rsidRPr="00FB5937">
        <w:t>Prilikom izračuna zona ugroženosti i procjene rizika korišteni su podaci iz:</w:t>
      </w:r>
    </w:p>
    <w:p w14:paraId="0246AEF2" w14:textId="68331E15" w:rsidR="006266E6" w:rsidRPr="00FB181D" w:rsidRDefault="006266E6" w:rsidP="00F940BF">
      <w:pPr>
        <w:pStyle w:val="ListParagraph"/>
        <w:numPr>
          <w:ilvl w:val="0"/>
          <w:numId w:val="6"/>
        </w:numPr>
      </w:pPr>
      <w:r w:rsidRPr="00FB181D">
        <w:t xml:space="preserve">Procjene ugroženosti stanovništva, materijalnih i kulturnih dobara te okoliša za područje </w:t>
      </w:r>
      <w:r w:rsidR="00541823">
        <w:t xml:space="preserve">Grada </w:t>
      </w:r>
      <w:r w:rsidR="00933B10">
        <w:t>Buja (2015</w:t>
      </w:r>
      <w:r w:rsidRPr="00FB181D">
        <w:t>.)</w:t>
      </w:r>
      <w:r>
        <w:t>,</w:t>
      </w:r>
    </w:p>
    <w:p w14:paraId="6CB22FEF" w14:textId="77777777" w:rsidR="006266E6" w:rsidRDefault="006266E6" w:rsidP="00D64B5B">
      <w:pPr>
        <w:numPr>
          <w:ilvl w:val="0"/>
          <w:numId w:val="6"/>
        </w:numPr>
        <w:tabs>
          <w:tab w:val="left" w:pos="2445"/>
        </w:tabs>
        <w:spacing w:beforeLines="30" w:before="72" w:afterLines="30" w:after="72"/>
        <w:contextualSpacing/>
        <w:jc w:val="left"/>
        <w:rPr>
          <w:lang w:eastAsia="hr-HR"/>
        </w:rPr>
      </w:pPr>
      <w:r w:rsidRPr="00FB5937">
        <w:rPr>
          <w:lang w:eastAsia="hr-HR"/>
        </w:rPr>
        <w:t>Procjena rizika od katastrofa za Republiku Hrvatsku</w:t>
      </w:r>
      <w:r>
        <w:rPr>
          <w:lang w:eastAsia="hr-HR"/>
        </w:rPr>
        <w:t>,</w:t>
      </w:r>
    </w:p>
    <w:p w14:paraId="0AE5E29C" w14:textId="005E5589" w:rsidR="006266E6" w:rsidRDefault="006266E6" w:rsidP="00D64B5B">
      <w:pPr>
        <w:numPr>
          <w:ilvl w:val="0"/>
          <w:numId w:val="6"/>
        </w:numPr>
        <w:tabs>
          <w:tab w:val="left" w:pos="2445"/>
        </w:tabs>
        <w:spacing w:beforeLines="30" w:before="72" w:afterLines="30" w:after="72"/>
        <w:contextualSpacing/>
        <w:jc w:val="left"/>
        <w:rPr>
          <w:lang w:eastAsia="hr-HR"/>
        </w:rPr>
      </w:pPr>
      <w:r w:rsidRPr="00FB5937">
        <w:rPr>
          <w:lang w:eastAsia="hr-HR"/>
        </w:rPr>
        <w:t>Državni hidrometeorološki zavod</w:t>
      </w:r>
      <w:r>
        <w:rPr>
          <w:lang w:eastAsia="hr-HR"/>
        </w:rPr>
        <w:t>,</w:t>
      </w:r>
    </w:p>
    <w:p w14:paraId="0C1607F0" w14:textId="307D95CD" w:rsidR="00933B10" w:rsidRDefault="00933B10" w:rsidP="00D64B5B">
      <w:pPr>
        <w:numPr>
          <w:ilvl w:val="0"/>
          <w:numId w:val="6"/>
        </w:numPr>
        <w:tabs>
          <w:tab w:val="left" w:pos="2445"/>
        </w:tabs>
        <w:spacing w:beforeLines="30" w:before="72" w:afterLines="30" w:after="72"/>
        <w:contextualSpacing/>
        <w:jc w:val="left"/>
        <w:rPr>
          <w:lang w:eastAsia="hr-HR"/>
        </w:rPr>
      </w:pPr>
      <w:r>
        <w:rPr>
          <w:lang w:eastAsia="hr-HR"/>
        </w:rPr>
        <w:t>Državni zavod za statistiku</w:t>
      </w:r>
    </w:p>
    <w:p w14:paraId="30332BC0" w14:textId="4DB6C7A2" w:rsidR="006266E6" w:rsidRPr="00FB181D" w:rsidRDefault="00541823" w:rsidP="00D64B5B">
      <w:pPr>
        <w:numPr>
          <w:ilvl w:val="0"/>
          <w:numId w:val="6"/>
        </w:numPr>
        <w:tabs>
          <w:tab w:val="left" w:pos="2445"/>
        </w:tabs>
        <w:spacing w:beforeLines="30" w:before="72" w:afterLines="30" w:after="72"/>
        <w:contextualSpacing/>
        <w:jc w:val="left"/>
        <w:rPr>
          <w:lang w:eastAsia="hr-HR"/>
        </w:rPr>
      </w:pPr>
      <w:r>
        <w:rPr>
          <w:lang w:eastAsia="hr-HR"/>
        </w:rPr>
        <w:t xml:space="preserve">Grad </w:t>
      </w:r>
      <w:r w:rsidR="00933B10">
        <w:rPr>
          <w:lang w:eastAsia="hr-HR"/>
        </w:rPr>
        <w:t>Buje</w:t>
      </w:r>
      <w:r w:rsidR="006266E6" w:rsidRPr="00FB181D">
        <w:rPr>
          <w:lang w:eastAsia="hr-HR"/>
        </w:rPr>
        <w:t>.</w:t>
      </w:r>
    </w:p>
    <w:p w14:paraId="36223D9E" w14:textId="77777777" w:rsidR="006266E6" w:rsidRPr="00FB5937" w:rsidRDefault="006266E6" w:rsidP="006266E6">
      <w:pPr>
        <w:ind w:left="720"/>
      </w:pPr>
    </w:p>
    <w:p w14:paraId="5AA29A35" w14:textId="77777777" w:rsidR="006266E6" w:rsidRPr="00FB5937" w:rsidRDefault="006266E6" w:rsidP="006266E6">
      <w:pPr>
        <w:ind w:left="720"/>
      </w:pPr>
    </w:p>
    <w:p w14:paraId="2B02CBDB" w14:textId="3438B8D9" w:rsidR="006266E6" w:rsidRDefault="006266E6" w:rsidP="006266E6">
      <w:pPr>
        <w:ind w:left="720"/>
      </w:pPr>
    </w:p>
    <w:p w14:paraId="7F18365E" w14:textId="4EF52BE4" w:rsidR="00EB0002" w:rsidRDefault="00EB0002" w:rsidP="006266E6">
      <w:pPr>
        <w:ind w:left="720"/>
      </w:pPr>
    </w:p>
    <w:p w14:paraId="2EA19B94" w14:textId="08DA36C4" w:rsidR="00EB0002" w:rsidRDefault="00EB0002" w:rsidP="006266E6">
      <w:pPr>
        <w:ind w:left="720"/>
      </w:pPr>
    </w:p>
    <w:p w14:paraId="3673A0F2" w14:textId="0CF2300B" w:rsidR="00EB0002" w:rsidRDefault="00EB0002" w:rsidP="006266E6">
      <w:pPr>
        <w:ind w:left="720"/>
      </w:pPr>
    </w:p>
    <w:p w14:paraId="4229DE74" w14:textId="5B47D46B" w:rsidR="00EB0002" w:rsidRDefault="00EB0002" w:rsidP="006266E6">
      <w:pPr>
        <w:ind w:left="720"/>
      </w:pPr>
    </w:p>
    <w:p w14:paraId="6DACE343" w14:textId="1C976BBE" w:rsidR="00EB0002" w:rsidRDefault="00EB0002" w:rsidP="006266E6">
      <w:pPr>
        <w:ind w:left="720"/>
      </w:pPr>
    </w:p>
    <w:p w14:paraId="780D08CC" w14:textId="271783D4" w:rsidR="00EB0002" w:rsidRDefault="00EB0002" w:rsidP="006266E6">
      <w:pPr>
        <w:ind w:left="720"/>
      </w:pPr>
    </w:p>
    <w:p w14:paraId="4C293076" w14:textId="6334ED8A" w:rsidR="00EB0002" w:rsidRDefault="00EB0002" w:rsidP="006266E6">
      <w:pPr>
        <w:ind w:left="720"/>
      </w:pPr>
    </w:p>
    <w:p w14:paraId="0089BCB3" w14:textId="3F18D247" w:rsidR="00EB0002" w:rsidRDefault="00EB0002" w:rsidP="006266E6">
      <w:pPr>
        <w:ind w:left="720"/>
      </w:pPr>
    </w:p>
    <w:p w14:paraId="255359EA" w14:textId="77777777" w:rsidR="006266E6" w:rsidRPr="00FB5937" w:rsidRDefault="006266E6" w:rsidP="00933B10"/>
    <w:p w14:paraId="1878FACC" w14:textId="77777777" w:rsidR="006266E6" w:rsidRDefault="006266E6" w:rsidP="006266E6">
      <w:pPr>
        <w:pStyle w:val="Stil1"/>
        <w:numPr>
          <w:ilvl w:val="2"/>
          <w:numId w:val="2"/>
        </w:numPr>
        <w:ind w:left="0" w:firstLine="0"/>
      </w:pPr>
      <w:bookmarkStart w:id="335" w:name="_Toc492284966"/>
      <w:bookmarkStart w:id="336" w:name="_Toc496856122"/>
      <w:bookmarkStart w:id="337" w:name="_Toc503438851"/>
      <w:bookmarkStart w:id="338" w:name="_Toc99955747"/>
      <w:bookmarkStart w:id="339" w:name="_Toc99956011"/>
      <w:r w:rsidRPr="00FB5937">
        <w:lastRenderedPageBreak/>
        <w:t>Matrice rizika</w:t>
      </w:r>
      <w:bookmarkEnd w:id="335"/>
      <w:bookmarkEnd w:id="336"/>
      <w:bookmarkEnd w:id="337"/>
      <w:bookmarkEnd w:id="338"/>
      <w:bookmarkEnd w:id="339"/>
    </w:p>
    <w:p w14:paraId="743A29B7" w14:textId="77777777" w:rsidR="006266E6" w:rsidRPr="006B14B5" w:rsidRDefault="006266E6" w:rsidP="006266E6">
      <w:pPr>
        <w:rPr>
          <w:noProof/>
          <w:lang w:eastAsia="hr-HR"/>
        </w:rPr>
      </w:pPr>
      <w:r w:rsidRPr="00FB181D">
        <w:rPr>
          <w:noProof/>
          <w:lang w:eastAsia="hr-HR"/>
        </w:rPr>
        <w:t xml:space="preserve">Rizik: </w:t>
      </w:r>
      <w:r>
        <w:rPr>
          <w:noProof/>
          <w:lang w:eastAsia="hr-HR"/>
        </w:rPr>
        <w:t>Suša</w:t>
      </w:r>
    </w:p>
    <w:p w14:paraId="765F47DD" w14:textId="2975BE10" w:rsidR="006266E6" w:rsidRPr="006B14B5" w:rsidRDefault="006266E6" w:rsidP="006266E6">
      <w:pPr>
        <w:rPr>
          <w:noProof/>
          <w:lang w:eastAsia="hr-HR"/>
        </w:rPr>
      </w:pPr>
      <w:r w:rsidRPr="00FB181D">
        <w:rPr>
          <w:noProof/>
          <w:lang w:eastAsia="hr-HR"/>
        </w:rPr>
        <w:t xml:space="preserve">Naziv scenarija: </w:t>
      </w:r>
      <w:r w:rsidRPr="006B14B5">
        <w:rPr>
          <w:noProof/>
          <w:lang w:eastAsia="hr-HR"/>
        </w:rPr>
        <w:t xml:space="preserve">Pojava </w:t>
      </w:r>
      <w:r>
        <w:rPr>
          <w:noProof/>
          <w:lang w:eastAsia="hr-HR"/>
        </w:rPr>
        <w:t>suše na</w:t>
      </w:r>
      <w:r w:rsidRPr="006B14B5">
        <w:rPr>
          <w:noProof/>
          <w:lang w:eastAsia="hr-HR"/>
        </w:rPr>
        <w:t xml:space="preserve"> području </w:t>
      </w:r>
      <w:r w:rsidR="00541823">
        <w:rPr>
          <w:noProof/>
          <w:lang w:eastAsia="hr-HR"/>
        </w:rPr>
        <w:t xml:space="preserve">Grada </w:t>
      </w:r>
      <w:r w:rsidR="00933B10">
        <w:rPr>
          <w:noProof/>
          <w:lang w:eastAsia="hr-HR"/>
        </w:rPr>
        <w:t>Buja</w:t>
      </w:r>
    </w:p>
    <w:p w14:paraId="4054E930" w14:textId="77777777" w:rsidR="006266E6" w:rsidRPr="00FB181D" w:rsidRDefault="006266E6" w:rsidP="006266E6"/>
    <w:p w14:paraId="1482B2AD" w14:textId="77777777" w:rsidR="006266E6" w:rsidRPr="00FB5937" w:rsidRDefault="006266E6" w:rsidP="006266E6">
      <w:r w:rsidRPr="00FB5937">
        <w:rPr>
          <w:rFonts w:ascii="Courier New" w:eastAsia="Courier New" w:hAnsi="Courier New" w:cs="Courier New"/>
          <w:noProof/>
          <w:color w:val="000000"/>
          <w:lang w:eastAsia="hr-HR"/>
        </w:rPr>
        <mc:AlternateContent>
          <mc:Choice Requires="wps">
            <w:drawing>
              <wp:anchor distT="0" distB="0" distL="114300" distR="114300" simplePos="0" relativeHeight="251830272" behindDoc="0" locked="0" layoutInCell="1" allowOverlap="1" wp14:anchorId="27AC02FB" wp14:editId="4801F8A0">
                <wp:simplePos x="0" y="0"/>
                <wp:positionH relativeFrom="column">
                  <wp:posOffset>2434189</wp:posOffset>
                </wp:positionH>
                <wp:positionV relativeFrom="paragraph">
                  <wp:posOffset>2369620</wp:posOffset>
                </wp:positionV>
                <wp:extent cx="265348" cy="252730"/>
                <wp:effectExtent l="19050" t="0" r="20955" b="13970"/>
                <wp:wrapNone/>
                <wp:docPr id="119" name="Hexagon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348"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CA724" id="Hexagon 119" o:spid="_x0000_s1026" type="#_x0000_t9" style="position:absolute;margin-left:191.65pt;margin-top:186.6pt;width:20.9pt;height:19.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" adj="6294" fillcolor="#4f81bd" strokecolor="#4f81bd"/>
            </w:pict>
          </mc:Fallback>
        </mc:AlternateContent>
      </w:r>
      <w:r w:rsidRPr="00FB5937">
        <w:rPr>
          <w:rFonts w:ascii="Courier New" w:eastAsia="Courier New" w:hAnsi="Courier New" w:cs="Courier New"/>
          <w:noProof/>
          <w:color w:val="000000"/>
          <w:lang w:eastAsia="hr-HR"/>
        </w:rPr>
        <w:drawing>
          <wp:inline distT="0" distB="0" distL="0" distR="0" wp14:anchorId="191C214E" wp14:editId="673678A3">
            <wp:extent cx="5210175" cy="4443973"/>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750D6153" w14:textId="77777777" w:rsidR="006266E6" w:rsidRPr="00FB5937" w:rsidRDefault="006266E6" w:rsidP="006266E6">
      <w:pPr>
        <w:rPr>
          <w:b/>
          <w:sz w:val="20"/>
        </w:rPr>
      </w:pPr>
      <w:r w:rsidRPr="00FB5937">
        <w:rPr>
          <w:b/>
          <w:sz w:val="20"/>
        </w:rPr>
        <w:t xml:space="preserve">           Život i zdravlje ljudi</w:t>
      </w:r>
      <w:r w:rsidRPr="00FB5937">
        <w:rPr>
          <w:b/>
          <w:sz w:val="20"/>
        </w:rPr>
        <w:tab/>
      </w:r>
      <w:r w:rsidRPr="00FB5937">
        <w:rPr>
          <w:b/>
          <w:sz w:val="20"/>
        </w:rPr>
        <w:tab/>
        <w:t xml:space="preserve">       Gospodarstvo</w:t>
      </w:r>
      <w:r w:rsidRPr="00FB5937">
        <w:rPr>
          <w:b/>
          <w:sz w:val="20"/>
        </w:rPr>
        <w:tab/>
        <w:t xml:space="preserve">          Društvena stabilnost i politika</w:t>
      </w:r>
    </w:p>
    <w:p w14:paraId="1D5B9C20" w14:textId="5C1C6054" w:rsidR="006266E6" w:rsidRPr="00FB5937" w:rsidRDefault="00933B10" w:rsidP="006266E6">
      <w:r w:rsidRPr="00FB5937">
        <w:rPr>
          <w:rFonts w:ascii="Courier New" w:eastAsia="Courier New" w:hAnsi="Courier New" w:cs="Courier New"/>
          <w:noProof/>
          <w:color w:val="000000"/>
          <w:lang w:eastAsia="hr-HR"/>
        </w:rPr>
        <mc:AlternateContent>
          <mc:Choice Requires="wps">
            <w:drawing>
              <wp:anchor distT="0" distB="0" distL="114300" distR="114300" simplePos="0" relativeHeight="251844608" behindDoc="0" locked="0" layoutInCell="1" allowOverlap="1" wp14:anchorId="2FBEF41C" wp14:editId="46FCCD89">
                <wp:simplePos x="0" y="0"/>
                <wp:positionH relativeFrom="column">
                  <wp:posOffset>4734360</wp:posOffset>
                </wp:positionH>
                <wp:positionV relativeFrom="paragraph">
                  <wp:posOffset>878004</wp:posOffset>
                </wp:positionV>
                <wp:extent cx="99588" cy="90805"/>
                <wp:effectExtent l="19050" t="0" r="34290" b="23495"/>
                <wp:wrapNone/>
                <wp:docPr id="274" name="Hexagon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75084" id="Hexagon 274" o:spid="_x0000_s1026" type="#_x0000_t9" style="position:absolute;margin-left:372.8pt;margin-top:69.15pt;width:7.85pt;height:7.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" adj="6025" fillcolor="#4f81bd" strokecolor="#4f81bd"/>
            </w:pict>
          </mc:Fallback>
        </mc:AlternateContent>
      </w:r>
      <w:r w:rsidRPr="00FB5937">
        <w:rPr>
          <w:rFonts w:ascii="Courier New" w:eastAsia="Courier New" w:hAnsi="Courier New" w:cs="Courier New"/>
          <w:noProof/>
          <w:color w:val="000000"/>
          <w:lang w:eastAsia="hr-HR"/>
        </w:rPr>
        <mc:AlternateContent>
          <mc:Choice Requires="wps">
            <w:drawing>
              <wp:anchor distT="0" distB="0" distL="114300" distR="114300" simplePos="0" relativeHeight="251843584" behindDoc="0" locked="0" layoutInCell="1" allowOverlap="1" wp14:anchorId="7A1B4024" wp14:editId="47A85FB7">
                <wp:simplePos x="0" y="0"/>
                <wp:positionH relativeFrom="margin">
                  <wp:posOffset>2781199</wp:posOffset>
                </wp:positionH>
                <wp:positionV relativeFrom="paragraph">
                  <wp:posOffset>644458</wp:posOffset>
                </wp:positionV>
                <wp:extent cx="99588" cy="90805"/>
                <wp:effectExtent l="19050" t="0" r="34290" b="23495"/>
                <wp:wrapNone/>
                <wp:docPr id="273" name="Hexagon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8BB00" id="Hexagon 273" o:spid="_x0000_s1026" type="#_x0000_t9" style="position:absolute;margin-left:219pt;margin-top:50.75pt;width:7.85pt;height:7.1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" adj="6025" fillcolor="#4f81bd" strokecolor="#4f81bd">
                <w10:wrap anchorx="margin"/>
              </v:shape>
            </w:pict>
          </mc:Fallback>
        </mc:AlternateContent>
      </w:r>
      <w:r w:rsidR="006266E6" w:rsidRPr="00FB5937">
        <w:rPr>
          <w:rFonts w:ascii="Courier New" w:eastAsia="Courier New" w:hAnsi="Courier New" w:cs="Courier New"/>
          <w:noProof/>
          <w:color w:val="000000"/>
          <w:lang w:eastAsia="hr-HR"/>
        </w:rPr>
        <mc:AlternateContent>
          <mc:Choice Requires="wps">
            <w:drawing>
              <wp:anchor distT="0" distB="0" distL="114300" distR="114300" simplePos="0" relativeHeight="251829248" behindDoc="0" locked="0" layoutInCell="1" allowOverlap="1" wp14:anchorId="663371E3" wp14:editId="5EA50D8C">
                <wp:simplePos x="0" y="0"/>
                <wp:positionH relativeFrom="column">
                  <wp:posOffset>877989</wp:posOffset>
                </wp:positionH>
                <wp:positionV relativeFrom="paragraph">
                  <wp:posOffset>1088654</wp:posOffset>
                </wp:positionV>
                <wp:extent cx="99588" cy="90805"/>
                <wp:effectExtent l="19050" t="0" r="34290" b="23495"/>
                <wp:wrapNone/>
                <wp:docPr id="122" name="Hexagon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8EC7C" id="Hexagon 122" o:spid="_x0000_s1026" type="#_x0000_t9" style="position:absolute;margin-left:69.15pt;margin-top:85.7pt;width:7.85pt;height:7.1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" adj="6025" fillcolor="#4f81bd" strokecolor="#4f81bd"/>
            </w:pict>
          </mc:Fallback>
        </mc:AlternateContent>
      </w:r>
      <w:r w:rsidR="006266E6" w:rsidRPr="00FB5937">
        <w:rPr>
          <w:rFonts w:ascii="Courier New" w:eastAsia="Courier New" w:hAnsi="Courier New" w:cs="Courier New"/>
          <w:noProof/>
          <w:color w:val="000000"/>
          <w:lang w:eastAsia="hr-HR"/>
        </w:rPr>
        <w:drawing>
          <wp:inline distT="0" distB="0" distL="0" distR="0" wp14:anchorId="7D059CE8" wp14:editId="5B616372">
            <wp:extent cx="1828800" cy="1554480"/>
            <wp:effectExtent l="0" t="0" r="0" b="76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6266E6" w:rsidRPr="00FB5937">
        <w:t xml:space="preserve">  </w:t>
      </w:r>
      <w:r w:rsidR="006266E6" w:rsidRPr="00FB5937">
        <w:rPr>
          <w:rFonts w:ascii="Courier New" w:eastAsia="Courier New" w:hAnsi="Courier New" w:cs="Courier New"/>
          <w:noProof/>
          <w:color w:val="000000"/>
          <w:lang w:eastAsia="hr-HR"/>
        </w:rPr>
        <w:drawing>
          <wp:inline distT="0" distB="0" distL="0" distR="0" wp14:anchorId="4230ED4C" wp14:editId="6A0C5120">
            <wp:extent cx="1905000" cy="1619250"/>
            <wp:effectExtent l="0" t="0" r="0" b="0"/>
            <wp:docPr id="251"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6266E6" w:rsidRPr="00FB5937">
        <w:t xml:space="preserve">  </w:t>
      </w:r>
      <w:r w:rsidR="006266E6" w:rsidRPr="00FB5937">
        <w:rPr>
          <w:rFonts w:ascii="Courier New" w:eastAsia="Courier New" w:hAnsi="Courier New" w:cs="Courier New"/>
          <w:noProof/>
          <w:color w:val="000000"/>
          <w:lang w:eastAsia="hr-HR"/>
        </w:rPr>
        <w:drawing>
          <wp:inline distT="0" distB="0" distL="0" distR="0" wp14:anchorId="759134A1" wp14:editId="5E9CF5EE">
            <wp:extent cx="1906270" cy="1620329"/>
            <wp:effectExtent l="0" t="0" r="0" b="0"/>
            <wp:docPr id="252"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7ADCC226" w14:textId="77777777" w:rsidR="006266E6" w:rsidRDefault="006266E6" w:rsidP="00C13D23">
      <w:pPr>
        <w:rPr>
          <w:color w:val="FF0000"/>
          <w:szCs w:val="22"/>
        </w:rPr>
      </w:pPr>
    </w:p>
    <w:p w14:paraId="1B3C101C" w14:textId="77777777" w:rsidR="00541823" w:rsidRDefault="00541823" w:rsidP="00C13D23">
      <w:pPr>
        <w:rPr>
          <w:color w:val="FF0000"/>
          <w:szCs w:val="22"/>
        </w:rPr>
      </w:pPr>
    </w:p>
    <w:p w14:paraId="1E45E8F2" w14:textId="77777777" w:rsidR="003A2881" w:rsidRDefault="003A2881" w:rsidP="00C13D23">
      <w:pPr>
        <w:rPr>
          <w:color w:val="FF0000"/>
          <w:szCs w:val="22"/>
        </w:rPr>
      </w:pPr>
    </w:p>
    <w:p w14:paraId="7C91390D" w14:textId="77777777" w:rsidR="003A2881" w:rsidRDefault="003A2881" w:rsidP="00C13D23">
      <w:pPr>
        <w:rPr>
          <w:color w:val="FF0000"/>
          <w:szCs w:val="22"/>
        </w:rPr>
      </w:pPr>
    </w:p>
    <w:p w14:paraId="6A46ACA5" w14:textId="122C16F5" w:rsidR="003A2881" w:rsidRDefault="003A2881" w:rsidP="003A2881">
      <w:pPr>
        <w:pStyle w:val="Heading2"/>
      </w:pPr>
      <w:bookmarkStart w:id="340" w:name="_Toc99955748"/>
      <w:bookmarkStart w:id="341" w:name="_Toc99956012"/>
      <w:r>
        <w:lastRenderedPageBreak/>
        <w:t>Tuča</w:t>
      </w:r>
      <w:bookmarkEnd w:id="340"/>
      <w:bookmarkEnd w:id="341"/>
    </w:p>
    <w:p w14:paraId="3D5F7584" w14:textId="2F0FC5AB" w:rsidR="003A2881" w:rsidRDefault="003A2881" w:rsidP="003A2881">
      <w:pPr>
        <w:pStyle w:val="Heading3"/>
      </w:pPr>
      <w:bookmarkStart w:id="342" w:name="_Toc99955749"/>
      <w:bookmarkStart w:id="343" w:name="_Toc99956013"/>
      <w:r>
        <w:t>Naziv scenarija</w:t>
      </w:r>
      <w:bookmarkEnd w:id="342"/>
      <w:bookmarkEnd w:id="343"/>
    </w:p>
    <w:tbl>
      <w:tblPr>
        <w:tblStyle w:val="ivopisnatablicareetke6-isticanje33"/>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16"/>
        <w:gridCol w:w="7244"/>
      </w:tblGrid>
      <w:tr w:rsidR="003A2881" w:rsidRPr="00ED2976" w14:paraId="2C627D59" w14:textId="77777777" w:rsidTr="00F430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1A0FFE72" w14:textId="77777777" w:rsidR="003A2881" w:rsidRPr="00ED2976" w:rsidRDefault="003A2881" w:rsidP="00F43049">
            <w:pPr>
              <w:spacing w:after="0"/>
              <w:ind w:left="29"/>
              <w:rPr>
                <w:szCs w:val="20"/>
              </w:rPr>
            </w:pPr>
            <w:r w:rsidRPr="00ED2976">
              <w:rPr>
                <w:szCs w:val="20"/>
              </w:rPr>
              <w:t>Naziv scenarija</w:t>
            </w:r>
          </w:p>
        </w:tc>
        <w:tc>
          <w:tcPr>
            <w:tcW w:w="3998" w:type="pct"/>
            <w:shd w:val="clear" w:color="auto" w:fill="auto"/>
          </w:tcPr>
          <w:p w14:paraId="72A12DAF" w14:textId="04DCCE4E" w:rsidR="003A2881" w:rsidRPr="00ED2976" w:rsidRDefault="003A2881" w:rsidP="00F43049">
            <w:pPr>
              <w:spacing w:after="0"/>
              <w:cnfStyle w:val="100000000000" w:firstRow="1" w:lastRow="0" w:firstColumn="0" w:lastColumn="0" w:oddVBand="0" w:evenVBand="0" w:oddHBand="0" w:evenHBand="0" w:firstRowFirstColumn="0" w:firstRowLastColumn="0" w:lastRowFirstColumn="0" w:lastRowLastColumn="0"/>
              <w:rPr>
                <w:b w:val="0"/>
                <w:bCs w:val="0"/>
                <w:szCs w:val="20"/>
              </w:rPr>
            </w:pPr>
            <w:r>
              <w:rPr>
                <w:b w:val="0"/>
                <w:szCs w:val="20"/>
              </w:rPr>
              <w:t>Pojava tuče na području Grada Buja</w:t>
            </w:r>
          </w:p>
        </w:tc>
      </w:tr>
      <w:tr w:rsidR="003A2881" w:rsidRPr="00ED2976" w14:paraId="43CF6163" w14:textId="77777777" w:rsidTr="00F43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596F9307" w14:textId="77777777" w:rsidR="003A2881" w:rsidRPr="00ED2976" w:rsidRDefault="003A2881" w:rsidP="00F43049">
            <w:pPr>
              <w:spacing w:after="0"/>
              <w:ind w:left="29"/>
              <w:rPr>
                <w:szCs w:val="20"/>
              </w:rPr>
            </w:pPr>
          </w:p>
        </w:tc>
        <w:tc>
          <w:tcPr>
            <w:tcW w:w="3998" w:type="pct"/>
            <w:shd w:val="clear" w:color="auto" w:fill="auto"/>
          </w:tcPr>
          <w:p w14:paraId="28684943" w14:textId="77777777" w:rsidR="003A2881" w:rsidRPr="00ED2976" w:rsidRDefault="003A2881" w:rsidP="00F43049">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3A2881" w:rsidRPr="00ED2976" w14:paraId="354FA469" w14:textId="77777777" w:rsidTr="00F43049">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05D7E8D6" w14:textId="77777777" w:rsidR="003A2881" w:rsidRPr="00ED2976" w:rsidRDefault="003A2881" w:rsidP="00F43049">
            <w:pPr>
              <w:spacing w:after="0"/>
              <w:ind w:left="29"/>
              <w:rPr>
                <w:szCs w:val="20"/>
              </w:rPr>
            </w:pPr>
            <w:r w:rsidRPr="00ED2976">
              <w:rPr>
                <w:szCs w:val="20"/>
              </w:rPr>
              <w:t>Grupa rizika</w:t>
            </w:r>
          </w:p>
        </w:tc>
        <w:tc>
          <w:tcPr>
            <w:tcW w:w="3998" w:type="pct"/>
            <w:shd w:val="clear" w:color="auto" w:fill="auto"/>
          </w:tcPr>
          <w:p w14:paraId="470C135D" w14:textId="168ADABE" w:rsidR="003A2881" w:rsidRPr="00ED2976" w:rsidRDefault="003A2881" w:rsidP="00F43049">
            <w:pPr>
              <w:spacing w:after="0"/>
              <w:cnfStyle w:val="000000000000" w:firstRow="0" w:lastRow="0" w:firstColumn="0" w:lastColumn="0" w:oddVBand="0" w:evenVBand="0" w:oddHBand="0" w:evenHBand="0" w:firstRowFirstColumn="0" w:firstRowLastColumn="0" w:lastRowFirstColumn="0" w:lastRowLastColumn="0"/>
              <w:rPr>
                <w:bCs/>
                <w:szCs w:val="20"/>
              </w:rPr>
            </w:pPr>
            <w:r>
              <w:rPr>
                <w:bCs/>
                <w:szCs w:val="20"/>
              </w:rPr>
              <w:t>Ekstremne vremenske pojave</w:t>
            </w:r>
          </w:p>
        </w:tc>
      </w:tr>
      <w:tr w:rsidR="003A2881" w:rsidRPr="00ED2976" w14:paraId="1D019DAD" w14:textId="77777777" w:rsidTr="00F43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4B6330E0" w14:textId="77777777" w:rsidR="003A2881" w:rsidRPr="00ED2976" w:rsidRDefault="003A2881" w:rsidP="00F43049">
            <w:pPr>
              <w:spacing w:after="0"/>
              <w:ind w:left="29"/>
              <w:rPr>
                <w:szCs w:val="20"/>
              </w:rPr>
            </w:pPr>
          </w:p>
        </w:tc>
        <w:tc>
          <w:tcPr>
            <w:tcW w:w="3998" w:type="pct"/>
            <w:shd w:val="clear" w:color="auto" w:fill="auto"/>
          </w:tcPr>
          <w:p w14:paraId="3756EE52" w14:textId="77777777" w:rsidR="003A2881" w:rsidRPr="00ED2976" w:rsidRDefault="003A2881" w:rsidP="00F43049">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3A2881" w:rsidRPr="00ED2976" w14:paraId="0506EEB3" w14:textId="77777777" w:rsidTr="00F43049">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620AC02D" w14:textId="77777777" w:rsidR="003A2881" w:rsidRPr="00ED2976" w:rsidRDefault="003A2881" w:rsidP="00F43049">
            <w:pPr>
              <w:spacing w:after="0"/>
              <w:ind w:left="29"/>
              <w:rPr>
                <w:szCs w:val="20"/>
              </w:rPr>
            </w:pPr>
            <w:r w:rsidRPr="00ED2976">
              <w:rPr>
                <w:szCs w:val="20"/>
              </w:rPr>
              <w:t>Rizik</w:t>
            </w:r>
          </w:p>
        </w:tc>
        <w:tc>
          <w:tcPr>
            <w:tcW w:w="3998" w:type="pct"/>
            <w:shd w:val="clear" w:color="auto" w:fill="auto"/>
          </w:tcPr>
          <w:p w14:paraId="517B5F61" w14:textId="65D28020" w:rsidR="003A2881" w:rsidRPr="00ED2976" w:rsidRDefault="003A2881" w:rsidP="00F43049">
            <w:pPr>
              <w:spacing w:after="0"/>
              <w:cnfStyle w:val="000000000000" w:firstRow="0" w:lastRow="0" w:firstColumn="0" w:lastColumn="0" w:oddVBand="0" w:evenVBand="0" w:oddHBand="0" w:evenHBand="0" w:firstRowFirstColumn="0" w:firstRowLastColumn="0" w:lastRowFirstColumn="0" w:lastRowLastColumn="0"/>
              <w:rPr>
                <w:bCs/>
                <w:szCs w:val="20"/>
              </w:rPr>
            </w:pPr>
            <w:r>
              <w:rPr>
                <w:bCs/>
                <w:szCs w:val="20"/>
              </w:rPr>
              <w:t>Tuča</w:t>
            </w:r>
          </w:p>
        </w:tc>
      </w:tr>
      <w:tr w:rsidR="003A2881" w:rsidRPr="00ED2976" w14:paraId="60D3614F" w14:textId="77777777" w:rsidTr="00F430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75FFF010" w14:textId="77777777" w:rsidR="003A2881" w:rsidRPr="00ED2976" w:rsidRDefault="003A2881" w:rsidP="00F43049">
            <w:pPr>
              <w:spacing w:after="0"/>
              <w:ind w:left="29"/>
              <w:rPr>
                <w:szCs w:val="20"/>
              </w:rPr>
            </w:pPr>
          </w:p>
        </w:tc>
        <w:tc>
          <w:tcPr>
            <w:tcW w:w="3998" w:type="pct"/>
            <w:shd w:val="clear" w:color="auto" w:fill="auto"/>
          </w:tcPr>
          <w:p w14:paraId="76A98800" w14:textId="77777777" w:rsidR="003A2881" w:rsidRPr="00ED2976" w:rsidRDefault="003A2881" w:rsidP="00F43049">
            <w:pPr>
              <w:spacing w:after="0"/>
              <w:ind w:left="29"/>
              <w:cnfStyle w:val="000000100000" w:firstRow="0" w:lastRow="0" w:firstColumn="0" w:lastColumn="0" w:oddVBand="0" w:evenVBand="0" w:oddHBand="1" w:evenHBand="0" w:firstRowFirstColumn="0" w:firstRowLastColumn="0" w:lastRowFirstColumn="0" w:lastRowLastColumn="0"/>
              <w:rPr>
                <w:bCs/>
                <w:szCs w:val="20"/>
              </w:rPr>
            </w:pPr>
          </w:p>
        </w:tc>
      </w:tr>
      <w:tr w:rsidR="00C46716" w:rsidRPr="00ED2976" w14:paraId="756C7BD9" w14:textId="77777777" w:rsidTr="00E44E8F">
        <w:tc>
          <w:tcPr>
            <w:cnfStyle w:val="001000000000" w:firstRow="0" w:lastRow="0" w:firstColumn="1" w:lastColumn="0" w:oddVBand="0" w:evenVBand="0" w:oddHBand="0" w:evenHBand="0" w:firstRowFirstColumn="0" w:firstRowLastColumn="0" w:lastRowFirstColumn="0" w:lastRowLastColumn="0"/>
            <w:tcW w:w="1002" w:type="pct"/>
            <w:shd w:val="clear" w:color="auto" w:fill="EAF1DD" w:themeFill="accent3" w:themeFillTint="33"/>
          </w:tcPr>
          <w:p w14:paraId="2848F08A" w14:textId="77777777" w:rsidR="00C46716" w:rsidRPr="00ED2976" w:rsidRDefault="00C46716" w:rsidP="00C46716">
            <w:pPr>
              <w:spacing w:after="0"/>
              <w:ind w:left="29"/>
              <w:rPr>
                <w:szCs w:val="20"/>
              </w:rPr>
            </w:pPr>
            <w:r w:rsidRPr="00C46716">
              <w:rPr>
                <w:szCs w:val="20"/>
              </w:rPr>
              <w:t>Radna skupina</w:t>
            </w:r>
          </w:p>
        </w:tc>
        <w:tc>
          <w:tcPr>
            <w:tcW w:w="3998" w:type="pct"/>
            <w:tcBorders>
              <w:left w:val="single" w:sz="4" w:space="0" w:color="9BBB59" w:themeColor="accent3"/>
              <w:right w:val="single" w:sz="4" w:space="0" w:color="9BBB59" w:themeColor="accent3"/>
            </w:tcBorders>
            <w:shd w:val="clear" w:color="auto" w:fill="FFFFFF" w:themeFill="background1"/>
          </w:tcPr>
          <w:p w14:paraId="114093A3" w14:textId="496935DE" w:rsidR="00C46716" w:rsidRPr="00ED2976" w:rsidRDefault="00C46716" w:rsidP="00C46716">
            <w:pPr>
              <w:spacing w:after="0"/>
              <w:cnfStyle w:val="000000000000" w:firstRow="0" w:lastRow="0" w:firstColumn="0" w:lastColumn="0" w:oddVBand="0" w:evenVBand="0" w:oddHBand="0" w:evenHBand="0" w:firstRowFirstColumn="0" w:firstRowLastColumn="0" w:lastRowFirstColumn="0" w:lastRowLastColumn="0"/>
              <w:rPr>
                <w:bCs/>
                <w:szCs w:val="20"/>
              </w:rPr>
            </w:pPr>
            <w:r w:rsidRPr="008F7F17">
              <w:rPr>
                <w:bCs/>
                <w:color w:val="auto"/>
                <w:szCs w:val="20"/>
              </w:rPr>
              <w:t>Elvis Glavičić, voditelj</w:t>
            </w:r>
          </w:p>
        </w:tc>
      </w:tr>
      <w:tr w:rsidR="00C46716" w:rsidRPr="00ED2976" w14:paraId="10F1A1E5" w14:textId="77777777" w:rsidTr="00E44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2" w:type="pct"/>
          </w:tcPr>
          <w:p w14:paraId="1F777988" w14:textId="77777777" w:rsidR="00C46716" w:rsidRPr="00D44773" w:rsidRDefault="00C46716" w:rsidP="00C46716">
            <w:pPr>
              <w:spacing w:after="0"/>
              <w:ind w:left="29"/>
              <w:rPr>
                <w:szCs w:val="20"/>
                <w:highlight w:val="yellow"/>
              </w:rPr>
            </w:pPr>
          </w:p>
        </w:tc>
        <w:tc>
          <w:tcPr>
            <w:tcW w:w="3998" w:type="pct"/>
            <w:tcBorders>
              <w:left w:val="single" w:sz="4" w:space="0" w:color="9BBB59" w:themeColor="accent3"/>
              <w:right w:val="single" w:sz="4" w:space="0" w:color="9BBB59" w:themeColor="accent3"/>
            </w:tcBorders>
            <w:shd w:val="clear" w:color="auto" w:fill="FFFFFF" w:themeFill="background1"/>
          </w:tcPr>
          <w:p w14:paraId="457E14D2" w14:textId="644459B7" w:rsidR="00C46716" w:rsidRPr="00ED2976" w:rsidRDefault="00C46716" w:rsidP="00C46716">
            <w:pPr>
              <w:spacing w:after="0"/>
              <w:cnfStyle w:val="000000100000" w:firstRow="0" w:lastRow="0" w:firstColumn="0" w:lastColumn="0" w:oddVBand="0" w:evenVBand="0" w:oddHBand="1" w:evenHBand="0" w:firstRowFirstColumn="0" w:firstRowLastColumn="0" w:lastRowFirstColumn="0" w:lastRowLastColumn="0"/>
              <w:rPr>
                <w:bCs/>
                <w:szCs w:val="20"/>
              </w:rPr>
            </w:pPr>
            <w:r w:rsidRPr="008F7F17">
              <w:rPr>
                <w:bCs/>
                <w:color w:val="auto"/>
                <w:szCs w:val="20"/>
              </w:rPr>
              <w:t>Denis Stipanov, član</w:t>
            </w:r>
          </w:p>
        </w:tc>
      </w:tr>
      <w:tr w:rsidR="00C46716" w:rsidRPr="00ED2976" w14:paraId="0517AA06" w14:textId="77777777" w:rsidTr="00E44E8F">
        <w:tc>
          <w:tcPr>
            <w:cnfStyle w:val="001000000000" w:firstRow="0" w:lastRow="0" w:firstColumn="1" w:lastColumn="0" w:oddVBand="0" w:evenVBand="0" w:oddHBand="0" w:evenHBand="0" w:firstRowFirstColumn="0" w:firstRowLastColumn="0" w:lastRowFirstColumn="0" w:lastRowLastColumn="0"/>
            <w:tcW w:w="1002" w:type="pct"/>
          </w:tcPr>
          <w:p w14:paraId="5DD83768" w14:textId="77777777" w:rsidR="00C46716" w:rsidRPr="00ED2976" w:rsidRDefault="00C46716" w:rsidP="00C46716">
            <w:pPr>
              <w:spacing w:after="0"/>
              <w:rPr>
                <w:b w:val="0"/>
                <w:color w:val="FF0000"/>
                <w:sz w:val="20"/>
                <w:szCs w:val="20"/>
              </w:rPr>
            </w:pPr>
          </w:p>
        </w:tc>
        <w:tc>
          <w:tcPr>
            <w:tcW w:w="3998" w:type="pct"/>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4AD2691F" w14:textId="2D32BA0B" w:rsidR="00C46716" w:rsidRPr="00ED2976" w:rsidRDefault="00C46716" w:rsidP="00C46716">
            <w:pPr>
              <w:spacing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sidRPr="008F7F17">
              <w:rPr>
                <w:bCs/>
                <w:color w:val="auto"/>
                <w:szCs w:val="20"/>
              </w:rPr>
              <w:t>Davor Lakošeljac, član</w:t>
            </w:r>
          </w:p>
        </w:tc>
      </w:tr>
    </w:tbl>
    <w:p w14:paraId="4B265ECF" w14:textId="77777777" w:rsidR="003A2881" w:rsidRDefault="003A2881" w:rsidP="003A2881">
      <w:pPr>
        <w:rPr>
          <w:lang w:bidi="en-US"/>
        </w:rPr>
      </w:pPr>
    </w:p>
    <w:p w14:paraId="67F67294" w14:textId="2F350A85" w:rsidR="003A2881" w:rsidRDefault="003A2881" w:rsidP="003A2881">
      <w:pPr>
        <w:pStyle w:val="Heading3"/>
      </w:pPr>
      <w:bookmarkStart w:id="344" w:name="_Toc99955750"/>
      <w:bookmarkStart w:id="345" w:name="_Toc99956014"/>
      <w:r>
        <w:t>Uvod</w:t>
      </w:r>
      <w:bookmarkEnd w:id="344"/>
      <w:bookmarkEnd w:id="345"/>
    </w:p>
    <w:p w14:paraId="5A126491" w14:textId="77777777" w:rsidR="003A2881" w:rsidRDefault="003A2881" w:rsidP="003A2881">
      <w:pPr>
        <w:rPr>
          <w:lang w:bidi="en-US"/>
        </w:rPr>
      </w:pPr>
      <w:r>
        <w:rPr>
          <w:lang w:bidi="en-US"/>
        </w:rPr>
        <w:t>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Cumulonimbusa,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koje padaju pri temperaturi oko ili ispod 0°C. Pojave tuče, sugradice i ledenih zrna zajedničkim imenom zovu se kruta oborina. Svojim intenzitetom nanose velike štete pokretnoj i nepokretnoj imovini, kao i poljoprivredi.</w:t>
      </w:r>
    </w:p>
    <w:p w14:paraId="0EA8F52E" w14:textId="77777777" w:rsidR="003A2881" w:rsidRDefault="003A2881" w:rsidP="003A2881">
      <w:pPr>
        <w:rPr>
          <w:lang w:bidi="en-US"/>
        </w:rPr>
      </w:pPr>
      <w:r>
        <w:rPr>
          <w:lang w:bidi="en-US"/>
        </w:rPr>
        <w:t>Prema Koeppenu ova klima se naziva klima kamelije. Planinsko zaleđe ima uglavnom planinsku klimu s kratkim i svježim ljetom, te oštrom i dugom zimom s dosta sniježnih oborina ali, općenito, bez izrazitog suhog razdoblja. To je prema Koeppenovoj klasifikaciji umjereno topla kišna klima s toplim ljetom (Cfb) ili klima bukve.</w:t>
      </w:r>
    </w:p>
    <w:p w14:paraId="4D401A12" w14:textId="02D2ABC6" w:rsidR="003A2881" w:rsidRDefault="003A2881" w:rsidP="003A2881">
      <w:pPr>
        <w:rPr>
          <w:lang w:bidi="en-US"/>
        </w:rPr>
      </w:pPr>
      <w:r>
        <w:rPr>
          <w:lang w:bidi="en-US"/>
        </w:rPr>
        <w:t>Njezine karakteristike su da je srednja temperatura najtoplijeg mjeseca u godini manja od 22°C, uz barem četiri mjeseca u godini sa srednjom temperaturom iznad 10°C. Najmanje oborina i kod ove klime ima ljeti.</w:t>
      </w:r>
    </w:p>
    <w:p w14:paraId="11E5DAFF" w14:textId="3526F3A0" w:rsidR="00F43049" w:rsidRDefault="00F43049" w:rsidP="00F43049">
      <w:pPr>
        <w:pStyle w:val="Heading3"/>
      </w:pPr>
      <w:bookmarkStart w:id="346" w:name="_Toc99955751"/>
      <w:bookmarkStart w:id="347" w:name="_Toc99956015"/>
      <w:r>
        <w:t>Prikaz utjecaja na kritičnu infrastrukturu</w:t>
      </w:r>
      <w:bookmarkEnd w:id="346"/>
      <w:bookmarkEnd w:id="347"/>
    </w:p>
    <w:tbl>
      <w:tblPr>
        <w:tblStyle w:val="GridTable6Colorful-Accent3"/>
        <w:tblW w:w="9423" w:type="dxa"/>
        <w:tblLook w:val="04A0" w:firstRow="1" w:lastRow="0" w:firstColumn="1" w:lastColumn="0" w:noHBand="0" w:noVBand="1"/>
      </w:tblPr>
      <w:tblGrid>
        <w:gridCol w:w="1128"/>
        <w:gridCol w:w="8295"/>
      </w:tblGrid>
      <w:tr w:rsidR="00F43049" w:rsidRPr="00F43049" w14:paraId="4A6B16C6" w14:textId="77777777" w:rsidTr="00F43049">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Pr>
          <w:p w14:paraId="733FF235" w14:textId="77777777" w:rsidR="00F43049" w:rsidRPr="00F43049" w:rsidRDefault="00F43049" w:rsidP="00F43049">
            <w:pPr>
              <w:spacing w:after="0"/>
              <w:jc w:val="center"/>
              <w:rPr>
                <w:b w:val="0"/>
                <w:sz w:val="20"/>
              </w:rPr>
            </w:pPr>
            <w:r w:rsidRPr="00F43049">
              <w:rPr>
                <w:b w:val="0"/>
                <w:sz w:val="20"/>
              </w:rPr>
              <w:t>UTJECAJ</w:t>
            </w:r>
          </w:p>
        </w:tc>
        <w:tc>
          <w:tcPr>
            <w:tcW w:w="8295" w:type="dxa"/>
          </w:tcPr>
          <w:p w14:paraId="773BC114" w14:textId="77777777" w:rsidR="00F43049" w:rsidRPr="00F43049" w:rsidRDefault="00F43049" w:rsidP="00F43049">
            <w:pPr>
              <w:spacing w:after="0"/>
              <w:jc w:val="center"/>
              <w:cnfStyle w:val="100000000000" w:firstRow="1" w:lastRow="0" w:firstColumn="0" w:lastColumn="0" w:oddVBand="0" w:evenVBand="0" w:oddHBand="0" w:evenHBand="0" w:firstRowFirstColumn="0" w:firstRowLastColumn="0" w:lastRowFirstColumn="0" w:lastRowLastColumn="0"/>
              <w:rPr>
                <w:b w:val="0"/>
                <w:sz w:val="20"/>
              </w:rPr>
            </w:pPr>
            <w:r w:rsidRPr="00F43049">
              <w:rPr>
                <w:b w:val="0"/>
                <w:sz w:val="20"/>
              </w:rPr>
              <w:t>SEKTOR</w:t>
            </w:r>
          </w:p>
        </w:tc>
      </w:tr>
      <w:tr w:rsidR="00F43049" w:rsidRPr="00F43049" w14:paraId="0309246E" w14:textId="77777777" w:rsidTr="00F43049">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tcPr>
          <w:p w14:paraId="0955832C" w14:textId="77777777" w:rsidR="00F43049" w:rsidRPr="00F43049" w:rsidRDefault="00F43049" w:rsidP="00F43049">
            <w:pPr>
              <w:spacing w:after="0"/>
              <w:jc w:val="center"/>
            </w:pPr>
          </w:p>
        </w:tc>
        <w:tc>
          <w:tcPr>
            <w:tcW w:w="8295" w:type="dxa"/>
          </w:tcPr>
          <w:p w14:paraId="3095EF46" w14:textId="77777777" w:rsidR="00F43049" w:rsidRPr="00F43049" w:rsidRDefault="00F43049" w:rsidP="00F43049">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43049">
              <w:rPr>
                <w:sz w:val="20"/>
                <w:szCs w:val="20"/>
              </w:rPr>
              <w:t>Energetika (transport energenata i energije, sustavi za distribuciju)</w:t>
            </w:r>
          </w:p>
        </w:tc>
      </w:tr>
      <w:tr w:rsidR="00F43049" w:rsidRPr="00F43049" w14:paraId="1FFF9E23" w14:textId="77777777" w:rsidTr="00F43049">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10C734D4" w14:textId="77777777" w:rsidR="00F43049" w:rsidRPr="00F43049" w:rsidRDefault="00F43049" w:rsidP="00F43049">
            <w:pPr>
              <w:spacing w:after="0"/>
              <w:jc w:val="center"/>
            </w:pPr>
          </w:p>
        </w:tc>
        <w:tc>
          <w:tcPr>
            <w:tcW w:w="8295" w:type="dxa"/>
          </w:tcPr>
          <w:p w14:paraId="45426A95" w14:textId="77777777" w:rsidR="00F43049" w:rsidRPr="00F43049" w:rsidRDefault="00F43049" w:rsidP="00F43049">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43049">
              <w:rPr>
                <w:sz w:val="20"/>
                <w:szCs w:val="20"/>
              </w:rPr>
              <w:t>Komunikacijska i informacijska tehnologija (elektroničke komunikacije, prijenos podataka, informacijski sustavi, pružanje audio i audiovizualnih usluga)</w:t>
            </w:r>
          </w:p>
        </w:tc>
      </w:tr>
      <w:tr w:rsidR="00F43049" w:rsidRPr="00F43049" w14:paraId="501ADB2F" w14:textId="77777777" w:rsidTr="00F43049">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tcPr>
          <w:p w14:paraId="2C626D8C" w14:textId="77777777" w:rsidR="00F43049" w:rsidRPr="00F43049" w:rsidRDefault="00F43049" w:rsidP="00F43049">
            <w:pPr>
              <w:spacing w:after="0"/>
              <w:jc w:val="center"/>
            </w:pPr>
          </w:p>
        </w:tc>
        <w:tc>
          <w:tcPr>
            <w:tcW w:w="8295" w:type="dxa"/>
          </w:tcPr>
          <w:p w14:paraId="57115C9D" w14:textId="77777777" w:rsidR="00F43049" w:rsidRPr="00F43049" w:rsidRDefault="00F43049" w:rsidP="00F43049">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43049">
              <w:rPr>
                <w:sz w:val="20"/>
                <w:szCs w:val="20"/>
              </w:rPr>
              <w:t>Promet (cestovni)</w:t>
            </w:r>
          </w:p>
        </w:tc>
      </w:tr>
      <w:tr w:rsidR="00F43049" w:rsidRPr="00F43049" w14:paraId="295212B5" w14:textId="77777777" w:rsidTr="00F43049">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31578659" w14:textId="77777777" w:rsidR="00F43049" w:rsidRPr="00F43049" w:rsidRDefault="00F43049" w:rsidP="00F43049">
            <w:pPr>
              <w:spacing w:after="0"/>
              <w:jc w:val="center"/>
            </w:pPr>
          </w:p>
        </w:tc>
        <w:tc>
          <w:tcPr>
            <w:tcW w:w="8295" w:type="dxa"/>
          </w:tcPr>
          <w:p w14:paraId="05C9C9DF" w14:textId="77777777" w:rsidR="00F43049" w:rsidRPr="00F43049" w:rsidRDefault="00F43049" w:rsidP="00F43049">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43049">
              <w:rPr>
                <w:sz w:val="20"/>
                <w:szCs w:val="20"/>
              </w:rPr>
              <w:t>Zdravstvo (zdravstvena zaštita)</w:t>
            </w:r>
          </w:p>
        </w:tc>
      </w:tr>
      <w:tr w:rsidR="00F43049" w:rsidRPr="00F43049" w14:paraId="09C267A0" w14:textId="77777777" w:rsidTr="00F43049">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tcPr>
          <w:p w14:paraId="4CA4610D" w14:textId="77777777" w:rsidR="00F43049" w:rsidRPr="00F43049" w:rsidRDefault="00F43049" w:rsidP="00F43049">
            <w:pPr>
              <w:spacing w:after="0"/>
              <w:jc w:val="center"/>
            </w:pPr>
          </w:p>
        </w:tc>
        <w:tc>
          <w:tcPr>
            <w:tcW w:w="8295" w:type="dxa"/>
          </w:tcPr>
          <w:p w14:paraId="592C0B82" w14:textId="77777777" w:rsidR="00F43049" w:rsidRPr="00F43049" w:rsidRDefault="00F43049" w:rsidP="00F43049">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43049">
              <w:rPr>
                <w:sz w:val="20"/>
                <w:szCs w:val="20"/>
              </w:rPr>
              <w:t>Vodno gospodarstvo (regulacijske i zaštitne vodne građevine i komunalne vodne građevine)</w:t>
            </w:r>
          </w:p>
        </w:tc>
      </w:tr>
      <w:tr w:rsidR="00F43049" w:rsidRPr="00F43049" w14:paraId="4B76ECDB" w14:textId="77777777" w:rsidTr="00F43049">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020E2019" w14:textId="77777777" w:rsidR="00F43049" w:rsidRPr="00F43049" w:rsidRDefault="00F43049" w:rsidP="00F43049">
            <w:pPr>
              <w:spacing w:after="0"/>
              <w:jc w:val="center"/>
            </w:pPr>
            <w:r w:rsidRPr="00F43049">
              <w:t>x</w:t>
            </w:r>
          </w:p>
        </w:tc>
        <w:tc>
          <w:tcPr>
            <w:tcW w:w="8295" w:type="dxa"/>
          </w:tcPr>
          <w:p w14:paraId="72F210AF" w14:textId="77777777" w:rsidR="00F43049" w:rsidRPr="00F43049" w:rsidRDefault="00F43049" w:rsidP="00F43049">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43049">
              <w:rPr>
                <w:sz w:val="20"/>
                <w:szCs w:val="20"/>
              </w:rPr>
              <w:t xml:space="preserve">Hrana (proizvodnja i opskrba hranom) </w:t>
            </w:r>
          </w:p>
        </w:tc>
      </w:tr>
      <w:tr w:rsidR="00F43049" w:rsidRPr="00F43049" w14:paraId="7788F2A6" w14:textId="77777777" w:rsidTr="00F43049">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tcPr>
          <w:p w14:paraId="2C6971E4" w14:textId="77777777" w:rsidR="00F43049" w:rsidRPr="00F43049" w:rsidRDefault="00F43049" w:rsidP="00F43049">
            <w:pPr>
              <w:spacing w:after="0"/>
              <w:jc w:val="center"/>
            </w:pPr>
          </w:p>
        </w:tc>
        <w:tc>
          <w:tcPr>
            <w:tcW w:w="8295" w:type="dxa"/>
          </w:tcPr>
          <w:p w14:paraId="6442F39E" w14:textId="77777777" w:rsidR="00F43049" w:rsidRPr="00F43049" w:rsidRDefault="00F43049" w:rsidP="00F43049">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43049">
              <w:rPr>
                <w:sz w:val="20"/>
                <w:szCs w:val="20"/>
              </w:rPr>
              <w:t>Financije (bankarstvo, pošta)</w:t>
            </w:r>
          </w:p>
        </w:tc>
      </w:tr>
      <w:tr w:rsidR="00F43049" w:rsidRPr="00F43049" w14:paraId="28202D56" w14:textId="77777777" w:rsidTr="00F43049">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5BD1CCFA" w14:textId="77777777" w:rsidR="00F43049" w:rsidRPr="00F43049" w:rsidRDefault="00F43049" w:rsidP="00F43049">
            <w:pPr>
              <w:spacing w:after="0"/>
              <w:jc w:val="center"/>
            </w:pPr>
          </w:p>
        </w:tc>
        <w:tc>
          <w:tcPr>
            <w:tcW w:w="8295" w:type="dxa"/>
          </w:tcPr>
          <w:p w14:paraId="1AB18AA2" w14:textId="77777777" w:rsidR="00F43049" w:rsidRPr="00F43049" w:rsidRDefault="00F43049" w:rsidP="00F43049">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43049">
              <w:rPr>
                <w:sz w:val="20"/>
                <w:szCs w:val="20"/>
              </w:rPr>
              <w:t>Prijevoz opasnih tvari (kemijski, biološki, radiološki i nuklearni materijali)</w:t>
            </w:r>
          </w:p>
        </w:tc>
      </w:tr>
      <w:tr w:rsidR="00F43049" w:rsidRPr="00F43049" w14:paraId="6AD68744" w14:textId="77777777" w:rsidTr="00F43049">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tcPr>
          <w:p w14:paraId="757816D4" w14:textId="77777777" w:rsidR="00F43049" w:rsidRPr="00F43049" w:rsidRDefault="00F43049" w:rsidP="00F43049">
            <w:pPr>
              <w:spacing w:after="0"/>
              <w:jc w:val="center"/>
            </w:pPr>
          </w:p>
        </w:tc>
        <w:tc>
          <w:tcPr>
            <w:tcW w:w="8295" w:type="dxa"/>
          </w:tcPr>
          <w:p w14:paraId="1B10B403" w14:textId="77777777" w:rsidR="00F43049" w:rsidRPr="00F43049" w:rsidRDefault="00F43049" w:rsidP="00F43049">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F43049">
              <w:rPr>
                <w:sz w:val="20"/>
                <w:szCs w:val="20"/>
              </w:rPr>
              <w:t>Javne službe (škola, osiguravanje javnog reda i mira, zaštita i spašavanje, hitna medicinska pomoć)</w:t>
            </w:r>
          </w:p>
        </w:tc>
      </w:tr>
      <w:tr w:rsidR="00F43049" w:rsidRPr="00F43049" w14:paraId="790A2F40" w14:textId="77777777" w:rsidTr="00F43049">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4310340A" w14:textId="77777777" w:rsidR="00F43049" w:rsidRPr="00F43049" w:rsidRDefault="00F43049" w:rsidP="00F43049">
            <w:pPr>
              <w:spacing w:after="0"/>
              <w:jc w:val="center"/>
            </w:pPr>
            <w:r w:rsidRPr="00F43049">
              <w:t>x</w:t>
            </w:r>
          </w:p>
        </w:tc>
        <w:tc>
          <w:tcPr>
            <w:tcW w:w="8295" w:type="dxa"/>
          </w:tcPr>
          <w:p w14:paraId="5FA932AE" w14:textId="77777777" w:rsidR="00F43049" w:rsidRPr="00F43049" w:rsidRDefault="00F43049" w:rsidP="00F43049">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43049">
              <w:rPr>
                <w:sz w:val="20"/>
                <w:szCs w:val="20"/>
              </w:rPr>
              <w:t>Nacionalni spomenici i vrijednosti</w:t>
            </w:r>
          </w:p>
        </w:tc>
      </w:tr>
    </w:tbl>
    <w:p w14:paraId="5C9FA313" w14:textId="77777777" w:rsidR="00F43049" w:rsidRDefault="00F43049" w:rsidP="00F43049">
      <w:pPr>
        <w:rPr>
          <w:lang w:bidi="en-US"/>
        </w:rPr>
      </w:pPr>
    </w:p>
    <w:p w14:paraId="16C395A0" w14:textId="6C2D8163" w:rsidR="00F43049" w:rsidRDefault="00F43049" w:rsidP="00F43049">
      <w:pPr>
        <w:pStyle w:val="Heading3"/>
      </w:pPr>
      <w:bookmarkStart w:id="348" w:name="_Toc99955752"/>
      <w:bookmarkStart w:id="349" w:name="_Toc99956016"/>
      <w:r>
        <w:t>Kontekst</w:t>
      </w:r>
      <w:bookmarkEnd w:id="348"/>
      <w:bookmarkEnd w:id="349"/>
    </w:p>
    <w:p w14:paraId="7B62728D" w14:textId="77777777" w:rsidR="00F43049" w:rsidRDefault="00F43049" w:rsidP="00F43049">
      <w:pPr>
        <w:rPr>
          <w:lang w:bidi="en-US"/>
        </w:rPr>
      </w:pPr>
      <w:r>
        <w:rPr>
          <w:lang w:bidi="en-US"/>
        </w:rPr>
        <w:t>Tuča je najkrupnije vrsta padalina koja dolazi iz atmosfere i često je praćena jakom i dugotrajnom grmljavinom, pljuskovima kiše i pojačanim vjetrom. Tuča obično pada u obliku nepravilnih kuglica promjera od 0,5 cm (zrno graška) do 5 cm (kokošje jaje), no u teškim olujama javljaju se i veće gromade. U usporedbi s drugim atmosferskim pojavama, tuča je vrlo rijetka.</w:t>
      </w:r>
    </w:p>
    <w:p w14:paraId="5A64E838" w14:textId="0AD17FD1" w:rsidR="00F43049" w:rsidRDefault="00F43049" w:rsidP="00F43049">
      <w:pPr>
        <w:rPr>
          <w:lang w:bidi="en-US"/>
        </w:rPr>
      </w:pPr>
      <w:r>
        <w:rPr>
          <w:lang w:bidi="en-US"/>
        </w:rPr>
        <w:t>Područje Hrvatske nalazi se u umjerenim geografskim širinama gdje ej pojava tuče i sugradice relativno česta. Državni hidrometeorološki zavod provodi obranu od tuče na ukupnoj površini od 24.100 km2. Sezona obrane od tuče traje od 1. svibnja do 30. rujna kada tuča može prouzročiti velike štete na poljoprivrednim kulturama i ostaloj imovini.</w:t>
      </w:r>
    </w:p>
    <w:p w14:paraId="64AF9FFC" w14:textId="77777777" w:rsidR="00F43049" w:rsidRDefault="00F43049" w:rsidP="00F43049">
      <w:pPr>
        <w:rPr>
          <w:lang w:bidi="en-US"/>
        </w:rPr>
      </w:pPr>
    </w:p>
    <w:p w14:paraId="085D2AC3" w14:textId="77777777" w:rsidR="00F43049" w:rsidRPr="0050678D" w:rsidRDefault="00F43049" w:rsidP="00F43049">
      <w:pPr>
        <w:keepNext/>
        <w:spacing w:before="120" w:after="120"/>
        <w:jc w:val="center"/>
        <w:rPr>
          <w:b/>
          <w:bCs/>
          <w:color w:val="54883D"/>
          <w:sz w:val="20"/>
          <w:szCs w:val="18"/>
        </w:rPr>
      </w:pPr>
      <w:r w:rsidRPr="0050678D">
        <w:rPr>
          <w:b/>
          <w:bCs/>
          <w:color w:val="54883D"/>
          <w:sz w:val="20"/>
          <w:szCs w:val="18"/>
        </w:rPr>
        <w:t xml:space="preserve">Tablica </w:t>
      </w:r>
      <w:r w:rsidRPr="0050678D">
        <w:rPr>
          <w:b/>
          <w:bCs/>
          <w:noProof/>
          <w:color w:val="54883D"/>
          <w:sz w:val="20"/>
          <w:szCs w:val="18"/>
        </w:rPr>
        <w:fldChar w:fldCharType="begin"/>
      </w:r>
      <w:r w:rsidRPr="0050678D">
        <w:rPr>
          <w:b/>
          <w:bCs/>
          <w:noProof/>
          <w:color w:val="54883D"/>
          <w:sz w:val="20"/>
          <w:szCs w:val="18"/>
        </w:rPr>
        <w:instrText xml:space="preserve"> SEQ Tablica \* ARABIC </w:instrText>
      </w:r>
      <w:r w:rsidRPr="0050678D">
        <w:rPr>
          <w:b/>
          <w:bCs/>
          <w:noProof/>
          <w:color w:val="54883D"/>
          <w:sz w:val="20"/>
          <w:szCs w:val="18"/>
        </w:rPr>
        <w:fldChar w:fldCharType="separate"/>
      </w:r>
      <w:r w:rsidR="00593CB0">
        <w:rPr>
          <w:b/>
          <w:bCs/>
          <w:noProof/>
          <w:color w:val="54883D"/>
          <w:sz w:val="20"/>
          <w:szCs w:val="18"/>
        </w:rPr>
        <w:t>14</w:t>
      </w:r>
      <w:r w:rsidRPr="0050678D">
        <w:rPr>
          <w:b/>
          <w:bCs/>
          <w:noProof/>
          <w:color w:val="54883D"/>
          <w:sz w:val="20"/>
          <w:szCs w:val="18"/>
        </w:rPr>
        <w:fldChar w:fldCharType="end"/>
      </w:r>
      <w:r w:rsidRPr="0050678D">
        <w:rPr>
          <w:b/>
          <w:bCs/>
          <w:color w:val="54883D"/>
          <w:sz w:val="20"/>
          <w:szCs w:val="18"/>
        </w:rPr>
        <w:t>: Broj dana s tučom</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17"/>
        <w:gridCol w:w="560"/>
        <w:gridCol w:w="560"/>
        <w:gridCol w:w="575"/>
        <w:gridCol w:w="622"/>
        <w:gridCol w:w="622"/>
        <w:gridCol w:w="622"/>
        <w:gridCol w:w="643"/>
        <w:gridCol w:w="623"/>
        <w:gridCol w:w="622"/>
        <w:gridCol w:w="700"/>
        <w:gridCol w:w="700"/>
        <w:gridCol w:w="666"/>
        <w:gridCol w:w="728"/>
      </w:tblGrid>
      <w:tr w:rsidR="00F43049" w:rsidRPr="0050678D" w14:paraId="6B4D8BEE" w14:textId="77777777" w:rsidTr="00F43049">
        <w:trPr>
          <w:trHeight w:val="332"/>
          <w:tblHeader/>
          <w:jc w:val="center"/>
        </w:trPr>
        <w:tc>
          <w:tcPr>
            <w:tcW w:w="817" w:type="dxa"/>
            <w:shd w:val="clear" w:color="auto" w:fill="auto"/>
            <w:vAlign w:val="center"/>
          </w:tcPr>
          <w:p w14:paraId="793E21A6" w14:textId="77777777" w:rsidR="00F43049" w:rsidRPr="0050678D" w:rsidRDefault="00F43049" w:rsidP="00F43049">
            <w:pPr>
              <w:spacing w:before="60" w:after="60"/>
              <w:jc w:val="center"/>
              <w:rPr>
                <w:b/>
                <w:smallCaps/>
                <w:sz w:val="20"/>
                <w:szCs w:val="20"/>
              </w:rPr>
            </w:pPr>
            <w:r w:rsidRPr="0050678D">
              <w:rPr>
                <w:rFonts w:eastAsiaTheme="minorHAnsi"/>
                <w:b/>
                <w:sz w:val="20"/>
                <w:szCs w:val="20"/>
              </w:rPr>
              <w:t>MJES.</w:t>
            </w:r>
          </w:p>
        </w:tc>
        <w:tc>
          <w:tcPr>
            <w:tcW w:w="560" w:type="dxa"/>
            <w:shd w:val="clear" w:color="auto" w:fill="auto"/>
            <w:vAlign w:val="center"/>
          </w:tcPr>
          <w:p w14:paraId="5F9DE0F4" w14:textId="77777777" w:rsidR="00F43049" w:rsidRPr="0050678D" w:rsidRDefault="00F43049" w:rsidP="00F43049">
            <w:pPr>
              <w:spacing w:before="60" w:after="60"/>
              <w:jc w:val="center"/>
              <w:rPr>
                <w:sz w:val="20"/>
                <w:szCs w:val="20"/>
              </w:rPr>
            </w:pPr>
            <w:r w:rsidRPr="0050678D">
              <w:rPr>
                <w:sz w:val="20"/>
                <w:szCs w:val="20"/>
              </w:rPr>
              <w:t>1</w:t>
            </w:r>
          </w:p>
        </w:tc>
        <w:tc>
          <w:tcPr>
            <w:tcW w:w="560" w:type="dxa"/>
            <w:shd w:val="clear" w:color="auto" w:fill="auto"/>
            <w:vAlign w:val="center"/>
          </w:tcPr>
          <w:p w14:paraId="46CBD006" w14:textId="77777777" w:rsidR="00F43049" w:rsidRPr="0050678D" w:rsidRDefault="00F43049" w:rsidP="00F43049">
            <w:pPr>
              <w:spacing w:before="60" w:after="60"/>
              <w:jc w:val="center"/>
              <w:rPr>
                <w:sz w:val="20"/>
                <w:szCs w:val="20"/>
              </w:rPr>
            </w:pPr>
            <w:r w:rsidRPr="0050678D">
              <w:rPr>
                <w:sz w:val="20"/>
                <w:szCs w:val="20"/>
              </w:rPr>
              <w:t>2</w:t>
            </w:r>
          </w:p>
        </w:tc>
        <w:tc>
          <w:tcPr>
            <w:tcW w:w="575" w:type="dxa"/>
            <w:shd w:val="clear" w:color="auto" w:fill="auto"/>
            <w:vAlign w:val="center"/>
          </w:tcPr>
          <w:p w14:paraId="13F858CA" w14:textId="77777777" w:rsidR="00F43049" w:rsidRPr="0050678D" w:rsidRDefault="00F43049" w:rsidP="00F43049">
            <w:pPr>
              <w:spacing w:before="60" w:after="60"/>
              <w:jc w:val="center"/>
              <w:rPr>
                <w:sz w:val="20"/>
                <w:szCs w:val="20"/>
              </w:rPr>
            </w:pPr>
            <w:r w:rsidRPr="0050678D">
              <w:rPr>
                <w:sz w:val="20"/>
                <w:szCs w:val="20"/>
              </w:rPr>
              <w:t>3</w:t>
            </w:r>
          </w:p>
        </w:tc>
        <w:tc>
          <w:tcPr>
            <w:tcW w:w="622" w:type="dxa"/>
            <w:shd w:val="clear" w:color="auto" w:fill="auto"/>
            <w:vAlign w:val="center"/>
          </w:tcPr>
          <w:p w14:paraId="3972F25C" w14:textId="77777777" w:rsidR="00F43049" w:rsidRPr="0050678D" w:rsidRDefault="00F43049" w:rsidP="00F43049">
            <w:pPr>
              <w:spacing w:before="60" w:after="60"/>
              <w:jc w:val="center"/>
              <w:rPr>
                <w:sz w:val="20"/>
                <w:szCs w:val="20"/>
              </w:rPr>
            </w:pPr>
            <w:r w:rsidRPr="0050678D">
              <w:rPr>
                <w:sz w:val="20"/>
                <w:szCs w:val="20"/>
              </w:rPr>
              <w:t>4</w:t>
            </w:r>
          </w:p>
        </w:tc>
        <w:tc>
          <w:tcPr>
            <w:tcW w:w="622" w:type="dxa"/>
            <w:shd w:val="clear" w:color="auto" w:fill="auto"/>
            <w:vAlign w:val="center"/>
          </w:tcPr>
          <w:p w14:paraId="09C87703" w14:textId="77777777" w:rsidR="00F43049" w:rsidRPr="0050678D" w:rsidRDefault="00F43049" w:rsidP="00F43049">
            <w:pPr>
              <w:spacing w:before="60" w:after="60"/>
              <w:jc w:val="center"/>
              <w:rPr>
                <w:sz w:val="20"/>
                <w:szCs w:val="20"/>
              </w:rPr>
            </w:pPr>
            <w:r w:rsidRPr="0050678D">
              <w:rPr>
                <w:sz w:val="20"/>
                <w:szCs w:val="20"/>
              </w:rPr>
              <w:t>5</w:t>
            </w:r>
          </w:p>
        </w:tc>
        <w:tc>
          <w:tcPr>
            <w:tcW w:w="622" w:type="dxa"/>
            <w:shd w:val="clear" w:color="auto" w:fill="auto"/>
            <w:vAlign w:val="center"/>
          </w:tcPr>
          <w:p w14:paraId="6A8A5B6B" w14:textId="77777777" w:rsidR="00F43049" w:rsidRPr="0050678D" w:rsidRDefault="00F43049" w:rsidP="00F43049">
            <w:pPr>
              <w:spacing w:before="60" w:after="60"/>
              <w:jc w:val="center"/>
              <w:rPr>
                <w:sz w:val="20"/>
                <w:szCs w:val="20"/>
              </w:rPr>
            </w:pPr>
            <w:r w:rsidRPr="0050678D">
              <w:rPr>
                <w:sz w:val="20"/>
                <w:szCs w:val="20"/>
              </w:rPr>
              <w:t>6</w:t>
            </w:r>
          </w:p>
        </w:tc>
        <w:tc>
          <w:tcPr>
            <w:tcW w:w="643" w:type="dxa"/>
            <w:shd w:val="clear" w:color="auto" w:fill="auto"/>
            <w:vAlign w:val="center"/>
          </w:tcPr>
          <w:p w14:paraId="58E213F3" w14:textId="77777777" w:rsidR="00F43049" w:rsidRPr="0050678D" w:rsidRDefault="00F43049" w:rsidP="00F43049">
            <w:pPr>
              <w:spacing w:before="60" w:after="60"/>
              <w:jc w:val="center"/>
              <w:rPr>
                <w:sz w:val="20"/>
                <w:szCs w:val="20"/>
              </w:rPr>
            </w:pPr>
            <w:r w:rsidRPr="0050678D">
              <w:rPr>
                <w:sz w:val="20"/>
                <w:szCs w:val="20"/>
              </w:rPr>
              <w:t>7</w:t>
            </w:r>
          </w:p>
        </w:tc>
        <w:tc>
          <w:tcPr>
            <w:tcW w:w="623" w:type="dxa"/>
            <w:shd w:val="clear" w:color="auto" w:fill="auto"/>
            <w:vAlign w:val="center"/>
          </w:tcPr>
          <w:p w14:paraId="742449AF" w14:textId="77777777" w:rsidR="00F43049" w:rsidRPr="0050678D" w:rsidRDefault="00F43049" w:rsidP="00F43049">
            <w:pPr>
              <w:spacing w:before="60" w:after="60"/>
              <w:jc w:val="center"/>
              <w:rPr>
                <w:sz w:val="20"/>
                <w:szCs w:val="20"/>
              </w:rPr>
            </w:pPr>
            <w:r w:rsidRPr="0050678D">
              <w:rPr>
                <w:sz w:val="20"/>
                <w:szCs w:val="20"/>
              </w:rPr>
              <w:t>8</w:t>
            </w:r>
          </w:p>
        </w:tc>
        <w:tc>
          <w:tcPr>
            <w:tcW w:w="622" w:type="dxa"/>
            <w:shd w:val="clear" w:color="auto" w:fill="auto"/>
            <w:vAlign w:val="center"/>
          </w:tcPr>
          <w:p w14:paraId="2F2BBACF" w14:textId="77777777" w:rsidR="00F43049" w:rsidRPr="0050678D" w:rsidRDefault="00F43049" w:rsidP="00F43049">
            <w:pPr>
              <w:spacing w:before="60" w:after="60"/>
              <w:jc w:val="center"/>
              <w:rPr>
                <w:sz w:val="20"/>
                <w:szCs w:val="20"/>
              </w:rPr>
            </w:pPr>
            <w:r w:rsidRPr="0050678D">
              <w:rPr>
                <w:sz w:val="20"/>
                <w:szCs w:val="20"/>
              </w:rPr>
              <w:t>9</w:t>
            </w:r>
          </w:p>
        </w:tc>
        <w:tc>
          <w:tcPr>
            <w:tcW w:w="700" w:type="dxa"/>
            <w:shd w:val="clear" w:color="auto" w:fill="auto"/>
            <w:vAlign w:val="center"/>
          </w:tcPr>
          <w:p w14:paraId="3BAA50F8" w14:textId="77777777" w:rsidR="00F43049" w:rsidRPr="0050678D" w:rsidRDefault="00F43049" w:rsidP="00F43049">
            <w:pPr>
              <w:spacing w:before="60" w:after="60"/>
              <w:jc w:val="center"/>
              <w:rPr>
                <w:sz w:val="20"/>
                <w:szCs w:val="20"/>
              </w:rPr>
            </w:pPr>
            <w:r w:rsidRPr="0050678D">
              <w:rPr>
                <w:sz w:val="20"/>
                <w:szCs w:val="20"/>
              </w:rPr>
              <w:t>10</w:t>
            </w:r>
          </w:p>
        </w:tc>
        <w:tc>
          <w:tcPr>
            <w:tcW w:w="700" w:type="dxa"/>
            <w:shd w:val="clear" w:color="auto" w:fill="auto"/>
            <w:vAlign w:val="center"/>
          </w:tcPr>
          <w:p w14:paraId="0FF115A9" w14:textId="77777777" w:rsidR="00F43049" w:rsidRPr="0050678D" w:rsidRDefault="00F43049" w:rsidP="00F43049">
            <w:pPr>
              <w:spacing w:before="60" w:after="60"/>
              <w:jc w:val="center"/>
              <w:rPr>
                <w:sz w:val="20"/>
                <w:szCs w:val="20"/>
              </w:rPr>
            </w:pPr>
            <w:r w:rsidRPr="0050678D">
              <w:rPr>
                <w:sz w:val="20"/>
                <w:szCs w:val="20"/>
              </w:rPr>
              <w:t>11</w:t>
            </w:r>
          </w:p>
        </w:tc>
        <w:tc>
          <w:tcPr>
            <w:tcW w:w="666" w:type="dxa"/>
            <w:shd w:val="clear" w:color="auto" w:fill="auto"/>
            <w:vAlign w:val="center"/>
          </w:tcPr>
          <w:p w14:paraId="2ED8A686" w14:textId="77777777" w:rsidR="00F43049" w:rsidRPr="0050678D" w:rsidRDefault="00F43049" w:rsidP="00F43049">
            <w:pPr>
              <w:spacing w:before="60" w:after="60"/>
              <w:jc w:val="center"/>
              <w:rPr>
                <w:sz w:val="20"/>
                <w:szCs w:val="20"/>
              </w:rPr>
            </w:pPr>
            <w:r w:rsidRPr="0050678D">
              <w:rPr>
                <w:sz w:val="20"/>
                <w:szCs w:val="20"/>
              </w:rPr>
              <w:t>12</w:t>
            </w:r>
          </w:p>
        </w:tc>
        <w:tc>
          <w:tcPr>
            <w:tcW w:w="728" w:type="dxa"/>
            <w:shd w:val="clear" w:color="auto" w:fill="auto"/>
            <w:vAlign w:val="center"/>
          </w:tcPr>
          <w:p w14:paraId="48792A03" w14:textId="77777777" w:rsidR="00F43049" w:rsidRPr="0050678D" w:rsidRDefault="00F43049" w:rsidP="00F43049">
            <w:pPr>
              <w:spacing w:before="60" w:after="60"/>
              <w:jc w:val="center"/>
              <w:rPr>
                <w:rFonts w:eastAsiaTheme="minorHAnsi"/>
                <w:sz w:val="20"/>
                <w:szCs w:val="20"/>
              </w:rPr>
            </w:pPr>
            <w:r w:rsidRPr="0050678D">
              <w:rPr>
                <w:rFonts w:eastAsiaTheme="minorHAnsi"/>
                <w:sz w:val="20"/>
                <w:szCs w:val="20"/>
              </w:rPr>
              <w:t>GOD.</w:t>
            </w:r>
          </w:p>
        </w:tc>
      </w:tr>
      <w:tr w:rsidR="00F43049" w:rsidRPr="0050678D" w14:paraId="66D0F043" w14:textId="77777777" w:rsidTr="00F43049">
        <w:trPr>
          <w:trHeight w:val="332"/>
          <w:tblHeader/>
          <w:jc w:val="center"/>
        </w:trPr>
        <w:tc>
          <w:tcPr>
            <w:tcW w:w="9060" w:type="dxa"/>
            <w:gridSpan w:val="14"/>
            <w:shd w:val="clear" w:color="auto" w:fill="auto"/>
            <w:vAlign w:val="center"/>
          </w:tcPr>
          <w:p w14:paraId="18FE174F" w14:textId="77777777" w:rsidR="00F43049" w:rsidRPr="0050678D" w:rsidRDefault="00F43049" w:rsidP="00F43049">
            <w:pPr>
              <w:spacing w:before="60" w:after="60"/>
              <w:jc w:val="center"/>
              <w:rPr>
                <w:sz w:val="20"/>
                <w:szCs w:val="20"/>
              </w:rPr>
            </w:pPr>
            <w:r w:rsidRPr="0050678D">
              <w:rPr>
                <w:rFonts w:eastAsiaTheme="minorHAnsi"/>
                <w:b/>
                <w:sz w:val="20"/>
                <w:szCs w:val="20"/>
              </w:rPr>
              <w:t>Broj dana s tučom</w:t>
            </w:r>
          </w:p>
        </w:tc>
      </w:tr>
      <w:tr w:rsidR="00F43049" w:rsidRPr="0050678D" w14:paraId="47D5F503" w14:textId="77777777" w:rsidTr="00F43049">
        <w:trPr>
          <w:trHeight w:val="332"/>
          <w:tblHeader/>
          <w:jc w:val="center"/>
        </w:trPr>
        <w:tc>
          <w:tcPr>
            <w:tcW w:w="817" w:type="dxa"/>
            <w:shd w:val="clear" w:color="auto" w:fill="auto"/>
            <w:vAlign w:val="center"/>
          </w:tcPr>
          <w:p w14:paraId="789E2DE0" w14:textId="77777777" w:rsidR="00F43049" w:rsidRPr="0050678D" w:rsidRDefault="00F43049" w:rsidP="00F43049">
            <w:pPr>
              <w:spacing w:before="60" w:after="60"/>
              <w:jc w:val="center"/>
              <w:rPr>
                <w:b/>
                <w:smallCaps/>
                <w:sz w:val="20"/>
                <w:szCs w:val="20"/>
              </w:rPr>
            </w:pPr>
            <w:r w:rsidRPr="0050678D">
              <w:rPr>
                <w:b/>
                <w:smallCaps/>
                <w:sz w:val="20"/>
                <w:szCs w:val="20"/>
              </w:rPr>
              <w:t>SRED</w:t>
            </w:r>
          </w:p>
        </w:tc>
        <w:tc>
          <w:tcPr>
            <w:tcW w:w="560" w:type="dxa"/>
            <w:shd w:val="clear" w:color="auto" w:fill="auto"/>
          </w:tcPr>
          <w:p w14:paraId="6752EE06" w14:textId="77777777" w:rsidR="00F43049" w:rsidRPr="0050678D" w:rsidRDefault="00F43049" w:rsidP="00F43049">
            <w:pPr>
              <w:spacing w:before="60" w:after="60"/>
              <w:jc w:val="center"/>
              <w:rPr>
                <w:sz w:val="20"/>
                <w:szCs w:val="20"/>
              </w:rPr>
            </w:pPr>
            <w:r w:rsidRPr="0050678D">
              <w:rPr>
                <w:sz w:val="20"/>
                <w:szCs w:val="20"/>
              </w:rPr>
              <w:t>0,7</w:t>
            </w:r>
          </w:p>
        </w:tc>
        <w:tc>
          <w:tcPr>
            <w:tcW w:w="560" w:type="dxa"/>
            <w:shd w:val="clear" w:color="auto" w:fill="auto"/>
          </w:tcPr>
          <w:p w14:paraId="73823B90" w14:textId="77777777" w:rsidR="00F43049" w:rsidRPr="0050678D" w:rsidRDefault="00F43049" w:rsidP="00F43049">
            <w:pPr>
              <w:spacing w:before="60" w:after="60"/>
              <w:jc w:val="center"/>
              <w:rPr>
                <w:sz w:val="20"/>
                <w:szCs w:val="20"/>
              </w:rPr>
            </w:pPr>
            <w:r w:rsidRPr="0050678D">
              <w:rPr>
                <w:sz w:val="20"/>
                <w:szCs w:val="20"/>
              </w:rPr>
              <w:t>0,6</w:t>
            </w:r>
          </w:p>
        </w:tc>
        <w:tc>
          <w:tcPr>
            <w:tcW w:w="575" w:type="dxa"/>
            <w:shd w:val="clear" w:color="auto" w:fill="auto"/>
          </w:tcPr>
          <w:p w14:paraId="6633E5EB" w14:textId="77777777" w:rsidR="00F43049" w:rsidRPr="0050678D" w:rsidRDefault="00F43049" w:rsidP="00F43049">
            <w:pPr>
              <w:spacing w:before="60" w:after="60"/>
              <w:jc w:val="center"/>
              <w:rPr>
                <w:sz w:val="20"/>
                <w:szCs w:val="20"/>
              </w:rPr>
            </w:pPr>
            <w:r w:rsidRPr="0050678D">
              <w:rPr>
                <w:sz w:val="20"/>
                <w:szCs w:val="20"/>
              </w:rPr>
              <w:t>0,6</w:t>
            </w:r>
          </w:p>
        </w:tc>
        <w:tc>
          <w:tcPr>
            <w:tcW w:w="622" w:type="dxa"/>
            <w:shd w:val="clear" w:color="auto" w:fill="auto"/>
          </w:tcPr>
          <w:p w14:paraId="700843B5" w14:textId="77777777" w:rsidR="00F43049" w:rsidRPr="0050678D" w:rsidRDefault="00F43049" w:rsidP="00F43049">
            <w:pPr>
              <w:spacing w:before="60" w:after="60"/>
              <w:jc w:val="center"/>
              <w:rPr>
                <w:sz w:val="20"/>
                <w:szCs w:val="20"/>
              </w:rPr>
            </w:pPr>
            <w:r w:rsidRPr="0050678D">
              <w:rPr>
                <w:sz w:val="20"/>
                <w:szCs w:val="20"/>
              </w:rPr>
              <w:t>0,4</w:t>
            </w:r>
          </w:p>
        </w:tc>
        <w:tc>
          <w:tcPr>
            <w:tcW w:w="622" w:type="dxa"/>
            <w:shd w:val="clear" w:color="auto" w:fill="auto"/>
          </w:tcPr>
          <w:p w14:paraId="081A60B5" w14:textId="77777777" w:rsidR="00F43049" w:rsidRPr="0050678D" w:rsidRDefault="00F43049" w:rsidP="00F43049">
            <w:pPr>
              <w:spacing w:before="60" w:after="60"/>
              <w:jc w:val="center"/>
              <w:rPr>
                <w:sz w:val="20"/>
                <w:szCs w:val="20"/>
              </w:rPr>
            </w:pPr>
            <w:r w:rsidRPr="0050678D">
              <w:rPr>
                <w:sz w:val="20"/>
                <w:szCs w:val="20"/>
              </w:rPr>
              <w:t>0,3</w:t>
            </w:r>
          </w:p>
        </w:tc>
        <w:tc>
          <w:tcPr>
            <w:tcW w:w="622" w:type="dxa"/>
            <w:shd w:val="clear" w:color="auto" w:fill="auto"/>
          </w:tcPr>
          <w:p w14:paraId="76FCAD3B" w14:textId="77777777" w:rsidR="00F43049" w:rsidRPr="0050678D" w:rsidRDefault="00F43049" w:rsidP="00F43049">
            <w:pPr>
              <w:spacing w:before="60" w:after="60"/>
              <w:jc w:val="center"/>
              <w:rPr>
                <w:sz w:val="20"/>
                <w:szCs w:val="20"/>
              </w:rPr>
            </w:pPr>
            <w:r w:rsidRPr="0050678D">
              <w:rPr>
                <w:sz w:val="20"/>
                <w:szCs w:val="20"/>
              </w:rPr>
              <w:t>0,3</w:t>
            </w:r>
          </w:p>
        </w:tc>
        <w:tc>
          <w:tcPr>
            <w:tcW w:w="643" w:type="dxa"/>
            <w:shd w:val="clear" w:color="auto" w:fill="auto"/>
          </w:tcPr>
          <w:p w14:paraId="568EBA73" w14:textId="77777777" w:rsidR="00F43049" w:rsidRPr="0050678D" w:rsidRDefault="00F43049" w:rsidP="00F43049">
            <w:pPr>
              <w:spacing w:before="60" w:after="60"/>
              <w:jc w:val="center"/>
              <w:rPr>
                <w:sz w:val="20"/>
                <w:szCs w:val="20"/>
              </w:rPr>
            </w:pPr>
            <w:r w:rsidRPr="0050678D">
              <w:rPr>
                <w:sz w:val="20"/>
                <w:szCs w:val="20"/>
              </w:rPr>
              <w:t>0,1</w:t>
            </w:r>
          </w:p>
        </w:tc>
        <w:tc>
          <w:tcPr>
            <w:tcW w:w="623" w:type="dxa"/>
            <w:shd w:val="clear" w:color="auto" w:fill="auto"/>
          </w:tcPr>
          <w:p w14:paraId="3C93BE18" w14:textId="77777777" w:rsidR="00F43049" w:rsidRPr="0050678D" w:rsidRDefault="00F43049" w:rsidP="00F43049">
            <w:pPr>
              <w:spacing w:before="60" w:after="60"/>
              <w:jc w:val="center"/>
              <w:rPr>
                <w:sz w:val="20"/>
                <w:szCs w:val="20"/>
              </w:rPr>
            </w:pPr>
            <w:r w:rsidRPr="0050678D">
              <w:rPr>
                <w:sz w:val="20"/>
                <w:szCs w:val="20"/>
              </w:rPr>
              <w:t>0,2</w:t>
            </w:r>
          </w:p>
        </w:tc>
        <w:tc>
          <w:tcPr>
            <w:tcW w:w="622" w:type="dxa"/>
            <w:shd w:val="clear" w:color="auto" w:fill="auto"/>
          </w:tcPr>
          <w:p w14:paraId="0AF08347" w14:textId="77777777" w:rsidR="00F43049" w:rsidRPr="0050678D" w:rsidRDefault="00F43049" w:rsidP="00F43049">
            <w:pPr>
              <w:spacing w:before="60" w:after="60"/>
              <w:jc w:val="center"/>
              <w:rPr>
                <w:sz w:val="20"/>
                <w:szCs w:val="20"/>
              </w:rPr>
            </w:pPr>
            <w:r w:rsidRPr="0050678D">
              <w:rPr>
                <w:sz w:val="20"/>
                <w:szCs w:val="20"/>
              </w:rPr>
              <w:t>0,1</w:t>
            </w:r>
          </w:p>
        </w:tc>
        <w:tc>
          <w:tcPr>
            <w:tcW w:w="700" w:type="dxa"/>
            <w:shd w:val="clear" w:color="auto" w:fill="auto"/>
          </w:tcPr>
          <w:p w14:paraId="47E8E521" w14:textId="77777777" w:rsidR="00F43049" w:rsidRPr="0050678D" w:rsidRDefault="00F43049" w:rsidP="00F43049">
            <w:pPr>
              <w:spacing w:before="60" w:after="60"/>
              <w:jc w:val="center"/>
              <w:rPr>
                <w:sz w:val="20"/>
                <w:szCs w:val="20"/>
              </w:rPr>
            </w:pPr>
            <w:r w:rsidRPr="0050678D">
              <w:rPr>
                <w:sz w:val="20"/>
                <w:szCs w:val="20"/>
              </w:rPr>
              <w:t>0,2</w:t>
            </w:r>
          </w:p>
        </w:tc>
        <w:tc>
          <w:tcPr>
            <w:tcW w:w="700" w:type="dxa"/>
            <w:shd w:val="clear" w:color="auto" w:fill="auto"/>
          </w:tcPr>
          <w:p w14:paraId="4CAAEE84" w14:textId="77777777" w:rsidR="00F43049" w:rsidRPr="0050678D" w:rsidRDefault="00F43049" w:rsidP="00F43049">
            <w:pPr>
              <w:spacing w:before="60" w:after="60"/>
              <w:jc w:val="center"/>
              <w:rPr>
                <w:sz w:val="20"/>
                <w:szCs w:val="20"/>
              </w:rPr>
            </w:pPr>
            <w:r w:rsidRPr="0050678D">
              <w:rPr>
                <w:sz w:val="20"/>
                <w:szCs w:val="20"/>
              </w:rPr>
              <w:t>0,4</w:t>
            </w:r>
          </w:p>
        </w:tc>
        <w:tc>
          <w:tcPr>
            <w:tcW w:w="666" w:type="dxa"/>
            <w:shd w:val="clear" w:color="auto" w:fill="auto"/>
          </w:tcPr>
          <w:p w14:paraId="548D1B63" w14:textId="77777777" w:rsidR="00F43049" w:rsidRPr="0050678D" w:rsidRDefault="00F43049" w:rsidP="00F43049">
            <w:pPr>
              <w:spacing w:before="60" w:after="60"/>
              <w:jc w:val="center"/>
              <w:rPr>
                <w:sz w:val="20"/>
                <w:szCs w:val="20"/>
              </w:rPr>
            </w:pPr>
            <w:r w:rsidRPr="0050678D">
              <w:rPr>
                <w:sz w:val="20"/>
                <w:szCs w:val="20"/>
              </w:rPr>
              <w:t>0,7</w:t>
            </w:r>
          </w:p>
        </w:tc>
        <w:tc>
          <w:tcPr>
            <w:tcW w:w="728" w:type="dxa"/>
            <w:shd w:val="clear" w:color="auto" w:fill="auto"/>
          </w:tcPr>
          <w:p w14:paraId="44609236" w14:textId="77777777" w:rsidR="00F43049" w:rsidRPr="0050678D" w:rsidRDefault="00F43049" w:rsidP="00F43049">
            <w:pPr>
              <w:spacing w:before="60" w:after="60"/>
              <w:jc w:val="center"/>
              <w:rPr>
                <w:sz w:val="20"/>
                <w:szCs w:val="20"/>
              </w:rPr>
            </w:pPr>
            <w:r w:rsidRPr="0050678D">
              <w:rPr>
                <w:sz w:val="20"/>
                <w:szCs w:val="20"/>
              </w:rPr>
              <w:t>4,3</w:t>
            </w:r>
          </w:p>
        </w:tc>
      </w:tr>
      <w:tr w:rsidR="00F43049" w:rsidRPr="0050678D" w14:paraId="0AFCBB51" w14:textId="77777777" w:rsidTr="00F43049">
        <w:trPr>
          <w:trHeight w:val="332"/>
          <w:tblHeader/>
          <w:jc w:val="center"/>
        </w:trPr>
        <w:tc>
          <w:tcPr>
            <w:tcW w:w="817" w:type="dxa"/>
            <w:shd w:val="clear" w:color="auto" w:fill="auto"/>
            <w:vAlign w:val="center"/>
          </w:tcPr>
          <w:p w14:paraId="7625544B" w14:textId="77777777" w:rsidR="00F43049" w:rsidRPr="0050678D" w:rsidRDefault="00F43049" w:rsidP="00F43049">
            <w:pPr>
              <w:spacing w:before="60" w:after="60"/>
              <w:jc w:val="center"/>
              <w:rPr>
                <w:b/>
                <w:smallCaps/>
                <w:sz w:val="20"/>
                <w:szCs w:val="20"/>
              </w:rPr>
            </w:pPr>
            <w:r w:rsidRPr="0050678D">
              <w:rPr>
                <w:rFonts w:eastAsiaTheme="minorHAnsi"/>
                <w:b/>
                <w:sz w:val="20"/>
                <w:szCs w:val="20"/>
              </w:rPr>
              <w:t>STD</w:t>
            </w:r>
          </w:p>
        </w:tc>
        <w:tc>
          <w:tcPr>
            <w:tcW w:w="560" w:type="dxa"/>
            <w:shd w:val="clear" w:color="auto" w:fill="auto"/>
          </w:tcPr>
          <w:p w14:paraId="111FCA25" w14:textId="77777777" w:rsidR="00F43049" w:rsidRPr="0050678D" w:rsidRDefault="00F43049" w:rsidP="00F43049">
            <w:pPr>
              <w:spacing w:before="60" w:after="60"/>
              <w:jc w:val="center"/>
              <w:rPr>
                <w:sz w:val="20"/>
                <w:szCs w:val="20"/>
              </w:rPr>
            </w:pPr>
            <w:r w:rsidRPr="0050678D">
              <w:rPr>
                <w:sz w:val="20"/>
                <w:szCs w:val="20"/>
              </w:rPr>
              <w:t>1,1</w:t>
            </w:r>
          </w:p>
        </w:tc>
        <w:tc>
          <w:tcPr>
            <w:tcW w:w="560" w:type="dxa"/>
            <w:shd w:val="clear" w:color="auto" w:fill="auto"/>
          </w:tcPr>
          <w:p w14:paraId="0B9A9B87" w14:textId="77777777" w:rsidR="00F43049" w:rsidRPr="0050678D" w:rsidRDefault="00F43049" w:rsidP="00F43049">
            <w:pPr>
              <w:spacing w:before="60" w:after="60"/>
              <w:jc w:val="center"/>
              <w:rPr>
                <w:sz w:val="20"/>
                <w:szCs w:val="20"/>
              </w:rPr>
            </w:pPr>
            <w:r w:rsidRPr="0050678D">
              <w:rPr>
                <w:sz w:val="20"/>
                <w:szCs w:val="20"/>
              </w:rPr>
              <w:t>0,</w:t>
            </w:r>
          </w:p>
        </w:tc>
        <w:tc>
          <w:tcPr>
            <w:tcW w:w="575" w:type="dxa"/>
            <w:shd w:val="clear" w:color="auto" w:fill="auto"/>
          </w:tcPr>
          <w:p w14:paraId="454D325B" w14:textId="77777777" w:rsidR="00F43049" w:rsidRPr="0050678D" w:rsidRDefault="00F43049" w:rsidP="00F43049">
            <w:pPr>
              <w:spacing w:before="60" w:after="60"/>
              <w:jc w:val="center"/>
              <w:rPr>
                <w:sz w:val="20"/>
                <w:szCs w:val="20"/>
              </w:rPr>
            </w:pPr>
            <w:r w:rsidRPr="0050678D">
              <w:rPr>
                <w:sz w:val="20"/>
                <w:szCs w:val="20"/>
              </w:rPr>
              <w:t>1,1</w:t>
            </w:r>
          </w:p>
        </w:tc>
        <w:tc>
          <w:tcPr>
            <w:tcW w:w="622" w:type="dxa"/>
            <w:shd w:val="clear" w:color="auto" w:fill="auto"/>
          </w:tcPr>
          <w:p w14:paraId="3D919C42" w14:textId="77777777" w:rsidR="00F43049" w:rsidRPr="0050678D" w:rsidRDefault="00F43049" w:rsidP="00F43049">
            <w:pPr>
              <w:spacing w:before="60" w:after="60"/>
              <w:jc w:val="center"/>
              <w:rPr>
                <w:sz w:val="20"/>
                <w:szCs w:val="20"/>
              </w:rPr>
            </w:pPr>
            <w:r w:rsidRPr="0050678D">
              <w:rPr>
                <w:sz w:val="20"/>
                <w:szCs w:val="20"/>
              </w:rPr>
              <w:t>0,7</w:t>
            </w:r>
          </w:p>
        </w:tc>
        <w:tc>
          <w:tcPr>
            <w:tcW w:w="622" w:type="dxa"/>
            <w:shd w:val="clear" w:color="auto" w:fill="auto"/>
          </w:tcPr>
          <w:p w14:paraId="16246998" w14:textId="77777777" w:rsidR="00F43049" w:rsidRPr="0050678D" w:rsidRDefault="00F43049" w:rsidP="00F43049">
            <w:pPr>
              <w:spacing w:before="60" w:after="60"/>
              <w:jc w:val="center"/>
              <w:rPr>
                <w:sz w:val="20"/>
                <w:szCs w:val="20"/>
              </w:rPr>
            </w:pPr>
            <w:r w:rsidRPr="0050678D">
              <w:rPr>
                <w:sz w:val="20"/>
                <w:szCs w:val="20"/>
              </w:rPr>
              <w:t>0,4</w:t>
            </w:r>
          </w:p>
        </w:tc>
        <w:tc>
          <w:tcPr>
            <w:tcW w:w="622" w:type="dxa"/>
            <w:shd w:val="clear" w:color="auto" w:fill="auto"/>
          </w:tcPr>
          <w:p w14:paraId="0DF3A8FD" w14:textId="77777777" w:rsidR="00F43049" w:rsidRPr="0050678D" w:rsidRDefault="00F43049" w:rsidP="00F43049">
            <w:pPr>
              <w:spacing w:before="60" w:after="60"/>
              <w:jc w:val="center"/>
              <w:rPr>
                <w:sz w:val="20"/>
                <w:szCs w:val="20"/>
              </w:rPr>
            </w:pPr>
            <w:r w:rsidRPr="0050678D">
              <w:rPr>
                <w:sz w:val="20"/>
                <w:szCs w:val="20"/>
              </w:rPr>
              <w:t>0,5</w:t>
            </w:r>
          </w:p>
        </w:tc>
        <w:tc>
          <w:tcPr>
            <w:tcW w:w="643" w:type="dxa"/>
            <w:shd w:val="clear" w:color="auto" w:fill="auto"/>
          </w:tcPr>
          <w:p w14:paraId="57A6B14C" w14:textId="77777777" w:rsidR="00F43049" w:rsidRPr="0050678D" w:rsidRDefault="00F43049" w:rsidP="00F43049">
            <w:pPr>
              <w:spacing w:before="60" w:after="60"/>
              <w:jc w:val="center"/>
              <w:rPr>
                <w:sz w:val="20"/>
                <w:szCs w:val="20"/>
              </w:rPr>
            </w:pPr>
            <w:r w:rsidRPr="0050678D">
              <w:rPr>
                <w:sz w:val="20"/>
                <w:szCs w:val="20"/>
              </w:rPr>
              <w:t>0,3</w:t>
            </w:r>
          </w:p>
        </w:tc>
        <w:tc>
          <w:tcPr>
            <w:tcW w:w="623" w:type="dxa"/>
            <w:shd w:val="clear" w:color="auto" w:fill="auto"/>
          </w:tcPr>
          <w:p w14:paraId="30ECA413" w14:textId="77777777" w:rsidR="00F43049" w:rsidRPr="0050678D" w:rsidRDefault="00F43049" w:rsidP="00F43049">
            <w:pPr>
              <w:spacing w:before="60" w:after="60"/>
              <w:jc w:val="center"/>
              <w:rPr>
                <w:sz w:val="20"/>
                <w:szCs w:val="20"/>
              </w:rPr>
            </w:pPr>
            <w:r w:rsidRPr="0050678D">
              <w:rPr>
                <w:sz w:val="20"/>
                <w:szCs w:val="20"/>
              </w:rPr>
              <w:t>0,7</w:t>
            </w:r>
          </w:p>
        </w:tc>
        <w:tc>
          <w:tcPr>
            <w:tcW w:w="622" w:type="dxa"/>
            <w:shd w:val="clear" w:color="auto" w:fill="auto"/>
          </w:tcPr>
          <w:p w14:paraId="015F4339" w14:textId="77777777" w:rsidR="00F43049" w:rsidRPr="0050678D" w:rsidRDefault="00F43049" w:rsidP="00F43049">
            <w:pPr>
              <w:spacing w:before="60" w:after="60"/>
              <w:jc w:val="center"/>
              <w:rPr>
                <w:sz w:val="20"/>
                <w:szCs w:val="20"/>
              </w:rPr>
            </w:pPr>
            <w:r w:rsidRPr="0050678D">
              <w:rPr>
                <w:sz w:val="20"/>
                <w:szCs w:val="20"/>
              </w:rPr>
              <w:t>0,3</w:t>
            </w:r>
          </w:p>
        </w:tc>
        <w:tc>
          <w:tcPr>
            <w:tcW w:w="700" w:type="dxa"/>
            <w:shd w:val="clear" w:color="auto" w:fill="auto"/>
          </w:tcPr>
          <w:p w14:paraId="3EA29EC6" w14:textId="77777777" w:rsidR="00F43049" w:rsidRPr="0050678D" w:rsidRDefault="00F43049" w:rsidP="00F43049">
            <w:pPr>
              <w:spacing w:before="60" w:after="60"/>
              <w:jc w:val="center"/>
              <w:rPr>
                <w:sz w:val="20"/>
                <w:szCs w:val="20"/>
              </w:rPr>
            </w:pPr>
            <w:r w:rsidRPr="0050678D">
              <w:rPr>
                <w:sz w:val="20"/>
                <w:szCs w:val="20"/>
              </w:rPr>
              <w:t>0,5</w:t>
            </w:r>
          </w:p>
        </w:tc>
        <w:tc>
          <w:tcPr>
            <w:tcW w:w="700" w:type="dxa"/>
            <w:shd w:val="clear" w:color="auto" w:fill="auto"/>
          </w:tcPr>
          <w:p w14:paraId="7FB1ED31" w14:textId="77777777" w:rsidR="00F43049" w:rsidRPr="0050678D" w:rsidRDefault="00F43049" w:rsidP="00F43049">
            <w:pPr>
              <w:spacing w:before="60" w:after="60"/>
              <w:jc w:val="center"/>
              <w:rPr>
                <w:sz w:val="20"/>
                <w:szCs w:val="20"/>
              </w:rPr>
            </w:pPr>
            <w:r w:rsidRPr="0050678D">
              <w:rPr>
                <w:sz w:val="20"/>
                <w:szCs w:val="20"/>
              </w:rPr>
              <w:t>0,5</w:t>
            </w:r>
          </w:p>
        </w:tc>
        <w:tc>
          <w:tcPr>
            <w:tcW w:w="666" w:type="dxa"/>
            <w:shd w:val="clear" w:color="auto" w:fill="auto"/>
          </w:tcPr>
          <w:p w14:paraId="67E55F3E" w14:textId="77777777" w:rsidR="00F43049" w:rsidRPr="0050678D" w:rsidRDefault="00F43049" w:rsidP="00F43049">
            <w:pPr>
              <w:spacing w:before="60" w:after="60"/>
              <w:jc w:val="center"/>
              <w:rPr>
                <w:sz w:val="20"/>
                <w:szCs w:val="20"/>
              </w:rPr>
            </w:pPr>
            <w:r w:rsidRPr="0050678D">
              <w:rPr>
                <w:sz w:val="20"/>
                <w:szCs w:val="20"/>
              </w:rPr>
              <w:t>1,0</w:t>
            </w:r>
          </w:p>
        </w:tc>
        <w:tc>
          <w:tcPr>
            <w:tcW w:w="728" w:type="dxa"/>
            <w:shd w:val="clear" w:color="auto" w:fill="auto"/>
          </w:tcPr>
          <w:p w14:paraId="6583C3D5" w14:textId="77777777" w:rsidR="00F43049" w:rsidRPr="0050678D" w:rsidRDefault="00F43049" w:rsidP="00F43049">
            <w:pPr>
              <w:spacing w:before="60" w:after="60"/>
              <w:jc w:val="center"/>
              <w:rPr>
                <w:sz w:val="20"/>
                <w:szCs w:val="20"/>
              </w:rPr>
            </w:pPr>
            <w:r w:rsidRPr="0050678D">
              <w:rPr>
                <w:sz w:val="20"/>
                <w:szCs w:val="20"/>
              </w:rPr>
              <w:t>2,3</w:t>
            </w:r>
          </w:p>
        </w:tc>
      </w:tr>
      <w:tr w:rsidR="00F43049" w:rsidRPr="0050678D" w14:paraId="776C6D22" w14:textId="77777777" w:rsidTr="00F43049">
        <w:trPr>
          <w:trHeight w:val="332"/>
          <w:tblHeader/>
          <w:jc w:val="center"/>
        </w:trPr>
        <w:tc>
          <w:tcPr>
            <w:tcW w:w="817" w:type="dxa"/>
            <w:shd w:val="clear" w:color="auto" w:fill="auto"/>
            <w:vAlign w:val="center"/>
          </w:tcPr>
          <w:p w14:paraId="1CAACC59" w14:textId="77777777" w:rsidR="00F43049" w:rsidRPr="0050678D" w:rsidRDefault="00F43049" w:rsidP="00F43049">
            <w:pPr>
              <w:spacing w:before="60" w:after="60"/>
              <w:jc w:val="center"/>
              <w:rPr>
                <w:rFonts w:eastAsiaTheme="minorHAnsi"/>
                <w:b/>
                <w:sz w:val="20"/>
                <w:szCs w:val="20"/>
              </w:rPr>
            </w:pPr>
            <w:r w:rsidRPr="0050678D">
              <w:rPr>
                <w:rFonts w:eastAsiaTheme="minorHAnsi"/>
                <w:b/>
                <w:sz w:val="20"/>
                <w:szCs w:val="20"/>
              </w:rPr>
              <w:t>MIN</w:t>
            </w:r>
          </w:p>
        </w:tc>
        <w:tc>
          <w:tcPr>
            <w:tcW w:w="560" w:type="dxa"/>
            <w:shd w:val="clear" w:color="auto" w:fill="auto"/>
          </w:tcPr>
          <w:p w14:paraId="5F6E3577" w14:textId="77777777" w:rsidR="00F43049" w:rsidRPr="0050678D" w:rsidRDefault="00F43049" w:rsidP="00F43049">
            <w:pPr>
              <w:spacing w:before="60" w:after="60"/>
              <w:jc w:val="center"/>
              <w:rPr>
                <w:sz w:val="20"/>
                <w:szCs w:val="20"/>
              </w:rPr>
            </w:pPr>
            <w:r w:rsidRPr="0050678D">
              <w:rPr>
                <w:sz w:val="20"/>
                <w:szCs w:val="20"/>
              </w:rPr>
              <w:t>0</w:t>
            </w:r>
          </w:p>
        </w:tc>
        <w:tc>
          <w:tcPr>
            <w:tcW w:w="560" w:type="dxa"/>
            <w:shd w:val="clear" w:color="auto" w:fill="auto"/>
          </w:tcPr>
          <w:p w14:paraId="22060CD8" w14:textId="77777777" w:rsidR="00F43049" w:rsidRPr="0050678D" w:rsidRDefault="00F43049" w:rsidP="00F43049">
            <w:pPr>
              <w:spacing w:before="60" w:after="60"/>
              <w:jc w:val="center"/>
              <w:rPr>
                <w:sz w:val="20"/>
                <w:szCs w:val="20"/>
              </w:rPr>
            </w:pPr>
            <w:r w:rsidRPr="0050678D">
              <w:rPr>
                <w:sz w:val="20"/>
                <w:szCs w:val="20"/>
              </w:rPr>
              <w:t>0</w:t>
            </w:r>
          </w:p>
        </w:tc>
        <w:tc>
          <w:tcPr>
            <w:tcW w:w="575" w:type="dxa"/>
            <w:shd w:val="clear" w:color="auto" w:fill="auto"/>
          </w:tcPr>
          <w:p w14:paraId="5D27828C" w14:textId="77777777" w:rsidR="00F43049" w:rsidRPr="0050678D" w:rsidRDefault="00F43049" w:rsidP="00F43049">
            <w:pPr>
              <w:spacing w:before="60" w:after="60"/>
              <w:jc w:val="center"/>
              <w:rPr>
                <w:sz w:val="20"/>
                <w:szCs w:val="20"/>
              </w:rPr>
            </w:pPr>
            <w:r w:rsidRPr="0050678D">
              <w:rPr>
                <w:sz w:val="20"/>
                <w:szCs w:val="20"/>
              </w:rPr>
              <w:t>0</w:t>
            </w:r>
          </w:p>
        </w:tc>
        <w:tc>
          <w:tcPr>
            <w:tcW w:w="622" w:type="dxa"/>
            <w:shd w:val="clear" w:color="auto" w:fill="auto"/>
          </w:tcPr>
          <w:p w14:paraId="4FC82B05" w14:textId="77777777" w:rsidR="00F43049" w:rsidRPr="0050678D" w:rsidRDefault="00F43049" w:rsidP="00F43049">
            <w:pPr>
              <w:spacing w:before="60" w:after="60"/>
              <w:jc w:val="center"/>
              <w:rPr>
                <w:sz w:val="20"/>
                <w:szCs w:val="20"/>
              </w:rPr>
            </w:pPr>
            <w:r w:rsidRPr="0050678D">
              <w:rPr>
                <w:sz w:val="20"/>
                <w:szCs w:val="20"/>
              </w:rPr>
              <w:t>0</w:t>
            </w:r>
          </w:p>
        </w:tc>
        <w:tc>
          <w:tcPr>
            <w:tcW w:w="622" w:type="dxa"/>
            <w:shd w:val="clear" w:color="auto" w:fill="auto"/>
          </w:tcPr>
          <w:p w14:paraId="4D2749D0" w14:textId="77777777" w:rsidR="00F43049" w:rsidRPr="0050678D" w:rsidRDefault="00F43049" w:rsidP="00F43049">
            <w:pPr>
              <w:spacing w:before="60" w:after="60"/>
              <w:jc w:val="center"/>
              <w:rPr>
                <w:sz w:val="20"/>
                <w:szCs w:val="20"/>
              </w:rPr>
            </w:pPr>
            <w:r w:rsidRPr="0050678D">
              <w:rPr>
                <w:sz w:val="20"/>
                <w:szCs w:val="20"/>
              </w:rPr>
              <w:t>0</w:t>
            </w:r>
          </w:p>
        </w:tc>
        <w:tc>
          <w:tcPr>
            <w:tcW w:w="622" w:type="dxa"/>
            <w:shd w:val="clear" w:color="auto" w:fill="auto"/>
          </w:tcPr>
          <w:p w14:paraId="77479916" w14:textId="77777777" w:rsidR="00F43049" w:rsidRPr="0050678D" w:rsidRDefault="00F43049" w:rsidP="00F43049">
            <w:pPr>
              <w:spacing w:before="60" w:after="60"/>
              <w:jc w:val="center"/>
              <w:rPr>
                <w:sz w:val="20"/>
                <w:szCs w:val="20"/>
              </w:rPr>
            </w:pPr>
            <w:r w:rsidRPr="0050678D">
              <w:rPr>
                <w:sz w:val="20"/>
                <w:szCs w:val="20"/>
              </w:rPr>
              <w:t>0</w:t>
            </w:r>
          </w:p>
        </w:tc>
        <w:tc>
          <w:tcPr>
            <w:tcW w:w="643" w:type="dxa"/>
            <w:shd w:val="clear" w:color="auto" w:fill="auto"/>
          </w:tcPr>
          <w:p w14:paraId="10C8C9BF" w14:textId="77777777" w:rsidR="00F43049" w:rsidRPr="0050678D" w:rsidRDefault="00F43049" w:rsidP="00F43049">
            <w:pPr>
              <w:spacing w:before="60" w:after="60"/>
              <w:jc w:val="center"/>
              <w:rPr>
                <w:sz w:val="20"/>
                <w:szCs w:val="20"/>
              </w:rPr>
            </w:pPr>
            <w:r w:rsidRPr="0050678D">
              <w:rPr>
                <w:sz w:val="20"/>
                <w:szCs w:val="20"/>
              </w:rPr>
              <w:t>0</w:t>
            </w:r>
          </w:p>
        </w:tc>
        <w:tc>
          <w:tcPr>
            <w:tcW w:w="623" w:type="dxa"/>
            <w:shd w:val="clear" w:color="auto" w:fill="auto"/>
          </w:tcPr>
          <w:p w14:paraId="01F05578" w14:textId="77777777" w:rsidR="00F43049" w:rsidRPr="0050678D" w:rsidRDefault="00F43049" w:rsidP="00F43049">
            <w:pPr>
              <w:spacing w:before="60" w:after="60"/>
              <w:jc w:val="center"/>
              <w:rPr>
                <w:sz w:val="20"/>
                <w:szCs w:val="20"/>
              </w:rPr>
            </w:pPr>
            <w:r w:rsidRPr="0050678D">
              <w:rPr>
                <w:sz w:val="20"/>
                <w:szCs w:val="20"/>
              </w:rPr>
              <w:t>0</w:t>
            </w:r>
          </w:p>
        </w:tc>
        <w:tc>
          <w:tcPr>
            <w:tcW w:w="622" w:type="dxa"/>
            <w:shd w:val="clear" w:color="auto" w:fill="auto"/>
          </w:tcPr>
          <w:p w14:paraId="7C0B8F18" w14:textId="77777777" w:rsidR="00F43049" w:rsidRPr="0050678D" w:rsidRDefault="00F43049" w:rsidP="00F43049">
            <w:pPr>
              <w:spacing w:before="60" w:after="60"/>
              <w:jc w:val="center"/>
              <w:rPr>
                <w:sz w:val="20"/>
                <w:szCs w:val="20"/>
              </w:rPr>
            </w:pPr>
            <w:r w:rsidRPr="0050678D">
              <w:rPr>
                <w:sz w:val="20"/>
                <w:szCs w:val="20"/>
              </w:rPr>
              <w:t>0</w:t>
            </w:r>
          </w:p>
        </w:tc>
        <w:tc>
          <w:tcPr>
            <w:tcW w:w="700" w:type="dxa"/>
            <w:shd w:val="clear" w:color="auto" w:fill="auto"/>
          </w:tcPr>
          <w:p w14:paraId="627D75E5" w14:textId="77777777" w:rsidR="00F43049" w:rsidRPr="0050678D" w:rsidRDefault="00F43049" w:rsidP="00F43049">
            <w:pPr>
              <w:spacing w:before="60" w:after="60"/>
              <w:jc w:val="center"/>
              <w:rPr>
                <w:sz w:val="20"/>
                <w:szCs w:val="20"/>
              </w:rPr>
            </w:pPr>
            <w:r w:rsidRPr="0050678D">
              <w:rPr>
                <w:sz w:val="20"/>
                <w:szCs w:val="20"/>
              </w:rPr>
              <w:t>0</w:t>
            </w:r>
          </w:p>
        </w:tc>
        <w:tc>
          <w:tcPr>
            <w:tcW w:w="700" w:type="dxa"/>
            <w:shd w:val="clear" w:color="auto" w:fill="auto"/>
          </w:tcPr>
          <w:p w14:paraId="0220AB6F" w14:textId="77777777" w:rsidR="00F43049" w:rsidRPr="0050678D" w:rsidRDefault="00F43049" w:rsidP="00F43049">
            <w:pPr>
              <w:spacing w:before="60" w:after="60"/>
              <w:jc w:val="center"/>
              <w:rPr>
                <w:sz w:val="20"/>
                <w:szCs w:val="20"/>
              </w:rPr>
            </w:pPr>
            <w:r w:rsidRPr="0050678D">
              <w:rPr>
                <w:sz w:val="20"/>
                <w:szCs w:val="20"/>
              </w:rPr>
              <w:t>0</w:t>
            </w:r>
          </w:p>
        </w:tc>
        <w:tc>
          <w:tcPr>
            <w:tcW w:w="666" w:type="dxa"/>
            <w:shd w:val="clear" w:color="auto" w:fill="auto"/>
          </w:tcPr>
          <w:p w14:paraId="3A5D819D" w14:textId="77777777" w:rsidR="00F43049" w:rsidRPr="0050678D" w:rsidRDefault="00F43049" w:rsidP="00F43049">
            <w:pPr>
              <w:spacing w:before="60" w:after="60"/>
              <w:jc w:val="center"/>
              <w:rPr>
                <w:sz w:val="20"/>
                <w:szCs w:val="20"/>
              </w:rPr>
            </w:pPr>
            <w:r w:rsidRPr="0050678D">
              <w:rPr>
                <w:sz w:val="20"/>
                <w:szCs w:val="20"/>
              </w:rPr>
              <w:t>0</w:t>
            </w:r>
          </w:p>
        </w:tc>
        <w:tc>
          <w:tcPr>
            <w:tcW w:w="728" w:type="dxa"/>
            <w:shd w:val="clear" w:color="auto" w:fill="auto"/>
          </w:tcPr>
          <w:p w14:paraId="30423809" w14:textId="77777777" w:rsidR="00F43049" w:rsidRPr="0050678D" w:rsidRDefault="00F43049" w:rsidP="00F43049">
            <w:pPr>
              <w:spacing w:before="60" w:after="60"/>
              <w:jc w:val="center"/>
              <w:rPr>
                <w:sz w:val="20"/>
                <w:szCs w:val="20"/>
              </w:rPr>
            </w:pPr>
            <w:r w:rsidRPr="0050678D">
              <w:rPr>
                <w:sz w:val="20"/>
                <w:szCs w:val="20"/>
              </w:rPr>
              <w:t>0</w:t>
            </w:r>
          </w:p>
        </w:tc>
      </w:tr>
      <w:tr w:rsidR="00F43049" w:rsidRPr="0050678D" w14:paraId="241C3A46" w14:textId="77777777" w:rsidTr="00F43049">
        <w:trPr>
          <w:trHeight w:val="332"/>
          <w:tblHeader/>
          <w:jc w:val="center"/>
        </w:trPr>
        <w:tc>
          <w:tcPr>
            <w:tcW w:w="817" w:type="dxa"/>
            <w:shd w:val="clear" w:color="auto" w:fill="auto"/>
            <w:vAlign w:val="center"/>
          </w:tcPr>
          <w:p w14:paraId="15A3B694" w14:textId="77777777" w:rsidR="00F43049" w:rsidRPr="0050678D" w:rsidRDefault="00F43049" w:rsidP="00F43049">
            <w:pPr>
              <w:spacing w:before="60" w:after="60"/>
              <w:jc w:val="center"/>
              <w:rPr>
                <w:rFonts w:eastAsiaTheme="minorHAnsi"/>
                <w:b/>
                <w:sz w:val="20"/>
                <w:szCs w:val="20"/>
              </w:rPr>
            </w:pPr>
            <w:r w:rsidRPr="0050678D">
              <w:rPr>
                <w:rFonts w:eastAsiaTheme="minorHAnsi"/>
                <w:b/>
                <w:sz w:val="20"/>
                <w:szCs w:val="20"/>
              </w:rPr>
              <w:t>MAKS</w:t>
            </w:r>
          </w:p>
        </w:tc>
        <w:tc>
          <w:tcPr>
            <w:tcW w:w="560" w:type="dxa"/>
            <w:shd w:val="clear" w:color="auto" w:fill="auto"/>
          </w:tcPr>
          <w:p w14:paraId="449FFDBE" w14:textId="77777777" w:rsidR="00F43049" w:rsidRPr="0050678D" w:rsidRDefault="00F43049" w:rsidP="00F43049">
            <w:pPr>
              <w:spacing w:before="60" w:after="60"/>
              <w:jc w:val="center"/>
              <w:rPr>
                <w:sz w:val="20"/>
                <w:szCs w:val="20"/>
              </w:rPr>
            </w:pPr>
            <w:r w:rsidRPr="0050678D">
              <w:rPr>
                <w:sz w:val="20"/>
                <w:szCs w:val="20"/>
              </w:rPr>
              <w:t>7</w:t>
            </w:r>
          </w:p>
        </w:tc>
        <w:tc>
          <w:tcPr>
            <w:tcW w:w="560" w:type="dxa"/>
            <w:shd w:val="clear" w:color="auto" w:fill="auto"/>
          </w:tcPr>
          <w:p w14:paraId="48D641C8" w14:textId="77777777" w:rsidR="00F43049" w:rsidRPr="0050678D" w:rsidRDefault="00F43049" w:rsidP="00F43049">
            <w:pPr>
              <w:spacing w:before="60" w:after="60"/>
              <w:jc w:val="center"/>
              <w:rPr>
                <w:sz w:val="20"/>
                <w:szCs w:val="20"/>
              </w:rPr>
            </w:pPr>
            <w:r w:rsidRPr="0050678D">
              <w:rPr>
                <w:sz w:val="20"/>
                <w:szCs w:val="20"/>
              </w:rPr>
              <w:t>2</w:t>
            </w:r>
          </w:p>
        </w:tc>
        <w:tc>
          <w:tcPr>
            <w:tcW w:w="575" w:type="dxa"/>
            <w:shd w:val="clear" w:color="auto" w:fill="auto"/>
          </w:tcPr>
          <w:p w14:paraId="5EA674BD" w14:textId="77777777" w:rsidR="00F43049" w:rsidRPr="0050678D" w:rsidRDefault="00F43049" w:rsidP="00F43049">
            <w:pPr>
              <w:spacing w:before="60" w:after="60"/>
              <w:jc w:val="center"/>
              <w:rPr>
                <w:sz w:val="20"/>
                <w:szCs w:val="20"/>
              </w:rPr>
            </w:pPr>
            <w:r w:rsidRPr="0050678D">
              <w:rPr>
                <w:sz w:val="20"/>
                <w:szCs w:val="20"/>
              </w:rPr>
              <w:t>4</w:t>
            </w:r>
          </w:p>
        </w:tc>
        <w:tc>
          <w:tcPr>
            <w:tcW w:w="622" w:type="dxa"/>
            <w:shd w:val="clear" w:color="auto" w:fill="auto"/>
          </w:tcPr>
          <w:p w14:paraId="32D963C2" w14:textId="77777777" w:rsidR="00F43049" w:rsidRPr="0050678D" w:rsidRDefault="00F43049" w:rsidP="00F43049">
            <w:pPr>
              <w:spacing w:before="60" w:after="60"/>
              <w:jc w:val="center"/>
              <w:rPr>
                <w:sz w:val="20"/>
                <w:szCs w:val="20"/>
              </w:rPr>
            </w:pPr>
            <w:r w:rsidRPr="0050678D">
              <w:rPr>
                <w:sz w:val="20"/>
                <w:szCs w:val="20"/>
              </w:rPr>
              <w:t>2</w:t>
            </w:r>
          </w:p>
        </w:tc>
        <w:tc>
          <w:tcPr>
            <w:tcW w:w="622" w:type="dxa"/>
            <w:shd w:val="clear" w:color="auto" w:fill="auto"/>
          </w:tcPr>
          <w:p w14:paraId="58D4CEEF" w14:textId="77777777" w:rsidR="00F43049" w:rsidRPr="0050678D" w:rsidRDefault="00F43049" w:rsidP="00F43049">
            <w:pPr>
              <w:spacing w:before="60" w:after="60"/>
              <w:jc w:val="center"/>
              <w:rPr>
                <w:sz w:val="20"/>
                <w:szCs w:val="20"/>
              </w:rPr>
            </w:pPr>
            <w:r w:rsidRPr="0050678D">
              <w:rPr>
                <w:sz w:val="20"/>
                <w:szCs w:val="20"/>
              </w:rPr>
              <w:t>1</w:t>
            </w:r>
          </w:p>
        </w:tc>
        <w:tc>
          <w:tcPr>
            <w:tcW w:w="622" w:type="dxa"/>
            <w:shd w:val="clear" w:color="auto" w:fill="auto"/>
          </w:tcPr>
          <w:p w14:paraId="77138F45" w14:textId="77777777" w:rsidR="00F43049" w:rsidRPr="0050678D" w:rsidRDefault="00F43049" w:rsidP="00F43049">
            <w:pPr>
              <w:spacing w:before="60" w:after="60"/>
              <w:jc w:val="center"/>
              <w:rPr>
                <w:sz w:val="20"/>
                <w:szCs w:val="20"/>
              </w:rPr>
            </w:pPr>
            <w:r w:rsidRPr="0050678D">
              <w:rPr>
                <w:sz w:val="20"/>
                <w:szCs w:val="20"/>
              </w:rPr>
              <w:t>1</w:t>
            </w:r>
          </w:p>
        </w:tc>
        <w:tc>
          <w:tcPr>
            <w:tcW w:w="643" w:type="dxa"/>
            <w:shd w:val="clear" w:color="auto" w:fill="auto"/>
          </w:tcPr>
          <w:p w14:paraId="446C5236" w14:textId="77777777" w:rsidR="00F43049" w:rsidRPr="0050678D" w:rsidRDefault="00F43049" w:rsidP="00F43049">
            <w:pPr>
              <w:spacing w:before="60" w:after="60"/>
              <w:jc w:val="center"/>
              <w:rPr>
                <w:sz w:val="20"/>
                <w:szCs w:val="20"/>
              </w:rPr>
            </w:pPr>
            <w:r w:rsidRPr="0050678D">
              <w:rPr>
                <w:sz w:val="20"/>
                <w:szCs w:val="20"/>
              </w:rPr>
              <w:t>1</w:t>
            </w:r>
          </w:p>
        </w:tc>
        <w:tc>
          <w:tcPr>
            <w:tcW w:w="623" w:type="dxa"/>
            <w:shd w:val="clear" w:color="auto" w:fill="auto"/>
          </w:tcPr>
          <w:p w14:paraId="0A9ABD1C" w14:textId="77777777" w:rsidR="00F43049" w:rsidRPr="0050678D" w:rsidRDefault="00F43049" w:rsidP="00F43049">
            <w:pPr>
              <w:spacing w:before="60" w:after="60"/>
              <w:jc w:val="center"/>
              <w:rPr>
                <w:sz w:val="20"/>
                <w:szCs w:val="20"/>
              </w:rPr>
            </w:pPr>
            <w:r w:rsidRPr="0050678D">
              <w:rPr>
                <w:sz w:val="20"/>
                <w:szCs w:val="20"/>
              </w:rPr>
              <w:t>3</w:t>
            </w:r>
          </w:p>
        </w:tc>
        <w:tc>
          <w:tcPr>
            <w:tcW w:w="622" w:type="dxa"/>
            <w:shd w:val="clear" w:color="auto" w:fill="auto"/>
          </w:tcPr>
          <w:p w14:paraId="6D558654" w14:textId="77777777" w:rsidR="00F43049" w:rsidRPr="0050678D" w:rsidRDefault="00F43049" w:rsidP="00F43049">
            <w:pPr>
              <w:spacing w:before="60" w:after="60"/>
              <w:jc w:val="center"/>
              <w:rPr>
                <w:sz w:val="20"/>
                <w:szCs w:val="20"/>
              </w:rPr>
            </w:pPr>
            <w:r w:rsidRPr="0050678D">
              <w:rPr>
                <w:sz w:val="20"/>
                <w:szCs w:val="20"/>
              </w:rPr>
              <w:t>1</w:t>
            </w:r>
          </w:p>
        </w:tc>
        <w:tc>
          <w:tcPr>
            <w:tcW w:w="700" w:type="dxa"/>
            <w:shd w:val="clear" w:color="auto" w:fill="auto"/>
          </w:tcPr>
          <w:p w14:paraId="050F3656" w14:textId="77777777" w:rsidR="00F43049" w:rsidRPr="0050678D" w:rsidRDefault="00F43049" w:rsidP="00F43049">
            <w:pPr>
              <w:spacing w:before="60" w:after="60"/>
              <w:jc w:val="center"/>
              <w:rPr>
                <w:sz w:val="20"/>
                <w:szCs w:val="20"/>
              </w:rPr>
            </w:pPr>
            <w:r w:rsidRPr="0050678D">
              <w:rPr>
                <w:sz w:val="20"/>
                <w:szCs w:val="20"/>
              </w:rPr>
              <w:t>2</w:t>
            </w:r>
          </w:p>
        </w:tc>
        <w:tc>
          <w:tcPr>
            <w:tcW w:w="700" w:type="dxa"/>
            <w:shd w:val="clear" w:color="auto" w:fill="auto"/>
          </w:tcPr>
          <w:p w14:paraId="33A4316C" w14:textId="77777777" w:rsidR="00F43049" w:rsidRPr="0050678D" w:rsidRDefault="00F43049" w:rsidP="00F43049">
            <w:pPr>
              <w:spacing w:before="60" w:after="60"/>
              <w:jc w:val="center"/>
              <w:rPr>
                <w:sz w:val="20"/>
                <w:szCs w:val="20"/>
              </w:rPr>
            </w:pPr>
            <w:r w:rsidRPr="0050678D">
              <w:rPr>
                <w:sz w:val="20"/>
                <w:szCs w:val="20"/>
              </w:rPr>
              <w:t>1</w:t>
            </w:r>
          </w:p>
        </w:tc>
        <w:tc>
          <w:tcPr>
            <w:tcW w:w="666" w:type="dxa"/>
            <w:shd w:val="clear" w:color="auto" w:fill="auto"/>
          </w:tcPr>
          <w:p w14:paraId="3D08CE35" w14:textId="77777777" w:rsidR="00F43049" w:rsidRPr="0050678D" w:rsidRDefault="00F43049" w:rsidP="00F43049">
            <w:pPr>
              <w:spacing w:before="60" w:after="60"/>
              <w:jc w:val="center"/>
              <w:rPr>
                <w:sz w:val="20"/>
                <w:szCs w:val="20"/>
              </w:rPr>
            </w:pPr>
            <w:r w:rsidRPr="0050678D">
              <w:rPr>
                <w:sz w:val="20"/>
                <w:szCs w:val="20"/>
              </w:rPr>
              <w:t>3</w:t>
            </w:r>
          </w:p>
        </w:tc>
        <w:tc>
          <w:tcPr>
            <w:tcW w:w="728" w:type="dxa"/>
            <w:shd w:val="clear" w:color="auto" w:fill="auto"/>
          </w:tcPr>
          <w:p w14:paraId="15DB9628" w14:textId="77777777" w:rsidR="00F43049" w:rsidRPr="0050678D" w:rsidRDefault="00F43049" w:rsidP="00F43049">
            <w:pPr>
              <w:spacing w:before="60" w:after="60"/>
              <w:jc w:val="center"/>
              <w:rPr>
                <w:sz w:val="20"/>
                <w:szCs w:val="20"/>
              </w:rPr>
            </w:pPr>
            <w:r w:rsidRPr="0050678D">
              <w:rPr>
                <w:sz w:val="20"/>
                <w:szCs w:val="20"/>
              </w:rPr>
              <w:t>10</w:t>
            </w:r>
          </w:p>
        </w:tc>
      </w:tr>
    </w:tbl>
    <w:p w14:paraId="69F45CAE" w14:textId="77777777" w:rsidR="00F43049" w:rsidRPr="0050678D" w:rsidRDefault="00F43049" w:rsidP="00F43049">
      <w:pPr>
        <w:jc w:val="center"/>
        <w:rPr>
          <w:bCs/>
          <w:i/>
          <w:color w:val="54883D"/>
          <w:sz w:val="20"/>
          <w:szCs w:val="20"/>
        </w:rPr>
      </w:pPr>
      <w:r w:rsidRPr="0050678D">
        <w:rPr>
          <w:bCs/>
          <w:i/>
          <w:color w:val="54883D"/>
          <w:sz w:val="20"/>
          <w:szCs w:val="20"/>
        </w:rPr>
        <w:t>Izvor podataka: Državni hidrometeorološki zavod Republike Hrvatske</w:t>
      </w:r>
    </w:p>
    <w:p w14:paraId="5E946377" w14:textId="77777777" w:rsidR="00F43049" w:rsidRPr="0050678D" w:rsidRDefault="00F43049" w:rsidP="00F43049">
      <w:pPr>
        <w:spacing w:before="120" w:after="120"/>
        <w:ind w:left="6" w:right="74"/>
      </w:pPr>
      <w:r w:rsidRPr="0050678D">
        <w:t xml:space="preserve">Prema podacima srednji godišnji broj dana s krutom oborinom iznosi 4.3 dana. U prosjeku najviše takvih dana javlja se u siječnju 0.7 dana dok je srednji broj dana u ostalim mjesecima između 0.1 i 0.6 dana. Najkritičniji mjeseci u godini za pojavu tuče su svibanj, lipanj i srpanj. Posljedice tuče je teško predvidjeti, ali mogu se pretpostaviti s obzirom na prijašnja iskustva. </w:t>
      </w:r>
    </w:p>
    <w:p w14:paraId="7DB8A76A" w14:textId="77777777" w:rsidR="00F43049" w:rsidRPr="0050678D" w:rsidRDefault="00F43049" w:rsidP="00F43049">
      <w:pPr>
        <w:rPr>
          <w:color w:val="auto"/>
        </w:rPr>
      </w:pPr>
      <w:r w:rsidRPr="0050678D">
        <w:rPr>
          <w:color w:val="auto"/>
        </w:rPr>
        <w:t>Tuča najveće štete uzrokuje na poljoprivrednim kulturama, voćarstvu, vinogradarstvu i šumarstvu te manja oštećenja na infrastrukturi i osobnoj imovini.</w:t>
      </w:r>
    </w:p>
    <w:p w14:paraId="2FFB8FE2" w14:textId="77777777" w:rsidR="00F43049" w:rsidRPr="0050678D" w:rsidRDefault="00F43049" w:rsidP="00F43049">
      <w:pPr>
        <w:jc w:val="center"/>
        <w:rPr>
          <w:color w:val="auto"/>
        </w:rPr>
      </w:pPr>
      <w:r w:rsidRPr="0050678D">
        <w:rPr>
          <w:noProof/>
          <w:lang w:eastAsia="hr-HR"/>
        </w:rPr>
        <w:lastRenderedPageBreak/>
        <w:drawing>
          <wp:inline distT="0" distB="0" distL="0" distR="0" wp14:anchorId="00BA2D9B" wp14:editId="0174460A">
            <wp:extent cx="3769744" cy="2516491"/>
            <wp:effectExtent l="0" t="0" r="2540" b="0"/>
            <wp:docPr id="920" name="Slika 38" descr="Ilustracija (Arh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ustracija (Arhiva)"/>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75499" cy="2520333"/>
                    </a:xfrm>
                    <a:prstGeom prst="rect">
                      <a:avLst/>
                    </a:prstGeom>
                    <a:noFill/>
                    <a:ln>
                      <a:noFill/>
                    </a:ln>
                  </pic:spPr>
                </pic:pic>
              </a:graphicData>
            </a:graphic>
          </wp:inline>
        </w:drawing>
      </w:r>
      <w:r w:rsidRPr="0050678D">
        <w:t xml:space="preserve"> </w:t>
      </w:r>
    </w:p>
    <w:p w14:paraId="60CBAD09" w14:textId="77777777" w:rsidR="00F43049" w:rsidRDefault="00F43049" w:rsidP="00F43049">
      <w:pPr>
        <w:jc w:val="center"/>
        <w:rPr>
          <w:rFonts w:eastAsia="Calibri"/>
          <w:b/>
          <w:color w:val="54883D"/>
          <w:sz w:val="20"/>
          <w:szCs w:val="18"/>
          <w:lang w:bidi="en-US"/>
        </w:rPr>
      </w:pPr>
      <w:r w:rsidRPr="0050678D">
        <w:rPr>
          <w:rFonts w:eastAsia="Calibri"/>
          <w:b/>
          <w:color w:val="54883D"/>
          <w:sz w:val="20"/>
          <w:szCs w:val="18"/>
          <w:lang w:bidi="en-US"/>
        </w:rPr>
        <w:t xml:space="preserve">Slika </w:t>
      </w:r>
      <w:r w:rsidRPr="0050678D">
        <w:rPr>
          <w:rFonts w:eastAsia="Calibri"/>
          <w:b/>
          <w:color w:val="54883D"/>
          <w:sz w:val="20"/>
          <w:szCs w:val="18"/>
          <w:lang w:bidi="en-US"/>
        </w:rPr>
        <w:fldChar w:fldCharType="begin"/>
      </w:r>
      <w:r w:rsidRPr="0050678D">
        <w:rPr>
          <w:rFonts w:eastAsia="Calibri"/>
          <w:b/>
          <w:color w:val="54883D"/>
          <w:sz w:val="20"/>
          <w:szCs w:val="18"/>
          <w:lang w:bidi="en-US"/>
        </w:rPr>
        <w:instrText xml:space="preserve"> SEQ Slika \* ARABIC </w:instrText>
      </w:r>
      <w:r w:rsidRPr="0050678D">
        <w:rPr>
          <w:rFonts w:eastAsia="Calibri"/>
          <w:b/>
          <w:color w:val="54883D"/>
          <w:sz w:val="20"/>
          <w:szCs w:val="18"/>
          <w:lang w:bidi="en-US"/>
        </w:rPr>
        <w:fldChar w:fldCharType="separate"/>
      </w:r>
      <w:r w:rsidR="00593CB0">
        <w:rPr>
          <w:rFonts w:eastAsia="Calibri"/>
          <w:b/>
          <w:noProof/>
          <w:color w:val="54883D"/>
          <w:sz w:val="20"/>
          <w:szCs w:val="18"/>
          <w:lang w:bidi="en-US"/>
        </w:rPr>
        <w:t>21</w:t>
      </w:r>
      <w:r w:rsidRPr="0050678D">
        <w:rPr>
          <w:rFonts w:eastAsia="Calibri"/>
          <w:b/>
          <w:noProof/>
          <w:color w:val="54883D"/>
          <w:sz w:val="20"/>
          <w:szCs w:val="18"/>
          <w:lang w:bidi="en-US"/>
        </w:rPr>
        <w:fldChar w:fldCharType="end"/>
      </w:r>
      <w:r w:rsidRPr="0050678D">
        <w:rPr>
          <w:rFonts w:eastAsia="Calibri"/>
          <w:b/>
          <w:noProof/>
          <w:color w:val="54883D"/>
          <w:sz w:val="20"/>
          <w:szCs w:val="18"/>
          <w:lang w:bidi="en-US"/>
        </w:rPr>
        <w:t>.</w:t>
      </w:r>
      <w:r w:rsidRPr="0050678D">
        <w:rPr>
          <w:rFonts w:eastAsia="Calibri"/>
          <w:b/>
          <w:color w:val="54883D"/>
          <w:sz w:val="20"/>
          <w:szCs w:val="18"/>
          <w:lang w:bidi="en-US"/>
        </w:rPr>
        <w:t xml:space="preserve"> Šteta uzrokovana tučom</w:t>
      </w:r>
    </w:p>
    <w:p w14:paraId="1E90CBA9" w14:textId="77777777" w:rsidR="00F43049" w:rsidRPr="0050678D" w:rsidRDefault="00F43049" w:rsidP="00F43049">
      <w:pPr>
        <w:jc w:val="center"/>
        <w:rPr>
          <w:b/>
          <w:highlight w:val="yellow"/>
        </w:rPr>
      </w:pPr>
    </w:p>
    <w:p w14:paraId="056ED7E5" w14:textId="07DC03F7" w:rsidR="00F43049" w:rsidRDefault="00F43049" w:rsidP="00F43049">
      <w:pPr>
        <w:pStyle w:val="Heading3"/>
      </w:pPr>
      <w:bookmarkStart w:id="350" w:name="_Toc99955753"/>
      <w:bookmarkStart w:id="351" w:name="_Toc99956017"/>
      <w:r>
        <w:t>Uzrok</w:t>
      </w:r>
      <w:bookmarkEnd w:id="350"/>
      <w:bookmarkEnd w:id="351"/>
    </w:p>
    <w:p w14:paraId="76417C55" w14:textId="77777777" w:rsidR="00F43049" w:rsidRDefault="00F43049" w:rsidP="00F43049">
      <w:pPr>
        <w:rPr>
          <w:lang w:bidi="en-US"/>
        </w:rPr>
      </w:pPr>
      <w:r>
        <w:rPr>
          <w:lang w:bidi="en-US"/>
        </w:rPr>
        <w:t>Tuču uglavnom proizvode oblaci kumulonimbusi i to na prednjoj fronti olujnog sustava. Pri takvim olujama, ulazne struje zadržavaju kišu sprečavajući je da pada na zemlju. Ako oblak sadrži dovoljno pothlađenih kapi vode one se nakupljaju pod pritiskom ledene kuglice, dok je pri dnu oblaka ponovo ne zateče ulazna struja. Proces se ponavlja dok gromada grada ne postane dovoljno teška da je struje ne mogu više zadržavati u zraku te pada na zemlju.</w:t>
      </w:r>
    </w:p>
    <w:p w14:paraId="147C9185" w14:textId="77777777" w:rsidR="00F43049" w:rsidRPr="00F43049" w:rsidRDefault="00F43049" w:rsidP="00F43049">
      <w:r w:rsidRPr="00F43049">
        <w:t>Komadi leda svojim padom s velike visine nanose izravnu mehaničku štetu svim izloženim dijelovima biljke, pa nakon kratkog vremenskog roka usjevi mogu biti potpuno uništeni. U voćarstvu i vinogradarstvu tuča nanosi štete listu i plodovima u razvoju, pa se tako prinos može znatno smanjiti ili potpuno izgubiti.</w:t>
      </w:r>
    </w:p>
    <w:p w14:paraId="494BC137" w14:textId="77777777" w:rsidR="00F43049" w:rsidRPr="00F43049" w:rsidRDefault="00F43049" w:rsidP="00F43049">
      <w:pPr>
        <w:rPr>
          <w:u w:val="single"/>
          <w:lang w:bidi="en-US"/>
        </w:rPr>
      </w:pPr>
      <w:r w:rsidRPr="00F43049">
        <w:rPr>
          <w:u w:val="single"/>
          <w:lang w:bidi="en-US"/>
        </w:rPr>
        <w:t>RAZVOJ DOGAĐAJA KOJI JE PRETHODIO VELIKOJ NESREĆI</w:t>
      </w:r>
    </w:p>
    <w:p w14:paraId="7A402A07" w14:textId="77777777" w:rsidR="00F43049" w:rsidRDefault="00F43049" w:rsidP="00F43049">
      <w:pPr>
        <w:rPr>
          <w:lang w:bidi="en-US"/>
        </w:rPr>
      </w:pPr>
      <w:r>
        <w:rPr>
          <w:lang w:bidi="en-US"/>
        </w:rPr>
        <w:t xml:space="preserve">Krajem proljeća i početkom ljeta dolazi razdoblje gdje u našem podneblju postoji velika mogućnost od nastajanja tuče. Tuča se često javlja za vrijeme velikih vrućina i gotovo uvijek je praćena snažnom grmljavinom, sijevanjem munja i kišom. </w:t>
      </w:r>
    </w:p>
    <w:p w14:paraId="0A994096" w14:textId="77777777" w:rsidR="00F43049" w:rsidRPr="00F43049" w:rsidRDefault="00F43049" w:rsidP="00F43049">
      <w:pPr>
        <w:rPr>
          <w:u w:val="single"/>
          <w:lang w:bidi="en-US"/>
        </w:rPr>
      </w:pPr>
      <w:r w:rsidRPr="00F43049">
        <w:rPr>
          <w:u w:val="single"/>
          <w:lang w:bidi="en-US"/>
        </w:rPr>
        <w:t>OKIDAČ KOJI JE UZROKOVAO VELIKU NESREĆU</w:t>
      </w:r>
    </w:p>
    <w:p w14:paraId="33E1DD53" w14:textId="3766114C" w:rsidR="00F43049" w:rsidRDefault="00F43049" w:rsidP="00F43049">
      <w:pPr>
        <w:rPr>
          <w:lang w:bidi="en-US"/>
        </w:rPr>
      </w:pPr>
      <w:r>
        <w:rPr>
          <w:lang w:bidi="en-US"/>
        </w:rPr>
        <w:t>Tuča nastaje smrzavanjem kapljica koje na svom putu prema Zemlji prolaze kroz pojas hladnog zraka.</w:t>
      </w:r>
    </w:p>
    <w:p w14:paraId="3873BCD2" w14:textId="77777777" w:rsidR="000449A3" w:rsidRPr="00F43049" w:rsidRDefault="000449A3" w:rsidP="00F43049">
      <w:pPr>
        <w:rPr>
          <w:lang w:bidi="en-US"/>
        </w:rPr>
      </w:pPr>
    </w:p>
    <w:p w14:paraId="741A6F26" w14:textId="6D2FDB01" w:rsidR="00F43049" w:rsidRDefault="00F43049" w:rsidP="00F43049">
      <w:pPr>
        <w:pStyle w:val="Heading3"/>
      </w:pPr>
      <w:bookmarkStart w:id="352" w:name="_Toc99955754"/>
      <w:bookmarkStart w:id="353" w:name="_Toc99956018"/>
      <w:r>
        <w:t>Događaj s najgorim mogućim posljedicama</w:t>
      </w:r>
      <w:bookmarkEnd w:id="352"/>
      <w:bookmarkEnd w:id="353"/>
    </w:p>
    <w:p w14:paraId="5C7AC6F7" w14:textId="482FA16E" w:rsidR="00F43049" w:rsidRDefault="00F43049" w:rsidP="00F43049">
      <w:pPr>
        <w:rPr>
          <w:lang w:bidi="en-US"/>
        </w:rPr>
      </w:pPr>
      <w:r w:rsidRPr="00F43049">
        <w:rPr>
          <w:lang w:bidi="en-US"/>
        </w:rPr>
        <w:t xml:space="preserve">Događaj s najgorim mogućim posljedicama pretpostavlja pojavu tuče na području Grada </w:t>
      </w:r>
      <w:r>
        <w:rPr>
          <w:lang w:bidi="en-US"/>
        </w:rPr>
        <w:t xml:space="preserve">Buja </w:t>
      </w:r>
      <w:r w:rsidRPr="00F43049">
        <w:rPr>
          <w:lang w:bidi="en-US"/>
        </w:rPr>
        <w:t xml:space="preserve">koja </w:t>
      </w:r>
      <w:r>
        <w:rPr>
          <w:lang w:bidi="en-US"/>
        </w:rPr>
        <w:t>može prouzrokovati</w:t>
      </w:r>
      <w:r w:rsidRPr="00F43049">
        <w:rPr>
          <w:lang w:bidi="en-US"/>
        </w:rPr>
        <w:t xml:space="preserve"> veće štete na gospodarstvo Grada. Ako se ledene kapljice za vrijeme padanja tuče sastanu s jakom strujom zraka koja se diže uvis, ona ponese sa sobom i ove smrznute kuglice, na koje se lijepe nove kišne kapljice. Prilikom ponovnog prolaza kroz hladni zračni pojas, nove nalijepljene kišne kapi oko njih stvaraju sloj koji se smrzava i tako se stvaraju veća zrna tuče. Ovaj proces di</w:t>
      </w:r>
      <w:r w:rsidR="00C46716">
        <w:rPr>
          <w:lang w:bidi="en-US"/>
        </w:rPr>
        <w:t>zanja i spuštanja ledenih kugli</w:t>
      </w:r>
      <w:r w:rsidRPr="00F43049">
        <w:rPr>
          <w:lang w:bidi="en-US"/>
        </w:rPr>
        <w:t xml:space="preserve">ca u zraku može se ponavljati sve </w:t>
      </w:r>
      <w:r w:rsidRPr="00F43049">
        <w:rPr>
          <w:lang w:bidi="en-US"/>
        </w:rPr>
        <w:lastRenderedPageBreak/>
        <w:t>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 Oborina tog tipa može nanijeti štetu od 50-80%,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w:t>
      </w:r>
    </w:p>
    <w:p w14:paraId="779C16F1" w14:textId="77777777" w:rsidR="00F14CFA" w:rsidRPr="00F14CFA" w:rsidRDefault="00F14CFA" w:rsidP="00F14CFA">
      <w:pPr>
        <w:rPr>
          <w:i/>
          <w:iCs/>
          <w:color w:val="6EAA42"/>
        </w:rPr>
      </w:pPr>
      <w:r w:rsidRPr="00F14CFA">
        <w:rPr>
          <w:i/>
          <w:iCs/>
          <w:color w:val="6EAA42"/>
        </w:rPr>
        <w:t>Posljedice</w:t>
      </w:r>
    </w:p>
    <w:p w14:paraId="3A292352" w14:textId="77777777" w:rsidR="00F14CFA" w:rsidRPr="00F14CFA" w:rsidRDefault="00F14CFA" w:rsidP="00F14CFA">
      <w:pPr>
        <w:rPr>
          <w:u w:val="single"/>
        </w:rPr>
      </w:pPr>
      <w:r w:rsidRPr="00F14CFA">
        <w:rPr>
          <w:u w:val="single"/>
        </w:rPr>
        <w:t>Život i zdravlje ljudi</w:t>
      </w:r>
    </w:p>
    <w:p w14:paraId="573CDFB9" w14:textId="03BD2E01" w:rsidR="00F14CFA" w:rsidRPr="00F14CFA" w:rsidRDefault="00F14CFA" w:rsidP="00F14CFA">
      <w:r w:rsidRPr="00F14CFA">
        <w:t xml:space="preserve">Na području Grada </w:t>
      </w:r>
      <w:r>
        <w:t>Buje</w:t>
      </w:r>
      <w:r w:rsidRPr="00F14CFA">
        <w:t xml:space="preserve"> ne očekuju se ozbiljni negativni utjecaji na zdravlje i život ljudi u slučaju nastanka tuče.</w:t>
      </w:r>
    </w:p>
    <w:p w14:paraId="555F9B5D" w14:textId="77777777" w:rsidR="00F14CFA" w:rsidRPr="00F14CFA" w:rsidRDefault="00F14CFA" w:rsidP="00F14CFA">
      <w:pPr>
        <w:spacing w:before="0" w:after="240"/>
        <w:jc w:val="center"/>
        <w:rPr>
          <w:b/>
          <w:bCs/>
          <w:i/>
          <w:color w:val="54883D"/>
          <w:sz w:val="20"/>
          <w:szCs w:val="18"/>
        </w:rPr>
      </w:pPr>
      <w:r w:rsidRPr="00F14CFA">
        <w:rPr>
          <w:b/>
          <w:bCs/>
          <w:i/>
          <w:color w:val="54883D"/>
          <w:sz w:val="20"/>
          <w:szCs w:val="18"/>
        </w:rPr>
        <w:t>Tablica 98. Vrijednost kriterija za posljedice na život i zdravlje ljudi po kategorijama - tuča</w:t>
      </w:r>
    </w:p>
    <w:tbl>
      <w:tblPr>
        <w:tblStyle w:val="GridTable6Colorful-Accent3"/>
        <w:tblW w:w="8332" w:type="dxa"/>
        <w:jc w:val="center"/>
        <w:tblLook w:val="04A0" w:firstRow="1" w:lastRow="0" w:firstColumn="1" w:lastColumn="0" w:noHBand="0" w:noVBand="1"/>
      </w:tblPr>
      <w:tblGrid>
        <w:gridCol w:w="1528"/>
        <w:gridCol w:w="2567"/>
        <w:gridCol w:w="2253"/>
        <w:gridCol w:w="1984"/>
      </w:tblGrid>
      <w:tr w:rsidR="00F14CFA" w:rsidRPr="00F14CFA" w14:paraId="358F3C79" w14:textId="77777777" w:rsidTr="004D7D87">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4FD832D9" w14:textId="77777777" w:rsidR="00F14CFA" w:rsidRPr="00F14CFA" w:rsidRDefault="00F14CFA" w:rsidP="00F14CFA">
            <w:pPr>
              <w:spacing w:after="0"/>
              <w:jc w:val="center"/>
              <w:rPr>
                <w:sz w:val="20"/>
                <w:szCs w:val="20"/>
              </w:rPr>
            </w:pPr>
            <w:r w:rsidRPr="00F14CFA">
              <w:rPr>
                <w:sz w:val="20"/>
                <w:szCs w:val="20"/>
              </w:rPr>
              <w:t>KATEGORIJA</w:t>
            </w:r>
          </w:p>
        </w:tc>
        <w:tc>
          <w:tcPr>
            <w:tcW w:w="2567" w:type="dxa"/>
          </w:tcPr>
          <w:p w14:paraId="34239689" w14:textId="77777777" w:rsidR="00F14CFA" w:rsidRPr="00F14CFA" w:rsidRDefault="00F14CFA" w:rsidP="00F14CFA">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14CFA">
              <w:rPr>
                <w:sz w:val="20"/>
                <w:szCs w:val="20"/>
              </w:rPr>
              <w:t>POSLJEDICE</w:t>
            </w:r>
          </w:p>
        </w:tc>
        <w:tc>
          <w:tcPr>
            <w:tcW w:w="2253" w:type="dxa"/>
          </w:tcPr>
          <w:p w14:paraId="5452C83B" w14:textId="77777777" w:rsidR="00F14CFA" w:rsidRPr="00F14CFA" w:rsidRDefault="00F14CFA" w:rsidP="00F14CFA">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14CFA">
              <w:rPr>
                <w:sz w:val="20"/>
                <w:szCs w:val="20"/>
              </w:rPr>
              <w:t xml:space="preserve"> % OSOBA JLP(R)S </w:t>
            </w:r>
          </w:p>
        </w:tc>
        <w:tc>
          <w:tcPr>
            <w:tcW w:w="1984" w:type="dxa"/>
          </w:tcPr>
          <w:p w14:paraId="06D85DB2" w14:textId="77777777" w:rsidR="00F14CFA" w:rsidRPr="00F14CFA" w:rsidRDefault="00F14CFA" w:rsidP="00F14CFA">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14CFA">
              <w:rPr>
                <w:sz w:val="20"/>
                <w:szCs w:val="20"/>
              </w:rPr>
              <w:t>ODABRANO</w:t>
            </w:r>
          </w:p>
        </w:tc>
      </w:tr>
      <w:tr w:rsidR="00F14CFA" w:rsidRPr="00F14CFA" w14:paraId="26A2E932" w14:textId="77777777" w:rsidTr="004D7D87">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530FBA62" w14:textId="77777777" w:rsidR="00F14CFA" w:rsidRPr="00F14CFA" w:rsidRDefault="00F14CFA" w:rsidP="00F14CFA">
            <w:pPr>
              <w:spacing w:after="0"/>
              <w:jc w:val="center"/>
              <w:rPr>
                <w:b w:val="0"/>
                <w:sz w:val="20"/>
                <w:szCs w:val="20"/>
              </w:rPr>
            </w:pPr>
            <w:r w:rsidRPr="00F14CFA">
              <w:rPr>
                <w:b w:val="0"/>
                <w:sz w:val="20"/>
                <w:szCs w:val="20"/>
              </w:rPr>
              <w:t>1</w:t>
            </w:r>
          </w:p>
        </w:tc>
        <w:tc>
          <w:tcPr>
            <w:tcW w:w="2567" w:type="dxa"/>
          </w:tcPr>
          <w:p w14:paraId="1D6E25EF"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Neznatne</w:t>
            </w:r>
          </w:p>
        </w:tc>
        <w:tc>
          <w:tcPr>
            <w:tcW w:w="2253" w:type="dxa"/>
          </w:tcPr>
          <w:p w14:paraId="25B1FD9E"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&lt; 0,001</w:t>
            </w:r>
          </w:p>
        </w:tc>
        <w:tc>
          <w:tcPr>
            <w:tcW w:w="1984" w:type="dxa"/>
          </w:tcPr>
          <w:p w14:paraId="385B6E4A"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x</w:t>
            </w:r>
          </w:p>
        </w:tc>
      </w:tr>
      <w:tr w:rsidR="00F14CFA" w:rsidRPr="00F14CFA" w14:paraId="63880A2F" w14:textId="77777777" w:rsidTr="004D7D87">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tcPr>
          <w:p w14:paraId="52D8F49C" w14:textId="77777777" w:rsidR="00F14CFA" w:rsidRPr="00F14CFA" w:rsidRDefault="00F14CFA" w:rsidP="00F14CFA">
            <w:pPr>
              <w:spacing w:after="0"/>
              <w:jc w:val="center"/>
              <w:rPr>
                <w:b w:val="0"/>
                <w:sz w:val="20"/>
                <w:szCs w:val="20"/>
              </w:rPr>
            </w:pPr>
            <w:r w:rsidRPr="00F14CFA">
              <w:rPr>
                <w:b w:val="0"/>
                <w:sz w:val="20"/>
                <w:szCs w:val="20"/>
              </w:rPr>
              <w:t>2</w:t>
            </w:r>
          </w:p>
        </w:tc>
        <w:tc>
          <w:tcPr>
            <w:tcW w:w="2567" w:type="dxa"/>
          </w:tcPr>
          <w:p w14:paraId="682CEF84"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Malene</w:t>
            </w:r>
          </w:p>
        </w:tc>
        <w:tc>
          <w:tcPr>
            <w:tcW w:w="2253" w:type="dxa"/>
          </w:tcPr>
          <w:p w14:paraId="1EED9BE8"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0,001 – 0,0046</w:t>
            </w:r>
          </w:p>
        </w:tc>
        <w:tc>
          <w:tcPr>
            <w:tcW w:w="1984" w:type="dxa"/>
          </w:tcPr>
          <w:p w14:paraId="1C82DDEA"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F14CFA" w:rsidRPr="00F14CFA" w14:paraId="0F354AC2" w14:textId="77777777" w:rsidTr="004D7D87">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74FBA568" w14:textId="77777777" w:rsidR="00F14CFA" w:rsidRPr="00F14CFA" w:rsidRDefault="00F14CFA" w:rsidP="00F14CFA">
            <w:pPr>
              <w:spacing w:after="0"/>
              <w:jc w:val="center"/>
              <w:rPr>
                <w:b w:val="0"/>
                <w:sz w:val="20"/>
                <w:szCs w:val="20"/>
              </w:rPr>
            </w:pPr>
            <w:r w:rsidRPr="00F14CFA">
              <w:rPr>
                <w:b w:val="0"/>
                <w:sz w:val="20"/>
                <w:szCs w:val="20"/>
              </w:rPr>
              <w:t>3</w:t>
            </w:r>
          </w:p>
        </w:tc>
        <w:tc>
          <w:tcPr>
            <w:tcW w:w="2567" w:type="dxa"/>
          </w:tcPr>
          <w:p w14:paraId="75057C0B"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Umjerene</w:t>
            </w:r>
          </w:p>
        </w:tc>
        <w:tc>
          <w:tcPr>
            <w:tcW w:w="2253" w:type="dxa"/>
          </w:tcPr>
          <w:p w14:paraId="6E74962C"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0,0046 – 0,011</w:t>
            </w:r>
          </w:p>
        </w:tc>
        <w:tc>
          <w:tcPr>
            <w:tcW w:w="1984" w:type="dxa"/>
          </w:tcPr>
          <w:p w14:paraId="09B210A5"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F14CFA" w:rsidRPr="00F14CFA" w14:paraId="4B94EA69" w14:textId="77777777" w:rsidTr="004D7D87">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0A81AC87" w14:textId="77777777" w:rsidR="00F14CFA" w:rsidRPr="00F14CFA" w:rsidRDefault="00F14CFA" w:rsidP="00F14CFA">
            <w:pPr>
              <w:spacing w:after="0"/>
              <w:jc w:val="center"/>
              <w:rPr>
                <w:b w:val="0"/>
                <w:sz w:val="20"/>
                <w:szCs w:val="20"/>
              </w:rPr>
            </w:pPr>
            <w:r w:rsidRPr="00F14CFA">
              <w:rPr>
                <w:b w:val="0"/>
                <w:sz w:val="20"/>
                <w:szCs w:val="20"/>
              </w:rPr>
              <w:t>4</w:t>
            </w:r>
          </w:p>
        </w:tc>
        <w:tc>
          <w:tcPr>
            <w:tcW w:w="2567" w:type="dxa"/>
          </w:tcPr>
          <w:p w14:paraId="2BC4656D"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Značajne</w:t>
            </w:r>
          </w:p>
        </w:tc>
        <w:tc>
          <w:tcPr>
            <w:tcW w:w="2253" w:type="dxa"/>
          </w:tcPr>
          <w:p w14:paraId="2873CAC9"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0,012 – 0,035</w:t>
            </w:r>
          </w:p>
        </w:tc>
        <w:tc>
          <w:tcPr>
            <w:tcW w:w="1984" w:type="dxa"/>
          </w:tcPr>
          <w:p w14:paraId="7D373FBB"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F14CFA" w:rsidRPr="00F14CFA" w14:paraId="5901EFD1" w14:textId="77777777" w:rsidTr="004D7D87">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tcPr>
          <w:p w14:paraId="2AF19331" w14:textId="77777777" w:rsidR="00F14CFA" w:rsidRPr="00F14CFA" w:rsidRDefault="00F14CFA" w:rsidP="00F14CFA">
            <w:pPr>
              <w:spacing w:after="0"/>
              <w:jc w:val="center"/>
              <w:rPr>
                <w:b w:val="0"/>
                <w:sz w:val="20"/>
                <w:szCs w:val="20"/>
              </w:rPr>
            </w:pPr>
            <w:r w:rsidRPr="00F14CFA">
              <w:rPr>
                <w:b w:val="0"/>
                <w:sz w:val="20"/>
                <w:szCs w:val="20"/>
              </w:rPr>
              <w:t>5</w:t>
            </w:r>
          </w:p>
        </w:tc>
        <w:tc>
          <w:tcPr>
            <w:tcW w:w="2567" w:type="dxa"/>
          </w:tcPr>
          <w:p w14:paraId="10A87880"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Katastrofalne</w:t>
            </w:r>
          </w:p>
        </w:tc>
        <w:tc>
          <w:tcPr>
            <w:tcW w:w="2253" w:type="dxa"/>
          </w:tcPr>
          <w:p w14:paraId="2A2374BB"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&gt; 0,036</w:t>
            </w:r>
          </w:p>
        </w:tc>
        <w:tc>
          <w:tcPr>
            <w:tcW w:w="1984" w:type="dxa"/>
          </w:tcPr>
          <w:p w14:paraId="2D42068C"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0AF86DE1" w14:textId="77777777" w:rsidR="00F14CFA" w:rsidRDefault="00F14CFA" w:rsidP="00F43049">
      <w:pPr>
        <w:rPr>
          <w:lang w:bidi="en-US"/>
        </w:rPr>
      </w:pPr>
    </w:p>
    <w:p w14:paraId="67016A77" w14:textId="77777777" w:rsidR="00F14CFA" w:rsidRPr="000735D4" w:rsidRDefault="00F14CFA" w:rsidP="00F14CFA">
      <w:pPr>
        <w:rPr>
          <w:u w:val="single"/>
        </w:rPr>
      </w:pPr>
      <w:r w:rsidRPr="000735D4">
        <w:rPr>
          <w:u w:val="single"/>
        </w:rPr>
        <w:t>Gospodarstvo</w:t>
      </w:r>
    </w:p>
    <w:p w14:paraId="3C5E49F2" w14:textId="77777777" w:rsidR="00F14CFA" w:rsidRDefault="00F14CFA" w:rsidP="00F14CFA">
      <w:pPr>
        <w:spacing w:before="120" w:after="120"/>
        <w:rPr>
          <w:szCs w:val="22"/>
        </w:rPr>
      </w:pPr>
      <w:r w:rsidRPr="000735D4">
        <w:t>U slučaju pojave tuče može doći do šteta na usjevima i sušenja biljaka. Može doći do gubitka jednogodišnjih i višegodišnjih uroda, smanjenog prinosa i uništenja dijela usjeva. S obzirom da je na ovom području znatnije razvijeno vinogradarstvo, najveće štete od tuče se mogu očekivati na urodu grožđa.</w:t>
      </w:r>
      <w:r>
        <w:t xml:space="preserve"> </w:t>
      </w:r>
      <w:r w:rsidRPr="000735D4">
        <w:rPr>
          <w:szCs w:val="22"/>
        </w:rPr>
        <w:t xml:space="preserve">Procjenjuje se da </w:t>
      </w:r>
      <w:r>
        <w:rPr>
          <w:szCs w:val="22"/>
        </w:rPr>
        <w:t>u najgorim slučajevima može doći i do 100% štete na usjevima i zbog toga su odabrane katastrofalne posljedice na gospodarstvo.</w:t>
      </w:r>
    </w:p>
    <w:p w14:paraId="0B9A86DA" w14:textId="5BDD5B81" w:rsidR="00F14CFA" w:rsidRDefault="00F14CFA" w:rsidP="00F14CFA">
      <w:pPr>
        <w:spacing w:before="120" w:after="120"/>
      </w:pPr>
      <w:r w:rsidRPr="00F14CFA">
        <w:t xml:space="preserve">Elementarne nepogode od tuče proglašene su u kolovozu 2008. godine na području cijele Istarske županije, također i  kolovozu 2008. godine. </w:t>
      </w:r>
      <w:r w:rsidRPr="00F14CFA">
        <w:rPr>
          <w:szCs w:val="22"/>
        </w:rPr>
        <w:t xml:space="preserve">U travnju 2012. godine </w:t>
      </w:r>
      <w:r w:rsidRPr="00F14CFA">
        <w:rPr>
          <w:rFonts w:eastAsiaTheme="minorEastAsia"/>
          <w:color w:val="auto"/>
          <w:szCs w:val="22"/>
          <w:lang w:eastAsia="hr-HR"/>
        </w:rPr>
        <w:t>proglašena je na cijelom području Istarske županije elementarna nepogoda izazvana tučom s ukupnom procijenjenom štetom od 15.188.773,25 kn.</w:t>
      </w:r>
    </w:p>
    <w:p w14:paraId="58EF92DB" w14:textId="77777777" w:rsidR="00F14CFA" w:rsidRPr="00F14CFA" w:rsidRDefault="00F14CFA" w:rsidP="00F14CFA">
      <w:pPr>
        <w:spacing w:before="0" w:after="240"/>
        <w:jc w:val="center"/>
        <w:rPr>
          <w:rFonts w:ascii="Calibri" w:hAnsi="Calibri"/>
          <w:b/>
          <w:bCs/>
          <w:i/>
          <w:color w:val="auto"/>
          <w:sz w:val="20"/>
          <w:szCs w:val="18"/>
        </w:rPr>
      </w:pPr>
      <w:r w:rsidRPr="00F14CFA">
        <w:rPr>
          <w:b/>
          <w:bCs/>
          <w:i/>
          <w:color w:val="54883D"/>
          <w:sz w:val="20"/>
          <w:szCs w:val="18"/>
        </w:rPr>
        <w:t>Tablica 99. Vrijednost kriterija za posljedice na gospodarstvo po kategorijama - tuča</w:t>
      </w:r>
    </w:p>
    <w:tbl>
      <w:tblPr>
        <w:tblStyle w:val="GridTable6Colorful-Accent3"/>
        <w:tblW w:w="0" w:type="auto"/>
        <w:jc w:val="center"/>
        <w:tblLook w:val="04A0" w:firstRow="1" w:lastRow="0" w:firstColumn="1" w:lastColumn="0" w:noHBand="0" w:noVBand="1"/>
      </w:tblPr>
      <w:tblGrid>
        <w:gridCol w:w="1528"/>
        <w:gridCol w:w="2153"/>
        <w:gridCol w:w="2931"/>
        <w:gridCol w:w="1827"/>
      </w:tblGrid>
      <w:tr w:rsidR="00F14CFA" w:rsidRPr="00F14CFA" w14:paraId="21B1CBB2" w14:textId="77777777" w:rsidTr="004D7D8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79E1CEB8" w14:textId="77777777" w:rsidR="00F14CFA" w:rsidRPr="00F14CFA" w:rsidRDefault="00F14CFA" w:rsidP="00F14CFA">
            <w:pPr>
              <w:spacing w:after="0"/>
              <w:jc w:val="center"/>
              <w:rPr>
                <w:b w:val="0"/>
                <w:sz w:val="20"/>
                <w:szCs w:val="20"/>
              </w:rPr>
            </w:pPr>
            <w:r w:rsidRPr="00F14CFA">
              <w:rPr>
                <w:b w:val="0"/>
                <w:sz w:val="20"/>
                <w:szCs w:val="20"/>
              </w:rPr>
              <w:t>KATEGORIJA</w:t>
            </w:r>
          </w:p>
        </w:tc>
        <w:tc>
          <w:tcPr>
            <w:tcW w:w="2153" w:type="dxa"/>
          </w:tcPr>
          <w:p w14:paraId="66C47003" w14:textId="77777777" w:rsidR="00F14CFA" w:rsidRPr="00F14CFA" w:rsidRDefault="00F14CFA" w:rsidP="00F14CFA">
            <w:pPr>
              <w:spacing w:after="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F14CFA">
              <w:rPr>
                <w:b w:val="0"/>
                <w:sz w:val="20"/>
                <w:szCs w:val="20"/>
              </w:rPr>
              <w:t>POSLJEDICE</w:t>
            </w:r>
          </w:p>
        </w:tc>
        <w:tc>
          <w:tcPr>
            <w:tcW w:w="2931" w:type="dxa"/>
          </w:tcPr>
          <w:p w14:paraId="190A1702" w14:textId="77777777" w:rsidR="00F14CFA" w:rsidRPr="00F14CFA" w:rsidRDefault="00F14CFA" w:rsidP="00F14CFA">
            <w:pPr>
              <w:spacing w:after="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F14CFA">
              <w:rPr>
                <w:b w:val="0"/>
                <w:sz w:val="20"/>
                <w:szCs w:val="20"/>
              </w:rPr>
              <w:t>KRITERIJ (kn)</w:t>
            </w:r>
          </w:p>
        </w:tc>
        <w:tc>
          <w:tcPr>
            <w:tcW w:w="1827" w:type="dxa"/>
          </w:tcPr>
          <w:p w14:paraId="33215B21" w14:textId="77777777" w:rsidR="00F14CFA" w:rsidRPr="00F14CFA" w:rsidRDefault="00F14CFA" w:rsidP="00F14CFA">
            <w:pPr>
              <w:spacing w:after="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F14CFA">
              <w:rPr>
                <w:b w:val="0"/>
                <w:sz w:val="20"/>
                <w:szCs w:val="20"/>
              </w:rPr>
              <w:t>ODABRANO</w:t>
            </w:r>
          </w:p>
        </w:tc>
      </w:tr>
      <w:tr w:rsidR="00A8213E" w:rsidRPr="00F14CFA" w14:paraId="1B242FEA" w14:textId="77777777" w:rsidTr="004C5FF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tcPr>
          <w:p w14:paraId="3CE022D0" w14:textId="77777777" w:rsidR="00A8213E" w:rsidRPr="00F14CFA" w:rsidRDefault="00A8213E" w:rsidP="00A8213E">
            <w:pPr>
              <w:spacing w:after="0"/>
              <w:jc w:val="center"/>
              <w:rPr>
                <w:sz w:val="20"/>
                <w:szCs w:val="20"/>
              </w:rPr>
            </w:pPr>
            <w:r w:rsidRPr="00F14CFA">
              <w:rPr>
                <w:sz w:val="20"/>
                <w:szCs w:val="20"/>
              </w:rPr>
              <w:t>1.</w:t>
            </w:r>
          </w:p>
        </w:tc>
        <w:tc>
          <w:tcPr>
            <w:tcW w:w="2153" w:type="dxa"/>
          </w:tcPr>
          <w:p w14:paraId="7DA45369" w14:textId="77777777"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Neznatne</w:t>
            </w:r>
          </w:p>
        </w:tc>
        <w:tc>
          <w:tcPr>
            <w:tcW w:w="2931" w:type="dxa"/>
            <w:shd w:val="clear" w:color="auto" w:fill="auto"/>
          </w:tcPr>
          <w:p w14:paraId="2420D8C9" w14:textId="1B500879"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1827" w:type="dxa"/>
          </w:tcPr>
          <w:p w14:paraId="1B295164" w14:textId="77777777"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213E" w:rsidRPr="00F14CFA" w14:paraId="02D28CDD" w14:textId="77777777" w:rsidTr="004C5FF2">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64EDB87" w14:textId="77777777" w:rsidR="00A8213E" w:rsidRPr="00F14CFA" w:rsidRDefault="00A8213E" w:rsidP="00A8213E">
            <w:pPr>
              <w:spacing w:after="0"/>
              <w:jc w:val="center"/>
              <w:rPr>
                <w:sz w:val="20"/>
                <w:szCs w:val="20"/>
              </w:rPr>
            </w:pPr>
            <w:r w:rsidRPr="00F14CFA">
              <w:rPr>
                <w:sz w:val="20"/>
                <w:szCs w:val="20"/>
              </w:rPr>
              <w:t>2.</w:t>
            </w:r>
          </w:p>
        </w:tc>
        <w:tc>
          <w:tcPr>
            <w:tcW w:w="2153" w:type="dxa"/>
          </w:tcPr>
          <w:p w14:paraId="2A48BABD" w14:textId="77777777"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Male</w:t>
            </w:r>
          </w:p>
        </w:tc>
        <w:tc>
          <w:tcPr>
            <w:tcW w:w="2931" w:type="dxa"/>
            <w:shd w:val="clear" w:color="auto" w:fill="auto"/>
          </w:tcPr>
          <w:p w14:paraId="43309F54" w14:textId="6861B7F6"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1827" w:type="dxa"/>
          </w:tcPr>
          <w:p w14:paraId="3B5D3BF9" w14:textId="77777777"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F14CFA" w14:paraId="6CB14A53" w14:textId="77777777" w:rsidTr="004C5FF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tcPr>
          <w:p w14:paraId="62729FBF" w14:textId="77777777" w:rsidR="00A8213E" w:rsidRPr="00F14CFA" w:rsidRDefault="00A8213E" w:rsidP="00A8213E">
            <w:pPr>
              <w:spacing w:after="0"/>
              <w:jc w:val="center"/>
              <w:rPr>
                <w:sz w:val="20"/>
                <w:szCs w:val="20"/>
              </w:rPr>
            </w:pPr>
            <w:r w:rsidRPr="00F14CFA">
              <w:rPr>
                <w:sz w:val="20"/>
                <w:szCs w:val="20"/>
              </w:rPr>
              <w:t>3.</w:t>
            </w:r>
          </w:p>
        </w:tc>
        <w:tc>
          <w:tcPr>
            <w:tcW w:w="2153" w:type="dxa"/>
          </w:tcPr>
          <w:p w14:paraId="62675BB2" w14:textId="77777777"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Umjerene</w:t>
            </w:r>
          </w:p>
        </w:tc>
        <w:tc>
          <w:tcPr>
            <w:tcW w:w="2931" w:type="dxa"/>
            <w:shd w:val="clear" w:color="auto" w:fill="auto"/>
          </w:tcPr>
          <w:p w14:paraId="3235AF6E" w14:textId="07DB4671"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1827" w:type="dxa"/>
          </w:tcPr>
          <w:p w14:paraId="5097DACA" w14:textId="77777777"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213E" w:rsidRPr="00F14CFA" w14:paraId="64C097DC" w14:textId="77777777" w:rsidTr="004C5FF2">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687D5546" w14:textId="77777777" w:rsidR="00A8213E" w:rsidRPr="00F14CFA" w:rsidRDefault="00A8213E" w:rsidP="00A8213E">
            <w:pPr>
              <w:spacing w:after="0"/>
              <w:jc w:val="center"/>
              <w:rPr>
                <w:sz w:val="20"/>
                <w:szCs w:val="20"/>
              </w:rPr>
            </w:pPr>
            <w:r w:rsidRPr="00F14CFA">
              <w:rPr>
                <w:sz w:val="20"/>
                <w:szCs w:val="20"/>
              </w:rPr>
              <w:t>4.</w:t>
            </w:r>
          </w:p>
        </w:tc>
        <w:tc>
          <w:tcPr>
            <w:tcW w:w="2153" w:type="dxa"/>
          </w:tcPr>
          <w:p w14:paraId="2B3D59D7" w14:textId="77777777"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Značajne</w:t>
            </w:r>
          </w:p>
        </w:tc>
        <w:tc>
          <w:tcPr>
            <w:tcW w:w="2931" w:type="dxa"/>
            <w:shd w:val="clear" w:color="auto" w:fill="auto"/>
          </w:tcPr>
          <w:p w14:paraId="6BAC46CC" w14:textId="022A0A03"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1827" w:type="dxa"/>
          </w:tcPr>
          <w:p w14:paraId="4B24FB11" w14:textId="560C4DD0"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A8213E" w:rsidRPr="00F14CFA" w14:paraId="1CFAC828" w14:textId="77777777" w:rsidTr="004C5FF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tcPr>
          <w:p w14:paraId="4B8EC736" w14:textId="77777777" w:rsidR="00A8213E" w:rsidRPr="00F14CFA" w:rsidRDefault="00A8213E" w:rsidP="00A8213E">
            <w:pPr>
              <w:spacing w:after="0"/>
              <w:jc w:val="center"/>
              <w:rPr>
                <w:sz w:val="20"/>
                <w:szCs w:val="20"/>
              </w:rPr>
            </w:pPr>
            <w:r w:rsidRPr="00F14CFA">
              <w:rPr>
                <w:sz w:val="20"/>
                <w:szCs w:val="20"/>
              </w:rPr>
              <w:t>5.</w:t>
            </w:r>
          </w:p>
        </w:tc>
        <w:tc>
          <w:tcPr>
            <w:tcW w:w="2153" w:type="dxa"/>
          </w:tcPr>
          <w:p w14:paraId="3F7D38DC" w14:textId="77777777"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Katastrofalne</w:t>
            </w:r>
          </w:p>
        </w:tc>
        <w:tc>
          <w:tcPr>
            <w:tcW w:w="2931" w:type="dxa"/>
            <w:shd w:val="clear" w:color="auto" w:fill="auto"/>
          </w:tcPr>
          <w:p w14:paraId="41FB2C62" w14:textId="21CEC7F8"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1827" w:type="dxa"/>
          </w:tcPr>
          <w:p w14:paraId="5BE28AFC" w14:textId="3111F842"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4273361B" w14:textId="77777777" w:rsidR="00F14CFA" w:rsidRPr="00F43049" w:rsidRDefault="00F14CFA" w:rsidP="00F43049">
      <w:pPr>
        <w:rPr>
          <w:lang w:bidi="en-US"/>
        </w:rPr>
      </w:pPr>
    </w:p>
    <w:p w14:paraId="1566712A" w14:textId="77777777" w:rsidR="00F14CFA" w:rsidRPr="000735D4" w:rsidRDefault="00F14CFA" w:rsidP="00F14CFA">
      <w:pPr>
        <w:rPr>
          <w:u w:val="single"/>
        </w:rPr>
      </w:pPr>
      <w:r w:rsidRPr="000735D4">
        <w:rPr>
          <w:u w:val="single"/>
        </w:rPr>
        <w:lastRenderedPageBreak/>
        <w:t>Društvena stabilnost i politika</w:t>
      </w:r>
    </w:p>
    <w:p w14:paraId="16100FC8" w14:textId="77777777" w:rsidR="00F14CFA" w:rsidRDefault="00F14CFA" w:rsidP="00F14CFA">
      <w:pPr>
        <w:rPr>
          <w:rFonts w:eastAsiaTheme="minorHAnsi"/>
          <w:b/>
          <w:u w:val="single"/>
        </w:rPr>
      </w:pPr>
      <w:r w:rsidRPr="000735D4">
        <w:rPr>
          <w:rFonts w:eastAsiaTheme="minorHAnsi"/>
          <w:b/>
          <w:u w:val="single"/>
        </w:rPr>
        <w:t>Posljedice po kritičnu infrastrukturu:</w:t>
      </w:r>
    </w:p>
    <w:p w14:paraId="013A35FD" w14:textId="77777777" w:rsidR="00F14CFA" w:rsidRPr="000735D4" w:rsidRDefault="00F14CFA" w:rsidP="00F14CFA">
      <w:pPr>
        <w:spacing w:before="120" w:after="120"/>
      </w:pPr>
      <w:r w:rsidRPr="000735D4">
        <w:rPr>
          <w:lang w:eastAsia="hr-HR"/>
        </w:rPr>
        <w:t>Tuča može nanijeti štetu na spomenicima ali ne u obimu velikih nesreća. U slučaju oštećene krovne konstrukcije pojedinih objekata može za posljedicu imati izloženost unutrašnjosti objekata kiši što može dovesti do oštećenja vrijednih slika, freski, oltara, vrijednih eksponata od tekstila, papira te niz dragocjenih izvornih dokumenata i ostalih vrijednosti unutar objekata.</w:t>
      </w:r>
    </w:p>
    <w:p w14:paraId="3135E595" w14:textId="77777777" w:rsidR="00F14CFA" w:rsidRDefault="00F14CFA" w:rsidP="00F14CFA">
      <w:pPr>
        <w:spacing w:before="120" w:after="120"/>
      </w:pPr>
      <w:r w:rsidRPr="000735D4">
        <w:t xml:space="preserve">U slučaju pojave </w:t>
      </w:r>
      <w:r>
        <w:t>tuče</w:t>
      </w:r>
      <w:r w:rsidRPr="000735D4">
        <w:t xml:space="preserve"> očekuje se</w:t>
      </w:r>
      <w:r>
        <w:t xml:space="preserve"> umjerena</w:t>
      </w:r>
      <w:r w:rsidRPr="000735D4">
        <w:t xml:space="preserve"> materijalna šteta na objektima kritične infrastrukture</w:t>
      </w:r>
      <w:r>
        <w:t>.</w:t>
      </w:r>
      <w:r w:rsidRPr="000735D4">
        <w:t xml:space="preserve"> niti na ustanovama/građevinama od javnog društvenog značaja.</w:t>
      </w:r>
    </w:p>
    <w:p w14:paraId="0FE83B43" w14:textId="77777777" w:rsidR="00F14CFA" w:rsidRDefault="00F14CFA" w:rsidP="00F14CFA">
      <w:pPr>
        <w:rPr>
          <w:i/>
          <w:iCs/>
          <w:color w:val="54883D"/>
        </w:rPr>
      </w:pPr>
    </w:p>
    <w:p w14:paraId="7BB54138" w14:textId="77777777" w:rsidR="00F14CFA" w:rsidRDefault="00F14CFA" w:rsidP="00F14CFA">
      <w:pPr>
        <w:rPr>
          <w:i/>
          <w:iCs/>
          <w:color w:val="54883D"/>
        </w:rPr>
      </w:pPr>
      <w:r>
        <w:rPr>
          <w:i/>
          <w:iCs/>
          <w:color w:val="54883D"/>
        </w:rPr>
        <w:t>Hrana</w:t>
      </w:r>
    </w:p>
    <w:p w14:paraId="7394009B" w14:textId="77777777" w:rsidR="00F14CFA" w:rsidRDefault="00F14CFA" w:rsidP="00F14CFA">
      <w:pPr>
        <w:spacing w:before="120" w:after="120"/>
      </w:pPr>
      <w:r>
        <w:rPr>
          <w:rFonts w:eastAsiaTheme="minorHAnsi"/>
          <w:iCs/>
        </w:rPr>
        <w:t>Štete na usjevima, voćkama i vinogradima kao rezultat</w:t>
      </w:r>
      <w:r w:rsidRPr="000735D4">
        <w:rPr>
          <w:rFonts w:eastAsiaTheme="minorHAnsi"/>
          <w:iCs/>
        </w:rPr>
        <w:t xml:space="preserve"> </w:t>
      </w:r>
      <w:r>
        <w:rPr>
          <w:rFonts w:eastAsiaTheme="minorHAnsi"/>
          <w:iCs/>
        </w:rPr>
        <w:t>tuče</w:t>
      </w:r>
      <w:r w:rsidRPr="000735D4">
        <w:rPr>
          <w:rFonts w:eastAsiaTheme="minorHAnsi"/>
          <w:iCs/>
        </w:rPr>
        <w:t xml:space="preserve">. Gubitak jednogodišnjih i višegodišnjih uroda, smanjeni prinosi, dio usjeva </w:t>
      </w:r>
      <w:r>
        <w:rPr>
          <w:rFonts w:eastAsiaTheme="minorHAnsi"/>
          <w:iCs/>
        </w:rPr>
        <w:t xml:space="preserve">može biti </w:t>
      </w:r>
      <w:r w:rsidRPr="000735D4">
        <w:rPr>
          <w:rFonts w:eastAsiaTheme="minorHAnsi"/>
          <w:iCs/>
        </w:rPr>
        <w:t>uništen.</w:t>
      </w:r>
      <w:r>
        <w:rPr>
          <w:rFonts w:eastAsiaTheme="minorHAnsi"/>
          <w:iCs/>
        </w:rPr>
        <w:t xml:space="preserve"> Ove štete neće utjecati na </w:t>
      </w:r>
      <w:r>
        <w:t xml:space="preserve">distribuciju namirnica, ali može uzrokovati smanjenje količine namirnica. </w:t>
      </w:r>
    </w:p>
    <w:p w14:paraId="7233FD32" w14:textId="77777777" w:rsidR="00F14CFA" w:rsidRPr="00F14CFA" w:rsidRDefault="00F14CFA" w:rsidP="00F14CFA">
      <w:pPr>
        <w:spacing w:before="0" w:after="240"/>
        <w:jc w:val="center"/>
        <w:rPr>
          <w:rFonts w:ascii="Calibri" w:hAnsi="Calibri"/>
          <w:b/>
          <w:bCs/>
          <w:i/>
          <w:color w:val="auto"/>
          <w:sz w:val="20"/>
          <w:szCs w:val="18"/>
        </w:rPr>
      </w:pPr>
      <w:r w:rsidRPr="00F14CFA">
        <w:rPr>
          <w:b/>
          <w:bCs/>
          <w:i/>
          <w:color w:val="54883D"/>
          <w:sz w:val="20"/>
          <w:szCs w:val="18"/>
        </w:rPr>
        <w:t xml:space="preserve">Tablica 99. Vrijednost kriterija za posljedice na </w:t>
      </w:r>
      <w:r>
        <w:rPr>
          <w:b/>
          <w:bCs/>
          <w:i/>
          <w:color w:val="54883D"/>
          <w:sz w:val="20"/>
          <w:szCs w:val="18"/>
        </w:rPr>
        <w:t>društvenu stabilnost i politiku-oštećena kritična infrastruktura</w:t>
      </w:r>
      <w:r w:rsidRPr="00F14CFA">
        <w:rPr>
          <w:b/>
          <w:bCs/>
          <w:i/>
          <w:color w:val="54883D"/>
          <w:sz w:val="20"/>
          <w:szCs w:val="18"/>
        </w:rPr>
        <w:t xml:space="preserve"> - tuča</w:t>
      </w:r>
    </w:p>
    <w:tbl>
      <w:tblPr>
        <w:tblStyle w:val="GridTable6Colorful-Accent3"/>
        <w:tblW w:w="0" w:type="auto"/>
        <w:jc w:val="center"/>
        <w:tblLook w:val="04A0" w:firstRow="1" w:lastRow="0" w:firstColumn="1" w:lastColumn="0" w:noHBand="0" w:noVBand="1"/>
      </w:tblPr>
      <w:tblGrid>
        <w:gridCol w:w="1528"/>
        <w:gridCol w:w="2153"/>
        <w:gridCol w:w="2931"/>
        <w:gridCol w:w="1827"/>
      </w:tblGrid>
      <w:tr w:rsidR="00F14CFA" w:rsidRPr="00F14CFA" w14:paraId="61A13869" w14:textId="77777777" w:rsidTr="004D7D8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4F8550F7" w14:textId="77777777" w:rsidR="00F14CFA" w:rsidRPr="00F14CFA" w:rsidRDefault="00F14CFA" w:rsidP="004D7D87">
            <w:pPr>
              <w:spacing w:after="0"/>
              <w:jc w:val="center"/>
              <w:rPr>
                <w:b w:val="0"/>
                <w:sz w:val="20"/>
                <w:szCs w:val="20"/>
              </w:rPr>
            </w:pPr>
            <w:r w:rsidRPr="00F14CFA">
              <w:rPr>
                <w:b w:val="0"/>
                <w:sz w:val="20"/>
                <w:szCs w:val="20"/>
              </w:rPr>
              <w:t>KATEGORIJA</w:t>
            </w:r>
          </w:p>
        </w:tc>
        <w:tc>
          <w:tcPr>
            <w:tcW w:w="2153" w:type="dxa"/>
          </w:tcPr>
          <w:p w14:paraId="487FE507" w14:textId="77777777" w:rsidR="00F14CFA" w:rsidRPr="00F14CFA" w:rsidRDefault="00F14CFA" w:rsidP="004D7D87">
            <w:pPr>
              <w:spacing w:after="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F14CFA">
              <w:rPr>
                <w:b w:val="0"/>
                <w:sz w:val="20"/>
                <w:szCs w:val="20"/>
              </w:rPr>
              <w:t>POSLJEDICE</w:t>
            </w:r>
          </w:p>
        </w:tc>
        <w:tc>
          <w:tcPr>
            <w:tcW w:w="2931" w:type="dxa"/>
          </w:tcPr>
          <w:p w14:paraId="6D821A74" w14:textId="77777777" w:rsidR="00F14CFA" w:rsidRPr="00F14CFA" w:rsidRDefault="00F14CFA" w:rsidP="004D7D87">
            <w:pPr>
              <w:spacing w:after="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F14CFA">
              <w:rPr>
                <w:b w:val="0"/>
                <w:sz w:val="20"/>
                <w:szCs w:val="20"/>
              </w:rPr>
              <w:t>KRITERIJ (kn)</w:t>
            </w:r>
          </w:p>
        </w:tc>
        <w:tc>
          <w:tcPr>
            <w:tcW w:w="1827" w:type="dxa"/>
          </w:tcPr>
          <w:p w14:paraId="333DB6F9" w14:textId="77777777" w:rsidR="00F14CFA" w:rsidRPr="00F14CFA" w:rsidRDefault="00F14CFA" w:rsidP="004D7D87">
            <w:pPr>
              <w:spacing w:after="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F14CFA">
              <w:rPr>
                <w:b w:val="0"/>
                <w:sz w:val="20"/>
                <w:szCs w:val="20"/>
              </w:rPr>
              <w:t>ODABRANO</w:t>
            </w:r>
          </w:p>
        </w:tc>
      </w:tr>
      <w:tr w:rsidR="00A8213E" w:rsidRPr="00F14CFA" w14:paraId="2D758759" w14:textId="77777777" w:rsidTr="00B430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tcPr>
          <w:p w14:paraId="00FDF8B4" w14:textId="77777777" w:rsidR="00A8213E" w:rsidRPr="00F14CFA" w:rsidRDefault="00A8213E" w:rsidP="00A8213E">
            <w:pPr>
              <w:spacing w:after="0"/>
              <w:jc w:val="center"/>
              <w:rPr>
                <w:sz w:val="20"/>
                <w:szCs w:val="20"/>
              </w:rPr>
            </w:pPr>
            <w:r w:rsidRPr="00F14CFA">
              <w:rPr>
                <w:sz w:val="20"/>
                <w:szCs w:val="20"/>
              </w:rPr>
              <w:t>1.</w:t>
            </w:r>
          </w:p>
        </w:tc>
        <w:tc>
          <w:tcPr>
            <w:tcW w:w="2153" w:type="dxa"/>
          </w:tcPr>
          <w:p w14:paraId="2A3ABBBA" w14:textId="77777777"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Neznatne</w:t>
            </w:r>
          </w:p>
        </w:tc>
        <w:tc>
          <w:tcPr>
            <w:tcW w:w="2931" w:type="dxa"/>
            <w:shd w:val="clear" w:color="auto" w:fill="auto"/>
          </w:tcPr>
          <w:p w14:paraId="2A409A1A" w14:textId="3DBFBCEF"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1827" w:type="dxa"/>
          </w:tcPr>
          <w:p w14:paraId="0B649A06" w14:textId="77777777"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213E" w:rsidRPr="00F14CFA" w14:paraId="16F5986B" w14:textId="77777777" w:rsidTr="00B43014">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10D63524" w14:textId="77777777" w:rsidR="00A8213E" w:rsidRPr="00F14CFA" w:rsidRDefault="00A8213E" w:rsidP="00A8213E">
            <w:pPr>
              <w:spacing w:after="0"/>
              <w:jc w:val="center"/>
              <w:rPr>
                <w:sz w:val="20"/>
                <w:szCs w:val="20"/>
              </w:rPr>
            </w:pPr>
            <w:r w:rsidRPr="00F14CFA">
              <w:rPr>
                <w:sz w:val="20"/>
                <w:szCs w:val="20"/>
              </w:rPr>
              <w:t>2.</w:t>
            </w:r>
          </w:p>
        </w:tc>
        <w:tc>
          <w:tcPr>
            <w:tcW w:w="2153" w:type="dxa"/>
          </w:tcPr>
          <w:p w14:paraId="04C17312" w14:textId="77777777"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Male</w:t>
            </w:r>
          </w:p>
        </w:tc>
        <w:tc>
          <w:tcPr>
            <w:tcW w:w="2931" w:type="dxa"/>
            <w:shd w:val="clear" w:color="auto" w:fill="auto"/>
          </w:tcPr>
          <w:p w14:paraId="0C68323A" w14:textId="7FC00280"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1827" w:type="dxa"/>
          </w:tcPr>
          <w:p w14:paraId="145B8B24" w14:textId="77777777"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F14CFA" w14:paraId="024A8195" w14:textId="77777777" w:rsidTr="00B430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tcPr>
          <w:p w14:paraId="66E502C5" w14:textId="77777777" w:rsidR="00A8213E" w:rsidRPr="00F14CFA" w:rsidRDefault="00A8213E" w:rsidP="00A8213E">
            <w:pPr>
              <w:spacing w:after="0"/>
              <w:jc w:val="center"/>
              <w:rPr>
                <w:sz w:val="20"/>
                <w:szCs w:val="20"/>
              </w:rPr>
            </w:pPr>
            <w:r w:rsidRPr="00F14CFA">
              <w:rPr>
                <w:sz w:val="20"/>
                <w:szCs w:val="20"/>
              </w:rPr>
              <w:t>3.</w:t>
            </w:r>
          </w:p>
        </w:tc>
        <w:tc>
          <w:tcPr>
            <w:tcW w:w="2153" w:type="dxa"/>
          </w:tcPr>
          <w:p w14:paraId="7AA8231B" w14:textId="77777777"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Umjerene</w:t>
            </w:r>
          </w:p>
        </w:tc>
        <w:tc>
          <w:tcPr>
            <w:tcW w:w="2931" w:type="dxa"/>
            <w:shd w:val="clear" w:color="auto" w:fill="auto"/>
          </w:tcPr>
          <w:p w14:paraId="1F57BBBF" w14:textId="042CD500"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1827" w:type="dxa"/>
          </w:tcPr>
          <w:p w14:paraId="03CA4876" w14:textId="77777777"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A8213E" w:rsidRPr="00F14CFA" w14:paraId="2FC17ABF" w14:textId="77777777" w:rsidTr="00B43014">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7F59D2C5" w14:textId="77777777" w:rsidR="00A8213E" w:rsidRPr="00F14CFA" w:rsidRDefault="00A8213E" w:rsidP="00A8213E">
            <w:pPr>
              <w:spacing w:after="0"/>
              <w:jc w:val="center"/>
              <w:rPr>
                <w:sz w:val="20"/>
                <w:szCs w:val="20"/>
              </w:rPr>
            </w:pPr>
            <w:r w:rsidRPr="00F14CFA">
              <w:rPr>
                <w:sz w:val="20"/>
                <w:szCs w:val="20"/>
              </w:rPr>
              <w:t>4.</w:t>
            </w:r>
          </w:p>
        </w:tc>
        <w:tc>
          <w:tcPr>
            <w:tcW w:w="2153" w:type="dxa"/>
          </w:tcPr>
          <w:p w14:paraId="33F7BEC3" w14:textId="77777777"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Značajne</w:t>
            </w:r>
          </w:p>
        </w:tc>
        <w:tc>
          <w:tcPr>
            <w:tcW w:w="2931" w:type="dxa"/>
            <w:shd w:val="clear" w:color="auto" w:fill="auto"/>
          </w:tcPr>
          <w:p w14:paraId="425E1EAC" w14:textId="46F41513"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1827" w:type="dxa"/>
          </w:tcPr>
          <w:p w14:paraId="2FCB928A" w14:textId="77777777"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F14CFA" w14:paraId="7F31AF57" w14:textId="77777777" w:rsidTr="00B430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tcPr>
          <w:p w14:paraId="2C8EB739" w14:textId="77777777" w:rsidR="00A8213E" w:rsidRPr="00F14CFA" w:rsidRDefault="00A8213E" w:rsidP="00A8213E">
            <w:pPr>
              <w:spacing w:after="0"/>
              <w:jc w:val="center"/>
              <w:rPr>
                <w:sz w:val="20"/>
                <w:szCs w:val="20"/>
              </w:rPr>
            </w:pPr>
            <w:r w:rsidRPr="00F14CFA">
              <w:rPr>
                <w:sz w:val="20"/>
                <w:szCs w:val="20"/>
              </w:rPr>
              <w:t>5.</w:t>
            </w:r>
          </w:p>
        </w:tc>
        <w:tc>
          <w:tcPr>
            <w:tcW w:w="2153" w:type="dxa"/>
          </w:tcPr>
          <w:p w14:paraId="7A17C445" w14:textId="77777777"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Katastrofalne</w:t>
            </w:r>
          </w:p>
        </w:tc>
        <w:tc>
          <w:tcPr>
            <w:tcW w:w="2931" w:type="dxa"/>
            <w:shd w:val="clear" w:color="auto" w:fill="auto"/>
          </w:tcPr>
          <w:p w14:paraId="7CD17E9A" w14:textId="1CD95CF6"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1827" w:type="dxa"/>
          </w:tcPr>
          <w:p w14:paraId="0BF2DDBF" w14:textId="77777777"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00B671AF" w14:textId="77777777" w:rsidR="00F14CFA" w:rsidRDefault="00F14CFA" w:rsidP="00F14CFA">
      <w:pPr>
        <w:spacing w:before="120" w:after="120"/>
      </w:pPr>
    </w:p>
    <w:p w14:paraId="2776974A" w14:textId="77777777" w:rsidR="00F14CFA" w:rsidRPr="00F14CFA" w:rsidRDefault="00F14CFA" w:rsidP="00F14CFA">
      <w:pPr>
        <w:spacing w:after="0"/>
        <w:rPr>
          <w:b/>
          <w:i/>
          <w:szCs w:val="20"/>
          <w:u w:val="single"/>
        </w:rPr>
      </w:pPr>
      <w:r w:rsidRPr="00F14CFA">
        <w:rPr>
          <w:b/>
          <w:i/>
          <w:szCs w:val="20"/>
          <w:u w:val="single"/>
        </w:rPr>
        <w:t xml:space="preserve">Posljedice na građevinama od javnog društvenog značaja: </w:t>
      </w:r>
    </w:p>
    <w:p w14:paraId="0B96CAC0" w14:textId="77777777" w:rsidR="00F14CFA" w:rsidRPr="00F14CFA" w:rsidRDefault="00F14CFA" w:rsidP="00F14CFA">
      <w:r w:rsidRPr="00F14CFA">
        <w:t>U slučaju pojave tuče ne očekuje se značajna materijalna šteta na ustanovama/građevinama od javnog društvenog značaja.</w:t>
      </w:r>
    </w:p>
    <w:p w14:paraId="32ECEB90" w14:textId="77777777" w:rsidR="00F14CFA" w:rsidRPr="00F14CFA" w:rsidRDefault="00F14CFA" w:rsidP="00F14CFA">
      <w:pPr>
        <w:spacing w:before="0" w:after="0"/>
        <w:jc w:val="center"/>
        <w:rPr>
          <w:b/>
          <w:bCs/>
          <w:i/>
          <w:color w:val="54883D"/>
          <w:sz w:val="20"/>
          <w:szCs w:val="18"/>
        </w:rPr>
      </w:pPr>
      <w:r w:rsidRPr="00F14CFA">
        <w:rPr>
          <w:b/>
          <w:bCs/>
          <w:i/>
          <w:color w:val="54883D"/>
          <w:sz w:val="20"/>
          <w:szCs w:val="18"/>
        </w:rPr>
        <w:t xml:space="preserve">Tablica 101. Vrijednost kriterija za posljedice na društvenu stabilnost i politiku </w:t>
      </w:r>
    </w:p>
    <w:p w14:paraId="4615B58D" w14:textId="77777777" w:rsidR="00F14CFA" w:rsidRPr="00F14CFA" w:rsidRDefault="00F14CFA" w:rsidP="00F14CFA">
      <w:pPr>
        <w:spacing w:before="0" w:after="240"/>
        <w:jc w:val="center"/>
        <w:rPr>
          <w:b/>
          <w:bCs/>
          <w:i/>
          <w:color w:val="54883D"/>
          <w:sz w:val="20"/>
          <w:szCs w:val="18"/>
        </w:rPr>
      </w:pPr>
      <w:r w:rsidRPr="00F14CFA">
        <w:rPr>
          <w:b/>
          <w:bCs/>
          <w:i/>
          <w:color w:val="54883D"/>
          <w:sz w:val="20"/>
          <w:szCs w:val="18"/>
        </w:rPr>
        <w:t xml:space="preserve"> - štete/gubitci na ustanovama/građevinama javnog društvenog značaja - tuča</w:t>
      </w:r>
    </w:p>
    <w:tbl>
      <w:tblPr>
        <w:tblStyle w:val="GridTable6Colorful-Accent3"/>
        <w:tblW w:w="0" w:type="auto"/>
        <w:jc w:val="center"/>
        <w:tblLook w:val="04A0" w:firstRow="1" w:lastRow="0" w:firstColumn="1" w:lastColumn="0" w:noHBand="0" w:noVBand="1"/>
      </w:tblPr>
      <w:tblGrid>
        <w:gridCol w:w="1528"/>
        <w:gridCol w:w="2011"/>
        <w:gridCol w:w="3073"/>
        <w:gridCol w:w="1827"/>
      </w:tblGrid>
      <w:tr w:rsidR="00F14CFA" w:rsidRPr="00F14CFA" w14:paraId="03E13296" w14:textId="77777777" w:rsidTr="004D7D8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49E2AB94" w14:textId="77777777" w:rsidR="00F14CFA" w:rsidRPr="00F14CFA" w:rsidRDefault="00F14CFA" w:rsidP="00F14CFA">
            <w:pPr>
              <w:spacing w:after="0" w:line="276" w:lineRule="auto"/>
              <w:jc w:val="center"/>
              <w:rPr>
                <w:sz w:val="20"/>
                <w:szCs w:val="20"/>
              </w:rPr>
            </w:pPr>
            <w:r w:rsidRPr="00F14CFA">
              <w:rPr>
                <w:sz w:val="20"/>
                <w:szCs w:val="20"/>
              </w:rPr>
              <w:t>KATEGORIJA</w:t>
            </w:r>
          </w:p>
        </w:tc>
        <w:tc>
          <w:tcPr>
            <w:tcW w:w="2011" w:type="dxa"/>
          </w:tcPr>
          <w:p w14:paraId="17DD1FF0" w14:textId="77777777" w:rsidR="00F14CFA" w:rsidRPr="00F14CFA" w:rsidRDefault="00F14CFA" w:rsidP="00F14CFA">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F14CFA">
              <w:rPr>
                <w:sz w:val="20"/>
                <w:szCs w:val="20"/>
              </w:rPr>
              <w:t>POSLJEDICE</w:t>
            </w:r>
          </w:p>
        </w:tc>
        <w:tc>
          <w:tcPr>
            <w:tcW w:w="3073" w:type="dxa"/>
          </w:tcPr>
          <w:p w14:paraId="191F057E" w14:textId="77777777" w:rsidR="00F14CFA" w:rsidRPr="00F14CFA" w:rsidRDefault="00F14CFA" w:rsidP="00F14CFA">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F14CFA">
              <w:rPr>
                <w:sz w:val="20"/>
                <w:szCs w:val="20"/>
              </w:rPr>
              <w:t>KRITERIJ (kn)</w:t>
            </w:r>
          </w:p>
        </w:tc>
        <w:tc>
          <w:tcPr>
            <w:tcW w:w="1827" w:type="dxa"/>
          </w:tcPr>
          <w:p w14:paraId="56227B4E" w14:textId="77777777" w:rsidR="00F14CFA" w:rsidRPr="00F14CFA" w:rsidRDefault="00F14CFA" w:rsidP="00F14CFA">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F14CFA">
              <w:rPr>
                <w:sz w:val="20"/>
                <w:szCs w:val="20"/>
              </w:rPr>
              <w:t>ODABRANO</w:t>
            </w:r>
          </w:p>
        </w:tc>
      </w:tr>
      <w:tr w:rsidR="00A8213E" w:rsidRPr="00F14CFA" w14:paraId="2F9059CA" w14:textId="77777777" w:rsidTr="005741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tcPr>
          <w:p w14:paraId="715E5066" w14:textId="77777777" w:rsidR="00A8213E" w:rsidRPr="00F14CFA" w:rsidRDefault="00A8213E" w:rsidP="00A8213E">
            <w:pPr>
              <w:spacing w:after="0" w:line="276" w:lineRule="auto"/>
              <w:jc w:val="center"/>
              <w:rPr>
                <w:sz w:val="20"/>
                <w:szCs w:val="20"/>
              </w:rPr>
            </w:pPr>
            <w:r w:rsidRPr="00F14CFA">
              <w:rPr>
                <w:sz w:val="20"/>
                <w:szCs w:val="20"/>
              </w:rPr>
              <w:t>1.</w:t>
            </w:r>
          </w:p>
        </w:tc>
        <w:tc>
          <w:tcPr>
            <w:tcW w:w="2011" w:type="dxa"/>
          </w:tcPr>
          <w:p w14:paraId="4A3F43D4" w14:textId="77777777" w:rsidR="00A8213E" w:rsidRPr="00F14CFA" w:rsidRDefault="00A8213E" w:rsidP="00A8213E">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Neznatne</w:t>
            </w:r>
          </w:p>
        </w:tc>
        <w:tc>
          <w:tcPr>
            <w:tcW w:w="3073" w:type="dxa"/>
            <w:shd w:val="clear" w:color="auto" w:fill="auto"/>
          </w:tcPr>
          <w:p w14:paraId="7819EFB5" w14:textId="636098E4"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217.542,32 – 435.084,65</w:t>
            </w:r>
          </w:p>
        </w:tc>
        <w:tc>
          <w:tcPr>
            <w:tcW w:w="1827" w:type="dxa"/>
          </w:tcPr>
          <w:p w14:paraId="160DEED7" w14:textId="3EF915AC" w:rsidR="00A8213E" w:rsidRPr="00F14CFA" w:rsidRDefault="00A8213E" w:rsidP="00A8213E">
            <w:pPr>
              <w:spacing w:after="0"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x</w:t>
            </w:r>
          </w:p>
        </w:tc>
      </w:tr>
      <w:tr w:rsidR="00A8213E" w:rsidRPr="00F14CFA" w14:paraId="2C6A89AD" w14:textId="77777777" w:rsidTr="00574186">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4FD17040" w14:textId="77777777" w:rsidR="00A8213E" w:rsidRPr="00F14CFA" w:rsidRDefault="00A8213E" w:rsidP="00A8213E">
            <w:pPr>
              <w:spacing w:after="0" w:line="276" w:lineRule="auto"/>
              <w:jc w:val="center"/>
              <w:rPr>
                <w:sz w:val="20"/>
                <w:szCs w:val="20"/>
              </w:rPr>
            </w:pPr>
            <w:r w:rsidRPr="00F14CFA">
              <w:rPr>
                <w:sz w:val="20"/>
                <w:szCs w:val="20"/>
              </w:rPr>
              <w:t>2.</w:t>
            </w:r>
          </w:p>
        </w:tc>
        <w:tc>
          <w:tcPr>
            <w:tcW w:w="2011" w:type="dxa"/>
          </w:tcPr>
          <w:p w14:paraId="30CC273C" w14:textId="77777777" w:rsidR="00A8213E" w:rsidRPr="00F14CFA" w:rsidRDefault="00A8213E" w:rsidP="00A8213E">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Male</w:t>
            </w:r>
          </w:p>
        </w:tc>
        <w:tc>
          <w:tcPr>
            <w:tcW w:w="3073" w:type="dxa"/>
            <w:shd w:val="clear" w:color="auto" w:fill="auto"/>
          </w:tcPr>
          <w:p w14:paraId="2309F66D" w14:textId="0BD63CBF"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A8213E">
              <w:rPr>
                <w:color w:val="000000"/>
                <w:sz w:val="20"/>
                <w:szCs w:val="20"/>
              </w:rPr>
              <w:t>435.084,65</w:t>
            </w:r>
            <w:r>
              <w:rPr>
                <w:color w:val="000000"/>
                <w:sz w:val="20"/>
                <w:szCs w:val="20"/>
              </w:rPr>
              <w:t xml:space="preserve"> – 2.175.423,24</w:t>
            </w:r>
          </w:p>
        </w:tc>
        <w:tc>
          <w:tcPr>
            <w:tcW w:w="1827" w:type="dxa"/>
          </w:tcPr>
          <w:p w14:paraId="503F6DF7" w14:textId="74C13003" w:rsidR="00A8213E" w:rsidRPr="00F14CFA" w:rsidRDefault="00A8213E" w:rsidP="00A8213E">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F14CFA" w14:paraId="721A772E" w14:textId="77777777" w:rsidTr="005741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tcPr>
          <w:p w14:paraId="0E308FBC" w14:textId="77777777" w:rsidR="00A8213E" w:rsidRPr="00F14CFA" w:rsidRDefault="00A8213E" w:rsidP="00A8213E">
            <w:pPr>
              <w:spacing w:after="0" w:line="276" w:lineRule="auto"/>
              <w:jc w:val="center"/>
              <w:rPr>
                <w:sz w:val="20"/>
                <w:szCs w:val="20"/>
              </w:rPr>
            </w:pPr>
            <w:r w:rsidRPr="00F14CFA">
              <w:rPr>
                <w:sz w:val="20"/>
                <w:szCs w:val="20"/>
              </w:rPr>
              <w:t>3.</w:t>
            </w:r>
          </w:p>
        </w:tc>
        <w:tc>
          <w:tcPr>
            <w:tcW w:w="2011" w:type="dxa"/>
          </w:tcPr>
          <w:p w14:paraId="7806E99F" w14:textId="77777777" w:rsidR="00A8213E" w:rsidRPr="00F14CFA" w:rsidRDefault="00A8213E" w:rsidP="00A8213E">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Umjerene</w:t>
            </w:r>
          </w:p>
        </w:tc>
        <w:tc>
          <w:tcPr>
            <w:tcW w:w="3073" w:type="dxa"/>
            <w:shd w:val="clear" w:color="auto" w:fill="auto"/>
          </w:tcPr>
          <w:p w14:paraId="3C3D8028" w14:textId="34E51DAA"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sz w:val="20"/>
                <w:szCs w:val="20"/>
              </w:rPr>
              <w:t>2.175.423,24 – 6.526.269,72</w:t>
            </w:r>
          </w:p>
        </w:tc>
        <w:tc>
          <w:tcPr>
            <w:tcW w:w="1827" w:type="dxa"/>
          </w:tcPr>
          <w:p w14:paraId="1E6A6110" w14:textId="77777777" w:rsidR="00A8213E" w:rsidRPr="00F14CFA" w:rsidRDefault="00A8213E" w:rsidP="00A8213E">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213E" w:rsidRPr="00F14CFA" w14:paraId="6057A588" w14:textId="77777777" w:rsidTr="00574186">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7C5B0DC7" w14:textId="77777777" w:rsidR="00A8213E" w:rsidRPr="00F14CFA" w:rsidRDefault="00A8213E" w:rsidP="00A8213E">
            <w:pPr>
              <w:spacing w:after="0" w:line="276" w:lineRule="auto"/>
              <w:jc w:val="center"/>
              <w:rPr>
                <w:sz w:val="20"/>
                <w:szCs w:val="20"/>
              </w:rPr>
            </w:pPr>
            <w:r w:rsidRPr="00F14CFA">
              <w:rPr>
                <w:sz w:val="20"/>
                <w:szCs w:val="20"/>
              </w:rPr>
              <w:t>4.</w:t>
            </w:r>
          </w:p>
        </w:tc>
        <w:tc>
          <w:tcPr>
            <w:tcW w:w="2011" w:type="dxa"/>
          </w:tcPr>
          <w:p w14:paraId="4C2C850D" w14:textId="77777777" w:rsidR="00A8213E" w:rsidRPr="00F14CFA" w:rsidRDefault="00A8213E" w:rsidP="00A8213E">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Značajne</w:t>
            </w:r>
          </w:p>
        </w:tc>
        <w:tc>
          <w:tcPr>
            <w:tcW w:w="3073" w:type="dxa"/>
            <w:shd w:val="clear" w:color="auto" w:fill="auto"/>
          </w:tcPr>
          <w:p w14:paraId="62F92401" w14:textId="54AFD806" w:rsidR="00A8213E" w:rsidRPr="00F14CFA" w:rsidRDefault="00A8213E" w:rsidP="00A8213E">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sz w:val="20"/>
                <w:szCs w:val="20"/>
              </w:rPr>
              <w:t>6.526.269,72 – 10.877.116,20</w:t>
            </w:r>
          </w:p>
        </w:tc>
        <w:tc>
          <w:tcPr>
            <w:tcW w:w="1827" w:type="dxa"/>
          </w:tcPr>
          <w:p w14:paraId="0AE723DE" w14:textId="77777777" w:rsidR="00A8213E" w:rsidRPr="00F14CFA" w:rsidRDefault="00A8213E" w:rsidP="00A8213E">
            <w:pPr>
              <w:spacing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8213E" w:rsidRPr="00F14CFA" w14:paraId="67C3219A" w14:textId="77777777" w:rsidTr="0057418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tcPr>
          <w:p w14:paraId="1D7640DA" w14:textId="77777777" w:rsidR="00A8213E" w:rsidRPr="00F14CFA" w:rsidRDefault="00A8213E" w:rsidP="00A8213E">
            <w:pPr>
              <w:spacing w:after="0" w:line="276" w:lineRule="auto"/>
              <w:jc w:val="center"/>
              <w:rPr>
                <w:sz w:val="20"/>
                <w:szCs w:val="20"/>
              </w:rPr>
            </w:pPr>
            <w:r w:rsidRPr="00F14CFA">
              <w:rPr>
                <w:sz w:val="20"/>
                <w:szCs w:val="20"/>
              </w:rPr>
              <w:t>5.</w:t>
            </w:r>
          </w:p>
        </w:tc>
        <w:tc>
          <w:tcPr>
            <w:tcW w:w="2011" w:type="dxa"/>
          </w:tcPr>
          <w:p w14:paraId="5CA2BAFE" w14:textId="77777777" w:rsidR="00A8213E" w:rsidRPr="00F14CFA" w:rsidRDefault="00A8213E" w:rsidP="00A8213E">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Katastrofalne</w:t>
            </w:r>
          </w:p>
        </w:tc>
        <w:tc>
          <w:tcPr>
            <w:tcW w:w="3073" w:type="dxa"/>
            <w:shd w:val="clear" w:color="auto" w:fill="auto"/>
          </w:tcPr>
          <w:p w14:paraId="69EC8D45" w14:textId="78FF5324" w:rsidR="00A8213E" w:rsidRPr="00F14CFA" w:rsidRDefault="00A8213E" w:rsidP="00A8213E">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A8213E">
              <w:rPr>
                <w:color w:val="000000"/>
                <w:sz w:val="20"/>
                <w:szCs w:val="20"/>
              </w:rPr>
              <w:t xml:space="preserve">&gt; </w:t>
            </w:r>
            <w:r>
              <w:rPr>
                <w:color w:val="000000"/>
                <w:sz w:val="20"/>
                <w:szCs w:val="20"/>
              </w:rPr>
              <w:t>10.877.116,20</w:t>
            </w:r>
          </w:p>
        </w:tc>
        <w:tc>
          <w:tcPr>
            <w:tcW w:w="1827" w:type="dxa"/>
          </w:tcPr>
          <w:p w14:paraId="32F47898" w14:textId="77777777" w:rsidR="00A8213E" w:rsidRPr="00F14CFA" w:rsidRDefault="00A8213E" w:rsidP="00A8213E">
            <w:pPr>
              <w:spacing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43ED0E9A" w14:textId="77777777" w:rsidR="00F14CFA" w:rsidRPr="00F14CFA" w:rsidRDefault="00F14CFA" w:rsidP="00F14CFA">
      <w:pPr>
        <w:rPr>
          <w:i/>
          <w:iCs/>
          <w:color w:val="54883D"/>
        </w:rPr>
      </w:pPr>
    </w:p>
    <w:p w14:paraId="325BDCB3" w14:textId="77777777" w:rsidR="00F14CFA" w:rsidRDefault="00F14CFA" w:rsidP="00F14CFA">
      <w:pPr>
        <w:spacing w:before="0" w:after="240"/>
        <w:jc w:val="center"/>
        <w:rPr>
          <w:b/>
          <w:bCs/>
          <w:i/>
          <w:color w:val="54883D"/>
          <w:sz w:val="20"/>
          <w:szCs w:val="18"/>
        </w:rPr>
      </w:pPr>
    </w:p>
    <w:p w14:paraId="092E9161" w14:textId="77777777" w:rsidR="00F14CFA" w:rsidRDefault="00F14CFA" w:rsidP="00F14CFA">
      <w:pPr>
        <w:spacing w:before="0" w:after="240"/>
        <w:jc w:val="center"/>
        <w:rPr>
          <w:b/>
          <w:bCs/>
          <w:i/>
          <w:color w:val="54883D"/>
          <w:sz w:val="20"/>
          <w:szCs w:val="18"/>
        </w:rPr>
      </w:pPr>
    </w:p>
    <w:p w14:paraId="5A8BDB40" w14:textId="77777777" w:rsidR="00F14CFA" w:rsidRDefault="00F14CFA" w:rsidP="00F14CFA">
      <w:pPr>
        <w:spacing w:before="0" w:after="240"/>
        <w:jc w:val="center"/>
        <w:rPr>
          <w:b/>
          <w:bCs/>
          <w:i/>
          <w:color w:val="54883D"/>
          <w:sz w:val="20"/>
          <w:szCs w:val="18"/>
        </w:rPr>
      </w:pPr>
    </w:p>
    <w:p w14:paraId="7855F4DF" w14:textId="77777777" w:rsidR="00F14CFA" w:rsidRPr="00F14CFA" w:rsidRDefault="00F14CFA" w:rsidP="00F14CFA">
      <w:pPr>
        <w:spacing w:before="0" w:after="240"/>
        <w:jc w:val="center"/>
        <w:rPr>
          <w:b/>
          <w:bCs/>
          <w:i/>
          <w:color w:val="54883D"/>
          <w:sz w:val="20"/>
          <w:szCs w:val="18"/>
        </w:rPr>
      </w:pPr>
      <w:r w:rsidRPr="00F14CFA">
        <w:rPr>
          <w:b/>
          <w:bCs/>
          <w:i/>
          <w:color w:val="54883D"/>
          <w:sz w:val="20"/>
          <w:szCs w:val="18"/>
        </w:rPr>
        <w:lastRenderedPageBreak/>
        <w:t>Tablica 102. Vrijednost kriterija za društvenu stabilnost i politiku - zbirno – tuča</w:t>
      </w:r>
    </w:p>
    <w:tbl>
      <w:tblPr>
        <w:tblStyle w:val="GridTable6Colorful-Accent3"/>
        <w:tblW w:w="0" w:type="auto"/>
        <w:jc w:val="center"/>
        <w:tblLook w:val="04A0" w:firstRow="1" w:lastRow="0" w:firstColumn="1" w:lastColumn="0" w:noHBand="0" w:noVBand="1"/>
      </w:tblPr>
      <w:tblGrid>
        <w:gridCol w:w="1557"/>
        <w:gridCol w:w="2109"/>
        <w:gridCol w:w="2834"/>
        <w:gridCol w:w="1717"/>
      </w:tblGrid>
      <w:tr w:rsidR="00F14CFA" w:rsidRPr="00F14CFA" w14:paraId="47315FE8" w14:textId="77777777" w:rsidTr="004D7D8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vAlign w:val="center"/>
          </w:tcPr>
          <w:p w14:paraId="14A0016E" w14:textId="77777777" w:rsidR="00F14CFA" w:rsidRPr="00F14CFA" w:rsidRDefault="00F14CFA" w:rsidP="00F14CFA">
            <w:pPr>
              <w:spacing w:after="0" w:line="276" w:lineRule="auto"/>
              <w:ind w:left="29"/>
              <w:jc w:val="center"/>
              <w:rPr>
                <w:b w:val="0"/>
                <w:sz w:val="20"/>
              </w:rPr>
            </w:pPr>
            <w:r w:rsidRPr="00F14CFA">
              <w:rPr>
                <w:sz w:val="20"/>
              </w:rPr>
              <w:t>KATEGORIJA</w:t>
            </w:r>
          </w:p>
        </w:tc>
        <w:tc>
          <w:tcPr>
            <w:tcW w:w="2109" w:type="dxa"/>
            <w:vAlign w:val="center"/>
          </w:tcPr>
          <w:p w14:paraId="59639A86" w14:textId="77777777" w:rsidR="00F14CFA" w:rsidRPr="00F14CFA" w:rsidRDefault="00F14CFA" w:rsidP="00F14CFA">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F14CFA">
              <w:rPr>
                <w:sz w:val="20"/>
              </w:rPr>
              <w:t>KRITIČNA INFRASTRUKTURA</w:t>
            </w:r>
          </w:p>
        </w:tc>
        <w:tc>
          <w:tcPr>
            <w:tcW w:w="2834" w:type="dxa"/>
            <w:vAlign w:val="center"/>
          </w:tcPr>
          <w:p w14:paraId="5D2BDE0B" w14:textId="77777777" w:rsidR="00F14CFA" w:rsidRPr="00F14CFA" w:rsidRDefault="00F14CFA" w:rsidP="00F14CFA">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F14CFA">
              <w:rPr>
                <w:sz w:val="20"/>
              </w:rPr>
              <w:t>USTANOVE/GRAĐEVINE JAVNOG DRUŠTVENOG ZNAČAJA</w:t>
            </w:r>
          </w:p>
        </w:tc>
        <w:tc>
          <w:tcPr>
            <w:tcW w:w="1717" w:type="dxa"/>
            <w:vAlign w:val="center"/>
          </w:tcPr>
          <w:p w14:paraId="76F24441" w14:textId="77777777" w:rsidR="00F14CFA" w:rsidRPr="00F14CFA" w:rsidRDefault="00F14CFA" w:rsidP="00F14CFA">
            <w:pPr>
              <w:spacing w:after="0" w:line="276" w:lineRule="auto"/>
              <w:ind w:left="29"/>
              <w:jc w:val="center"/>
              <w:cnfStyle w:val="100000000000" w:firstRow="1" w:lastRow="0" w:firstColumn="0" w:lastColumn="0" w:oddVBand="0" w:evenVBand="0" w:oddHBand="0" w:evenHBand="0" w:firstRowFirstColumn="0" w:firstRowLastColumn="0" w:lastRowFirstColumn="0" w:lastRowLastColumn="0"/>
              <w:rPr>
                <w:b w:val="0"/>
                <w:sz w:val="20"/>
              </w:rPr>
            </w:pPr>
            <w:r w:rsidRPr="00F14CFA">
              <w:rPr>
                <w:sz w:val="20"/>
              </w:rPr>
              <w:t>ODABRANO</w:t>
            </w:r>
          </w:p>
        </w:tc>
      </w:tr>
      <w:tr w:rsidR="00F14CFA" w:rsidRPr="00F14CFA" w14:paraId="6B4D58DA" w14:textId="77777777" w:rsidTr="004D7D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Pr>
          <w:p w14:paraId="4C392F82" w14:textId="77777777" w:rsidR="00F14CFA" w:rsidRPr="00F14CFA" w:rsidRDefault="00F14CFA" w:rsidP="00F14CFA">
            <w:pPr>
              <w:spacing w:after="0" w:line="276" w:lineRule="auto"/>
              <w:ind w:left="29" w:hanging="29"/>
              <w:jc w:val="center"/>
              <w:rPr>
                <w:sz w:val="20"/>
              </w:rPr>
            </w:pPr>
            <w:r w:rsidRPr="00F14CFA">
              <w:rPr>
                <w:sz w:val="20"/>
              </w:rPr>
              <w:t>1.</w:t>
            </w:r>
          </w:p>
        </w:tc>
        <w:tc>
          <w:tcPr>
            <w:tcW w:w="2109" w:type="dxa"/>
          </w:tcPr>
          <w:p w14:paraId="48E05B1A" w14:textId="77777777" w:rsidR="00F14CFA" w:rsidRPr="00F14CFA" w:rsidRDefault="00F14CFA" w:rsidP="00F14CFA">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tcPr>
          <w:p w14:paraId="6213DC38" w14:textId="42671C1D" w:rsidR="00F14CFA" w:rsidRPr="00F14CFA" w:rsidRDefault="00F14CFA" w:rsidP="00F14CFA">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sz w:val="20"/>
              </w:rPr>
              <w:t>x</w:t>
            </w:r>
          </w:p>
        </w:tc>
        <w:tc>
          <w:tcPr>
            <w:tcW w:w="1717" w:type="dxa"/>
          </w:tcPr>
          <w:p w14:paraId="2EF44023" w14:textId="77777777" w:rsidR="00F14CFA" w:rsidRPr="00F14CFA" w:rsidRDefault="00F14CFA" w:rsidP="00F14CFA">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F14CFA" w:rsidRPr="00F14CFA" w14:paraId="67B4E47F" w14:textId="77777777" w:rsidTr="004D7D87">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115690BE" w14:textId="77777777" w:rsidR="00F14CFA" w:rsidRPr="00F14CFA" w:rsidRDefault="00F14CFA" w:rsidP="00F14CFA">
            <w:pPr>
              <w:spacing w:after="0" w:line="276" w:lineRule="auto"/>
              <w:ind w:left="29" w:hanging="29"/>
              <w:jc w:val="center"/>
              <w:rPr>
                <w:sz w:val="20"/>
              </w:rPr>
            </w:pPr>
            <w:r w:rsidRPr="00F14CFA">
              <w:rPr>
                <w:sz w:val="20"/>
              </w:rPr>
              <w:t>2.</w:t>
            </w:r>
          </w:p>
        </w:tc>
        <w:tc>
          <w:tcPr>
            <w:tcW w:w="2109" w:type="dxa"/>
          </w:tcPr>
          <w:p w14:paraId="40FB9214" w14:textId="77777777" w:rsidR="00F14CFA" w:rsidRPr="00F14CFA" w:rsidRDefault="00F14CFA" w:rsidP="00F14CFA">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tcPr>
          <w:p w14:paraId="0E1FE6EE" w14:textId="08AE53AA" w:rsidR="00F14CFA" w:rsidRPr="00F14CFA" w:rsidRDefault="00F14CFA" w:rsidP="00F14CFA">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17" w:type="dxa"/>
          </w:tcPr>
          <w:p w14:paraId="78EAEDE2" w14:textId="77777777" w:rsidR="00F14CFA" w:rsidRPr="00F14CFA" w:rsidRDefault="00F14CFA" w:rsidP="00F14CFA">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r w:rsidRPr="00F14CFA">
              <w:rPr>
                <w:sz w:val="20"/>
              </w:rPr>
              <w:t>x</w:t>
            </w:r>
          </w:p>
        </w:tc>
      </w:tr>
      <w:tr w:rsidR="00F14CFA" w:rsidRPr="00F14CFA" w14:paraId="2E4296B3" w14:textId="77777777" w:rsidTr="004D7D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Pr>
          <w:p w14:paraId="21AEBD79" w14:textId="77777777" w:rsidR="00F14CFA" w:rsidRPr="00F14CFA" w:rsidRDefault="00F14CFA" w:rsidP="00F14CFA">
            <w:pPr>
              <w:spacing w:after="0" w:line="276" w:lineRule="auto"/>
              <w:ind w:left="29" w:hanging="29"/>
              <w:jc w:val="center"/>
              <w:rPr>
                <w:sz w:val="20"/>
              </w:rPr>
            </w:pPr>
            <w:r w:rsidRPr="00F14CFA">
              <w:rPr>
                <w:sz w:val="20"/>
              </w:rPr>
              <w:t>3.</w:t>
            </w:r>
          </w:p>
        </w:tc>
        <w:tc>
          <w:tcPr>
            <w:tcW w:w="2109" w:type="dxa"/>
          </w:tcPr>
          <w:p w14:paraId="47A77C8F" w14:textId="77777777" w:rsidR="00F14CFA" w:rsidRPr="00F14CFA" w:rsidRDefault="00F14CFA" w:rsidP="00F14CFA">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F14CFA">
              <w:rPr>
                <w:sz w:val="20"/>
              </w:rPr>
              <w:t>x</w:t>
            </w:r>
          </w:p>
        </w:tc>
        <w:tc>
          <w:tcPr>
            <w:tcW w:w="2834" w:type="dxa"/>
          </w:tcPr>
          <w:p w14:paraId="7F625D3A" w14:textId="77777777" w:rsidR="00F14CFA" w:rsidRPr="00F14CFA" w:rsidRDefault="00F14CFA" w:rsidP="00F14CFA">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17" w:type="dxa"/>
          </w:tcPr>
          <w:p w14:paraId="7B9F6DC2" w14:textId="77777777" w:rsidR="00F14CFA" w:rsidRPr="00F14CFA" w:rsidRDefault="00F14CFA" w:rsidP="00F14CFA">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F14CFA" w:rsidRPr="00F14CFA" w14:paraId="5C3456A8" w14:textId="77777777" w:rsidTr="004D7D87">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4B9C282B" w14:textId="77777777" w:rsidR="00F14CFA" w:rsidRPr="00F14CFA" w:rsidRDefault="00F14CFA" w:rsidP="00F14CFA">
            <w:pPr>
              <w:spacing w:after="0" w:line="276" w:lineRule="auto"/>
              <w:ind w:left="29" w:hanging="29"/>
              <w:jc w:val="center"/>
              <w:rPr>
                <w:sz w:val="20"/>
              </w:rPr>
            </w:pPr>
            <w:r w:rsidRPr="00F14CFA">
              <w:rPr>
                <w:sz w:val="20"/>
              </w:rPr>
              <w:t>4.</w:t>
            </w:r>
          </w:p>
        </w:tc>
        <w:tc>
          <w:tcPr>
            <w:tcW w:w="2109" w:type="dxa"/>
          </w:tcPr>
          <w:p w14:paraId="40BDDCFA" w14:textId="77777777" w:rsidR="00F14CFA" w:rsidRPr="00F14CFA" w:rsidRDefault="00F14CFA" w:rsidP="00F14CFA">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tcPr>
          <w:p w14:paraId="4ED3371D" w14:textId="77777777" w:rsidR="00F14CFA" w:rsidRPr="00F14CFA" w:rsidRDefault="00F14CFA" w:rsidP="00F14CFA">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17" w:type="dxa"/>
          </w:tcPr>
          <w:p w14:paraId="17F63AA4" w14:textId="77777777" w:rsidR="00F14CFA" w:rsidRPr="00F14CFA" w:rsidRDefault="00F14CFA" w:rsidP="00F14CFA">
            <w:pPr>
              <w:spacing w:after="0" w:line="276" w:lineRule="auto"/>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F14CFA" w:rsidRPr="00F14CFA" w14:paraId="33F451F6" w14:textId="77777777" w:rsidTr="004D7D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Pr>
          <w:p w14:paraId="5EED43E5" w14:textId="77777777" w:rsidR="00F14CFA" w:rsidRPr="00F14CFA" w:rsidRDefault="00F14CFA" w:rsidP="00F14CFA">
            <w:pPr>
              <w:spacing w:after="0" w:line="276" w:lineRule="auto"/>
              <w:ind w:left="29" w:hanging="29"/>
              <w:jc w:val="center"/>
              <w:rPr>
                <w:sz w:val="20"/>
              </w:rPr>
            </w:pPr>
            <w:r w:rsidRPr="00F14CFA">
              <w:rPr>
                <w:sz w:val="20"/>
              </w:rPr>
              <w:t>5.</w:t>
            </w:r>
          </w:p>
        </w:tc>
        <w:tc>
          <w:tcPr>
            <w:tcW w:w="2109" w:type="dxa"/>
          </w:tcPr>
          <w:p w14:paraId="4F52925D" w14:textId="77777777" w:rsidR="00F14CFA" w:rsidRPr="00F14CFA" w:rsidRDefault="00F14CFA" w:rsidP="00F14CFA">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tcPr>
          <w:p w14:paraId="2DC5E263" w14:textId="77777777" w:rsidR="00F14CFA" w:rsidRPr="00F14CFA" w:rsidRDefault="00F14CFA" w:rsidP="00F14CFA">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717" w:type="dxa"/>
          </w:tcPr>
          <w:p w14:paraId="1B8AB952" w14:textId="77777777" w:rsidR="00F14CFA" w:rsidRPr="00F14CFA" w:rsidRDefault="00F14CFA" w:rsidP="00F14CFA">
            <w:pPr>
              <w:spacing w:after="0" w:line="276" w:lineRule="auto"/>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bl>
    <w:p w14:paraId="1BA1F3B9" w14:textId="77777777" w:rsidR="003A2881" w:rsidRDefault="003A2881" w:rsidP="003A2881">
      <w:pPr>
        <w:rPr>
          <w:lang w:bidi="en-US"/>
        </w:rPr>
      </w:pPr>
    </w:p>
    <w:p w14:paraId="21E06493" w14:textId="77777777" w:rsidR="00F14CFA" w:rsidRPr="00F14CFA" w:rsidRDefault="00F14CFA" w:rsidP="00F14CFA">
      <w:pPr>
        <w:rPr>
          <w:i/>
          <w:iCs/>
          <w:color w:val="54883D"/>
        </w:rPr>
      </w:pPr>
      <w:r w:rsidRPr="00F14CFA">
        <w:rPr>
          <w:i/>
          <w:iCs/>
          <w:color w:val="54883D"/>
        </w:rPr>
        <w:t>Vjerojatnost događaja</w:t>
      </w:r>
    </w:p>
    <w:p w14:paraId="006A1CE2" w14:textId="77777777" w:rsidR="00F14CFA" w:rsidRPr="00F14CFA" w:rsidRDefault="00F14CFA" w:rsidP="00F14CFA">
      <w:pPr>
        <w:spacing w:before="0" w:after="240"/>
        <w:jc w:val="center"/>
        <w:rPr>
          <w:b/>
          <w:bCs/>
          <w:i/>
          <w:color w:val="54883D"/>
          <w:sz w:val="20"/>
          <w:szCs w:val="18"/>
        </w:rPr>
      </w:pPr>
      <w:r w:rsidRPr="00F14CFA">
        <w:rPr>
          <w:b/>
          <w:bCs/>
          <w:i/>
          <w:color w:val="54883D"/>
          <w:sz w:val="20"/>
          <w:szCs w:val="18"/>
        </w:rPr>
        <w:t>Tablica 103. Vjerojatnost/frekvencija - tuča</w:t>
      </w:r>
    </w:p>
    <w:tbl>
      <w:tblPr>
        <w:tblStyle w:val="GridTable6Colorful-Accent3"/>
        <w:tblW w:w="9588" w:type="dxa"/>
        <w:tblLayout w:type="fixed"/>
        <w:tblLook w:val="04A0" w:firstRow="1" w:lastRow="0" w:firstColumn="1" w:lastColumn="0" w:noHBand="0" w:noVBand="1"/>
      </w:tblPr>
      <w:tblGrid>
        <w:gridCol w:w="1688"/>
        <w:gridCol w:w="1693"/>
        <w:gridCol w:w="1834"/>
        <w:gridCol w:w="2963"/>
        <w:gridCol w:w="1410"/>
      </w:tblGrid>
      <w:tr w:rsidR="00F14CFA" w:rsidRPr="00F14CFA" w14:paraId="2D6CA669" w14:textId="77777777" w:rsidTr="00F14CFA">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1688" w:type="dxa"/>
            <w:vMerge w:val="restart"/>
          </w:tcPr>
          <w:p w14:paraId="01E2C958" w14:textId="77777777" w:rsidR="00F14CFA" w:rsidRPr="00F14CFA" w:rsidRDefault="00F14CFA" w:rsidP="00F14CFA">
            <w:pPr>
              <w:spacing w:after="0"/>
              <w:jc w:val="center"/>
              <w:rPr>
                <w:b w:val="0"/>
                <w:sz w:val="20"/>
                <w:szCs w:val="20"/>
              </w:rPr>
            </w:pPr>
            <w:r w:rsidRPr="00F14CFA">
              <w:rPr>
                <w:b w:val="0"/>
                <w:sz w:val="20"/>
                <w:szCs w:val="20"/>
              </w:rPr>
              <w:t>KATEGORIJA</w:t>
            </w:r>
          </w:p>
        </w:tc>
        <w:tc>
          <w:tcPr>
            <w:tcW w:w="7900" w:type="dxa"/>
            <w:gridSpan w:val="4"/>
          </w:tcPr>
          <w:p w14:paraId="7452F422" w14:textId="77777777" w:rsidR="00F14CFA" w:rsidRPr="00F14CFA" w:rsidRDefault="00F14CFA" w:rsidP="00F14CFA">
            <w:pPr>
              <w:spacing w:after="0"/>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F14CFA">
              <w:rPr>
                <w:b w:val="0"/>
                <w:sz w:val="20"/>
                <w:szCs w:val="20"/>
              </w:rPr>
              <w:t>VJEROJATNOST/FREKVENCIJA</w:t>
            </w:r>
          </w:p>
        </w:tc>
      </w:tr>
      <w:tr w:rsidR="00F14CFA" w:rsidRPr="00F14CFA" w14:paraId="08349673" w14:textId="77777777" w:rsidTr="00F14CFA">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688" w:type="dxa"/>
            <w:vMerge/>
          </w:tcPr>
          <w:p w14:paraId="3C38E495" w14:textId="77777777" w:rsidR="00F14CFA" w:rsidRPr="00F14CFA" w:rsidRDefault="00F14CFA" w:rsidP="00F14CFA">
            <w:pPr>
              <w:spacing w:after="0"/>
              <w:rPr>
                <w:b w:val="0"/>
                <w:sz w:val="20"/>
                <w:szCs w:val="20"/>
              </w:rPr>
            </w:pPr>
          </w:p>
        </w:tc>
        <w:tc>
          <w:tcPr>
            <w:tcW w:w="1693" w:type="dxa"/>
          </w:tcPr>
          <w:p w14:paraId="6DA60B2F"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F14CFA">
              <w:rPr>
                <w:b/>
                <w:sz w:val="20"/>
                <w:szCs w:val="20"/>
              </w:rPr>
              <w:t>KVALITATIVNO</w:t>
            </w:r>
          </w:p>
        </w:tc>
        <w:tc>
          <w:tcPr>
            <w:tcW w:w="1834" w:type="dxa"/>
          </w:tcPr>
          <w:p w14:paraId="1607E8DD"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F14CFA">
              <w:rPr>
                <w:b/>
                <w:sz w:val="20"/>
                <w:szCs w:val="20"/>
              </w:rPr>
              <w:t>VJEROJATNOST</w:t>
            </w:r>
          </w:p>
        </w:tc>
        <w:tc>
          <w:tcPr>
            <w:tcW w:w="2963" w:type="dxa"/>
          </w:tcPr>
          <w:p w14:paraId="487D1138"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F14CFA">
              <w:rPr>
                <w:b/>
                <w:sz w:val="20"/>
                <w:szCs w:val="20"/>
              </w:rPr>
              <w:t>FREKVENCIJA</w:t>
            </w:r>
          </w:p>
        </w:tc>
        <w:tc>
          <w:tcPr>
            <w:tcW w:w="1410" w:type="dxa"/>
          </w:tcPr>
          <w:p w14:paraId="010A6E42"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F14CFA">
              <w:rPr>
                <w:b/>
                <w:sz w:val="20"/>
                <w:szCs w:val="20"/>
              </w:rPr>
              <w:t>ODABRANO</w:t>
            </w:r>
          </w:p>
        </w:tc>
      </w:tr>
      <w:tr w:rsidR="00F14CFA" w:rsidRPr="00F14CFA" w14:paraId="05F87681" w14:textId="77777777" w:rsidTr="00F14CFA">
        <w:trPr>
          <w:trHeight w:val="410"/>
        </w:trPr>
        <w:tc>
          <w:tcPr>
            <w:cnfStyle w:val="001000000000" w:firstRow="0" w:lastRow="0" w:firstColumn="1" w:lastColumn="0" w:oddVBand="0" w:evenVBand="0" w:oddHBand="0" w:evenHBand="0" w:firstRowFirstColumn="0" w:firstRowLastColumn="0" w:lastRowFirstColumn="0" w:lastRowLastColumn="0"/>
            <w:tcW w:w="1688" w:type="dxa"/>
          </w:tcPr>
          <w:p w14:paraId="647C5D4B" w14:textId="77777777" w:rsidR="00F14CFA" w:rsidRPr="00F14CFA" w:rsidRDefault="00F14CFA" w:rsidP="00F14CFA">
            <w:pPr>
              <w:spacing w:after="0"/>
              <w:jc w:val="center"/>
              <w:rPr>
                <w:b w:val="0"/>
                <w:sz w:val="20"/>
                <w:szCs w:val="20"/>
              </w:rPr>
            </w:pPr>
            <w:r w:rsidRPr="00F14CFA">
              <w:rPr>
                <w:b w:val="0"/>
                <w:sz w:val="20"/>
                <w:szCs w:val="20"/>
              </w:rPr>
              <w:t>1</w:t>
            </w:r>
          </w:p>
        </w:tc>
        <w:tc>
          <w:tcPr>
            <w:tcW w:w="1693" w:type="dxa"/>
          </w:tcPr>
          <w:p w14:paraId="1213EF56"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Iznimno mala</w:t>
            </w:r>
          </w:p>
        </w:tc>
        <w:tc>
          <w:tcPr>
            <w:tcW w:w="1834" w:type="dxa"/>
          </w:tcPr>
          <w:p w14:paraId="21D17363"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&lt;1 %</w:t>
            </w:r>
          </w:p>
        </w:tc>
        <w:tc>
          <w:tcPr>
            <w:tcW w:w="2963" w:type="dxa"/>
          </w:tcPr>
          <w:p w14:paraId="7B4458D4"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1 događaj u 100 godina i rjeđe</w:t>
            </w:r>
          </w:p>
        </w:tc>
        <w:tc>
          <w:tcPr>
            <w:tcW w:w="1410" w:type="dxa"/>
          </w:tcPr>
          <w:p w14:paraId="0810C23E"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F14CFA" w:rsidRPr="00F14CFA" w14:paraId="5CF7BD4E" w14:textId="77777777" w:rsidTr="00F14CFA">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1688" w:type="dxa"/>
          </w:tcPr>
          <w:p w14:paraId="27E6EC43" w14:textId="77777777" w:rsidR="00F14CFA" w:rsidRPr="00F14CFA" w:rsidRDefault="00F14CFA" w:rsidP="00F14CFA">
            <w:pPr>
              <w:spacing w:after="0"/>
              <w:jc w:val="center"/>
              <w:rPr>
                <w:b w:val="0"/>
                <w:sz w:val="20"/>
                <w:szCs w:val="20"/>
              </w:rPr>
            </w:pPr>
            <w:r w:rsidRPr="00F14CFA">
              <w:rPr>
                <w:b w:val="0"/>
                <w:sz w:val="20"/>
                <w:szCs w:val="20"/>
              </w:rPr>
              <w:t>2</w:t>
            </w:r>
          </w:p>
        </w:tc>
        <w:tc>
          <w:tcPr>
            <w:tcW w:w="1693" w:type="dxa"/>
          </w:tcPr>
          <w:p w14:paraId="61027F0F"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Mala</w:t>
            </w:r>
          </w:p>
        </w:tc>
        <w:tc>
          <w:tcPr>
            <w:tcW w:w="1834" w:type="dxa"/>
          </w:tcPr>
          <w:p w14:paraId="37D14F8C"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1 – 5 %</w:t>
            </w:r>
          </w:p>
        </w:tc>
        <w:tc>
          <w:tcPr>
            <w:tcW w:w="2963" w:type="dxa"/>
          </w:tcPr>
          <w:p w14:paraId="73E57351"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1 događaj u 20 do 100 godina</w:t>
            </w:r>
          </w:p>
        </w:tc>
        <w:tc>
          <w:tcPr>
            <w:tcW w:w="1410" w:type="dxa"/>
          </w:tcPr>
          <w:p w14:paraId="4485D2E0"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F14CFA" w:rsidRPr="00F14CFA" w14:paraId="6D06BA1F" w14:textId="77777777" w:rsidTr="00F14CFA">
        <w:trPr>
          <w:trHeight w:val="410"/>
        </w:trPr>
        <w:tc>
          <w:tcPr>
            <w:cnfStyle w:val="001000000000" w:firstRow="0" w:lastRow="0" w:firstColumn="1" w:lastColumn="0" w:oddVBand="0" w:evenVBand="0" w:oddHBand="0" w:evenHBand="0" w:firstRowFirstColumn="0" w:firstRowLastColumn="0" w:lastRowFirstColumn="0" w:lastRowLastColumn="0"/>
            <w:tcW w:w="1688" w:type="dxa"/>
          </w:tcPr>
          <w:p w14:paraId="272642B0" w14:textId="77777777" w:rsidR="00F14CFA" w:rsidRPr="00F14CFA" w:rsidRDefault="00F14CFA" w:rsidP="00F14CFA">
            <w:pPr>
              <w:spacing w:after="0"/>
              <w:jc w:val="center"/>
              <w:rPr>
                <w:b w:val="0"/>
                <w:sz w:val="20"/>
                <w:szCs w:val="20"/>
              </w:rPr>
            </w:pPr>
            <w:r w:rsidRPr="00F14CFA">
              <w:rPr>
                <w:b w:val="0"/>
                <w:sz w:val="20"/>
                <w:szCs w:val="20"/>
              </w:rPr>
              <w:t>3</w:t>
            </w:r>
          </w:p>
        </w:tc>
        <w:tc>
          <w:tcPr>
            <w:tcW w:w="1693" w:type="dxa"/>
          </w:tcPr>
          <w:p w14:paraId="01D91C41"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Umjerena</w:t>
            </w:r>
          </w:p>
        </w:tc>
        <w:tc>
          <w:tcPr>
            <w:tcW w:w="1834" w:type="dxa"/>
          </w:tcPr>
          <w:p w14:paraId="011D9394"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5 – 50 %</w:t>
            </w:r>
          </w:p>
        </w:tc>
        <w:tc>
          <w:tcPr>
            <w:tcW w:w="2963" w:type="dxa"/>
          </w:tcPr>
          <w:p w14:paraId="66B33D74"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1 događaj u 2 do 20 godina</w:t>
            </w:r>
          </w:p>
        </w:tc>
        <w:tc>
          <w:tcPr>
            <w:tcW w:w="1410" w:type="dxa"/>
          </w:tcPr>
          <w:p w14:paraId="05496DD2" w14:textId="4656B981"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F14CFA" w:rsidRPr="00F14CFA" w14:paraId="75ACE973" w14:textId="77777777" w:rsidTr="00F14CFA">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1688" w:type="dxa"/>
          </w:tcPr>
          <w:p w14:paraId="361F373D" w14:textId="77777777" w:rsidR="00F14CFA" w:rsidRPr="00F14CFA" w:rsidRDefault="00F14CFA" w:rsidP="00F14CFA">
            <w:pPr>
              <w:spacing w:after="0"/>
              <w:jc w:val="center"/>
              <w:rPr>
                <w:b w:val="0"/>
                <w:sz w:val="20"/>
                <w:szCs w:val="20"/>
              </w:rPr>
            </w:pPr>
            <w:r w:rsidRPr="00F14CFA">
              <w:rPr>
                <w:b w:val="0"/>
                <w:sz w:val="20"/>
                <w:szCs w:val="20"/>
              </w:rPr>
              <w:t>4</w:t>
            </w:r>
          </w:p>
        </w:tc>
        <w:tc>
          <w:tcPr>
            <w:tcW w:w="1693" w:type="dxa"/>
          </w:tcPr>
          <w:p w14:paraId="6697024A"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Velika</w:t>
            </w:r>
          </w:p>
        </w:tc>
        <w:tc>
          <w:tcPr>
            <w:tcW w:w="1834" w:type="dxa"/>
          </w:tcPr>
          <w:p w14:paraId="4A3FB6A3"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51 – 98 %</w:t>
            </w:r>
          </w:p>
        </w:tc>
        <w:tc>
          <w:tcPr>
            <w:tcW w:w="2963" w:type="dxa"/>
          </w:tcPr>
          <w:p w14:paraId="094E5852"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F14CFA">
              <w:rPr>
                <w:sz w:val="20"/>
                <w:szCs w:val="20"/>
              </w:rPr>
              <w:t>1 događaj 1 do 2 godine</w:t>
            </w:r>
          </w:p>
        </w:tc>
        <w:tc>
          <w:tcPr>
            <w:tcW w:w="1410" w:type="dxa"/>
          </w:tcPr>
          <w:p w14:paraId="1D9EF1BF" w14:textId="77777777" w:rsidR="00F14CFA" w:rsidRPr="00F14CFA" w:rsidRDefault="00F14CFA" w:rsidP="00F14CF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F14CFA" w:rsidRPr="00F14CFA" w14:paraId="210B3757" w14:textId="77777777" w:rsidTr="00F14CFA">
        <w:trPr>
          <w:trHeight w:val="436"/>
        </w:trPr>
        <w:tc>
          <w:tcPr>
            <w:cnfStyle w:val="001000000000" w:firstRow="0" w:lastRow="0" w:firstColumn="1" w:lastColumn="0" w:oddVBand="0" w:evenVBand="0" w:oddHBand="0" w:evenHBand="0" w:firstRowFirstColumn="0" w:firstRowLastColumn="0" w:lastRowFirstColumn="0" w:lastRowLastColumn="0"/>
            <w:tcW w:w="1688" w:type="dxa"/>
          </w:tcPr>
          <w:p w14:paraId="0584E268" w14:textId="77777777" w:rsidR="00F14CFA" w:rsidRPr="00F14CFA" w:rsidRDefault="00F14CFA" w:rsidP="00F14CFA">
            <w:pPr>
              <w:spacing w:after="0"/>
              <w:jc w:val="center"/>
              <w:rPr>
                <w:b w:val="0"/>
                <w:sz w:val="20"/>
                <w:szCs w:val="20"/>
              </w:rPr>
            </w:pPr>
            <w:r w:rsidRPr="00F14CFA">
              <w:rPr>
                <w:b w:val="0"/>
                <w:sz w:val="20"/>
                <w:szCs w:val="20"/>
              </w:rPr>
              <w:t>5</w:t>
            </w:r>
          </w:p>
        </w:tc>
        <w:tc>
          <w:tcPr>
            <w:tcW w:w="1693" w:type="dxa"/>
          </w:tcPr>
          <w:p w14:paraId="55EE6C8C"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Iznimno velika</w:t>
            </w:r>
          </w:p>
        </w:tc>
        <w:tc>
          <w:tcPr>
            <w:tcW w:w="1834" w:type="dxa"/>
          </w:tcPr>
          <w:p w14:paraId="36C71C9D"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&gt; 98 %</w:t>
            </w:r>
          </w:p>
        </w:tc>
        <w:tc>
          <w:tcPr>
            <w:tcW w:w="2963" w:type="dxa"/>
          </w:tcPr>
          <w:p w14:paraId="0FA18024" w14:textId="77777777"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F14CFA">
              <w:rPr>
                <w:sz w:val="20"/>
                <w:szCs w:val="20"/>
              </w:rPr>
              <w:t>1 događaj godišnje ili češće</w:t>
            </w:r>
          </w:p>
        </w:tc>
        <w:tc>
          <w:tcPr>
            <w:tcW w:w="1410" w:type="dxa"/>
          </w:tcPr>
          <w:p w14:paraId="41BD9508" w14:textId="08176CD9" w:rsidR="00F14CFA" w:rsidRPr="00F14CFA" w:rsidRDefault="00F14CFA" w:rsidP="00F14CF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5C2C12F7" w14:textId="77777777" w:rsidR="00F14CFA" w:rsidRDefault="00F14CFA" w:rsidP="003A2881">
      <w:pPr>
        <w:rPr>
          <w:lang w:bidi="en-US"/>
        </w:rPr>
      </w:pPr>
    </w:p>
    <w:p w14:paraId="104DA821" w14:textId="38327BEA" w:rsidR="00F14CFA" w:rsidRDefault="00F14CFA" w:rsidP="00F14CFA">
      <w:pPr>
        <w:pStyle w:val="Heading3"/>
      </w:pPr>
      <w:bookmarkStart w:id="354" w:name="_Toc99955755"/>
      <w:bookmarkStart w:id="355" w:name="_Toc99956019"/>
      <w:r>
        <w:t>Podaci, izvori i metode proračuna</w:t>
      </w:r>
      <w:bookmarkEnd w:id="354"/>
      <w:bookmarkEnd w:id="355"/>
    </w:p>
    <w:p w14:paraId="4BA0ED2D" w14:textId="77777777" w:rsidR="00F14CFA" w:rsidRPr="00F14CFA" w:rsidRDefault="00F14CFA" w:rsidP="00F14CFA">
      <w:pPr>
        <w:spacing w:before="120" w:after="120"/>
      </w:pPr>
      <w:r w:rsidRPr="00F14CFA">
        <w:t>Prilikom izrade Procjene rizika korišteni su podaci iz:</w:t>
      </w:r>
    </w:p>
    <w:p w14:paraId="77B7B335" w14:textId="77777777" w:rsidR="00F14CFA" w:rsidRPr="00F14CFA" w:rsidRDefault="00F14CFA" w:rsidP="00F14CFA">
      <w:pPr>
        <w:numPr>
          <w:ilvl w:val="0"/>
          <w:numId w:val="7"/>
        </w:numPr>
        <w:tabs>
          <w:tab w:val="left" w:pos="2445"/>
        </w:tabs>
        <w:autoSpaceDE w:val="0"/>
        <w:autoSpaceDN w:val="0"/>
        <w:adjustRightInd w:val="0"/>
        <w:spacing w:before="120" w:after="120"/>
        <w:contextualSpacing/>
        <w:rPr>
          <w:color w:val="auto"/>
          <w:szCs w:val="20"/>
        </w:rPr>
      </w:pPr>
      <w:r w:rsidRPr="00F14CFA">
        <w:rPr>
          <w:color w:val="auto"/>
          <w:szCs w:val="20"/>
        </w:rPr>
        <w:t>Procjene ugroženosti stanovništva, materijalnih i kulturnih dobara te okoliša za područje Grada Buje – Buie (2015.);</w:t>
      </w:r>
    </w:p>
    <w:p w14:paraId="5D62EC9E" w14:textId="77777777" w:rsidR="00F14CFA" w:rsidRPr="00F14CFA" w:rsidRDefault="00F14CFA" w:rsidP="00F14CFA">
      <w:pPr>
        <w:numPr>
          <w:ilvl w:val="0"/>
          <w:numId w:val="7"/>
        </w:numPr>
        <w:tabs>
          <w:tab w:val="left" w:pos="2445"/>
        </w:tabs>
        <w:autoSpaceDE w:val="0"/>
        <w:autoSpaceDN w:val="0"/>
        <w:adjustRightInd w:val="0"/>
        <w:spacing w:before="120" w:after="120"/>
        <w:contextualSpacing/>
        <w:rPr>
          <w:color w:val="auto"/>
          <w:szCs w:val="20"/>
        </w:rPr>
      </w:pPr>
      <w:r w:rsidRPr="00F14CFA">
        <w:rPr>
          <w:color w:val="auto"/>
          <w:szCs w:val="20"/>
        </w:rPr>
        <w:t>Procjena rizika od katastrofa za Republiku Hrvatsku (2015.);</w:t>
      </w:r>
    </w:p>
    <w:p w14:paraId="371C46AF" w14:textId="56BD062C" w:rsidR="00F14CFA" w:rsidRDefault="00F14CFA" w:rsidP="00F14CFA">
      <w:pPr>
        <w:numPr>
          <w:ilvl w:val="0"/>
          <w:numId w:val="7"/>
        </w:numPr>
        <w:tabs>
          <w:tab w:val="left" w:pos="2445"/>
        </w:tabs>
        <w:autoSpaceDE w:val="0"/>
        <w:autoSpaceDN w:val="0"/>
        <w:adjustRightInd w:val="0"/>
        <w:spacing w:before="120" w:after="120"/>
        <w:contextualSpacing/>
        <w:rPr>
          <w:color w:val="auto"/>
          <w:szCs w:val="20"/>
        </w:rPr>
      </w:pPr>
      <w:r w:rsidRPr="00F14CFA">
        <w:rPr>
          <w:color w:val="auto"/>
          <w:szCs w:val="20"/>
        </w:rPr>
        <w:t>Državni zavod za statistiku</w:t>
      </w:r>
      <w:r>
        <w:rPr>
          <w:color w:val="auto"/>
          <w:szCs w:val="20"/>
        </w:rPr>
        <w:t>, Popis stanovništva iz 202</w:t>
      </w:r>
      <w:r w:rsidRPr="00F14CFA">
        <w:rPr>
          <w:color w:val="auto"/>
          <w:szCs w:val="20"/>
        </w:rPr>
        <w:t>1. godine;</w:t>
      </w:r>
    </w:p>
    <w:p w14:paraId="2B3A049E" w14:textId="20EF727C" w:rsidR="00A41314" w:rsidRPr="00F14CFA" w:rsidRDefault="00A41314" w:rsidP="00F14CFA">
      <w:pPr>
        <w:numPr>
          <w:ilvl w:val="0"/>
          <w:numId w:val="7"/>
        </w:numPr>
        <w:tabs>
          <w:tab w:val="left" w:pos="2445"/>
        </w:tabs>
        <w:autoSpaceDE w:val="0"/>
        <w:autoSpaceDN w:val="0"/>
        <w:adjustRightInd w:val="0"/>
        <w:spacing w:before="120" w:after="120"/>
        <w:contextualSpacing/>
        <w:rPr>
          <w:color w:val="auto"/>
          <w:szCs w:val="20"/>
        </w:rPr>
      </w:pPr>
      <w:r>
        <w:rPr>
          <w:color w:val="auto"/>
          <w:szCs w:val="20"/>
        </w:rPr>
        <w:t>Državni hidrometeorološki zavod</w:t>
      </w:r>
    </w:p>
    <w:p w14:paraId="52D086E2" w14:textId="77777777" w:rsidR="00F14CFA" w:rsidRPr="00F14CFA" w:rsidRDefault="00F14CFA" w:rsidP="00F14CFA">
      <w:pPr>
        <w:numPr>
          <w:ilvl w:val="0"/>
          <w:numId w:val="7"/>
        </w:numPr>
        <w:tabs>
          <w:tab w:val="left" w:pos="2445"/>
        </w:tabs>
        <w:autoSpaceDE w:val="0"/>
        <w:autoSpaceDN w:val="0"/>
        <w:adjustRightInd w:val="0"/>
        <w:spacing w:before="120" w:after="120"/>
        <w:contextualSpacing/>
        <w:rPr>
          <w:color w:val="auto"/>
          <w:szCs w:val="20"/>
        </w:rPr>
      </w:pPr>
      <w:r w:rsidRPr="00F14CFA">
        <w:rPr>
          <w:color w:val="auto"/>
          <w:szCs w:val="20"/>
        </w:rPr>
        <w:t>Grad Buje – Buie.</w:t>
      </w:r>
    </w:p>
    <w:p w14:paraId="3686CF65" w14:textId="77777777" w:rsidR="00F14CFA" w:rsidRDefault="00F14CFA" w:rsidP="00F14CFA">
      <w:pPr>
        <w:rPr>
          <w:lang w:bidi="en-US"/>
        </w:rPr>
      </w:pPr>
    </w:p>
    <w:p w14:paraId="1D07D571" w14:textId="77777777" w:rsidR="00A41314" w:rsidRDefault="00A41314" w:rsidP="00F14CFA">
      <w:pPr>
        <w:rPr>
          <w:lang w:bidi="en-US"/>
        </w:rPr>
      </w:pPr>
    </w:p>
    <w:p w14:paraId="50941416" w14:textId="77777777" w:rsidR="00A41314" w:rsidRDefault="00A41314" w:rsidP="00F14CFA">
      <w:pPr>
        <w:rPr>
          <w:lang w:bidi="en-US"/>
        </w:rPr>
      </w:pPr>
    </w:p>
    <w:p w14:paraId="5BD36722" w14:textId="77777777" w:rsidR="00A41314" w:rsidRDefault="00A41314" w:rsidP="00F14CFA">
      <w:pPr>
        <w:rPr>
          <w:lang w:bidi="en-US"/>
        </w:rPr>
      </w:pPr>
    </w:p>
    <w:p w14:paraId="582866B5" w14:textId="77777777" w:rsidR="00A41314" w:rsidRDefault="00A41314" w:rsidP="00F14CFA">
      <w:pPr>
        <w:rPr>
          <w:lang w:bidi="en-US"/>
        </w:rPr>
      </w:pPr>
    </w:p>
    <w:p w14:paraId="56041F4F" w14:textId="77777777" w:rsidR="00A41314" w:rsidRDefault="00A41314" w:rsidP="00F14CFA">
      <w:pPr>
        <w:rPr>
          <w:lang w:bidi="en-US"/>
        </w:rPr>
      </w:pPr>
    </w:p>
    <w:p w14:paraId="7731F290" w14:textId="2AD90616" w:rsidR="00A41314" w:rsidRDefault="00A41314" w:rsidP="00A41314">
      <w:pPr>
        <w:pStyle w:val="Heading3"/>
      </w:pPr>
      <w:bookmarkStart w:id="356" w:name="_Toc99955756"/>
      <w:bookmarkStart w:id="357" w:name="_Toc99956020"/>
      <w:r>
        <w:lastRenderedPageBreak/>
        <w:t>Matrica rizika</w:t>
      </w:r>
      <w:bookmarkEnd w:id="356"/>
      <w:bookmarkEnd w:id="357"/>
    </w:p>
    <w:p w14:paraId="0A16C817" w14:textId="77777777" w:rsidR="00A41314" w:rsidRPr="000735D4" w:rsidRDefault="00A41314" w:rsidP="00A41314">
      <w:r w:rsidRPr="000735D4">
        <w:t>Rizik: Padaline (tuča)</w:t>
      </w:r>
    </w:p>
    <w:p w14:paraId="2706E0DD" w14:textId="237B7902" w:rsidR="00A41314" w:rsidRPr="000735D4" w:rsidRDefault="00A41314" w:rsidP="00A41314">
      <w:r w:rsidRPr="000735D4">
        <w:t xml:space="preserve">Naziv scenarija: </w:t>
      </w:r>
      <w:r>
        <w:t>Pojava tuče na području Grada Buja</w:t>
      </w:r>
    </w:p>
    <w:p w14:paraId="4DED5534" w14:textId="77777777" w:rsidR="00A41314" w:rsidRPr="000735D4" w:rsidRDefault="00A41314" w:rsidP="00A41314">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912192" behindDoc="0" locked="0" layoutInCell="1" allowOverlap="1" wp14:anchorId="4F0D516E" wp14:editId="3023C816">
                <wp:simplePos x="0" y="0"/>
                <wp:positionH relativeFrom="column">
                  <wp:posOffset>2392312</wp:posOffset>
                </wp:positionH>
                <wp:positionV relativeFrom="paragraph">
                  <wp:posOffset>1790165</wp:posOffset>
                </wp:positionV>
                <wp:extent cx="314325" cy="252730"/>
                <wp:effectExtent l="19050" t="0" r="28575" b="13970"/>
                <wp:wrapNone/>
                <wp:docPr id="239" name="Hexagon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F88C0" id="Hexagon 239" o:spid="_x0000_s1026" type="#_x0000_t9" style="position:absolute;margin-left:188.35pt;margin-top:140.95pt;width:24.75pt;height:19.9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" adj="5313" fillcolor="#4f81bd" strokecolor="#4f81bd"/>
            </w:pict>
          </mc:Fallback>
        </mc:AlternateContent>
      </w:r>
      <w:r w:rsidRPr="000735D4">
        <w:rPr>
          <w:rFonts w:ascii="Courier New" w:eastAsia="Courier New" w:hAnsi="Courier New" w:cs="Courier New"/>
          <w:noProof/>
          <w:color w:val="000000"/>
          <w:lang w:eastAsia="hr-HR"/>
        </w:rPr>
        <w:drawing>
          <wp:inline distT="0" distB="0" distL="0" distR="0" wp14:anchorId="28115D59" wp14:editId="3D36F008">
            <wp:extent cx="5210175" cy="4443973"/>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24EA7A58" w14:textId="77777777" w:rsidR="00A41314" w:rsidRPr="000735D4" w:rsidRDefault="00A41314" w:rsidP="00A41314">
      <w:pPr>
        <w:rPr>
          <w:b/>
          <w:sz w:val="20"/>
        </w:rPr>
      </w:pPr>
      <w:r w:rsidRPr="000735D4">
        <w:rPr>
          <w:b/>
          <w:sz w:val="20"/>
        </w:rPr>
        <w:t xml:space="preserve">           Život i zdravlje ljudi</w:t>
      </w:r>
      <w:r w:rsidRPr="000735D4">
        <w:rPr>
          <w:b/>
          <w:sz w:val="20"/>
        </w:rPr>
        <w:tab/>
      </w:r>
      <w:r w:rsidRPr="000735D4">
        <w:rPr>
          <w:b/>
          <w:sz w:val="20"/>
        </w:rPr>
        <w:tab/>
        <w:t xml:space="preserve">       Gospodarstvo</w:t>
      </w:r>
      <w:r w:rsidRPr="000735D4">
        <w:rPr>
          <w:b/>
          <w:sz w:val="20"/>
        </w:rPr>
        <w:tab/>
        <w:t xml:space="preserve">          Društvena stabilnost i politika</w:t>
      </w:r>
    </w:p>
    <w:p w14:paraId="52643C43" w14:textId="5BD33B95" w:rsidR="00A41314" w:rsidRPr="000735D4" w:rsidRDefault="00A41314" w:rsidP="00A41314">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914240" behindDoc="0" locked="0" layoutInCell="1" allowOverlap="1" wp14:anchorId="7FA32E6E" wp14:editId="3FB8D476">
                <wp:simplePos x="0" y="0"/>
                <wp:positionH relativeFrom="column">
                  <wp:posOffset>4735353</wp:posOffset>
                </wp:positionH>
                <wp:positionV relativeFrom="paragraph">
                  <wp:posOffset>645695</wp:posOffset>
                </wp:positionV>
                <wp:extent cx="111125" cy="90805"/>
                <wp:effectExtent l="19050" t="0" r="41275" b="23495"/>
                <wp:wrapNone/>
                <wp:docPr id="240" name="Hexagon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8DA88" id="Hexagon 240" o:spid="_x0000_s1026" type="#_x0000_t9" style="position:absolute;margin-left:372.85pt;margin-top:50.85pt;width:8.75pt;height:7.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" fillcolor="#4f81bd" strokecolor="#4f81bd"/>
            </w:pict>
          </mc:Fallback>
        </mc:AlternateContent>
      </w: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913216" behindDoc="0" locked="0" layoutInCell="1" allowOverlap="1" wp14:anchorId="57D040CC" wp14:editId="556A8B79">
                <wp:simplePos x="0" y="0"/>
                <wp:positionH relativeFrom="margin">
                  <wp:align>center</wp:align>
                </wp:positionH>
                <wp:positionV relativeFrom="paragraph">
                  <wp:posOffset>453891</wp:posOffset>
                </wp:positionV>
                <wp:extent cx="111125" cy="90805"/>
                <wp:effectExtent l="19050" t="0" r="41275" b="23495"/>
                <wp:wrapNone/>
                <wp:docPr id="241" name="Hexagon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794D2" id="Hexagon 241" o:spid="_x0000_s1026" type="#_x0000_t9" style="position:absolute;margin-left:0;margin-top:35.75pt;width:8.75pt;height:7.15pt;z-index:251913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" fillcolor="#4f81bd" strokecolor="#4f81bd">
                <w10:wrap anchorx="margin"/>
              </v:shape>
            </w:pict>
          </mc:Fallback>
        </mc:AlternateContent>
      </w:r>
      <w:r w:rsidRPr="000735D4">
        <w:rPr>
          <w:rFonts w:ascii="Courier New" w:eastAsia="Courier New" w:hAnsi="Courier New" w:cs="Courier New"/>
          <w:noProof/>
          <w:color w:val="000000"/>
          <w:lang w:eastAsia="hr-HR"/>
        </w:rPr>
        <mc:AlternateContent>
          <mc:Choice Requires="wps">
            <w:drawing>
              <wp:anchor distT="0" distB="0" distL="114300" distR="114300" simplePos="0" relativeHeight="251911168" behindDoc="0" locked="0" layoutInCell="1" allowOverlap="1" wp14:anchorId="5DAF7A0B" wp14:editId="51A1B611">
                <wp:simplePos x="0" y="0"/>
                <wp:positionH relativeFrom="column">
                  <wp:posOffset>846488</wp:posOffset>
                </wp:positionH>
                <wp:positionV relativeFrom="paragraph">
                  <wp:posOffset>1090095</wp:posOffset>
                </wp:positionV>
                <wp:extent cx="111125" cy="90805"/>
                <wp:effectExtent l="19050" t="0" r="41275" b="23495"/>
                <wp:wrapNone/>
                <wp:docPr id="242" name="Hexagon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B31AF" id="Hexagon 242" o:spid="_x0000_s1026" type="#_x0000_t9" style="position:absolute;margin-left:66.65pt;margin-top:85.85pt;width:8.75pt;height:7.1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" fillcolor="#4f81bd" strokecolor="#4f81bd"/>
            </w:pict>
          </mc:Fallback>
        </mc:AlternateContent>
      </w:r>
      <w:r w:rsidRPr="000735D4">
        <w:rPr>
          <w:rFonts w:ascii="Courier New" w:eastAsia="Courier New" w:hAnsi="Courier New" w:cs="Courier New"/>
          <w:noProof/>
          <w:color w:val="000000"/>
          <w:lang w:eastAsia="hr-HR"/>
        </w:rPr>
        <w:drawing>
          <wp:inline distT="0" distB="0" distL="0" distR="0" wp14:anchorId="398280A3" wp14:editId="5E8DC28E">
            <wp:extent cx="1828800" cy="1554480"/>
            <wp:effectExtent l="0" t="0" r="0"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0735D4">
        <w:t xml:space="preserve">  </w:t>
      </w:r>
      <w:r w:rsidRPr="000735D4">
        <w:rPr>
          <w:rFonts w:ascii="Courier New" w:eastAsia="Courier New" w:hAnsi="Courier New" w:cs="Courier New"/>
          <w:noProof/>
          <w:color w:val="000000"/>
          <w:lang w:eastAsia="hr-HR"/>
        </w:rPr>
        <w:drawing>
          <wp:inline distT="0" distB="0" distL="0" distR="0" wp14:anchorId="7F6DBD84" wp14:editId="300C5B6D">
            <wp:extent cx="1905000" cy="16192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0735D4">
        <w:t xml:space="preserve">  </w:t>
      </w:r>
      <w:r w:rsidRPr="000735D4">
        <w:rPr>
          <w:rFonts w:ascii="Courier New" w:eastAsia="Courier New" w:hAnsi="Courier New" w:cs="Courier New"/>
          <w:noProof/>
          <w:color w:val="000000"/>
          <w:lang w:eastAsia="hr-HR"/>
        </w:rPr>
        <w:drawing>
          <wp:inline distT="0" distB="0" distL="0" distR="0" wp14:anchorId="651C42C8" wp14:editId="083AD8DD">
            <wp:extent cx="1906270" cy="1620329"/>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0A353632" w14:textId="77777777" w:rsidR="00A41314" w:rsidRDefault="00A41314" w:rsidP="00A41314">
      <w:pPr>
        <w:rPr>
          <w:b/>
        </w:rPr>
      </w:pPr>
    </w:p>
    <w:p w14:paraId="30BB8CEF" w14:textId="77777777" w:rsidR="00A41314" w:rsidRDefault="00A41314" w:rsidP="00A41314">
      <w:pPr>
        <w:rPr>
          <w:b/>
        </w:rPr>
      </w:pPr>
    </w:p>
    <w:p w14:paraId="261A6D0A" w14:textId="77777777" w:rsidR="00A41314" w:rsidRPr="00A41314" w:rsidRDefault="00A41314" w:rsidP="00A41314">
      <w:pPr>
        <w:rPr>
          <w:lang w:bidi="en-US"/>
        </w:rPr>
      </w:pPr>
    </w:p>
    <w:p w14:paraId="4205E252" w14:textId="77777777" w:rsidR="007578CA" w:rsidRPr="00F57205" w:rsidRDefault="007578CA" w:rsidP="00CE21AA">
      <w:pPr>
        <w:pStyle w:val="Heading1"/>
      </w:pPr>
      <w:bookmarkStart w:id="358" w:name="_Toc492284986"/>
      <w:bookmarkStart w:id="359" w:name="_Toc496856133"/>
      <w:bookmarkStart w:id="360" w:name="_Toc99955757"/>
      <w:bookmarkStart w:id="361" w:name="_Toc99956021"/>
      <w:r w:rsidRPr="00F57205">
        <w:lastRenderedPageBreak/>
        <w:t>USPOREDBA RIZIKA</w:t>
      </w:r>
      <w:bookmarkEnd w:id="358"/>
      <w:bookmarkEnd w:id="359"/>
      <w:bookmarkEnd w:id="360"/>
      <w:bookmarkEnd w:id="361"/>
    </w:p>
    <w:p w14:paraId="76C83289" w14:textId="77777777" w:rsidR="007578CA" w:rsidRPr="00217B3A" w:rsidRDefault="007578CA" w:rsidP="007578CA">
      <w:r w:rsidRPr="00F57205">
        <w:t xml:space="preserve">U ovom poglavlju prikazana je usporedba rezultata procjene jednostavnih rizika te obrada svih </w:t>
      </w:r>
      <w:r w:rsidRPr="00217B3A">
        <w:t>scenarija. Svi rezultati iskazani u zajedničkoj matrici.</w:t>
      </w:r>
    </w:p>
    <w:p w14:paraId="7947AE4C" w14:textId="77777777" w:rsidR="007578CA" w:rsidRPr="00217B3A" w:rsidRDefault="007578CA" w:rsidP="007578CA"/>
    <w:p w14:paraId="4DF6959D" w14:textId="4914C10F" w:rsidR="007578CA" w:rsidRPr="00217B3A" w:rsidRDefault="007578CA" w:rsidP="007578CA">
      <w:pPr>
        <w:jc w:val="center"/>
        <w:rPr>
          <w:b/>
          <w:i/>
        </w:rPr>
      </w:pPr>
      <w:r w:rsidRPr="00217B3A">
        <w:rPr>
          <w:b/>
          <w:i/>
        </w:rPr>
        <w:t>Događaj s najgorim mogućim posljedicama</w:t>
      </w:r>
    </w:p>
    <w:p w14:paraId="07D6998E" w14:textId="588B9A0C" w:rsidR="007578CA" w:rsidRPr="00217B3A" w:rsidRDefault="00911988" w:rsidP="007578CA">
      <w:pPr>
        <w:jc w:val="center"/>
      </w:pPr>
      <w:r>
        <w:rPr>
          <w:rFonts w:ascii="Courier New" w:eastAsia="Courier New" w:hAnsi="Courier New" w:cs="Courier New"/>
          <w:noProof/>
          <w:color w:val="000000"/>
          <w:lang w:eastAsia="hr-HR"/>
        </w:rPr>
        <mc:AlternateContent>
          <mc:Choice Requires="wps">
            <w:drawing>
              <wp:anchor distT="0" distB="0" distL="114300" distR="114300" simplePos="0" relativeHeight="251915264" behindDoc="0" locked="0" layoutInCell="1" allowOverlap="1" wp14:anchorId="6F73BA5F" wp14:editId="3CC89FBB">
                <wp:simplePos x="0" y="0"/>
                <wp:positionH relativeFrom="column">
                  <wp:posOffset>2920799</wp:posOffset>
                </wp:positionH>
                <wp:positionV relativeFrom="paragraph">
                  <wp:posOffset>1833913</wp:posOffset>
                </wp:positionV>
                <wp:extent cx="548640" cy="539015"/>
                <wp:effectExtent l="0" t="0" r="22860" b="13970"/>
                <wp:wrapNone/>
                <wp:docPr id="38" name="Text Box 38"/>
                <wp:cNvGraphicFramePr/>
                <a:graphic xmlns:a="http://schemas.openxmlformats.org/drawingml/2006/main">
                  <a:graphicData uri="http://schemas.microsoft.com/office/word/2010/wordprocessingShape">
                    <wps:wsp>
                      <wps:cNvSpPr txBox="1"/>
                      <wps:spPr>
                        <a:xfrm>
                          <a:off x="0" y="0"/>
                          <a:ext cx="548640" cy="5390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1F68C3" w14:textId="52742D43" w:rsidR="00E44E8F" w:rsidRDefault="00E44E8F">
                            <w:pPr>
                              <w:rPr>
                                <w:sz w:val="12"/>
                                <w:szCs w:val="12"/>
                              </w:rPr>
                            </w:pPr>
                            <w:r w:rsidRPr="001F206D">
                              <w:rPr>
                                <w:sz w:val="12"/>
                                <w:szCs w:val="12"/>
                              </w:rPr>
                              <w:t>POPLAVA</w:t>
                            </w:r>
                          </w:p>
                          <w:p w14:paraId="77A49701" w14:textId="349D3FAE" w:rsidR="00E44E8F" w:rsidRPr="001F206D" w:rsidRDefault="00E44E8F">
                            <w:pPr>
                              <w:rPr>
                                <w:sz w:val="12"/>
                                <w:szCs w:val="12"/>
                              </w:rPr>
                            </w:pPr>
                            <w:r>
                              <w:rPr>
                                <w:sz w:val="12"/>
                                <w:szCs w:val="12"/>
                              </w:rPr>
                              <w:t>POŽAR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3BA5F" id="Text Box 38" o:spid="_x0000_s1033" type="#_x0000_t202" style="position:absolute;left:0;text-align:left;margin-left:230pt;margin-top:144.4pt;width:43.2pt;height:42.4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" fillcolor="white [3201]" strokeweight=".5pt">
                <v:textbox>
                  <w:txbxContent>
                    <w:p w14:paraId="411F68C3" w14:textId="52742D43" w:rsidR="00E44E8F" w:rsidRDefault="00E44E8F">
                      <w:pPr>
                        <w:rPr>
                          <w:sz w:val="12"/>
                          <w:szCs w:val="12"/>
                        </w:rPr>
                      </w:pPr>
                      <w:r w:rsidRPr="001F206D">
                        <w:rPr>
                          <w:sz w:val="12"/>
                          <w:szCs w:val="12"/>
                        </w:rPr>
                        <w:t>POPLAVA</w:t>
                      </w:r>
                    </w:p>
                    <w:p w14:paraId="77A49701" w14:textId="349D3FAE" w:rsidR="00E44E8F" w:rsidRPr="001F206D" w:rsidRDefault="00E44E8F">
                      <w:pPr>
                        <w:rPr>
                          <w:sz w:val="12"/>
                          <w:szCs w:val="12"/>
                        </w:rPr>
                      </w:pPr>
                      <w:r>
                        <w:rPr>
                          <w:sz w:val="12"/>
                          <w:szCs w:val="12"/>
                        </w:rPr>
                        <w:t>POŽAR</w:t>
                      </w:r>
                    </w:p>
                  </w:txbxContent>
                </v:textbox>
              </v:shape>
            </w:pict>
          </mc:Fallback>
        </mc:AlternateContent>
      </w:r>
      <w:r w:rsidR="001F206D" w:rsidRPr="00217B3A">
        <w:rPr>
          <w:rFonts w:ascii="Courier New" w:eastAsia="Courier New" w:hAnsi="Courier New" w:cs="Courier New"/>
          <w:noProof/>
          <w:color w:val="000000"/>
          <w:lang w:eastAsia="hr-HR"/>
        </w:rPr>
        <mc:AlternateContent>
          <mc:Choice Requires="wps">
            <w:drawing>
              <wp:anchor distT="0" distB="0" distL="114300" distR="114300" simplePos="0" relativeHeight="251846656" behindDoc="0" locked="0" layoutInCell="1" allowOverlap="1" wp14:anchorId="29E47442" wp14:editId="5B32E91A">
                <wp:simplePos x="0" y="0"/>
                <wp:positionH relativeFrom="margin">
                  <wp:posOffset>4275421</wp:posOffset>
                </wp:positionH>
                <wp:positionV relativeFrom="paragraph">
                  <wp:posOffset>2603132</wp:posOffset>
                </wp:positionV>
                <wp:extent cx="584200" cy="333375"/>
                <wp:effectExtent l="0" t="0" r="25400" b="28575"/>
                <wp:wrapNone/>
                <wp:docPr id="59" name="Text Box 59"/>
                <wp:cNvGraphicFramePr/>
                <a:graphic xmlns:a="http://schemas.openxmlformats.org/drawingml/2006/main">
                  <a:graphicData uri="http://schemas.microsoft.com/office/word/2010/wordprocessingShape">
                    <wps:wsp>
                      <wps:cNvSpPr txBox="1"/>
                      <wps:spPr>
                        <a:xfrm>
                          <a:off x="0" y="0"/>
                          <a:ext cx="5842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B9614C" w14:textId="1FF9F9F5" w:rsidR="00E44E8F" w:rsidRPr="00375C92" w:rsidRDefault="00E44E8F" w:rsidP="008551FE">
                            <w:pPr>
                              <w:spacing w:before="0" w:after="0" w:line="240" w:lineRule="auto"/>
                              <w:rPr>
                                <w:color w:val="auto"/>
                                <w:sz w:val="12"/>
                              </w:rPr>
                            </w:pPr>
                            <w:r>
                              <w:rPr>
                                <w:color w:val="auto"/>
                                <w:sz w:val="12"/>
                              </w:rPr>
                              <w:t>EKSTREM.TEMPERA.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47442" id="Text Box 59" o:spid="_x0000_s1034" type="#_x0000_t202" style="position:absolute;left:0;text-align:left;margin-left:336.65pt;margin-top:204.95pt;width:46pt;height:26.25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" fillcolor="white [3201]" strokeweight=".5pt">
                <v:textbox>
                  <w:txbxContent>
                    <w:p w14:paraId="65B9614C" w14:textId="1FF9F9F5" w:rsidR="00E44E8F" w:rsidRPr="00375C92" w:rsidRDefault="00E44E8F" w:rsidP="008551FE">
                      <w:pPr>
                        <w:spacing w:before="0" w:after="0" w:line="240" w:lineRule="auto"/>
                        <w:rPr>
                          <w:color w:val="auto"/>
                          <w:sz w:val="12"/>
                        </w:rPr>
                      </w:pPr>
                      <w:r>
                        <w:rPr>
                          <w:color w:val="auto"/>
                          <w:sz w:val="12"/>
                        </w:rPr>
                        <w:t>EKSTREM.TEMPERA.</w:t>
                      </w:r>
                    </w:p>
                  </w:txbxContent>
                </v:textbox>
                <w10:wrap anchorx="margin"/>
              </v:shape>
            </w:pict>
          </mc:Fallback>
        </mc:AlternateContent>
      </w:r>
      <w:r w:rsidR="001F206D" w:rsidRPr="00217B3A">
        <w:rPr>
          <w:rFonts w:ascii="Courier New" w:eastAsia="Courier New" w:hAnsi="Courier New" w:cs="Courier New"/>
          <w:noProof/>
          <w:color w:val="000000"/>
          <w:lang w:eastAsia="hr-HR"/>
        </w:rPr>
        <mc:AlternateContent>
          <mc:Choice Requires="wps">
            <w:drawing>
              <wp:anchor distT="0" distB="0" distL="114300" distR="114300" simplePos="0" relativeHeight="251798528" behindDoc="0" locked="0" layoutInCell="1" allowOverlap="1" wp14:anchorId="4195A8D9" wp14:editId="04406BED">
                <wp:simplePos x="0" y="0"/>
                <wp:positionH relativeFrom="margin">
                  <wp:posOffset>2872205</wp:posOffset>
                </wp:positionH>
                <wp:positionV relativeFrom="paragraph">
                  <wp:posOffset>2603734</wp:posOffset>
                </wp:positionV>
                <wp:extent cx="552450" cy="282675"/>
                <wp:effectExtent l="0" t="0" r="19050" b="22225"/>
                <wp:wrapNone/>
                <wp:docPr id="201" name="Text Box 201"/>
                <wp:cNvGraphicFramePr/>
                <a:graphic xmlns:a="http://schemas.openxmlformats.org/drawingml/2006/main">
                  <a:graphicData uri="http://schemas.microsoft.com/office/word/2010/wordprocessingShape">
                    <wps:wsp>
                      <wps:cNvSpPr txBox="1"/>
                      <wps:spPr>
                        <a:xfrm>
                          <a:off x="0" y="0"/>
                          <a:ext cx="552450" cy="282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8554D3" w14:textId="41A8DEC8" w:rsidR="00E44E8F" w:rsidRPr="008551FE" w:rsidRDefault="00E44E8F" w:rsidP="00EA3925">
                            <w:pPr>
                              <w:spacing w:before="0" w:after="0" w:line="240" w:lineRule="auto"/>
                              <w:jc w:val="center"/>
                              <w:rPr>
                                <w:sz w:val="12"/>
                              </w:rPr>
                            </w:pPr>
                            <w:r w:rsidRPr="008551FE">
                              <w:rPr>
                                <w:sz w:val="12"/>
                              </w:rPr>
                              <w:t>SUŠA</w:t>
                            </w:r>
                          </w:p>
                          <w:p w14:paraId="3BA8AFDD" w14:textId="6EED4160" w:rsidR="00E44E8F" w:rsidRPr="008551FE" w:rsidRDefault="00E44E8F" w:rsidP="00EA3925">
                            <w:pPr>
                              <w:spacing w:before="0" w:after="0" w:line="240" w:lineRule="auto"/>
                              <w:jc w:val="center"/>
                              <w:rPr>
                                <w:sz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5A8D9" id="Text Box 201" o:spid="_x0000_s1035" type="#_x0000_t202" style="position:absolute;left:0;text-align:left;margin-left:226.15pt;margin-top:205pt;width:43.5pt;height:22.2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" fillcolor="white [3201]" strokeweight=".5pt">
                <v:textbox>
                  <w:txbxContent>
                    <w:p w14:paraId="4A8554D3" w14:textId="41A8DEC8" w:rsidR="00E44E8F" w:rsidRPr="008551FE" w:rsidRDefault="00E44E8F" w:rsidP="00EA3925">
                      <w:pPr>
                        <w:spacing w:before="0" w:after="0" w:line="240" w:lineRule="auto"/>
                        <w:jc w:val="center"/>
                        <w:rPr>
                          <w:sz w:val="12"/>
                        </w:rPr>
                      </w:pPr>
                      <w:r w:rsidRPr="008551FE">
                        <w:rPr>
                          <w:sz w:val="12"/>
                        </w:rPr>
                        <w:t>SUŠA</w:t>
                      </w:r>
                    </w:p>
                    <w:p w14:paraId="3BA8AFDD" w14:textId="6EED4160" w:rsidR="00E44E8F" w:rsidRPr="008551FE" w:rsidRDefault="00E44E8F" w:rsidP="00EA3925">
                      <w:pPr>
                        <w:spacing w:before="0" w:after="0" w:line="240" w:lineRule="auto"/>
                        <w:jc w:val="center"/>
                        <w:rPr>
                          <w:sz w:val="12"/>
                        </w:rPr>
                      </w:pPr>
                    </w:p>
                  </w:txbxContent>
                </v:textbox>
                <w10:wrap anchorx="margin"/>
              </v:shape>
            </w:pict>
          </mc:Fallback>
        </mc:AlternateContent>
      </w:r>
      <w:r w:rsidR="001F206D" w:rsidRPr="00217B3A">
        <w:rPr>
          <w:rFonts w:ascii="Courier New" w:eastAsia="Courier New" w:hAnsi="Courier New" w:cs="Courier New"/>
          <w:noProof/>
          <w:color w:val="000000"/>
          <w:lang w:eastAsia="hr-HR"/>
        </w:rPr>
        <mc:AlternateContent>
          <mc:Choice Requires="wps">
            <w:drawing>
              <wp:anchor distT="0" distB="0" distL="114300" distR="114300" simplePos="0" relativeHeight="251806720" behindDoc="0" locked="0" layoutInCell="1" allowOverlap="1" wp14:anchorId="030B5A80" wp14:editId="7EA1A947">
                <wp:simplePos x="0" y="0"/>
                <wp:positionH relativeFrom="margin">
                  <wp:posOffset>1467385</wp:posOffset>
                </wp:positionH>
                <wp:positionV relativeFrom="paragraph">
                  <wp:posOffset>1227522</wp:posOffset>
                </wp:positionV>
                <wp:extent cx="605155" cy="519764"/>
                <wp:effectExtent l="0" t="0" r="23495" b="13970"/>
                <wp:wrapNone/>
                <wp:docPr id="280" name="Text Box 280"/>
                <wp:cNvGraphicFramePr/>
                <a:graphic xmlns:a="http://schemas.openxmlformats.org/drawingml/2006/main">
                  <a:graphicData uri="http://schemas.microsoft.com/office/word/2010/wordprocessingShape">
                    <wps:wsp>
                      <wps:cNvSpPr txBox="1"/>
                      <wps:spPr>
                        <a:xfrm>
                          <a:off x="0" y="0"/>
                          <a:ext cx="605155" cy="51976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0DD2BC" w14:textId="07C80941" w:rsidR="00E44E8F" w:rsidRDefault="00E44E8F" w:rsidP="00F55F2D">
                            <w:pPr>
                              <w:spacing w:before="0" w:after="0" w:line="240" w:lineRule="auto"/>
                              <w:jc w:val="center"/>
                              <w:rPr>
                                <w:sz w:val="12"/>
                              </w:rPr>
                            </w:pPr>
                            <w:r w:rsidRPr="008551FE">
                              <w:rPr>
                                <w:sz w:val="12"/>
                              </w:rPr>
                              <w:t>POTRES</w:t>
                            </w:r>
                          </w:p>
                          <w:p w14:paraId="608A9C1B" w14:textId="77777777" w:rsidR="00E44E8F" w:rsidRDefault="00E44E8F" w:rsidP="00F55F2D">
                            <w:pPr>
                              <w:spacing w:before="0" w:after="0" w:line="240" w:lineRule="auto"/>
                              <w:jc w:val="center"/>
                              <w:rPr>
                                <w:sz w:val="12"/>
                              </w:rPr>
                            </w:pPr>
                          </w:p>
                          <w:p w14:paraId="3C77F3D4" w14:textId="6D078FC6" w:rsidR="00E44E8F" w:rsidRDefault="00E44E8F" w:rsidP="00F55F2D">
                            <w:pPr>
                              <w:spacing w:before="0" w:after="0" w:line="240" w:lineRule="auto"/>
                              <w:jc w:val="center"/>
                              <w:rPr>
                                <w:sz w:val="12"/>
                              </w:rPr>
                            </w:pPr>
                            <w:r>
                              <w:rPr>
                                <w:sz w:val="12"/>
                              </w:rPr>
                              <w:t xml:space="preserve">INDUSTRIJSKA </w:t>
                            </w:r>
                          </w:p>
                          <w:p w14:paraId="60D1D5E5" w14:textId="56239A1C" w:rsidR="00E44E8F" w:rsidRPr="008551FE" w:rsidRDefault="00E44E8F" w:rsidP="00F55F2D">
                            <w:pPr>
                              <w:spacing w:before="0" w:after="0" w:line="240" w:lineRule="auto"/>
                              <w:jc w:val="center"/>
                              <w:rPr>
                                <w:sz w:val="12"/>
                              </w:rPr>
                            </w:pPr>
                            <w:r>
                              <w:rPr>
                                <w:sz w:val="12"/>
                              </w:rPr>
                              <w:t>NESREĆA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B5A80" id="Text Box 280" o:spid="_x0000_s1036" type="#_x0000_t202" style="position:absolute;left:0;text-align:left;margin-left:115.55pt;margin-top:96.65pt;width:47.65pt;height:40.9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" fillcolor="white [3201]" strokeweight=".5pt">
                <v:textbox>
                  <w:txbxContent>
                    <w:p w14:paraId="6B0DD2BC" w14:textId="07C80941" w:rsidR="00E44E8F" w:rsidRDefault="00E44E8F" w:rsidP="00F55F2D">
                      <w:pPr>
                        <w:spacing w:before="0" w:after="0" w:line="240" w:lineRule="auto"/>
                        <w:jc w:val="center"/>
                        <w:rPr>
                          <w:sz w:val="12"/>
                        </w:rPr>
                      </w:pPr>
                      <w:r w:rsidRPr="008551FE">
                        <w:rPr>
                          <w:sz w:val="12"/>
                        </w:rPr>
                        <w:t>POTRES</w:t>
                      </w:r>
                    </w:p>
                    <w:p w14:paraId="608A9C1B" w14:textId="77777777" w:rsidR="00E44E8F" w:rsidRDefault="00E44E8F" w:rsidP="00F55F2D">
                      <w:pPr>
                        <w:spacing w:before="0" w:after="0" w:line="240" w:lineRule="auto"/>
                        <w:jc w:val="center"/>
                        <w:rPr>
                          <w:sz w:val="12"/>
                        </w:rPr>
                      </w:pPr>
                    </w:p>
                    <w:p w14:paraId="3C77F3D4" w14:textId="6D078FC6" w:rsidR="00E44E8F" w:rsidRDefault="00E44E8F" w:rsidP="00F55F2D">
                      <w:pPr>
                        <w:spacing w:before="0" w:after="0" w:line="240" w:lineRule="auto"/>
                        <w:jc w:val="center"/>
                        <w:rPr>
                          <w:sz w:val="12"/>
                        </w:rPr>
                      </w:pPr>
                      <w:r>
                        <w:rPr>
                          <w:sz w:val="12"/>
                        </w:rPr>
                        <w:t xml:space="preserve">INDUSTRIJSKA </w:t>
                      </w:r>
                    </w:p>
                    <w:p w14:paraId="60D1D5E5" w14:textId="56239A1C" w:rsidR="00E44E8F" w:rsidRPr="008551FE" w:rsidRDefault="00E44E8F" w:rsidP="00F55F2D">
                      <w:pPr>
                        <w:spacing w:before="0" w:after="0" w:line="240" w:lineRule="auto"/>
                        <w:jc w:val="center"/>
                        <w:rPr>
                          <w:sz w:val="12"/>
                        </w:rPr>
                      </w:pPr>
                      <w:r>
                        <w:rPr>
                          <w:sz w:val="12"/>
                        </w:rPr>
                        <w:t>NESREĆA</w:t>
                      </w:r>
                    </w:p>
                  </w:txbxContent>
                </v:textbox>
                <w10:wrap anchorx="margin"/>
              </v:shape>
            </w:pict>
          </mc:Fallback>
        </mc:AlternateContent>
      </w:r>
      <w:r w:rsidR="008551FE" w:rsidRPr="00217B3A">
        <w:rPr>
          <w:rFonts w:ascii="Courier New" w:eastAsia="Courier New" w:hAnsi="Courier New" w:cs="Courier New"/>
          <w:noProof/>
          <w:color w:val="000000"/>
          <w:lang w:eastAsia="hr-HR"/>
        </w:rPr>
        <mc:AlternateContent>
          <mc:Choice Requires="wps">
            <w:drawing>
              <wp:anchor distT="0" distB="0" distL="114300" distR="114300" simplePos="0" relativeHeight="251812864" behindDoc="0" locked="0" layoutInCell="1" allowOverlap="1" wp14:anchorId="5669F187" wp14:editId="6FF85C7C">
                <wp:simplePos x="0" y="0"/>
                <wp:positionH relativeFrom="margin">
                  <wp:posOffset>2103120</wp:posOffset>
                </wp:positionH>
                <wp:positionV relativeFrom="paragraph">
                  <wp:posOffset>1901825</wp:posOffset>
                </wp:positionV>
                <wp:extent cx="635000" cy="285750"/>
                <wp:effectExtent l="0" t="0" r="12700" b="19050"/>
                <wp:wrapNone/>
                <wp:docPr id="283" name="Text Box 283"/>
                <wp:cNvGraphicFramePr/>
                <a:graphic xmlns:a="http://schemas.openxmlformats.org/drawingml/2006/main">
                  <a:graphicData uri="http://schemas.microsoft.com/office/word/2010/wordprocessingShape">
                    <wps:wsp>
                      <wps:cNvSpPr txBox="1"/>
                      <wps:spPr>
                        <a:xfrm>
                          <a:off x="0" y="0"/>
                          <a:ext cx="6350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5D3588" w14:textId="06989491" w:rsidR="00E44E8F" w:rsidRPr="008551FE" w:rsidRDefault="00E44E8F" w:rsidP="00EA3925">
                            <w:pPr>
                              <w:spacing w:before="0" w:after="0" w:line="240" w:lineRule="auto"/>
                              <w:jc w:val="center"/>
                              <w:rPr>
                                <w:sz w:val="12"/>
                              </w:rPr>
                            </w:pPr>
                            <w:r w:rsidRPr="008551FE">
                              <w:rPr>
                                <w:sz w:val="12"/>
                              </w:rPr>
                              <w:t>EPIDEMIJA I PANDMIJA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9F187" id="Text Box 283" o:spid="_x0000_s1037" type="#_x0000_t202" style="position:absolute;left:0;text-align:left;margin-left:165.6pt;margin-top:149.75pt;width:50pt;height:22.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" fillcolor="white [3201]" strokeweight=".5pt">
                <v:textbox>
                  <w:txbxContent>
                    <w:p w14:paraId="705D3588" w14:textId="06989491" w:rsidR="00E44E8F" w:rsidRPr="008551FE" w:rsidRDefault="00E44E8F" w:rsidP="00EA3925">
                      <w:pPr>
                        <w:spacing w:before="0" w:after="0" w:line="240" w:lineRule="auto"/>
                        <w:jc w:val="center"/>
                        <w:rPr>
                          <w:sz w:val="12"/>
                        </w:rPr>
                      </w:pPr>
                      <w:r w:rsidRPr="008551FE">
                        <w:rPr>
                          <w:sz w:val="12"/>
                        </w:rPr>
                        <w:t>EPIDEMIJA I PANDMIJA</w:t>
                      </w:r>
                    </w:p>
                  </w:txbxContent>
                </v:textbox>
                <w10:wrap anchorx="margin"/>
              </v:shape>
            </w:pict>
          </mc:Fallback>
        </mc:AlternateContent>
      </w:r>
      <w:r w:rsidR="008551FE" w:rsidRPr="00217B3A">
        <w:rPr>
          <w:rFonts w:ascii="Courier New" w:eastAsia="Courier New" w:hAnsi="Courier New" w:cs="Courier New"/>
          <w:noProof/>
          <w:color w:val="000000"/>
          <w:lang w:eastAsia="hr-HR"/>
        </w:rPr>
        <mc:AlternateContent>
          <mc:Choice Requires="wps">
            <w:drawing>
              <wp:anchor distT="0" distB="0" distL="114300" distR="114300" simplePos="0" relativeHeight="251804672" behindDoc="0" locked="0" layoutInCell="1" allowOverlap="1" wp14:anchorId="581DC147" wp14:editId="2A6AB669">
                <wp:simplePos x="0" y="0"/>
                <wp:positionH relativeFrom="margin">
                  <wp:posOffset>3576320</wp:posOffset>
                </wp:positionH>
                <wp:positionV relativeFrom="paragraph">
                  <wp:posOffset>2562226</wp:posOffset>
                </wp:positionV>
                <wp:extent cx="533400" cy="203200"/>
                <wp:effectExtent l="0" t="0" r="19050" b="25400"/>
                <wp:wrapNone/>
                <wp:docPr id="279" name="Text Box 279"/>
                <wp:cNvGraphicFramePr/>
                <a:graphic xmlns:a="http://schemas.openxmlformats.org/drawingml/2006/main">
                  <a:graphicData uri="http://schemas.microsoft.com/office/word/2010/wordprocessingShape">
                    <wps:wsp>
                      <wps:cNvSpPr txBox="1"/>
                      <wps:spPr>
                        <a:xfrm>
                          <a:off x="0" y="0"/>
                          <a:ext cx="533400" cy="20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873D07" w14:textId="6567F764" w:rsidR="00E44E8F" w:rsidRPr="00375C92" w:rsidRDefault="00E44E8F" w:rsidP="00375C92">
                            <w:pPr>
                              <w:spacing w:before="0" w:after="0" w:line="240" w:lineRule="auto"/>
                              <w:rPr>
                                <w:color w:val="auto"/>
                                <w:sz w:val="12"/>
                              </w:rPr>
                            </w:pPr>
                            <w:r>
                              <w:rPr>
                                <w:color w:val="auto"/>
                                <w:sz w:val="12"/>
                              </w:rPr>
                              <w:t>TUČA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DC147" id="Text Box 279" o:spid="_x0000_s1038" type="#_x0000_t202" style="position:absolute;left:0;text-align:left;margin-left:281.6pt;margin-top:201.75pt;width:42pt;height:16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" fillcolor="white [3201]" strokeweight=".5pt">
                <v:textbox>
                  <w:txbxContent>
                    <w:p w14:paraId="7A873D07" w14:textId="6567F764" w:rsidR="00E44E8F" w:rsidRPr="00375C92" w:rsidRDefault="00E44E8F" w:rsidP="00375C92">
                      <w:pPr>
                        <w:spacing w:before="0" w:after="0" w:line="240" w:lineRule="auto"/>
                        <w:rPr>
                          <w:color w:val="auto"/>
                          <w:sz w:val="12"/>
                        </w:rPr>
                      </w:pPr>
                      <w:r>
                        <w:rPr>
                          <w:color w:val="auto"/>
                          <w:sz w:val="12"/>
                        </w:rPr>
                        <w:t>TUČA</w:t>
                      </w:r>
                    </w:p>
                  </w:txbxContent>
                </v:textbox>
                <w10:wrap anchorx="margin"/>
              </v:shape>
            </w:pict>
          </mc:Fallback>
        </mc:AlternateContent>
      </w:r>
      <w:r w:rsidR="007578CA" w:rsidRPr="00217B3A">
        <w:rPr>
          <w:rFonts w:ascii="Courier New" w:eastAsia="Courier New" w:hAnsi="Courier New" w:cs="Courier New"/>
          <w:noProof/>
          <w:color w:val="000000"/>
          <w:lang w:eastAsia="hr-HR"/>
        </w:rPr>
        <w:drawing>
          <wp:inline distT="0" distB="0" distL="0" distR="0" wp14:anchorId="31CCFEFE" wp14:editId="2B185EC1">
            <wp:extent cx="6276109" cy="496189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16006" cy="4993432"/>
                    </a:xfrm>
                    <a:prstGeom prst="rect">
                      <a:avLst/>
                    </a:prstGeom>
                    <a:noFill/>
                    <a:ln>
                      <a:noFill/>
                    </a:ln>
                  </pic:spPr>
                </pic:pic>
              </a:graphicData>
            </a:graphic>
          </wp:inline>
        </w:drawing>
      </w:r>
    </w:p>
    <w:p w14:paraId="4ECD972E" w14:textId="77777777" w:rsidR="007578CA" w:rsidRPr="00217B3A" w:rsidRDefault="007578CA" w:rsidP="007578CA"/>
    <w:p w14:paraId="402D9B33" w14:textId="77777777" w:rsidR="007578CA" w:rsidRPr="00B9583A" w:rsidRDefault="007578CA" w:rsidP="007578CA">
      <w:pPr>
        <w:rPr>
          <w:highlight w:val="yellow"/>
        </w:rPr>
      </w:pPr>
    </w:p>
    <w:p w14:paraId="30A7C50D" w14:textId="77777777" w:rsidR="007578CA" w:rsidRPr="00B9583A" w:rsidRDefault="007578CA" w:rsidP="007578CA">
      <w:pPr>
        <w:rPr>
          <w:highlight w:val="yellow"/>
        </w:rPr>
      </w:pPr>
    </w:p>
    <w:p w14:paraId="2F3F4F2D" w14:textId="77777777" w:rsidR="007578CA" w:rsidRPr="00B9583A" w:rsidRDefault="007578CA" w:rsidP="007578CA">
      <w:pPr>
        <w:rPr>
          <w:highlight w:val="yellow"/>
        </w:rPr>
      </w:pPr>
    </w:p>
    <w:p w14:paraId="2ACD47D1" w14:textId="77777777" w:rsidR="007578CA" w:rsidRPr="00B9583A" w:rsidRDefault="007578CA" w:rsidP="007578CA">
      <w:pPr>
        <w:rPr>
          <w:highlight w:val="yellow"/>
        </w:rPr>
      </w:pPr>
    </w:p>
    <w:p w14:paraId="2048E7EE" w14:textId="77777777" w:rsidR="007578CA" w:rsidRPr="00B9583A" w:rsidRDefault="007578CA" w:rsidP="007578CA">
      <w:pPr>
        <w:rPr>
          <w:highlight w:val="yellow"/>
        </w:rPr>
      </w:pPr>
    </w:p>
    <w:p w14:paraId="27F6687C" w14:textId="77777777" w:rsidR="007578CA" w:rsidRPr="00B9583A" w:rsidRDefault="007578CA" w:rsidP="007578CA">
      <w:pPr>
        <w:rPr>
          <w:highlight w:val="yellow"/>
        </w:rPr>
      </w:pPr>
    </w:p>
    <w:p w14:paraId="5907AD5F" w14:textId="77777777" w:rsidR="00AA7653" w:rsidRPr="00B9583A" w:rsidRDefault="00AA7653" w:rsidP="007578CA">
      <w:pPr>
        <w:rPr>
          <w:highlight w:val="yellow"/>
        </w:rPr>
      </w:pPr>
    </w:p>
    <w:p w14:paraId="5440990E" w14:textId="77777777" w:rsidR="007578CA" w:rsidRPr="0055551A" w:rsidRDefault="007578CA" w:rsidP="00CE21AA">
      <w:pPr>
        <w:pStyle w:val="Heading1"/>
      </w:pPr>
      <w:bookmarkStart w:id="362" w:name="_Toc492284987"/>
      <w:bookmarkStart w:id="363" w:name="_Toc496856134"/>
      <w:bookmarkStart w:id="364" w:name="_Toc99955758"/>
      <w:bookmarkStart w:id="365" w:name="_Toc99956022"/>
      <w:r w:rsidRPr="0055551A">
        <w:lastRenderedPageBreak/>
        <w:t>ANALIZA SUSTAVA CIVILNE ZAŠTITE</w:t>
      </w:r>
      <w:bookmarkEnd w:id="362"/>
      <w:bookmarkEnd w:id="363"/>
      <w:bookmarkEnd w:id="364"/>
      <w:bookmarkEnd w:id="365"/>
    </w:p>
    <w:p w14:paraId="33BA3818" w14:textId="302F3113" w:rsidR="00487338" w:rsidRPr="001837C2" w:rsidRDefault="00487338" w:rsidP="00487338">
      <w:pPr>
        <w:spacing w:after="0"/>
        <w:rPr>
          <w:lang w:eastAsia="hr-HR"/>
        </w:rPr>
      </w:pPr>
      <w:r w:rsidRPr="001837C2">
        <w:rPr>
          <w:lang w:eastAsia="hr-HR"/>
        </w:rPr>
        <w:t xml:space="preserve">Za potrebu analize sustava civilne zaštite, potrebno je izraditi analizu u području preventive i reagiranja. Analiza stanja sustava civilne zaštite na području </w:t>
      </w:r>
      <w:r>
        <w:rPr>
          <w:lang w:eastAsia="hr-HR"/>
        </w:rPr>
        <w:t>Grada Buja</w:t>
      </w:r>
      <w:r w:rsidRPr="001837C2">
        <w:rPr>
          <w:lang w:eastAsia="hr-HR"/>
        </w:rPr>
        <w:t xml:space="preserve"> ocjenjivat će se temeljem tvrdnji iz tabličnih prikaza te izvedenih zaključaka. Ocjene će se dodijeliti temeljem omjera pozitivnih i negativnih tvrdnji u tablicama. Ocjene će se prikazati na sljedeći način:</w:t>
      </w:r>
    </w:p>
    <w:p w14:paraId="0A06BF9F" w14:textId="77777777" w:rsidR="00487338" w:rsidRPr="001837C2" w:rsidRDefault="00487338" w:rsidP="009C3003">
      <w:pPr>
        <w:numPr>
          <w:ilvl w:val="0"/>
          <w:numId w:val="42"/>
        </w:numPr>
        <w:tabs>
          <w:tab w:val="left" w:pos="2445"/>
        </w:tabs>
        <w:spacing w:beforeLines="30" w:before="72" w:afterLines="30" w:after="72"/>
        <w:contextualSpacing/>
        <w:rPr>
          <w:lang w:eastAsia="hr-HR"/>
        </w:rPr>
      </w:pPr>
      <w:r w:rsidRPr="001837C2">
        <w:rPr>
          <w:lang w:eastAsia="hr-HR"/>
        </w:rPr>
        <w:t>0-25% - vrlo niska spremnost</w:t>
      </w:r>
    </w:p>
    <w:p w14:paraId="3FF1F481" w14:textId="77777777" w:rsidR="00487338" w:rsidRPr="001837C2" w:rsidRDefault="00487338" w:rsidP="009C3003">
      <w:pPr>
        <w:numPr>
          <w:ilvl w:val="0"/>
          <w:numId w:val="42"/>
        </w:numPr>
        <w:tabs>
          <w:tab w:val="left" w:pos="2445"/>
        </w:tabs>
        <w:spacing w:beforeLines="30" w:before="72" w:afterLines="30" w:after="72"/>
        <w:contextualSpacing/>
        <w:rPr>
          <w:lang w:eastAsia="hr-HR"/>
        </w:rPr>
      </w:pPr>
      <w:r w:rsidRPr="001837C2">
        <w:rPr>
          <w:lang w:eastAsia="hr-HR"/>
        </w:rPr>
        <w:t>26-50% - niska spremnost</w:t>
      </w:r>
    </w:p>
    <w:p w14:paraId="403DC61D" w14:textId="77777777" w:rsidR="00487338" w:rsidRPr="001837C2" w:rsidRDefault="00487338" w:rsidP="009C3003">
      <w:pPr>
        <w:numPr>
          <w:ilvl w:val="0"/>
          <w:numId w:val="42"/>
        </w:numPr>
        <w:tabs>
          <w:tab w:val="left" w:pos="2445"/>
        </w:tabs>
        <w:spacing w:beforeLines="30" w:before="72" w:afterLines="30" w:after="72"/>
        <w:contextualSpacing/>
        <w:rPr>
          <w:lang w:eastAsia="hr-HR"/>
        </w:rPr>
      </w:pPr>
      <w:r w:rsidRPr="001837C2">
        <w:rPr>
          <w:lang w:eastAsia="hr-HR"/>
        </w:rPr>
        <w:t>51-75% - visoka spremnosti</w:t>
      </w:r>
    </w:p>
    <w:p w14:paraId="1CE62ACB" w14:textId="77777777" w:rsidR="00487338" w:rsidRPr="001837C2" w:rsidRDefault="00487338" w:rsidP="009C3003">
      <w:pPr>
        <w:numPr>
          <w:ilvl w:val="0"/>
          <w:numId w:val="42"/>
        </w:numPr>
        <w:tabs>
          <w:tab w:val="left" w:pos="2445"/>
        </w:tabs>
        <w:spacing w:beforeLines="30" w:before="72" w:afterLines="30" w:after="72"/>
        <w:contextualSpacing/>
        <w:rPr>
          <w:lang w:eastAsia="hr-HR"/>
        </w:rPr>
      </w:pPr>
      <w:r w:rsidRPr="001837C2">
        <w:rPr>
          <w:lang w:eastAsia="hr-HR"/>
        </w:rPr>
        <w:t>76-100% - vrlo visoka spremnost</w:t>
      </w:r>
    </w:p>
    <w:p w14:paraId="1D5A7EAB" w14:textId="77777777" w:rsidR="00487338" w:rsidRPr="0055551A" w:rsidRDefault="00487338" w:rsidP="007578CA"/>
    <w:p w14:paraId="7DB9E9EB" w14:textId="77777777" w:rsidR="007578CA" w:rsidRPr="0055551A" w:rsidRDefault="007578CA" w:rsidP="007578CA">
      <w:pPr>
        <w:pStyle w:val="Heading2"/>
      </w:pPr>
      <w:bookmarkStart w:id="366" w:name="_Toc492284988"/>
      <w:r w:rsidRPr="0055551A">
        <w:t xml:space="preserve"> </w:t>
      </w:r>
      <w:bookmarkStart w:id="367" w:name="_Toc496856135"/>
      <w:bookmarkStart w:id="368" w:name="_Toc99955759"/>
      <w:bookmarkStart w:id="369" w:name="_Toc99956023"/>
      <w:r w:rsidRPr="0055551A">
        <w:t>Područje preventive</w:t>
      </w:r>
      <w:bookmarkEnd w:id="366"/>
      <w:bookmarkEnd w:id="367"/>
      <w:bookmarkEnd w:id="368"/>
      <w:bookmarkEnd w:id="369"/>
    </w:p>
    <w:p w14:paraId="604FE39D" w14:textId="77777777" w:rsidR="007578CA" w:rsidRPr="0055551A" w:rsidRDefault="007578CA" w:rsidP="007578CA">
      <w:pPr>
        <w:rPr>
          <w:lang w:eastAsia="hr-HR"/>
        </w:rPr>
      </w:pPr>
      <w:r w:rsidRPr="0055551A">
        <w:rPr>
          <w:lang w:eastAsia="hr-HR"/>
        </w:rPr>
        <w:t>Analiza na području preventive sastoji se od sljedećih elemenata:</w:t>
      </w:r>
    </w:p>
    <w:p w14:paraId="73DBF8FD" w14:textId="1D7A600D" w:rsidR="007578CA" w:rsidRDefault="007578CA" w:rsidP="00487338">
      <w:pPr>
        <w:pStyle w:val="Heading3"/>
        <w:rPr>
          <w:lang w:eastAsia="hr-HR"/>
        </w:rPr>
      </w:pPr>
      <w:bookmarkStart w:id="370" w:name="_Toc99955760"/>
      <w:bookmarkStart w:id="371" w:name="_Toc99956024"/>
      <w:r w:rsidRPr="0055551A">
        <w:rPr>
          <w:lang w:eastAsia="hr-HR"/>
        </w:rPr>
        <w:t>Usvojenost strategija, normativne uređenosti te izrađenost procjena i planova od značaja za sustav civilne zaštite</w:t>
      </w:r>
      <w:bookmarkEnd w:id="370"/>
      <w:bookmarkEnd w:id="371"/>
    </w:p>
    <w:p w14:paraId="3BBAF526" w14:textId="77777777" w:rsidR="00EB0002" w:rsidRPr="0055551A" w:rsidRDefault="00EB0002" w:rsidP="007578CA">
      <w:pPr>
        <w:rPr>
          <w:lang w:eastAsia="hr-HR"/>
        </w:rPr>
      </w:pPr>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851"/>
        <w:gridCol w:w="850"/>
      </w:tblGrid>
      <w:tr w:rsidR="00487338" w:rsidRPr="001837C2" w14:paraId="3A72514C" w14:textId="77777777" w:rsidTr="009B6E80">
        <w:trPr>
          <w:jc w:val="center"/>
        </w:trPr>
        <w:tc>
          <w:tcPr>
            <w:tcW w:w="846" w:type="dxa"/>
            <w:vMerge w:val="restart"/>
            <w:vAlign w:val="center"/>
          </w:tcPr>
          <w:p w14:paraId="6790BAAB" w14:textId="77777777" w:rsidR="00487338" w:rsidRPr="001837C2" w:rsidRDefault="00487338" w:rsidP="009B6E80">
            <w:pPr>
              <w:spacing w:after="0"/>
              <w:jc w:val="center"/>
              <w:rPr>
                <w:b/>
                <w:sz w:val="20"/>
                <w:szCs w:val="20"/>
              </w:rPr>
            </w:pPr>
            <w:r w:rsidRPr="001837C2">
              <w:rPr>
                <w:b/>
                <w:sz w:val="20"/>
                <w:szCs w:val="20"/>
              </w:rPr>
              <w:t>R. br.</w:t>
            </w:r>
          </w:p>
        </w:tc>
        <w:tc>
          <w:tcPr>
            <w:tcW w:w="6379" w:type="dxa"/>
            <w:vMerge w:val="restart"/>
            <w:vAlign w:val="center"/>
          </w:tcPr>
          <w:p w14:paraId="36561C38" w14:textId="77777777" w:rsidR="00487338" w:rsidRPr="001837C2" w:rsidRDefault="00487338" w:rsidP="009B6E80">
            <w:pPr>
              <w:spacing w:after="0"/>
              <w:jc w:val="center"/>
              <w:rPr>
                <w:b/>
                <w:sz w:val="20"/>
                <w:szCs w:val="20"/>
              </w:rPr>
            </w:pPr>
            <w:r w:rsidRPr="001837C2">
              <w:rPr>
                <w:b/>
                <w:sz w:val="20"/>
                <w:szCs w:val="20"/>
              </w:rPr>
              <w:t>OPIS</w:t>
            </w:r>
          </w:p>
        </w:tc>
        <w:tc>
          <w:tcPr>
            <w:tcW w:w="1701" w:type="dxa"/>
            <w:gridSpan w:val="2"/>
            <w:vAlign w:val="center"/>
          </w:tcPr>
          <w:p w14:paraId="208571FA" w14:textId="77777777" w:rsidR="00487338" w:rsidRPr="001837C2" w:rsidRDefault="00487338" w:rsidP="009B6E80">
            <w:pPr>
              <w:spacing w:after="0"/>
              <w:jc w:val="center"/>
              <w:rPr>
                <w:b/>
                <w:sz w:val="20"/>
                <w:szCs w:val="20"/>
              </w:rPr>
            </w:pPr>
            <w:r w:rsidRPr="001837C2">
              <w:rPr>
                <w:b/>
                <w:sz w:val="20"/>
                <w:szCs w:val="20"/>
              </w:rPr>
              <w:t>TVRDNJA</w:t>
            </w:r>
          </w:p>
        </w:tc>
      </w:tr>
      <w:tr w:rsidR="00487338" w:rsidRPr="001837C2" w14:paraId="5DF9A6E6" w14:textId="77777777" w:rsidTr="009B6E80">
        <w:trPr>
          <w:jc w:val="center"/>
        </w:trPr>
        <w:tc>
          <w:tcPr>
            <w:tcW w:w="846" w:type="dxa"/>
            <w:vMerge/>
            <w:vAlign w:val="center"/>
          </w:tcPr>
          <w:p w14:paraId="4EA5A368" w14:textId="77777777" w:rsidR="00487338" w:rsidRPr="001837C2" w:rsidRDefault="00487338" w:rsidP="009B6E80">
            <w:pPr>
              <w:spacing w:after="0"/>
              <w:jc w:val="center"/>
              <w:rPr>
                <w:b/>
                <w:sz w:val="20"/>
                <w:szCs w:val="20"/>
              </w:rPr>
            </w:pPr>
          </w:p>
        </w:tc>
        <w:tc>
          <w:tcPr>
            <w:tcW w:w="6379" w:type="dxa"/>
            <w:vMerge/>
            <w:vAlign w:val="center"/>
          </w:tcPr>
          <w:p w14:paraId="437A9B9B" w14:textId="77777777" w:rsidR="00487338" w:rsidRPr="001837C2" w:rsidRDefault="00487338" w:rsidP="009B6E80">
            <w:pPr>
              <w:spacing w:after="0"/>
              <w:jc w:val="center"/>
              <w:rPr>
                <w:b/>
                <w:sz w:val="20"/>
                <w:szCs w:val="20"/>
              </w:rPr>
            </w:pPr>
          </w:p>
        </w:tc>
        <w:tc>
          <w:tcPr>
            <w:tcW w:w="851" w:type="dxa"/>
            <w:vAlign w:val="center"/>
          </w:tcPr>
          <w:p w14:paraId="51B06672" w14:textId="77777777" w:rsidR="00487338" w:rsidRPr="001837C2" w:rsidRDefault="00487338" w:rsidP="009B6E80">
            <w:pPr>
              <w:spacing w:after="0"/>
              <w:jc w:val="center"/>
              <w:rPr>
                <w:b/>
                <w:sz w:val="20"/>
                <w:szCs w:val="20"/>
              </w:rPr>
            </w:pPr>
            <w:r w:rsidRPr="001837C2">
              <w:rPr>
                <w:b/>
                <w:sz w:val="20"/>
                <w:szCs w:val="20"/>
              </w:rPr>
              <w:t>DA</w:t>
            </w:r>
          </w:p>
        </w:tc>
        <w:tc>
          <w:tcPr>
            <w:tcW w:w="850" w:type="dxa"/>
            <w:vAlign w:val="center"/>
          </w:tcPr>
          <w:p w14:paraId="7756F4C8" w14:textId="77777777" w:rsidR="00487338" w:rsidRPr="001837C2" w:rsidRDefault="00487338" w:rsidP="009B6E80">
            <w:pPr>
              <w:spacing w:after="0"/>
              <w:jc w:val="center"/>
              <w:rPr>
                <w:b/>
                <w:sz w:val="20"/>
                <w:szCs w:val="20"/>
              </w:rPr>
            </w:pPr>
            <w:r w:rsidRPr="001837C2">
              <w:rPr>
                <w:b/>
                <w:sz w:val="20"/>
                <w:szCs w:val="20"/>
              </w:rPr>
              <w:t>NE</w:t>
            </w:r>
          </w:p>
        </w:tc>
      </w:tr>
      <w:tr w:rsidR="00487338" w:rsidRPr="001837C2" w14:paraId="12567975" w14:textId="77777777" w:rsidTr="009B6E80">
        <w:trPr>
          <w:jc w:val="center"/>
        </w:trPr>
        <w:tc>
          <w:tcPr>
            <w:tcW w:w="846" w:type="dxa"/>
            <w:vAlign w:val="center"/>
          </w:tcPr>
          <w:p w14:paraId="4D84A457" w14:textId="77777777" w:rsidR="00487338" w:rsidRPr="001837C2" w:rsidRDefault="00487338" w:rsidP="009B6E80">
            <w:pPr>
              <w:spacing w:after="0"/>
              <w:jc w:val="center"/>
              <w:rPr>
                <w:b/>
                <w:sz w:val="20"/>
                <w:szCs w:val="20"/>
              </w:rPr>
            </w:pPr>
            <w:r w:rsidRPr="001837C2">
              <w:rPr>
                <w:b/>
                <w:sz w:val="20"/>
                <w:szCs w:val="20"/>
              </w:rPr>
              <w:t>1.</w:t>
            </w:r>
          </w:p>
        </w:tc>
        <w:tc>
          <w:tcPr>
            <w:tcW w:w="6379" w:type="dxa"/>
            <w:vAlign w:val="center"/>
          </w:tcPr>
          <w:p w14:paraId="74A16ED3" w14:textId="081BD4E2" w:rsidR="00487338" w:rsidRPr="001837C2" w:rsidRDefault="00487338" w:rsidP="00487338">
            <w:pPr>
              <w:spacing w:after="0"/>
              <w:rPr>
                <w:sz w:val="20"/>
                <w:szCs w:val="20"/>
              </w:rPr>
            </w:pPr>
            <w:r w:rsidRPr="001837C2">
              <w:rPr>
                <w:sz w:val="20"/>
                <w:szCs w:val="20"/>
              </w:rPr>
              <w:t xml:space="preserve">Postoji li zaposlenik/zaposlenici </w:t>
            </w:r>
            <w:r>
              <w:rPr>
                <w:sz w:val="20"/>
                <w:szCs w:val="20"/>
              </w:rPr>
              <w:t xml:space="preserve">Grada </w:t>
            </w:r>
            <w:r w:rsidRPr="001837C2">
              <w:rPr>
                <w:sz w:val="20"/>
                <w:szCs w:val="20"/>
              </w:rPr>
              <w:t>zaduženi za praćenje propisa iz sustava civilne zaštite i njihovu implementaciju, vođenje baze podataka, praćenje troškova nastalih prirodnim nepogodama?</w:t>
            </w:r>
          </w:p>
        </w:tc>
        <w:tc>
          <w:tcPr>
            <w:tcW w:w="851" w:type="dxa"/>
            <w:vAlign w:val="center"/>
          </w:tcPr>
          <w:p w14:paraId="702590F5" w14:textId="77777777" w:rsidR="00487338" w:rsidRPr="001837C2" w:rsidRDefault="00487338" w:rsidP="009B6E80">
            <w:pPr>
              <w:spacing w:after="0"/>
              <w:jc w:val="center"/>
              <w:rPr>
                <w:b/>
                <w:sz w:val="20"/>
                <w:szCs w:val="20"/>
              </w:rPr>
            </w:pPr>
            <w:r w:rsidRPr="001837C2">
              <w:rPr>
                <w:b/>
                <w:sz w:val="20"/>
                <w:szCs w:val="20"/>
              </w:rPr>
              <w:t>x</w:t>
            </w:r>
          </w:p>
        </w:tc>
        <w:tc>
          <w:tcPr>
            <w:tcW w:w="850" w:type="dxa"/>
            <w:vAlign w:val="center"/>
          </w:tcPr>
          <w:p w14:paraId="6C36EE07" w14:textId="77777777" w:rsidR="00487338" w:rsidRPr="001837C2" w:rsidRDefault="00487338" w:rsidP="009B6E80">
            <w:pPr>
              <w:spacing w:after="0"/>
              <w:jc w:val="center"/>
              <w:rPr>
                <w:b/>
                <w:sz w:val="20"/>
                <w:szCs w:val="20"/>
              </w:rPr>
            </w:pPr>
          </w:p>
        </w:tc>
      </w:tr>
      <w:tr w:rsidR="00487338" w:rsidRPr="001837C2" w14:paraId="316492AC" w14:textId="77777777" w:rsidTr="009B6E80">
        <w:trPr>
          <w:jc w:val="center"/>
        </w:trPr>
        <w:tc>
          <w:tcPr>
            <w:tcW w:w="846" w:type="dxa"/>
            <w:vAlign w:val="center"/>
          </w:tcPr>
          <w:p w14:paraId="1A7E3B2C" w14:textId="77777777" w:rsidR="00487338" w:rsidRPr="001837C2" w:rsidRDefault="00487338" w:rsidP="009B6E80">
            <w:pPr>
              <w:spacing w:after="0"/>
              <w:jc w:val="center"/>
              <w:rPr>
                <w:b/>
                <w:sz w:val="20"/>
                <w:szCs w:val="20"/>
              </w:rPr>
            </w:pPr>
            <w:r w:rsidRPr="001837C2">
              <w:rPr>
                <w:b/>
                <w:sz w:val="20"/>
                <w:szCs w:val="20"/>
              </w:rPr>
              <w:t>2.</w:t>
            </w:r>
          </w:p>
        </w:tc>
        <w:tc>
          <w:tcPr>
            <w:tcW w:w="6379" w:type="dxa"/>
            <w:vAlign w:val="center"/>
          </w:tcPr>
          <w:p w14:paraId="77B0CD44" w14:textId="77777777" w:rsidR="00487338" w:rsidRPr="001837C2" w:rsidRDefault="00487338" w:rsidP="009B6E80">
            <w:pPr>
              <w:spacing w:after="0"/>
              <w:rPr>
                <w:sz w:val="20"/>
                <w:szCs w:val="20"/>
              </w:rPr>
            </w:pPr>
            <w:r w:rsidRPr="001837C2">
              <w:rPr>
                <w:sz w:val="20"/>
                <w:szCs w:val="20"/>
              </w:rPr>
              <w:t>Osnovan Stožer civilne zaštite</w:t>
            </w:r>
          </w:p>
        </w:tc>
        <w:tc>
          <w:tcPr>
            <w:tcW w:w="851" w:type="dxa"/>
            <w:vAlign w:val="center"/>
          </w:tcPr>
          <w:p w14:paraId="54BF9214" w14:textId="77777777" w:rsidR="00487338" w:rsidRPr="001837C2" w:rsidRDefault="00487338" w:rsidP="009B6E80">
            <w:pPr>
              <w:spacing w:after="0"/>
              <w:jc w:val="center"/>
              <w:rPr>
                <w:b/>
                <w:sz w:val="20"/>
                <w:szCs w:val="20"/>
              </w:rPr>
            </w:pPr>
            <w:r w:rsidRPr="001837C2">
              <w:rPr>
                <w:b/>
                <w:sz w:val="20"/>
                <w:szCs w:val="20"/>
              </w:rPr>
              <w:t>x</w:t>
            </w:r>
          </w:p>
        </w:tc>
        <w:tc>
          <w:tcPr>
            <w:tcW w:w="850" w:type="dxa"/>
            <w:vAlign w:val="center"/>
          </w:tcPr>
          <w:p w14:paraId="5453E427" w14:textId="77777777" w:rsidR="00487338" w:rsidRPr="001837C2" w:rsidRDefault="00487338" w:rsidP="009B6E80">
            <w:pPr>
              <w:spacing w:after="0"/>
              <w:jc w:val="center"/>
              <w:rPr>
                <w:b/>
                <w:sz w:val="20"/>
                <w:szCs w:val="20"/>
              </w:rPr>
            </w:pPr>
          </w:p>
        </w:tc>
      </w:tr>
      <w:tr w:rsidR="00487338" w:rsidRPr="001837C2" w14:paraId="29407BD4" w14:textId="77777777" w:rsidTr="009B6E80">
        <w:trPr>
          <w:jc w:val="center"/>
        </w:trPr>
        <w:tc>
          <w:tcPr>
            <w:tcW w:w="846" w:type="dxa"/>
            <w:vAlign w:val="center"/>
          </w:tcPr>
          <w:p w14:paraId="7A5B968A" w14:textId="77777777" w:rsidR="00487338" w:rsidRPr="001837C2" w:rsidRDefault="00487338" w:rsidP="009B6E80">
            <w:pPr>
              <w:spacing w:after="0"/>
              <w:jc w:val="center"/>
              <w:rPr>
                <w:b/>
                <w:sz w:val="20"/>
                <w:szCs w:val="20"/>
              </w:rPr>
            </w:pPr>
            <w:r w:rsidRPr="001837C2">
              <w:rPr>
                <w:b/>
                <w:sz w:val="20"/>
                <w:szCs w:val="20"/>
              </w:rPr>
              <w:t>3.</w:t>
            </w:r>
          </w:p>
        </w:tc>
        <w:tc>
          <w:tcPr>
            <w:tcW w:w="6379" w:type="dxa"/>
            <w:vAlign w:val="center"/>
          </w:tcPr>
          <w:p w14:paraId="26AB25F8" w14:textId="77777777" w:rsidR="00487338" w:rsidRPr="001837C2" w:rsidRDefault="00487338" w:rsidP="009B6E80">
            <w:pPr>
              <w:spacing w:after="0"/>
              <w:rPr>
                <w:sz w:val="20"/>
                <w:szCs w:val="20"/>
              </w:rPr>
            </w:pPr>
            <w:r w:rsidRPr="001837C2">
              <w:rPr>
                <w:sz w:val="20"/>
                <w:szCs w:val="20"/>
              </w:rPr>
              <w:t>Osnovane gotove snage civilne zaštite (Vatrogasne postrojbe, Društvo Crvenog križa, HGSS)</w:t>
            </w:r>
          </w:p>
        </w:tc>
        <w:tc>
          <w:tcPr>
            <w:tcW w:w="851" w:type="dxa"/>
            <w:vAlign w:val="center"/>
          </w:tcPr>
          <w:p w14:paraId="0EDC5C0F" w14:textId="77777777" w:rsidR="00487338" w:rsidRPr="001837C2" w:rsidRDefault="00487338" w:rsidP="009B6E80">
            <w:pPr>
              <w:spacing w:after="0"/>
              <w:jc w:val="center"/>
              <w:rPr>
                <w:b/>
                <w:sz w:val="20"/>
                <w:szCs w:val="20"/>
                <w:highlight w:val="yellow"/>
              </w:rPr>
            </w:pPr>
            <w:r w:rsidRPr="001837C2">
              <w:rPr>
                <w:b/>
                <w:sz w:val="20"/>
                <w:szCs w:val="20"/>
              </w:rPr>
              <w:t>x</w:t>
            </w:r>
          </w:p>
        </w:tc>
        <w:tc>
          <w:tcPr>
            <w:tcW w:w="850" w:type="dxa"/>
            <w:vAlign w:val="center"/>
          </w:tcPr>
          <w:p w14:paraId="36C4716F" w14:textId="77777777" w:rsidR="00487338" w:rsidRPr="001837C2" w:rsidRDefault="00487338" w:rsidP="009B6E80">
            <w:pPr>
              <w:spacing w:after="0"/>
              <w:jc w:val="center"/>
              <w:rPr>
                <w:b/>
                <w:sz w:val="20"/>
                <w:szCs w:val="20"/>
              </w:rPr>
            </w:pPr>
          </w:p>
        </w:tc>
      </w:tr>
      <w:tr w:rsidR="00487338" w:rsidRPr="001837C2" w14:paraId="0047438C" w14:textId="77777777" w:rsidTr="009B6E80">
        <w:trPr>
          <w:jc w:val="center"/>
        </w:trPr>
        <w:tc>
          <w:tcPr>
            <w:tcW w:w="846" w:type="dxa"/>
            <w:vAlign w:val="center"/>
          </w:tcPr>
          <w:p w14:paraId="29DB38F4" w14:textId="77777777" w:rsidR="00487338" w:rsidRPr="001837C2" w:rsidRDefault="00487338" w:rsidP="009B6E80">
            <w:pPr>
              <w:spacing w:after="0"/>
              <w:jc w:val="center"/>
              <w:rPr>
                <w:b/>
                <w:sz w:val="20"/>
                <w:szCs w:val="20"/>
              </w:rPr>
            </w:pPr>
            <w:r w:rsidRPr="001837C2">
              <w:rPr>
                <w:b/>
                <w:sz w:val="20"/>
                <w:szCs w:val="20"/>
              </w:rPr>
              <w:t>4.</w:t>
            </w:r>
          </w:p>
        </w:tc>
        <w:tc>
          <w:tcPr>
            <w:tcW w:w="6379" w:type="dxa"/>
            <w:vAlign w:val="center"/>
          </w:tcPr>
          <w:p w14:paraId="5A24A050" w14:textId="77777777" w:rsidR="00487338" w:rsidRPr="001837C2" w:rsidRDefault="00487338" w:rsidP="009B6E80">
            <w:pPr>
              <w:spacing w:after="0"/>
              <w:rPr>
                <w:sz w:val="20"/>
                <w:szCs w:val="20"/>
                <w:highlight w:val="yellow"/>
              </w:rPr>
            </w:pPr>
            <w:r w:rsidRPr="001837C2">
              <w:rPr>
                <w:sz w:val="20"/>
                <w:szCs w:val="20"/>
              </w:rPr>
              <w:t>Određene pravne osobe od interesa za sustav civilne zaštite</w:t>
            </w:r>
          </w:p>
        </w:tc>
        <w:tc>
          <w:tcPr>
            <w:tcW w:w="851" w:type="dxa"/>
            <w:vAlign w:val="center"/>
          </w:tcPr>
          <w:p w14:paraId="4A26F554" w14:textId="77777777" w:rsidR="00487338" w:rsidRPr="001837C2" w:rsidRDefault="00487338" w:rsidP="009B6E80">
            <w:pPr>
              <w:spacing w:after="0"/>
              <w:jc w:val="center"/>
              <w:rPr>
                <w:b/>
                <w:sz w:val="20"/>
                <w:szCs w:val="20"/>
                <w:highlight w:val="yellow"/>
              </w:rPr>
            </w:pPr>
            <w:r w:rsidRPr="001837C2">
              <w:rPr>
                <w:b/>
                <w:sz w:val="20"/>
                <w:szCs w:val="20"/>
              </w:rPr>
              <w:t>x</w:t>
            </w:r>
          </w:p>
        </w:tc>
        <w:tc>
          <w:tcPr>
            <w:tcW w:w="850" w:type="dxa"/>
            <w:vAlign w:val="center"/>
          </w:tcPr>
          <w:p w14:paraId="539E704E" w14:textId="77777777" w:rsidR="00487338" w:rsidRPr="001837C2" w:rsidRDefault="00487338" w:rsidP="009B6E80">
            <w:pPr>
              <w:spacing w:after="0"/>
              <w:jc w:val="center"/>
              <w:rPr>
                <w:b/>
                <w:sz w:val="20"/>
                <w:szCs w:val="20"/>
              </w:rPr>
            </w:pPr>
          </w:p>
        </w:tc>
      </w:tr>
      <w:tr w:rsidR="00487338" w:rsidRPr="001837C2" w14:paraId="7459F2F9" w14:textId="77777777" w:rsidTr="009B6E80">
        <w:trPr>
          <w:jc w:val="center"/>
        </w:trPr>
        <w:tc>
          <w:tcPr>
            <w:tcW w:w="846" w:type="dxa"/>
            <w:vAlign w:val="center"/>
          </w:tcPr>
          <w:p w14:paraId="48F6F1DB" w14:textId="77777777" w:rsidR="00487338" w:rsidRPr="001837C2" w:rsidRDefault="00487338" w:rsidP="009B6E80">
            <w:pPr>
              <w:spacing w:after="0"/>
              <w:jc w:val="center"/>
              <w:rPr>
                <w:b/>
                <w:sz w:val="20"/>
                <w:szCs w:val="20"/>
              </w:rPr>
            </w:pPr>
            <w:r w:rsidRPr="001837C2">
              <w:rPr>
                <w:b/>
                <w:sz w:val="20"/>
                <w:szCs w:val="20"/>
              </w:rPr>
              <w:t>5.</w:t>
            </w:r>
          </w:p>
        </w:tc>
        <w:tc>
          <w:tcPr>
            <w:tcW w:w="6379" w:type="dxa"/>
            <w:vAlign w:val="center"/>
          </w:tcPr>
          <w:p w14:paraId="44A9278A" w14:textId="77777777" w:rsidR="00487338" w:rsidRPr="001837C2" w:rsidRDefault="00487338" w:rsidP="009B6E80">
            <w:pPr>
              <w:spacing w:after="0"/>
              <w:rPr>
                <w:sz w:val="20"/>
                <w:szCs w:val="20"/>
              </w:rPr>
            </w:pPr>
            <w:r w:rsidRPr="001837C2">
              <w:rPr>
                <w:sz w:val="20"/>
                <w:szCs w:val="20"/>
              </w:rPr>
              <w:t xml:space="preserve">Imenovani povjerenici i zamjenici povjerenika civilne zaštite </w:t>
            </w:r>
          </w:p>
        </w:tc>
        <w:tc>
          <w:tcPr>
            <w:tcW w:w="851" w:type="dxa"/>
            <w:vAlign w:val="center"/>
          </w:tcPr>
          <w:p w14:paraId="285EBE36" w14:textId="77777777" w:rsidR="00487338" w:rsidRPr="001837C2" w:rsidRDefault="00487338" w:rsidP="009B6E80">
            <w:pPr>
              <w:spacing w:after="0"/>
              <w:jc w:val="center"/>
              <w:rPr>
                <w:b/>
                <w:sz w:val="20"/>
                <w:szCs w:val="20"/>
                <w:highlight w:val="yellow"/>
              </w:rPr>
            </w:pPr>
            <w:r w:rsidRPr="001837C2">
              <w:rPr>
                <w:b/>
                <w:sz w:val="20"/>
                <w:szCs w:val="20"/>
              </w:rPr>
              <w:t>x</w:t>
            </w:r>
          </w:p>
        </w:tc>
        <w:tc>
          <w:tcPr>
            <w:tcW w:w="850" w:type="dxa"/>
            <w:vAlign w:val="center"/>
          </w:tcPr>
          <w:p w14:paraId="55B3F8BB" w14:textId="77777777" w:rsidR="00487338" w:rsidRPr="001837C2" w:rsidRDefault="00487338" w:rsidP="009B6E80">
            <w:pPr>
              <w:spacing w:after="0"/>
              <w:jc w:val="center"/>
              <w:rPr>
                <w:b/>
                <w:sz w:val="20"/>
                <w:szCs w:val="20"/>
              </w:rPr>
            </w:pPr>
          </w:p>
        </w:tc>
      </w:tr>
      <w:tr w:rsidR="00487338" w:rsidRPr="001837C2" w14:paraId="4237A5B4" w14:textId="77777777" w:rsidTr="009B6E80">
        <w:trPr>
          <w:jc w:val="center"/>
        </w:trPr>
        <w:tc>
          <w:tcPr>
            <w:tcW w:w="846" w:type="dxa"/>
            <w:vAlign w:val="center"/>
          </w:tcPr>
          <w:p w14:paraId="39CB40E1" w14:textId="77777777" w:rsidR="00487338" w:rsidRPr="001837C2" w:rsidRDefault="00487338" w:rsidP="009B6E80">
            <w:pPr>
              <w:spacing w:after="0"/>
              <w:jc w:val="center"/>
              <w:rPr>
                <w:b/>
                <w:sz w:val="20"/>
                <w:szCs w:val="20"/>
              </w:rPr>
            </w:pPr>
            <w:r w:rsidRPr="001837C2">
              <w:rPr>
                <w:b/>
                <w:sz w:val="20"/>
                <w:szCs w:val="20"/>
              </w:rPr>
              <w:t>6.</w:t>
            </w:r>
          </w:p>
        </w:tc>
        <w:tc>
          <w:tcPr>
            <w:tcW w:w="6379" w:type="dxa"/>
            <w:vAlign w:val="center"/>
          </w:tcPr>
          <w:p w14:paraId="4584CC7B" w14:textId="77777777" w:rsidR="00487338" w:rsidRPr="001837C2" w:rsidRDefault="00487338" w:rsidP="009B6E80">
            <w:pPr>
              <w:spacing w:after="0"/>
              <w:rPr>
                <w:sz w:val="20"/>
                <w:szCs w:val="20"/>
              </w:rPr>
            </w:pPr>
            <w:r w:rsidRPr="001837C2">
              <w:rPr>
                <w:sz w:val="20"/>
                <w:szCs w:val="20"/>
              </w:rPr>
              <w:t>Izrađena Procjena rizika od velikih nesreća</w:t>
            </w:r>
          </w:p>
        </w:tc>
        <w:tc>
          <w:tcPr>
            <w:tcW w:w="851" w:type="dxa"/>
            <w:vAlign w:val="center"/>
          </w:tcPr>
          <w:p w14:paraId="12A5753C" w14:textId="77777777" w:rsidR="00487338" w:rsidRPr="001837C2" w:rsidRDefault="00487338" w:rsidP="009B6E80">
            <w:pPr>
              <w:spacing w:after="0"/>
              <w:jc w:val="center"/>
              <w:rPr>
                <w:b/>
                <w:sz w:val="20"/>
                <w:szCs w:val="20"/>
                <w:highlight w:val="yellow"/>
              </w:rPr>
            </w:pPr>
            <w:r w:rsidRPr="001837C2">
              <w:rPr>
                <w:b/>
                <w:sz w:val="20"/>
                <w:szCs w:val="20"/>
              </w:rPr>
              <w:t>x</w:t>
            </w:r>
          </w:p>
        </w:tc>
        <w:tc>
          <w:tcPr>
            <w:tcW w:w="850" w:type="dxa"/>
            <w:vAlign w:val="center"/>
          </w:tcPr>
          <w:p w14:paraId="708F3D82" w14:textId="77777777" w:rsidR="00487338" w:rsidRPr="001837C2" w:rsidRDefault="00487338" w:rsidP="009B6E80">
            <w:pPr>
              <w:spacing w:after="0"/>
              <w:jc w:val="center"/>
              <w:rPr>
                <w:b/>
                <w:sz w:val="20"/>
                <w:szCs w:val="20"/>
              </w:rPr>
            </w:pPr>
          </w:p>
        </w:tc>
      </w:tr>
      <w:tr w:rsidR="00487338" w:rsidRPr="001837C2" w14:paraId="63BB3C08" w14:textId="77777777" w:rsidTr="009B6E80">
        <w:trPr>
          <w:jc w:val="center"/>
        </w:trPr>
        <w:tc>
          <w:tcPr>
            <w:tcW w:w="846" w:type="dxa"/>
            <w:vAlign w:val="center"/>
          </w:tcPr>
          <w:p w14:paraId="6BDCBF6F" w14:textId="77777777" w:rsidR="00487338" w:rsidRPr="001837C2" w:rsidRDefault="00487338" w:rsidP="009B6E80">
            <w:pPr>
              <w:spacing w:after="0"/>
              <w:jc w:val="center"/>
              <w:rPr>
                <w:b/>
                <w:sz w:val="20"/>
                <w:szCs w:val="20"/>
              </w:rPr>
            </w:pPr>
            <w:r w:rsidRPr="001837C2">
              <w:rPr>
                <w:b/>
                <w:sz w:val="20"/>
                <w:szCs w:val="20"/>
              </w:rPr>
              <w:t>7.</w:t>
            </w:r>
          </w:p>
        </w:tc>
        <w:tc>
          <w:tcPr>
            <w:tcW w:w="6379" w:type="dxa"/>
            <w:vAlign w:val="center"/>
          </w:tcPr>
          <w:p w14:paraId="0EA8E563" w14:textId="77777777" w:rsidR="00487338" w:rsidRPr="001837C2" w:rsidRDefault="00487338" w:rsidP="009B6E80">
            <w:pPr>
              <w:spacing w:after="0"/>
              <w:rPr>
                <w:sz w:val="20"/>
                <w:szCs w:val="20"/>
              </w:rPr>
            </w:pPr>
            <w:r w:rsidRPr="001837C2">
              <w:rPr>
                <w:sz w:val="20"/>
                <w:szCs w:val="20"/>
              </w:rPr>
              <w:t>Izrađen Plan zaštite i spašavanja i Plan civilne zaštite</w:t>
            </w:r>
          </w:p>
        </w:tc>
        <w:tc>
          <w:tcPr>
            <w:tcW w:w="851" w:type="dxa"/>
            <w:vAlign w:val="center"/>
          </w:tcPr>
          <w:p w14:paraId="0074B55A" w14:textId="77777777" w:rsidR="00487338" w:rsidRPr="001837C2" w:rsidRDefault="00487338" w:rsidP="009B6E80">
            <w:pPr>
              <w:spacing w:after="0"/>
              <w:jc w:val="center"/>
              <w:rPr>
                <w:b/>
                <w:sz w:val="20"/>
                <w:szCs w:val="20"/>
                <w:highlight w:val="yellow"/>
              </w:rPr>
            </w:pPr>
            <w:r w:rsidRPr="001837C2">
              <w:rPr>
                <w:b/>
                <w:sz w:val="20"/>
                <w:szCs w:val="20"/>
              </w:rPr>
              <w:t>x</w:t>
            </w:r>
          </w:p>
        </w:tc>
        <w:tc>
          <w:tcPr>
            <w:tcW w:w="850" w:type="dxa"/>
            <w:vAlign w:val="center"/>
          </w:tcPr>
          <w:p w14:paraId="185DDB85" w14:textId="77777777" w:rsidR="00487338" w:rsidRPr="001837C2" w:rsidRDefault="00487338" w:rsidP="009B6E80">
            <w:pPr>
              <w:spacing w:after="0"/>
              <w:jc w:val="center"/>
              <w:rPr>
                <w:b/>
                <w:sz w:val="20"/>
                <w:szCs w:val="20"/>
              </w:rPr>
            </w:pPr>
          </w:p>
        </w:tc>
      </w:tr>
      <w:tr w:rsidR="00487338" w:rsidRPr="001837C2" w14:paraId="022D63F3" w14:textId="77777777" w:rsidTr="009B6E80">
        <w:trPr>
          <w:jc w:val="center"/>
        </w:trPr>
        <w:tc>
          <w:tcPr>
            <w:tcW w:w="846" w:type="dxa"/>
            <w:vAlign w:val="center"/>
          </w:tcPr>
          <w:p w14:paraId="20FAE586" w14:textId="77777777" w:rsidR="00487338" w:rsidRPr="001837C2" w:rsidRDefault="00487338" w:rsidP="009B6E80">
            <w:pPr>
              <w:spacing w:after="0"/>
              <w:jc w:val="center"/>
              <w:rPr>
                <w:b/>
                <w:sz w:val="20"/>
                <w:szCs w:val="20"/>
              </w:rPr>
            </w:pPr>
            <w:r w:rsidRPr="001837C2">
              <w:rPr>
                <w:b/>
                <w:sz w:val="20"/>
                <w:szCs w:val="20"/>
              </w:rPr>
              <w:t>8.</w:t>
            </w:r>
          </w:p>
        </w:tc>
        <w:tc>
          <w:tcPr>
            <w:tcW w:w="6379" w:type="dxa"/>
            <w:vAlign w:val="center"/>
          </w:tcPr>
          <w:p w14:paraId="544402F8" w14:textId="77777777" w:rsidR="00487338" w:rsidRPr="001837C2" w:rsidRDefault="00487338" w:rsidP="009B6E80">
            <w:pPr>
              <w:spacing w:after="0"/>
              <w:rPr>
                <w:sz w:val="20"/>
                <w:szCs w:val="20"/>
              </w:rPr>
            </w:pPr>
            <w:r w:rsidRPr="001837C2">
              <w:rPr>
                <w:sz w:val="20"/>
                <w:szCs w:val="20"/>
              </w:rPr>
              <w:t>Izrađen Plan djelovanja civilne zaštite</w:t>
            </w:r>
          </w:p>
        </w:tc>
        <w:tc>
          <w:tcPr>
            <w:tcW w:w="851" w:type="dxa"/>
            <w:vAlign w:val="center"/>
          </w:tcPr>
          <w:p w14:paraId="5032D443" w14:textId="0F8E6BD1" w:rsidR="00487338" w:rsidRPr="001837C2" w:rsidRDefault="00487338" w:rsidP="009B6E80">
            <w:pPr>
              <w:spacing w:after="0"/>
              <w:jc w:val="center"/>
              <w:rPr>
                <w:b/>
                <w:sz w:val="20"/>
                <w:szCs w:val="20"/>
              </w:rPr>
            </w:pPr>
          </w:p>
        </w:tc>
        <w:tc>
          <w:tcPr>
            <w:tcW w:w="850" w:type="dxa"/>
            <w:vAlign w:val="center"/>
          </w:tcPr>
          <w:p w14:paraId="4905E4F5" w14:textId="65CAE706" w:rsidR="00487338" w:rsidRPr="001837C2" w:rsidRDefault="00085246" w:rsidP="009B6E80">
            <w:pPr>
              <w:spacing w:after="0"/>
              <w:jc w:val="center"/>
              <w:rPr>
                <w:b/>
                <w:sz w:val="20"/>
                <w:szCs w:val="20"/>
              </w:rPr>
            </w:pPr>
            <w:r>
              <w:rPr>
                <w:b/>
                <w:sz w:val="20"/>
                <w:szCs w:val="20"/>
              </w:rPr>
              <w:t>x</w:t>
            </w:r>
          </w:p>
        </w:tc>
      </w:tr>
      <w:tr w:rsidR="00487338" w:rsidRPr="001837C2" w14:paraId="73E6CAAD" w14:textId="77777777" w:rsidTr="009B6E80">
        <w:trPr>
          <w:jc w:val="center"/>
        </w:trPr>
        <w:tc>
          <w:tcPr>
            <w:tcW w:w="846" w:type="dxa"/>
            <w:vAlign w:val="center"/>
          </w:tcPr>
          <w:p w14:paraId="226005B2" w14:textId="77777777" w:rsidR="00487338" w:rsidRPr="001837C2" w:rsidRDefault="00487338" w:rsidP="009B6E80">
            <w:pPr>
              <w:spacing w:after="0"/>
              <w:jc w:val="center"/>
              <w:rPr>
                <w:b/>
                <w:sz w:val="20"/>
                <w:szCs w:val="20"/>
              </w:rPr>
            </w:pPr>
            <w:r w:rsidRPr="001837C2">
              <w:rPr>
                <w:b/>
                <w:sz w:val="20"/>
                <w:szCs w:val="20"/>
              </w:rPr>
              <w:t>9.</w:t>
            </w:r>
          </w:p>
        </w:tc>
        <w:tc>
          <w:tcPr>
            <w:tcW w:w="6379" w:type="dxa"/>
            <w:vAlign w:val="center"/>
          </w:tcPr>
          <w:p w14:paraId="58C73BC8" w14:textId="77777777" w:rsidR="00487338" w:rsidRPr="001837C2" w:rsidRDefault="00487338" w:rsidP="009B6E80">
            <w:pPr>
              <w:spacing w:after="0"/>
              <w:rPr>
                <w:sz w:val="20"/>
                <w:szCs w:val="20"/>
              </w:rPr>
            </w:pPr>
            <w:r w:rsidRPr="001837C2">
              <w:rPr>
                <w:sz w:val="20"/>
                <w:szCs w:val="20"/>
              </w:rPr>
              <w:t>Izrađeni Operativni planovi civilne zaštite pravnih osoba o načinu organiziranja provedbe mjera i aktivnosti u sustavu civilne zaštite (vatrogasne postrojbe, HGSS, Društvo Crvenog križa, pravne osobe od interesa za sustav civilne zaštite)</w:t>
            </w:r>
          </w:p>
        </w:tc>
        <w:tc>
          <w:tcPr>
            <w:tcW w:w="851" w:type="dxa"/>
            <w:vAlign w:val="center"/>
          </w:tcPr>
          <w:p w14:paraId="6E4D4863" w14:textId="70A29D30" w:rsidR="00487338" w:rsidRPr="001837C2" w:rsidRDefault="00487338" w:rsidP="009B6E80">
            <w:pPr>
              <w:spacing w:after="0"/>
              <w:jc w:val="center"/>
              <w:rPr>
                <w:b/>
                <w:sz w:val="20"/>
                <w:szCs w:val="20"/>
              </w:rPr>
            </w:pPr>
          </w:p>
        </w:tc>
        <w:tc>
          <w:tcPr>
            <w:tcW w:w="850" w:type="dxa"/>
            <w:vAlign w:val="center"/>
          </w:tcPr>
          <w:p w14:paraId="25DEEAEA" w14:textId="29752EBA" w:rsidR="00487338" w:rsidRPr="001837C2" w:rsidRDefault="00085246" w:rsidP="009B6E80">
            <w:pPr>
              <w:spacing w:after="0"/>
              <w:jc w:val="center"/>
              <w:rPr>
                <w:b/>
                <w:sz w:val="20"/>
                <w:szCs w:val="20"/>
              </w:rPr>
            </w:pPr>
            <w:r>
              <w:rPr>
                <w:b/>
                <w:sz w:val="20"/>
                <w:szCs w:val="20"/>
              </w:rPr>
              <w:t>x</w:t>
            </w:r>
          </w:p>
        </w:tc>
      </w:tr>
      <w:tr w:rsidR="00487338" w:rsidRPr="001837C2" w14:paraId="534A72DC" w14:textId="77777777" w:rsidTr="009B6E80">
        <w:trPr>
          <w:jc w:val="center"/>
        </w:trPr>
        <w:tc>
          <w:tcPr>
            <w:tcW w:w="846" w:type="dxa"/>
            <w:vAlign w:val="center"/>
          </w:tcPr>
          <w:p w14:paraId="77FA4D79" w14:textId="77777777" w:rsidR="00487338" w:rsidRPr="001837C2" w:rsidRDefault="00487338" w:rsidP="009B6E80">
            <w:pPr>
              <w:spacing w:after="0"/>
              <w:jc w:val="center"/>
              <w:rPr>
                <w:b/>
                <w:sz w:val="20"/>
                <w:szCs w:val="20"/>
              </w:rPr>
            </w:pPr>
            <w:r w:rsidRPr="001837C2">
              <w:rPr>
                <w:b/>
                <w:sz w:val="20"/>
                <w:szCs w:val="20"/>
              </w:rPr>
              <w:t>10.</w:t>
            </w:r>
          </w:p>
        </w:tc>
        <w:tc>
          <w:tcPr>
            <w:tcW w:w="6379" w:type="dxa"/>
            <w:vAlign w:val="center"/>
          </w:tcPr>
          <w:p w14:paraId="587B1A42" w14:textId="77777777" w:rsidR="00487338" w:rsidRPr="001837C2" w:rsidRDefault="00487338" w:rsidP="009B6E80">
            <w:pPr>
              <w:spacing w:after="0"/>
              <w:rPr>
                <w:sz w:val="20"/>
                <w:szCs w:val="20"/>
              </w:rPr>
            </w:pPr>
            <w:r w:rsidRPr="001837C2">
              <w:rPr>
                <w:sz w:val="20"/>
                <w:szCs w:val="20"/>
              </w:rPr>
              <w:t>Izrađene smjernice za organizaciju i razvoj sustava civilne zaštite</w:t>
            </w:r>
          </w:p>
        </w:tc>
        <w:tc>
          <w:tcPr>
            <w:tcW w:w="851" w:type="dxa"/>
            <w:vAlign w:val="center"/>
          </w:tcPr>
          <w:p w14:paraId="05AB4732" w14:textId="77777777" w:rsidR="00487338" w:rsidRPr="001837C2" w:rsidRDefault="00487338" w:rsidP="009B6E80">
            <w:pPr>
              <w:spacing w:after="0"/>
              <w:jc w:val="center"/>
              <w:rPr>
                <w:b/>
                <w:sz w:val="20"/>
                <w:szCs w:val="20"/>
              </w:rPr>
            </w:pPr>
            <w:r w:rsidRPr="001837C2">
              <w:rPr>
                <w:b/>
                <w:sz w:val="20"/>
                <w:szCs w:val="20"/>
              </w:rPr>
              <w:t>x</w:t>
            </w:r>
          </w:p>
        </w:tc>
        <w:tc>
          <w:tcPr>
            <w:tcW w:w="850" w:type="dxa"/>
            <w:vAlign w:val="center"/>
          </w:tcPr>
          <w:p w14:paraId="16D70E40" w14:textId="77777777" w:rsidR="00487338" w:rsidRPr="001837C2" w:rsidRDefault="00487338" w:rsidP="009B6E80">
            <w:pPr>
              <w:spacing w:after="0"/>
              <w:jc w:val="center"/>
              <w:rPr>
                <w:b/>
                <w:sz w:val="20"/>
                <w:szCs w:val="20"/>
              </w:rPr>
            </w:pPr>
          </w:p>
        </w:tc>
      </w:tr>
      <w:tr w:rsidR="00487338" w:rsidRPr="001837C2" w14:paraId="01575890" w14:textId="77777777" w:rsidTr="009B6E80">
        <w:trPr>
          <w:jc w:val="center"/>
        </w:trPr>
        <w:tc>
          <w:tcPr>
            <w:tcW w:w="846" w:type="dxa"/>
            <w:vAlign w:val="center"/>
          </w:tcPr>
          <w:p w14:paraId="6A2531F1" w14:textId="77777777" w:rsidR="00487338" w:rsidRPr="001837C2" w:rsidRDefault="00487338" w:rsidP="009B6E80">
            <w:pPr>
              <w:spacing w:after="0"/>
              <w:jc w:val="center"/>
              <w:rPr>
                <w:b/>
                <w:sz w:val="20"/>
                <w:szCs w:val="20"/>
              </w:rPr>
            </w:pPr>
            <w:r w:rsidRPr="001837C2">
              <w:rPr>
                <w:b/>
                <w:sz w:val="20"/>
                <w:szCs w:val="20"/>
              </w:rPr>
              <w:t>11.</w:t>
            </w:r>
          </w:p>
        </w:tc>
        <w:tc>
          <w:tcPr>
            <w:tcW w:w="6379" w:type="dxa"/>
            <w:vAlign w:val="center"/>
          </w:tcPr>
          <w:p w14:paraId="2FF9EA74" w14:textId="77777777" w:rsidR="00487338" w:rsidRPr="001837C2" w:rsidRDefault="00487338" w:rsidP="009B6E80">
            <w:pPr>
              <w:spacing w:after="0"/>
              <w:rPr>
                <w:sz w:val="20"/>
                <w:szCs w:val="20"/>
              </w:rPr>
            </w:pPr>
            <w:r w:rsidRPr="001837C2">
              <w:rPr>
                <w:sz w:val="20"/>
                <w:szCs w:val="20"/>
              </w:rPr>
              <w:t>Izrađena godišnja analiza stanja sustava civilne zaštite</w:t>
            </w:r>
          </w:p>
        </w:tc>
        <w:tc>
          <w:tcPr>
            <w:tcW w:w="851" w:type="dxa"/>
            <w:vAlign w:val="center"/>
          </w:tcPr>
          <w:p w14:paraId="21A4404E" w14:textId="77777777" w:rsidR="00487338" w:rsidRPr="001837C2" w:rsidRDefault="00487338" w:rsidP="009B6E80">
            <w:pPr>
              <w:spacing w:after="0"/>
              <w:jc w:val="center"/>
              <w:rPr>
                <w:b/>
                <w:sz w:val="20"/>
                <w:szCs w:val="20"/>
              </w:rPr>
            </w:pPr>
            <w:r w:rsidRPr="001837C2">
              <w:rPr>
                <w:b/>
                <w:sz w:val="20"/>
                <w:szCs w:val="20"/>
              </w:rPr>
              <w:t>x</w:t>
            </w:r>
          </w:p>
        </w:tc>
        <w:tc>
          <w:tcPr>
            <w:tcW w:w="850" w:type="dxa"/>
            <w:vAlign w:val="center"/>
          </w:tcPr>
          <w:p w14:paraId="3543B3D9" w14:textId="77777777" w:rsidR="00487338" w:rsidRPr="001837C2" w:rsidRDefault="00487338" w:rsidP="009B6E80">
            <w:pPr>
              <w:spacing w:after="0"/>
              <w:jc w:val="center"/>
              <w:rPr>
                <w:b/>
                <w:sz w:val="20"/>
                <w:szCs w:val="20"/>
              </w:rPr>
            </w:pPr>
          </w:p>
        </w:tc>
      </w:tr>
      <w:tr w:rsidR="00487338" w:rsidRPr="001837C2" w14:paraId="322996C4" w14:textId="77777777" w:rsidTr="009B6E80">
        <w:trPr>
          <w:jc w:val="center"/>
        </w:trPr>
        <w:tc>
          <w:tcPr>
            <w:tcW w:w="846" w:type="dxa"/>
            <w:vAlign w:val="center"/>
          </w:tcPr>
          <w:p w14:paraId="0EED3FCB" w14:textId="77777777" w:rsidR="00487338" w:rsidRPr="001837C2" w:rsidRDefault="00487338" w:rsidP="009B6E80">
            <w:pPr>
              <w:spacing w:after="0"/>
              <w:jc w:val="center"/>
              <w:rPr>
                <w:b/>
                <w:sz w:val="20"/>
                <w:szCs w:val="20"/>
              </w:rPr>
            </w:pPr>
            <w:r w:rsidRPr="001837C2">
              <w:rPr>
                <w:b/>
                <w:sz w:val="20"/>
                <w:szCs w:val="20"/>
              </w:rPr>
              <w:t>12.</w:t>
            </w:r>
          </w:p>
        </w:tc>
        <w:tc>
          <w:tcPr>
            <w:tcW w:w="6379" w:type="dxa"/>
            <w:vAlign w:val="center"/>
          </w:tcPr>
          <w:p w14:paraId="3EB4FA0E" w14:textId="77777777" w:rsidR="00487338" w:rsidRPr="001837C2" w:rsidRDefault="00487338" w:rsidP="009B6E80">
            <w:pPr>
              <w:spacing w:after="0"/>
              <w:rPr>
                <w:sz w:val="20"/>
                <w:szCs w:val="20"/>
              </w:rPr>
            </w:pPr>
            <w:r w:rsidRPr="001837C2">
              <w:rPr>
                <w:sz w:val="20"/>
                <w:szCs w:val="20"/>
              </w:rPr>
              <w:t>Izrađen godišnji plan razvoja sustava civilne zaštite s financijskim učincima za trogodišnje razdoblje</w:t>
            </w:r>
          </w:p>
        </w:tc>
        <w:tc>
          <w:tcPr>
            <w:tcW w:w="851" w:type="dxa"/>
            <w:vAlign w:val="center"/>
          </w:tcPr>
          <w:p w14:paraId="3FE9CFFA" w14:textId="77777777" w:rsidR="00487338" w:rsidRPr="001837C2" w:rsidRDefault="00487338" w:rsidP="009B6E80">
            <w:pPr>
              <w:spacing w:after="0"/>
              <w:jc w:val="center"/>
              <w:rPr>
                <w:b/>
                <w:sz w:val="20"/>
                <w:szCs w:val="20"/>
              </w:rPr>
            </w:pPr>
            <w:r w:rsidRPr="001837C2">
              <w:rPr>
                <w:b/>
                <w:sz w:val="20"/>
                <w:szCs w:val="20"/>
              </w:rPr>
              <w:t>x</w:t>
            </w:r>
          </w:p>
        </w:tc>
        <w:tc>
          <w:tcPr>
            <w:tcW w:w="850" w:type="dxa"/>
            <w:vAlign w:val="center"/>
          </w:tcPr>
          <w:p w14:paraId="07DC86BC" w14:textId="77777777" w:rsidR="00487338" w:rsidRPr="001837C2" w:rsidRDefault="00487338" w:rsidP="009B6E80">
            <w:pPr>
              <w:spacing w:after="0"/>
              <w:jc w:val="center"/>
              <w:rPr>
                <w:b/>
                <w:sz w:val="20"/>
                <w:szCs w:val="20"/>
              </w:rPr>
            </w:pPr>
          </w:p>
        </w:tc>
      </w:tr>
      <w:tr w:rsidR="00487338" w:rsidRPr="001837C2" w14:paraId="662CC64B" w14:textId="77777777" w:rsidTr="009B6E80">
        <w:trPr>
          <w:jc w:val="center"/>
        </w:trPr>
        <w:tc>
          <w:tcPr>
            <w:tcW w:w="846" w:type="dxa"/>
            <w:vAlign w:val="center"/>
          </w:tcPr>
          <w:p w14:paraId="0089A716" w14:textId="77777777" w:rsidR="00487338" w:rsidRPr="001837C2" w:rsidRDefault="00487338" w:rsidP="009B6E80">
            <w:pPr>
              <w:spacing w:after="0"/>
              <w:jc w:val="center"/>
              <w:rPr>
                <w:b/>
                <w:sz w:val="20"/>
                <w:szCs w:val="20"/>
              </w:rPr>
            </w:pPr>
            <w:r w:rsidRPr="001837C2">
              <w:rPr>
                <w:b/>
                <w:sz w:val="20"/>
                <w:szCs w:val="20"/>
              </w:rPr>
              <w:t>13.</w:t>
            </w:r>
          </w:p>
        </w:tc>
        <w:tc>
          <w:tcPr>
            <w:tcW w:w="6379" w:type="dxa"/>
            <w:vAlign w:val="center"/>
          </w:tcPr>
          <w:p w14:paraId="3BDBAE37" w14:textId="77777777" w:rsidR="00487338" w:rsidRPr="001837C2" w:rsidRDefault="00487338" w:rsidP="009B6E80">
            <w:pPr>
              <w:spacing w:after="0"/>
              <w:rPr>
                <w:sz w:val="20"/>
                <w:szCs w:val="20"/>
              </w:rPr>
            </w:pPr>
            <w:r w:rsidRPr="001837C2">
              <w:rPr>
                <w:sz w:val="20"/>
                <w:szCs w:val="20"/>
              </w:rPr>
              <w:t>Izrađen Plan pozivanja Stožera civilne zaštite</w:t>
            </w:r>
          </w:p>
        </w:tc>
        <w:tc>
          <w:tcPr>
            <w:tcW w:w="851" w:type="dxa"/>
            <w:vAlign w:val="center"/>
          </w:tcPr>
          <w:p w14:paraId="75B748CC" w14:textId="77777777" w:rsidR="00487338" w:rsidRPr="001837C2" w:rsidRDefault="00487338" w:rsidP="009B6E80">
            <w:pPr>
              <w:spacing w:after="0"/>
              <w:jc w:val="center"/>
              <w:rPr>
                <w:b/>
                <w:sz w:val="20"/>
                <w:szCs w:val="20"/>
                <w:highlight w:val="yellow"/>
              </w:rPr>
            </w:pPr>
            <w:r w:rsidRPr="001837C2">
              <w:rPr>
                <w:b/>
                <w:sz w:val="20"/>
                <w:szCs w:val="20"/>
              </w:rPr>
              <w:t>x</w:t>
            </w:r>
          </w:p>
        </w:tc>
        <w:tc>
          <w:tcPr>
            <w:tcW w:w="850" w:type="dxa"/>
            <w:vAlign w:val="center"/>
          </w:tcPr>
          <w:p w14:paraId="1370B718" w14:textId="77777777" w:rsidR="00487338" w:rsidRPr="001837C2" w:rsidRDefault="00487338" w:rsidP="009B6E80">
            <w:pPr>
              <w:spacing w:after="0"/>
              <w:jc w:val="center"/>
              <w:rPr>
                <w:b/>
                <w:sz w:val="20"/>
                <w:szCs w:val="20"/>
              </w:rPr>
            </w:pPr>
          </w:p>
        </w:tc>
      </w:tr>
      <w:tr w:rsidR="00487338" w:rsidRPr="001837C2" w14:paraId="0849F36C" w14:textId="77777777" w:rsidTr="009B6E80">
        <w:trPr>
          <w:jc w:val="center"/>
        </w:trPr>
        <w:tc>
          <w:tcPr>
            <w:tcW w:w="846" w:type="dxa"/>
            <w:vAlign w:val="center"/>
          </w:tcPr>
          <w:p w14:paraId="5EC01C63" w14:textId="77777777" w:rsidR="00487338" w:rsidRPr="001837C2" w:rsidRDefault="00487338" w:rsidP="009B6E80">
            <w:pPr>
              <w:spacing w:after="0"/>
              <w:jc w:val="center"/>
              <w:rPr>
                <w:b/>
                <w:sz w:val="20"/>
                <w:szCs w:val="20"/>
              </w:rPr>
            </w:pPr>
            <w:r w:rsidRPr="001837C2">
              <w:rPr>
                <w:b/>
                <w:sz w:val="20"/>
                <w:szCs w:val="20"/>
              </w:rPr>
              <w:t>14.</w:t>
            </w:r>
          </w:p>
        </w:tc>
        <w:tc>
          <w:tcPr>
            <w:tcW w:w="6379" w:type="dxa"/>
            <w:vAlign w:val="center"/>
          </w:tcPr>
          <w:p w14:paraId="0B0DE672" w14:textId="77777777" w:rsidR="00487338" w:rsidRPr="001837C2" w:rsidRDefault="00487338" w:rsidP="009B6E80">
            <w:pPr>
              <w:spacing w:after="0"/>
              <w:rPr>
                <w:sz w:val="20"/>
                <w:szCs w:val="20"/>
              </w:rPr>
            </w:pPr>
            <w:r w:rsidRPr="001837C2">
              <w:rPr>
                <w:sz w:val="20"/>
                <w:szCs w:val="20"/>
              </w:rPr>
              <w:t>Izrađen Poslovnik o radu Stožera civilne zaštite</w:t>
            </w:r>
          </w:p>
        </w:tc>
        <w:tc>
          <w:tcPr>
            <w:tcW w:w="851" w:type="dxa"/>
            <w:vAlign w:val="center"/>
          </w:tcPr>
          <w:p w14:paraId="2F4E6D25" w14:textId="77777777" w:rsidR="00487338" w:rsidRPr="001837C2" w:rsidRDefault="00487338" w:rsidP="009B6E80">
            <w:pPr>
              <w:spacing w:after="0"/>
              <w:jc w:val="center"/>
              <w:rPr>
                <w:b/>
                <w:sz w:val="20"/>
                <w:szCs w:val="20"/>
              </w:rPr>
            </w:pPr>
            <w:r w:rsidRPr="001837C2">
              <w:rPr>
                <w:b/>
                <w:sz w:val="20"/>
                <w:szCs w:val="20"/>
              </w:rPr>
              <w:t>x</w:t>
            </w:r>
          </w:p>
        </w:tc>
        <w:tc>
          <w:tcPr>
            <w:tcW w:w="850" w:type="dxa"/>
            <w:vAlign w:val="center"/>
          </w:tcPr>
          <w:p w14:paraId="6EBDF416" w14:textId="77777777" w:rsidR="00487338" w:rsidRPr="001837C2" w:rsidRDefault="00487338" w:rsidP="009B6E80">
            <w:pPr>
              <w:spacing w:after="0"/>
              <w:jc w:val="center"/>
              <w:rPr>
                <w:b/>
                <w:sz w:val="20"/>
                <w:szCs w:val="20"/>
              </w:rPr>
            </w:pPr>
          </w:p>
        </w:tc>
      </w:tr>
    </w:tbl>
    <w:p w14:paraId="0236643B" w14:textId="77777777" w:rsidR="00EB0002" w:rsidRDefault="00EB0002" w:rsidP="007578CA">
      <w:pPr>
        <w:rPr>
          <w:lang w:eastAsia="hr-HR"/>
        </w:rPr>
      </w:pPr>
    </w:p>
    <w:p w14:paraId="49EFE5A4" w14:textId="75C0D849" w:rsidR="007578CA" w:rsidRDefault="007578CA" w:rsidP="007578CA">
      <w:pPr>
        <w:rPr>
          <w:u w:val="single"/>
        </w:rPr>
      </w:pPr>
      <w:r w:rsidRPr="002B0B53">
        <w:rPr>
          <w:lang w:eastAsia="hr-HR"/>
        </w:rPr>
        <w:t xml:space="preserve">Uzimajući u obzir sve izrađene dokumente od značaja za sustav civilne zaštite, njihovu međusobnu povezanost i usklađenost </w:t>
      </w:r>
      <w:r w:rsidRPr="002B0B53">
        <w:t xml:space="preserve">razina spremnosti po ovom operativno važnom elementu procijenjena je  </w:t>
      </w:r>
      <w:r w:rsidRPr="002B0B53">
        <w:rPr>
          <w:u w:val="single"/>
        </w:rPr>
        <w:t>visokom.</w:t>
      </w:r>
    </w:p>
    <w:p w14:paraId="7B5F4064" w14:textId="77777777" w:rsidR="00487338" w:rsidRPr="001837C2" w:rsidRDefault="00487338" w:rsidP="00487338">
      <w:pPr>
        <w:spacing w:before="0"/>
        <w:jc w:val="center"/>
        <w:rPr>
          <w:rFonts w:eastAsia="Calibri"/>
          <w:bCs/>
          <w:color w:val="54883D"/>
          <w:sz w:val="20"/>
          <w:szCs w:val="18"/>
          <w:lang w:bidi="en-US"/>
        </w:rPr>
      </w:pPr>
      <w:r w:rsidRPr="001837C2">
        <w:rPr>
          <w:rFonts w:eastAsia="Calibri"/>
          <w:bCs/>
          <w:color w:val="54883D"/>
          <w:sz w:val="20"/>
          <w:szCs w:val="18"/>
          <w:lang w:bidi="en-US"/>
        </w:rPr>
        <w:lastRenderedPageBreak/>
        <w:t xml:space="preserve">Tablica </w:t>
      </w:r>
      <w:r w:rsidRPr="001837C2">
        <w:rPr>
          <w:rFonts w:eastAsia="Calibri"/>
          <w:bCs/>
          <w:color w:val="54883D"/>
          <w:sz w:val="20"/>
          <w:szCs w:val="18"/>
          <w:lang w:bidi="en-US"/>
        </w:rPr>
        <w:fldChar w:fldCharType="begin"/>
      </w:r>
      <w:r w:rsidRPr="001837C2">
        <w:rPr>
          <w:rFonts w:eastAsia="Calibri"/>
          <w:bCs/>
          <w:color w:val="54883D"/>
          <w:sz w:val="20"/>
          <w:szCs w:val="18"/>
          <w:lang w:bidi="en-US"/>
        </w:rPr>
        <w:instrText xml:space="preserve"> SEQ Tabela \* ARABIC </w:instrText>
      </w:r>
      <w:r w:rsidRPr="001837C2">
        <w:rPr>
          <w:rFonts w:eastAsia="Calibri"/>
          <w:bCs/>
          <w:color w:val="54883D"/>
          <w:sz w:val="20"/>
          <w:szCs w:val="18"/>
          <w:lang w:bidi="en-US"/>
        </w:rPr>
        <w:fldChar w:fldCharType="separate"/>
      </w:r>
      <w:r w:rsidR="00593CB0">
        <w:rPr>
          <w:rFonts w:eastAsia="Calibri"/>
          <w:bCs/>
          <w:noProof/>
          <w:color w:val="54883D"/>
          <w:sz w:val="20"/>
          <w:szCs w:val="18"/>
          <w:lang w:bidi="en-US"/>
        </w:rPr>
        <w:t>61</w:t>
      </w:r>
      <w:r w:rsidRPr="001837C2">
        <w:rPr>
          <w:rFonts w:eastAsia="Calibri"/>
          <w:bCs/>
          <w:noProof/>
          <w:color w:val="54883D"/>
          <w:sz w:val="20"/>
          <w:szCs w:val="18"/>
          <w:lang w:bidi="en-US"/>
        </w:rPr>
        <w:fldChar w:fldCharType="end"/>
      </w:r>
      <w:r w:rsidRPr="001837C2">
        <w:rPr>
          <w:rFonts w:eastAsia="Calibri"/>
          <w:bCs/>
          <w:color w:val="54883D"/>
          <w:sz w:val="20"/>
          <w:szCs w:val="18"/>
          <w:lang w:bidi="en-US"/>
        </w:rPr>
        <w:t>.</w:t>
      </w:r>
      <w:r w:rsidRPr="001837C2">
        <w:rPr>
          <w:rFonts w:eastAsia="Calibri"/>
          <w:bCs/>
          <w:i/>
          <w:color w:val="54883D"/>
          <w:sz w:val="20"/>
          <w:szCs w:val="18"/>
          <w:lang w:bidi="en-US"/>
        </w:rPr>
        <w:t xml:space="preserve"> </w:t>
      </w:r>
      <w:r w:rsidRPr="001837C2">
        <w:rPr>
          <w:rFonts w:eastAsia="Calibri"/>
          <w:bCs/>
          <w:color w:val="54883D"/>
          <w:sz w:val="20"/>
          <w:szCs w:val="18"/>
          <w:lang w:bidi="en-US"/>
        </w:rPr>
        <w:t>Prikaz ocjene usvojenosti strategija, normativne uređenosti te izrađenosti procjena i planova od značaja za sustav civilne zaštite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487338" w:rsidRPr="001837C2" w14:paraId="7ECE45EE" w14:textId="77777777" w:rsidTr="009B6E80">
        <w:trPr>
          <w:jc w:val="center"/>
        </w:trPr>
        <w:tc>
          <w:tcPr>
            <w:tcW w:w="3020" w:type="dxa"/>
            <w:vAlign w:val="center"/>
          </w:tcPr>
          <w:p w14:paraId="103628FA" w14:textId="77777777" w:rsidR="00487338" w:rsidRPr="001837C2" w:rsidRDefault="00487338" w:rsidP="009B6E80">
            <w:pPr>
              <w:spacing w:before="120" w:after="0"/>
              <w:jc w:val="center"/>
              <w:rPr>
                <w:b/>
                <w:sz w:val="20"/>
              </w:rPr>
            </w:pPr>
            <w:r w:rsidRPr="001837C2">
              <w:rPr>
                <w:b/>
                <w:sz w:val="20"/>
              </w:rPr>
              <w:t>Opisna ocjena</w:t>
            </w:r>
          </w:p>
        </w:tc>
        <w:tc>
          <w:tcPr>
            <w:tcW w:w="3021" w:type="dxa"/>
            <w:vAlign w:val="center"/>
          </w:tcPr>
          <w:p w14:paraId="08CEC0FC" w14:textId="77777777" w:rsidR="00487338" w:rsidRPr="001837C2" w:rsidRDefault="00487338" w:rsidP="009B6E80">
            <w:pPr>
              <w:spacing w:before="120" w:after="0"/>
              <w:jc w:val="center"/>
              <w:rPr>
                <w:b/>
                <w:sz w:val="20"/>
              </w:rPr>
            </w:pPr>
            <w:r w:rsidRPr="001837C2">
              <w:rPr>
                <w:b/>
                <w:sz w:val="20"/>
              </w:rPr>
              <w:t>Ocjena</w:t>
            </w:r>
          </w:p>
        </w:tc>
      </w:tr>
      <w:tr w:rsidR="00487338" w:rsidRPr="001837C2" w14:paraId="1D7836F1" w14:textId="77777777" w:rsidTr="009B6E80">
        <w:trPr>
          <w:jc w:val="center"/>
        </w:trPr>
        <w:tc>
          <w:tcPr>
            <w:tcW w:w="3020" w:type="dxa"/>
            <w:shd w:val="clear" w:color="auto" w:fill="FF0000"/>
            <w:vAlign w:val="center"/>
          </w:tcPr>
          <w:p w14:paraId="4A5DB91E" w14:textId="77777777" w:rsidR="00487338" w:rsidRPr="001837C2" w:rsidRDefault="00487338" w:rsidP="009B6E80">
            <w:pPr>
              <w:spacing w:before="120" w:after="0"/>
              <w:rPr>
                <w:sz w:val="20"/>
              </w:rPr>
            </w:pPr>
            <w:r w:rsidRPr="001837C2">
              <w:rPr>
                <w:sz w:val="20"/>
              </w:rPr>
              <w:t>Vrlo niska spremnost</w:t>
            </w:r>
          </w:p>
        </w:tc>
        <w:tc>
          <w:tcPr>
            <w:tcW w:w="3021" w:type="dxa"/>
            <w:shd w:val="clear" w:color="auto" w:fill="FF0000"/>
            <w:vAlign w:val="center"/>
          </w:tcPr>
          <w:p w14:paraId="08937EE8" w14:textId="77777777" w:rsidR="00487338" w:rsidRPr="001837C2" w:rsidRDefault="00487338" w:rsidP="009B6E80">
            <w:pPr>
              <w:spacing w:before="120" w:after="0"/>
              <w:rPr>
                <w:sz w:val="20"/>
              </w:rPr>
            </w:pPr>
          </w:p>
        </w:tc>
      </w:tr>
      <w:tr w:rsidR="00487338" w:rsidRPr="001837C2" w14:paraId="2C8B7DF0" w14:textId="77777777" w:rsidTr="009B6E80">
        <w:trPr>
          <w:jc w:val="center"/>
        </w:trPr>
        <w:tc>
          <w:tcPr>
            <w:tcW w:w="3020" w:type="dxa"/>
            <w:shd w:val="clear" w:color="auto" w:fill="FFC000"/>
            <w:vAlign w:val="center"/>
          </w:tcPr>
          <w:p w14:paraId="27E078EB" w14:textId="77777777" w:rsidR="00487338" w:rsidRPr="001837C2" w:rsidRDefault="00487338" w:rsidP="009B6E80">
            <w:pPr>
              <w:spacing w:before="120" w:after="0"/>
              <w:rPr>
                <w:sz w:val="20"/>
              </w:rPr>
            </w:pPr>
            <w:r w:rsidRPr="001837C2">
              <w:rPr>
                <w:sz w:val="20"/>
              </w:rPr>
              <w:t>Niska spremnost</w:t>
            </w:r>
          </w:p>
        </w:tc>
        <w:tc>
          <w:tcPr>
            <w:tcW w:w="3021" w:type="dxa"/>
            <w:shd w:val="clear" w:color="auto" w:fill="FFC000"/>
            <w:vAlign w:val="center"/>
          </w:tcPr>
          <w:p w14:paraId="698BA024" w14:textId="77777777" w:rsidR="00487338" w:rsidRPr="001837C2" w:rsidRDefault="00487338" w:rsidP="009B6E80">
            <w:pPr>
              <w:spacing w:before="120" w:after="0"/>
              <w:rPr>
                <w:sz w:val="20"/>
              </w:rPr>
            </w:pPr>
          </w:p>
        </w:tc>
      </w:tr>
      <w:tr w:rsidR="00487338" w:rsidRPr="001837C2" w14:paraId="2C286236" w14:textId="77777777" w:rsidTr="009B6E80">
        <w:trPr>
          <w:jc w:val="center"/>
        </w:trPr>
        <w:tc>
          <w:tcPr>
            <w:tcW w:w="3020" w:type="dxa"/>
            <w:shd w:val="clear" w:color="auto" w:fill="FFFF00"/>
            <w:vAlign w:val="center"/>
          </w:tcPr>
          <w:p w14:paraId="7E6B3980" w14:textId="77777777" w:rsidR="00487338" w:rsidRPr="001837C2" w:rsidRDefault="00487338" w:rsidP="009B6E80">
            <w:pPr>
              <w:spacing w:before="120" w:after="0"/>
              <w:rPr>
                <w:sz w:val="20"/>
              </w:rPr>
            </w:pPr>
            <w:r w:rsidRPr="001837C2">
              <w:rPr>
                <w:sz w:val="20"/>
              </w:rPr>
              <w:t>Visoka spremnost</w:t>
            </w:r>
          </w:p>
        </w:tc>
        <w:tc>
          <w:tcPr>
            <w:tcW w:w="3021" w:type="dxa"/>
            <w:shd w:val="clear" w:color="auto" w:fill="FFFF00"/>
            <w:vAlign w:val="center"/>
          </w:tcPr>
          <w:p w14:paraId="7289D11E" w14:textId="77777777" w:rsidR="00487338" w:rsidRPr="001837C2" w:rsidRDefault="00487338" w:rsidP="009B6E80">
            <w:pPr>
              <w:spacing w:before="120" w:after="0"/>
              <w:jc w:val="center"/>
              <w:rPr>
                <w:b/>
                <w:sz w:val="20"/>
              </w:rPr>
            </w:pPr>
            <w:r w:rsidRPr="001837C2">
              <w:rPr>
                <w:b/>
                <w:sz w:val="20"/>
              </w:rPr>
              <w:t>x</w:t>
            </w:r>
          </w:p>
        </w:tc>
      </w:tr>
      <w:tr w:rsidR="00487338" w:rsidRPr="001837C2" w14:paraId="53C6B73C" w14:textId="77777777" w:rsidTr="009B6E80">
        <w:trPr>
          <w:jc w:val="center"/>
        </w:trPr>
        <w:tc>
          <w:tcPr>
            <w:tcW w:w="3020" w:type="dxa"/>
            <w:shd w:val="clear" w:color="auto" w:fill="92D050"/>
            <w:vAlign w:val="center"/>
          </w:tcPr>
          <w:p w14:paraId="244C8444" w14:textId="77777777" w:rsidR="00487338" w:rsidRPr="001837C2" w:rsidRDefault="00487338" w:rsidP="009B6E80">
            <w:pPr>
              <w:spacing w:before="120" w:after="0"/>
              <w:rPr>
                <w:sz w:val="20"/>
              </w:rPr>
            </w:pPr>
            <w:r w:rsidRPr="001837C2">
              <w:rPr>
                <w:sz w:val="20"/>
              </w:rPr>
              <w:t>Vrlo visoka spremnost</w:t>
            </w:r>
          </w:p>
        </w:tc>
        <w:tc>
          <w:tcPr>
            <w:tcW w:w="3021" w:type="dxa"/>
            <w:shd w:val="clear" w:color="auto" w:fill="92D050"/>
            <w:vAlign w:val="center"/>
          </w:tcPr>
          <w:p w14:paraId="267AE598" w14:textId="77777777" w:rsidR="00487338" w:rsidRPr="001837C2" w:rsidRDefault="00487338" w:rsidP="009B6E80">
            <w:pPr>
              <w:spacing w:before="120" w:after="0"/>
              <w:jc w:val="center"/>
              <w:rPr>
                <w:b/>
                <w:sz w:val="20"/>
              </w:rPr>
            </w:pPr>
          </w:p>
        </w:tc>
      </w:tr>
    </w:tbl>
    <w:p w14:paraId="1D4BAE02" w14:textId="77777777" w:rsidR="00487338" w:rsidRPr="002B0B53" w:rsidRDefault="00487338" w:rsidP="007578CA">
      <w:pPr>
        <w:rPr>
          <w:u w:val="single"/>
        </w:rPr>
      </w:pPr>
    </w:p>
    <w:p w14:paraId="1349A6F6" w14:textId="322D578E" w:rsidR="007578CA" w:rsidRPr="002B0B53" w:rsidRDefault="007578CA" w:rsidP="0050059E">
      <w:pPr>
        <w:pStyle w:val="Heading3"/>
        <w:rPr>
          <w:lang w:eastAsia="hr-HR"/>
        </w:rPr>
      </w:pPr>
      <w:bookmarkStart w:id="372" w:name="_Toc99955761"/>
      <w:bookmarkStart w:id="373" w:name="_Toc99956025"/>
      <w:r w:rsidRPr="002B0B53">
        <w:rPr>
          <w:lang w:eastAsia="hr-HR"/>
        </w:rPr>
        <w:t xml:space="preserve">Sustavi ranog upozoravanja i suradnja sa susjednim jedinicama lokalne i područne </w:t>
      </w:r>
      <w:r w:rsidRPr="002B0B53">
        <w:t>(regionalne) samouprave</w:t>
      </w:r>
      <w:bookmarkEnd w:id="372"/>
      <w:bookmarkEnd w:id="373"/>
    </w:p>
    <w:tbl>
      <w:tblPr>
        <w:tblStyle w:val="Reetkatablice141"/>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804"/>
        <w:gridCol w:w="850"/>
        <w:gridCol w:w="851"/>
      </w:tblGrid>
      <w:tr w:rsidR="00487338" w:rsidRPr="001837C2" w14:paraId="4D74D5A3" w14:textId="77777777" w:rsidTr="009B6E80">
        <w:trPr>
          <w:jc w:val="center"/>
        </w:trPr>
        <w:tc>
          <w:tcPr>
            <w:tcW w:w="846" w:type="dxa"/>
            <w:vMerge w:val="restart"/>
            <w:vAlign w:val="center"/>
          </w:tcPr>
          <w:p w14:paraId="23E0D876" w14:textId="77777777" w:rsidR="00487338" w:rsidRPr="001837C2" w:rsidRDefault="00487338" w:rsidP="009B6E80">
            <w:pPr>
              <w:spacing w:after="0"/>
              <w:jc w:val="center"/>
              <w:rPr>
                <w:b/>
                <w:sz w:val="20"/>
                <w:szCs w:val="20"/>
              </w:rPr>
            </w:pPr>
            <w:r w:rsidRPr="001837C2">
              <w:rPr>
                <w:b/>
                <w:sz w:val="20"/>
                <w:szCs w:val="20"/>
              </w:rPr>
              <w:t>R. br.</w:t>
            </w:r>
          </w:p>
        </w:tc>
        <w:tc>
          <w:tcPr>
            <w:tcW w:w="6804" w:type="dxa"/>
            <w:vMerge w:val="restart"/>
            <w:vAlign w:val="center"/>
          </w:tcPr>
          <w:p w14:paraId="03DCF1E0" w14:textId="77777777" w:rsidR="00487338" w:rsidRPr="001837C2" w:rsidRDefault="00487338" w:rsidP="009B6E80">
            <w:pPr>
              <w:spacing w:after="0"/>
              <w:jc w:val="center"/>
              <w:rPr>
                <w:b/>
                <w:sz w:val="20"/>
                <w:szCs w:val="20"/>
              </w:rPr>
            </w:pPr>
            <w:r w:rsidRPr="001837C2">
              <w:rPr>
                <w:b/>
                <w:sz w:val="20"/>
                <w:szCs w:val="20"/>
              </w:rPr>
              <w:t>OPIS</w:t>
            </w:r>
          </w:p>
        </w:tc>
        <w:tc>
          <w:tcPr>
            <w:tcW w:w="1701" w:type="dxa"/>
            <w:gridSpan w:val="2"/>
            <w:vAlign w:val="center"/>
          </w:tcPr>
          <w:p w14:paraId="4E37CB08" w14:textId="77777777" w:rsidR="00487338" w:rsidRPr="001837C2" w:rsidRDefault="00487338" w:rsidP="009B6E80">
            <w:pPr>
              <w:spacing w:after="0"/>
              <w:jc w:val="center"/>
              <w:rPr>
                <w:b/>
                <w:sz w:val="20"/>
                <w:szCs w:val="20"/>
              </w:rPr>
            </w:pPr>
            <w:r w:rsidRPr="001837C2">
              <w:rPr>
                <w:b/>
                <w:sz w:val="20"/>
                <w:szCs w:val="20"/>
              </w:rPr>
              <w:t>TVRDNJA</w:t>
            </w:r>
          </w:p>
        </w:tc>
      </w:tr>
      <w:tr w:rsidR="00487338" w:rsidRPr="001837C2" w14:paraId="27A9587B" w14:textId="77777777" w:rsidTr="009B6E80">
        <w:trPr>
          <w:jc w:val="center"/>
        </w:trPr>
        <w:tc>
          <w:tcPr>
            <w:tcW w:w="846" w:type="dxa"/>
            <w:vMerge/>
            <w:vAlign w:val="center"/>
          </w:tcPr>
          <w:p w14:paraId="16349EFE" w14:textId="77777777" w:rsidR="00487338" w:rsidRPr="001837C2" w:rsidRDefault="00487338" w:rsidP="009B6E80">
            <w:pPr>
              <w:spacing w:after="0"/>
              <w:jc w:val="center"/>
              <w:rPr>
                <w:b/>
                <w:sz w:val="20"/>
                <w:szCs w:val="20"/>
              </w:rPr>
            </w:pPr>
          </w:p>
        </w:tc>
        <w:tc>
          <w:tcPr>
            <w:tcW w:w="6804" w:type="dxa"/>
            <w:vMerge/>
            <w:vAlign w:val="center"/>
          </w:tcPr>
          <w:p w14:paraId="7BC42267" w14:textId="77777777" w:rsidR="00487338" w:rsidRPr="001837C2" w:rsidRDefault="00487338" w:rsidP="009B6E80">
            <w:pPr>
              <w:spacing w:after="0"/>
              <w:jc w:val="center"/>
              <w:rPr>
                <w:b/>
                <w:sz w:val="20"/>
                <w:szCs w:val="20"/>
              </w:rPr>
            </w:pPr>
          </w:p>
        </w:tc>
        <w:tc>
          <w:tcPr>
            <w:tcW w:w="850" w:type="dxa"/>
            <w:vAlign w:val="center"/>
          </w:tcPr>
          <w:p w14:paraId="2E68C919" w14:textId="77777777" w:rsidR="00487338" w:rsidRPr="001837C2" w:rsidRDefault="00487338" w:rsidP="009B6E80">
            <w:pPr>
              <w:spacing w:after="0"/>
              <w:jc w:val="center"/>
              <w:rPr>
                <w:b/>
                <w:sz w:val="20"/>
                <w:szCs w:val="20"/>
              </w:rPr>
            </w:pPr>
            <w:r w:rsidRPr="001837C2">
              <w:rPr>
                <w:b/>
                <w:sz w:val="20"/>
                <w:szCs w:val="20"/>
              </w:rPr>
              <w:t>DA</w:t>
            </w:r>
          </w:p>
        </w:tc>
        <w:tc>
          <w:tcPr>
            <w:tcW w:w="851" w:type="dxa"/>
            <w:vAlign w:val="center"/>
          </w:tcPr>
          <w:p w14:paraId="04F78B58" w14:textId="77777777" w:rsidR="00487338" w:rsidRPr="001837C2" w:rsidRDefault="00487338" w:rsidP="009B6E80">
            <w:pPr>
              <w:spacing w:after="0"/>
              <w:jc w:val="center"/>
              <w:rPr>
                <w:b/>
                <w:sz w:val="20"/>
                <w:szCs w:val="20"/>
              </w:rPr>
            </w:pPr>
            <w:r w:rsidRPr="001837C2">
              <w:rPr>
                <w:b/>
                <w:sz w:val="20"/>
                <w:szCs w:val="20"/>
              </w:rPr>
              <w:t>NE</w:t>
            </w:r>
          </w:p>
        </w:tc>
      </w:tr>
      <w:tr w:rsidR="00487338" w:rsidRPr="001837C2" w14:paraId="37D30DFD" w14:textId="77777777" w:rsidTr="009B6E80">
        <w:trPr>
          <w:jc w:val="center"/>
        </w:trPr>
        <w:tc>
          <w:tcPr>
            <w:tcW w:w="846" w:type="dxa"/>
            <w:vAlign w:val="center"/>
          </w:tcPr>
          <w:p w14:paraId="26B4324A" w14:textId="77777777" w:rsidR="00487338" w:rsidRPr="001837C2" w:rsidRDefault="00487338" w:rsidP="009B6E80">
            <w:pPr>
              <w:spacing w:after="0"/>
              <w:jc w:val="center"/>
              <w:rPr>
                <w:b/>
                <w:sz w:val="20"/>
                <w:szCs w:val="20"/>
              </w:rPr>
            </w:pPr>
            <w:r w:rsidRPr="001837C2">
              <w:rPr>
                <w:b/>
                <w:sz w:val="20"/>
                <w:szCs w:val="20"/>
              </w:rPr>
              <w:t>1.</w:t>
            </w:r>
          </w:p>
        </w:tc>
        <w:tc>
          <w:tcPr>
            <w:tcW w:w="6804" w:type="dxa"/>
          </w:tcPr>
          <w:p w14:paraId="69F9FEEC" w14:textId="448E8698" w:rsidR="00487338" w:rsidRPr="001837C2" w:rsidRDefault="00487338" w:rsidP="0050059E">
            <w:pPr>
              <w:spacing w:after="0"/>
              <w:rPr>
                <w:sz w:val="20"/>
                <w:szCs w:val="20"/>
              </w:rPr>
            </w:pPr>
            <w:r w:rsidRPr="001837C2">
              <w:rPr>
                <w:sz w:val="20"/>
                <w:szCs w:val="20"/>
              </w:rPr>
              <w:t xml:space="preserve">Jesu li sva naselja </w:t>
            </w:r>
            <w:r w:rsidR="0050059E">
              <w:rPr>
                <w:sz w:val="20"/>
                <w:szCs w:val="20"/>
              </w:rPr>
              <w:t>Grada</w:t>
            </w:r>
            <w:r w:rsidRPr="001837C2">
              <w:rPr>
                <w:sz w:val="20"/>
                <w:szCs w:val="20"/>
              </w:rPr>
              <w:t xml:space="preserve"> pokrivena sirenama za uzbunjivanje kojima se može objaviti nastupanje opće opasnosti?</w:t>
            </w:r>
          </w:p>
        </w:tc>
        <w:tc>
          <w:tcPr>
            <w:tcW w:w="850" w:type="dxa"/>
            <w:vAlign w:val="center"/>
          </w:tcPr>
          <w:p w14:paraId="36B58CDC" w14:textId="77777777" w:rsidR="00487338" w:rsidRPr="001837C2" w:rsidRDefault="00487338" w:rsidP="009B6E80">
            <w:pPr>
              <w:spacing w:after="0"/>
              <w:jc w:val="center"/>
              <w:rPr>
                <w:b/>
                <w:sz w:val="20"/>
                <w:szCs w:val="20"/>
              </w:rPr>
            </w:pPr>
            <w:r w:rsidRPr="001837C2">
              <w:rPr>
                <w:b/>
                <w:sz w:val="20"/>
                <w:szCs w:val="20"/>
              </w:rPr>
              <w:t>x</w:t>
            </w:r>
          </w:p>
        </w:tc>
        <w:tc>
          <w:tcPr>
            <w:tcW w:w="851" w:type="dxa"/>
            <w:vAlign w:val="center"/>
          </w:tcPr>
          <w:p w14:paraId="6DE9A7B0" w14:textId="77777777" w:rsidR="00487338" w:rsidRPr="001837C2" w:rsidRDefault="00487338" w:rsidP="009B6E80">
            <w:pPr>
              <w:spacing w:after="0"/>
              <w:jc w:val="center"/>
              <w:rPr>
                <w:b/>
                <w:sz w:val="20"/>
                <w:szCs w:val="20"/>
              </w:rPr>
            </w:pPr>
          </w:p>
        </w:tc>
      </w:tr>
      <w:tr w:rsidR="00487338" w:rsidRPr="001837C2" w14:paraId="04327B27" w14:textId="77777777" w:rsidTr="009B6E80">
        <w:trPr>
          <w:jc w:val="center"/>
        </w:trPr>
        <w:tc>
          <w:tcPr>
            <w:tcW w:w="846" w:type="dxa"/>
            <w:vAlign w:val="center"/>
          </w:tcPr>
          <w:p w14:paraId="36CC70E9" w14:textId="77777777" w:rsidR="00487338" w:rsidRPr="001837C2" w:rsidRDefault="00487338" w:rsidP="009B6E80">
            <w:pPr>
              <w:spacing w:after="0"/>
              <w:jc w:val="center"/>
              <w:rPr>
                <w:b/>
                <w:sz w:val="20"/>
                <w:szCs w:val="20"/>
              </w:rPr>
            </w:pPr>
            <w:r w:rsidRPr="001837C2">
              <w:rPr>
                <w:b/>
                <w:sz w:val="20"/>
                <w:szCs w:val="20"/>
              </w:rPr>
              <w:t>2.</w:t>
            </w:r>
          </w:p>
        </w:tc>
        <w:tc>
          <w:tcPr>
            <w:tcW w:w="6804" w:type="dxa"/>
          </w:tcPr>
          <w:p w14:paraId="5C1477DB" w14:textId="349743DE" w:rsidR="00487338" w:rsidRPr="001837C2" w:rsidRDefault="00487338" w:rsidP="0050059E">
            <w:pPr>
              <w:spacing w:after="0"/>
              <w:rPr>
                <w:sz w:val="20"/>
                <w:szCs w:val="20"/>
              </w:rPr>
            </w:pPr>
            <w:r w:rsidRPr="001837C2">
              <w:rPr>
                <w:sz w:val="20"/>
                <w:szCs w:val="20"/>
              </w:rPr>
              <w:t xml:space="preserve">Je li uspostavljena razmjena podataka između izvršnog tijela </w:t>
            </w:r>
            <w:r w:rsidR="0050059E">
              <w:rPr>
                <w:sz w:val="20"/>
                <w:szCs w:val="20"/>
              </w:rPr>
              <w:t>Grada</w:t>
            </w:r>
            <w:r w:rsidRPr="001837C2">
              <w:rPr>
                <w:sz w:val="20"/>
                <w:szCs w:val="20"/>
              </w:rPr>
              <w:t xml:space="preserve"> i Područnog ureda civilne zaštite </w:t>
            </w:r>
            <w:r w:rsidR="0050059E">
              <w:rPr>
                <w:sz w:val="20"/>
                <w:szCs w:val="20"/>
              </w:rPr>
              <w:t>Pazin</w:t>
            </w:r>
            <w:r w:rsidRPr="001837C2">
              <w:rPr>
                <w:sz w:val="20"/>
                <w:szCs w:val="20"/>
              </w:rPr>
              <w:t xml:space="preserve"> o mogućim brzo narastajućim prijetnjama velikom nesrećom?</w:t>
            </w:r>
          </w:p>
        </w:tc>
        <w:tc>
          <w:tcPr>
            <w:tcW w:w="850" w:type="dxa"/>
            <w:vAlign w:val="center"/>
          </w:tcPr>
          <w:p w14:paraId="1846E4E7" w14:textId="77777777" w:rsidR="00487338" w:rsidRPr="001837C2" w:rsidRDefault="00487338" w:rsidP="009B6E80">
            <w:pPr>
              <w:spacing w:after="0"/>
              <w:jc w:val="center"/>
              <w:rPr>
                <w:b/>
                <w:sz w:val="20"/>
                <w:szCs w:val="20"/>
              </w:rPr>
            </w:pPr>
            <w:r w:rsidRPr="001837C2">
              <w:rPr>
                <w:b/>
                <w:sz w:val="20"/>
                <w:szCs w:val="20"/>
              </w:rPr>
              <w:t>x</w:t>
            </w:r>
          </w:p>
        </w:tc>
        <w:tc>
          <w:tcPr>
            <w:tcW w:w="851" w:type="dxa"/>
            <w:vAlign w:val="center"/>
          </w:tcPr>
          <w:p w14:paraId="72C82B4F" w14:textId="77777777" w:rsidR="00487338" w:rsidRPr="001837C2" w:rsidRDefault="00487338" w:rsidP="009B6E80">
            <w:pPr>
              <w:spacing w:after="0"/>
              <w:jc w:val="center"/>
              <w:rPr>
                <w:b/>
                <w:sz w:val="20"/>
                <w:szCs w:val="20"/>
              </w:rPr>
            </w:pPr>
          </w:p>
        </w:tc>
      </w:tr>
      <w:tr w:rsidR="00487338" w:rsidRPr="001837C2" w14:paraId="6B41E2AD" w14:textId="77777777" w:rsidTr="009B6E80">
        <w:trPr>
          <w:jc w:val="center"/>
        </w:trPr>
        <w:tc>
          <w:tcPr>
            <w:tcW w:w="846" w:type="dxa"/>
            <w:vAlign w:val="center"/>
          </w:tcPr>
          <w:p w14:paraId="1FAB279D" w14:textId="77777777" w:rsidR="00487338" w:rsidRPr="001837C2" w:rsidRDefault="00487338" w:rsidP="009B6E80">
            <w:pPr>
              <w:spacing w:after="0"/>
              <w:jc w:val="center"/>
              <w:rPr>
                <w:b/>
                <w:sz w:val="20"/>
                <w:szCs w:val="20"/>
              </w:rPr>
            </w:pPr>
            <w:r w:rsidRPr="001837C2">
              <w:rPr>
                <w:b/>
                <w:sz w:val="20"/>
                <w:szCs w:val="20"/>
              </w:rPr>
              <w:t>3.</w:t>
            </w:r>
          </w:p>
        </w:tc>
        <w:tc>
          <w:tcPr>
            <w:tcW w:w="6804" w:type="dxa"/>
          </w:tcPr>
          <w:p w14:paraId="041B7E77" w14:textId="0C580C7B" w:rsidR="00487338" w:rsidRPr="001837C2" w:rsidRDefault="00487338" w:rsidP="0050059E">
            <w:pPr>
              <w:spacing w:after="0"/>
              <w:rPr>
                <w:sz w:val="20"/>
                <w:szCs w:val="20"/>
              </w:rPr>
            </w:pPr>
            <w:r w:rsidRPr="001837C2">
              <w:rPr>
                <w:sz w:val="20"/>
                <w:szCs w:val="20"/>
              </w:rPr>
              <w:t xml:space="preserve">Postoji li obveza vatrogasnih postrojbi s područja </w:t>
            </w:r>
            <w:r w:rsidR="0050059E">
              <w:rPr>
                <w:sz w:val="20"/>
                <w:szCs w:val="20"/>
              </w:rPr>
              <w:t>Grada</w:t>
            </w:r>
            <w:r w:rsidRPr="001837C2">
              <w:rPr>
                <w:sz w:val="20"/>
                <w:szCs w:val="20"/>
              </w:rPr>
              <w:t xml:space="preserve"> da obavijeste izvršno tijelo o intervencijama s opasnim tvarima ili kod prijetnje buktajućim požarom većeg opsega?</w:t>
            </w:r>
          </w:p>
        </w:tc>
        <w:tc>
          <w:tcPr>
            <w:tcW w:w="850" w:type="dxa"/>
            <w:vAlign w:val="center"/>
          </w:tcPr>
          <w:p w14:paraId="2DCF5933" w14:textId="77777777" w:rsidR="00487338" w:rsidRPr="001837C2" w:rsidRDefault="00487338" w:rsidP="009B6E80">
            <w:pPr>
              <w:spacing w:after="0"/>
              <w:jc w:val="center"/>
              <w:rPr>
                <w:b/>
                <w:sz w:val="20"/>
                <w:szCs w:val="20"/>
              </w:rPr>
            </w:pPr>
            <w:r w:rsidRPr="001837C2">
              <w:rPr>
                <w:b/>
                <w:sz w:val="20"/>
                <w:szCs w:val="20"/>
              </w:rPr>
              <w:t>x</w:t>
            </w:r>
          </w:p>
        </w:tc>
        <w:tc>
          <w:tcPr>
            <w:tcW w:w="851" w:type="dxa"/>
            <w:vAlign w:val="center"/>
          </w:tcPr>
          <w:p w14:paraId="069DB553" w14:textId="77777777" w:rsidR="00487338" w:rsidRPr="001837C2" w:rsidRDefault="00487338" w:rsidP="009B6E80">
            <w:pPr>
              <w:spacing w:after="0"/>
              <w:jc w:val="center"/>
              <w:rPr>
                <w:b/>
                <w:sz w:val="20"/>
                <w:szCs w:val="20"/>
              </w:rPr>
            </w:pPr>
          </w:p>
        </w:tc>
      </w:tr>
      <w:tr w:rsidR="00487338" w:rsidRPr="001837C2" w14:paraId="794E0E7C" w14:textId="77777777" w:rsidTr="009B6E80">
        <w:trPr>
          <w:jc w:val="center"/>
        </w:trPr>
        <w:tc>
          <w:tcPr>
            <w:tcW w:w="846" w:type="dxa"/>
            <w:vAlign w:val="center"/>
          </w:tcPr>
          <w:p w14:paraId="59A20985" w14:textId="77777777" w:rsidR="00487338" w:rsidRPr="001837C2" w:rsidRDefault="00487338" w:rsidP="009B6E80">
            <w:pPr>
              <w:spacing w:after="0"/>
              <w:jc w:val="center"/>
              <w:rPr>
                <w:b/>
                <w:sz w:val="20"/>
                <w:szCs w:val="20"/>
              </w:rPr>
            </w:pPr>
            <w:r w:rsidRPr="001837C2">
              <w:rPr>
                <w:b/>
                <w:sz w:val="20"/>
                <w:szCs w:val="20"/>
              </w:rPr>
              <w:t>4.</w:t>
            </w:r>
          </w:p>
        </w:tc>
        <w:tc>
          <w:tcPr>
            <w:tcW w:w="6804" w:type="dxa"/>
          </w:tcPr>
          <w:p w14:paraId="38542B21" w14:textId="77777777" w:rsidR="00487338" w:rsidRPr="001837C2" w:rsidRDefault="00487338" w:rsidP="009B6E80">
            <w:pPr>
              <w:spacing w:after="0"/>
              <w:rPr>
                <w:sz w:val="20"/>
                <w:szCs w:val="20"/>
              </w:rPr>
            </w:pPr>
            <w:r w:rsidRPr="001837C2">
              <w:rPr>
                <w:sz w:val="20"/>
                <w:szCs w:val="20"/>
              </w:rPr>
              <w:t>Jesu li poznata područja koja mogu biti zahvaćena brzo narastajućim ugrozama odnosno velikom nesrećom uzrokovane poplavom ili tehničko-tehnološkom nesrećom s opasnim tvarima?</w:t>
            </w:r>
          </w:p>
        </w:tc>
        <w:tc>
          <w:tcPr>
            <w:tcW w:w="850" w:type="dxa"/>
            <w:vAlign w:val="center"/>
          </w:tcPr>
          <w:p w14:paraId="1007557A" w14:textId="77777777" w:rsidR="00487338" w:rsidRPr="001837C2" w:rsidRDefault="00487338" w:rsidP="009B6E80">
            <w:pPr>
              <w:spacing w:after="0"/>
              <w:jc w:val="center"/>
              <w:rPr>
                <w:b/>
                <w:sz w:val="20"/>
                <w:szCs w:val="20"/>
              </w:rPr>
            </w:pPr>
            <w:r w:rsidRPr="001837C2">
              <w:rPr>
                <w:b/>
                <w:sz w:val="20"/>
                <w:szCs w:val="20"/>
              </w:rPr>
              <w:t>x</w:t>
            </w:r>
          </w:p>
        </w:tc>
        <w:tc>
          <w:tcPr>
            <w:tcW w:w="851" w:type="dxa"/>
            <w:vAlign w:val="center"/>
          </w:tcPr>
          <w:p w14:paraId="0466DD8D" w14:textId="77777777" w:rsidR="00487338" w:rsidRPr="001837C2" w:rsidRDefault="00487338" w:rsidP="009B6E80">
            <w:pPr>
              <w:spacing w:after="0"/>
              <w:jc w:val="center"/>
              <w:rPr>
                <w:b/>
                <w:sz w:val="20"/>
                <w:szCs w:val="20"/>
              </w:rPr>
            </w:pPr>
          </w:p>
        </w:tc>
      </w:tr>
      <w:tr w:rsidR="00487338" w:rsidRPr="001837C2" w14:paraId="4561E9BB" w14:textId="77777777" w:rsidTr="009B6E80">
        <w:trPr>
          <w:jc w:val="center"/>
        </w:trPr>
        <w:tc>
          <w:tcPr>
            <w:tcW w:w="846" w:type="dxa"/>
            <w:vAlign w:val="center"/>
          </w:tcPr>
          <w:p w14:paraId="428EA7F4" w14:textId="77777777" w:rsidR="00487338" w:rsidRPr="001837C2" w:rsidRDefault="00487338" w:rsidP="009B6E80">
            <w:pPr>
              <w:spacing w:after="0"/>
              <w:jc w:val="center"/>
              <w:rPr>
                <w:b/>
                <w:sz w:val="20"/>
                <w:szCs w:val="20"/>
              </w:rPr>
            </w:pPr>
            <w:r w:rsidRPr="001837C2">
              <w:rPr>
                <w:b/>
                <w:sz w:val="20"/>
                <w:szCs w:val="20"/>
              </w:rPr>
              <w:t>5.</w:t>
            </w:r>
          </w:p>
        </w:tc>
        <w:tc>
          <w:tcPr>
            <w:tcW w:w="6804" w:type="dxa"/>
          </w:tcPr>
          <w:p w14:paraId="75CE0DAF" w14:textId="77777777" w:rsidR="00487338" w:rsidRPr="001837C2" w:rsidRDefault="00487338" w:rsidP="009B6E80">
            <w:pPr>
              <w:spacing w:after="0"/>
              <w:rPr>
                <w:sz w:val="20"/>
                <w:szCs w:val="20"/>
              </w:rPr>
            </w:pPr>
            <w:r w:rsidRPr="001837C2">
              <w:rPr>
                <w:sz w:val="20"/>
                <w:szCs w:val="20"/>
              </w:rPr>
              <w:t>Je li stanovništvo upoznato s mogućim posljedicama velikih nesreća i načinom provedbe samozaštite i organizirane zaštite?</w:t>
            </w:r>
          </w:p>
        </w:tc>
        <w:tc>
          <w:tcPr>
            <w:tcW w:w="850" w:type="dxa"/>
            <w:vAlign w:val="center"/>
          </w:tcPr>
          <w:p w14:paraId="7CEFEECD" w14:textId="77777777" w:rsidR="00487338" w:rsidRPr="001837C2" w:rsidRDefault="00487338" w:rsidP="009B6E80">
            <w:pPr>
              <w:spacing w:after="0"/>
              <w:jc w:val="center"/>
              <w:rPr>
                <w:b/>
                <w:sz w:val="20"/>
                <w:szCs w:val="20"/>
              </w:rPr>
            </w:pPr>
          </w:p>
        </w:tc>
        <w:tc>
          <w:tcPr>
            <w:tcW w:w="851" w:type="dxa"/>
            <w:vAlign w:val="center"/>
          </w:tcPr>
          <w:p w14:paraId="1BA934F9" w14:textId="77777777" w:rsidR="00487338" w:rsidRPr="001837C2" w:rsidRDefault="00487338" w:rsidP="009B6E80">
            <w:pPr>
              <w:spacing w:after="0"/>
              <w:jc w:val="center"/>
              <w:rPr>
                <w:b/>
                <w:sz w:val="20"/>
                <w:szCs w:val="20"/>
              </w:rPr>
            </w:pPr>
            <w:r w:rsidRPr="001837C2">
              <w:rPr>
                <w:b/>
                <w:sz w:val="20"/>
                <w:szCs w:val="20"/>
              </w:rPr>
              <w:t>x</w:t>
            </w:r>
          </w:p>
        </w:tc>
      </w:tr>
      <w:tr w:rsidR="00487338" w:rsidRPr="001837C2" w14:paraId="1C5B7706" w14:textId="77777777" w:rsidTr="009B6E80">
        <w:trPr>
          <w:jc w:val="center"/>
        </w:trPr>
        <w:tc>
          <w:tcPr>
            <w:tcW w:w="846" w:type="dxa"/>
            <w:vAlign w:val="center"/>
          </w:tcPr>
          <w:p w14:paraId="58508A64" w14:textId="77777777" w:rsidR="00487338" w:rsidRPr="001837C2" w:rsidRDefault="00487338" w:rsidP="009B6E80">
            <w:pPr>
              <w:spacing w:after="0"/>
              <w:jc w:val="center"/>
              <w:rPr>
                <w:b/>
                <w:sz w:val="20"/>
                <w:szCs w:val="20"/>
              </w:rPr>
            </w:pPr>
            <w:r w:rsidRPr="001837C2">
              <w:rPr>
                <w:b/>
                <w:sz w:val="20"/>
                <w:szCs w:val="20"/>
              </w:rPr>
              <w:t>6.</w:t>
            </w:r>
          </w:p>
        </w:tc>
        <w:tc>
          <w:tcPr>
            <w:tcW w:w="6804" w:type="dxa"/>
          </w:tcPr>
          <w:p w14:paraId="24DA07E7" w14:textId="77777777" w:rsidR="00487338" w:rsidRPr="001837C2" w:rsidRDefault="00487338" w:rsidP="009B6E80">
            <w:pPr>
              <w:spacing w:after="0"/>
              <w:rPr>
                <w:sz w:val="20"/>
                <w:szCs w:val="20"/>
              </w:rPr>
            </w:pPr>
            <w:r w:rsidRPr="001837C2">
              <w:rPr>
                <w:sz w:val="20"/>
                <w:szCs w:val="20"/>
              </w:rPr>
              <w:t>Postoje li sirene kod posjednika opasnih tvari kod kojih su moguće ozbiljne izvan lokacijske posljedice?</w:t>
            </w:r>
          </w:p>
        </w:tc>
        <w:tc>
          <w:tcPr>
            <w:tcW w:w="850" w:type="dxa"/>
            <w:vAlign w:val="center"/>
          </w:tcPr>
          <w:p w14:paraId="5B6E0022" w14:textId="77777777" w:rsidR="00487338" w:rsidRPr="001837C2" w:rsidRDefault="00487338" w:rsidP="009B6E80">
            <w:pPr>
              <w:spacing w:after="0"/>
              <w:jc w:val="center"/>
              <w:rPr>
                <w:b/>
                <w:sz w:val="20"/>
                <w:szCs w:val="20"/>
              </w:rPr>
            </w:pPr>
          </w:p>
        </w:tc>
        <w:tc>
          <w:tcPr>
            <w:tcW w:w="851" w:type="dxa"/>
            <w:vAlign w:val="center"/>
          </w:tcPr>
          <w:p w14:paraId="260802AD" w14:textId="77777777" w:rsidR="00487338" w:rsidRPr="001837C2" w:rsidRDefault="00487338" w:rsidP="009B6E80">
            <w:pPr>
              <w:spacing w:after="0"/>
              <w:jc w:val="center"/>
              <w:rPr>
                <w:b/>
                <w:sz w:val="20"/>
                <w:szCs w:val="20"/>
              </w:rPr>
            </w:pPr>
            <w:r w:rsidRPr="001837C2">
              <w:rPr>
                <w:b/>
                <w:sz w:val="20"/>
                <w:szCs w:val="20"/>
              </w:rPr>
              <w:t>x</w:t>
            </w:r>
          </w:p>
        </w:tc>
      </w:tr>
    </w:tbl>
    <w:p w14:paraId="6FB23D26" w14:textId="77777777" w:rsidR="00487338" w:rsidRDefault="00487338" w:rsidP="007578CA"/>
    <w:p w14:paraId="36A52DF6" w14:textId="497F9B34" w:rsidR="0050059E" w:rsidRPr="0050059E" w:rsidRDefault="0050059E" w:rsidP="007578CA">
      <w:pPr>
        <w:rPr>
          <w:color w:val="000000"/>
        </w:rPr>
      </w:pPr>
      <w:r w:rsidRPr="001837C2">
        <w:rPr>
          <w:color w:val="000000"/>
        </w:rPr>
        <w:t xml:space="preserve">Institucije kao što su Državni hidrometeorološki zavod (DHMZ), Hrvatske vode, druge znanstvene institucije, inspekcije, središnja tijela državne uprave za unutarnje poslove, obranu i radiološku i nuklearnu sigurnost i druge organizacije kojima su prikupljanje i obrada informacija te izrada predviđanja i prognoza dio redovne djelatnosti razvijaju nacionalne mreže za prikupljanja podataka (npr. mjerna hidrološka mreža DHMZ-a i Hrvatskih voda, meteorološka motrenja - mjerenja i opažanja, prognoze vremena na objektivnim izračunima razvoja stanja atmosfere te prijenos podataka i njihova daljnja obrada, sustav ranog upozoravanja na opasne meteorološke pojave – METEOALARM, SPUNN - Nacionalni sustav upozoravanja za radiološka mjerenja). Iz tih se izvora osiguravaju potrebne informacije ranog upozoravanja i dostavljaju MUP-Ravnateljstvu civilne zaštite, a za što su razvijeni posebni komunikacijski protokoli. </w:t>
      </w:r>
    </w:p>
    <w:p w14:paraId="38C7156C" w14:textId="507BFD18" w:rsidR="007578CA" w:rsidRPr="002B0B53" w:rsidRDefault="007578CA" w:rsidP="007578CA">
      <w:r w:rsidRPr="002B0B53">
        <w:t xml:space="preserve">Iste podatke </w:t>
      </w:r>
      <w:r w:rsidR="0050059E">
        <w:t>Ravnateljstvo civilne zaštite</w:t>
      </w:r>
      <w:r w:rsidRPr="002B0B53">
        <w:t xml:space="preserve"> – Područni ured </w:t>
      </w:r>
      <w:r w:rsidR="002B0B53" w:rsidRPr="0050059E">
        <w:t>Pazin</w:t>
      </w:r>
      <w:r w:rsidRPr="002B0B53">
        <w:t xml:space="preserve"> dostavlja </w:t>
      </w:r>
      <w:r w:rsidR="005F3FAF" w:rsidRPr="002B0B53">
        <w:t>grado</w:t>
      </w:r>
      <w:r w:rsidRPr="002B0B53">
        <w:t>načelni</w:t>
      </w:r>
      <w:r w:rsidR="005F3FAF" w:rsidRPr="002B0B53">
        <w:t>ku</w:t>
      </w:r>
      <w:r w:rsidR="0050059E">
        <w:t xml:space="preserve"> koji</w:t>
      </w:r>
      <w:r w:rsidRPr="002B0B53">
        <w:t xml:space="preserve"> nalaže pripravnost operativnih snaga i poduzima druge odgovarajuće mjere iz Plana</w:t>
      </w:r>
      <w:r w:rsidR="005F3FAF" w:rsidRPr="002B0B53">
        <w:t xml:space="preserve"> </w:t>
      </w:r>
      <w:r w:rsidR="002B0B53" w:rsidRPr="002B0B53">
        <w:t xml:space="preserve">djelovanja </w:t>
      </w:r>
      <w:r w:rsidR="005F3FAF" w:rsidRPr="002B0B53">
        <w:t>civilne zaštite</w:t>
      </w:r>
      <w:r w:rsidRPr="002B0B53">
        <w:t xml:space="preserve"> </w:t>
      </w:r>
      <w:r w:rsidR="005F3FAF" w:rsidRPr="002B0B53">
        <w:t xml:space="preserve">Grada </w:t>
      </w:r>
      <w:r w:rsidR="0050059E">
        <w:t>Buja</w:t>
      </w:r>
      <w:r w:rsidRPr="002B0B53">
        <w:t xml:space="preserve">. </w:t>
      </w:r>
    </w:p>
    <w:p w14:paraId="488DA2CE" w14:textId="77777777" w:rsidR="007578CA" w:rsidRPr="002B0B53" w:rsidRDefault="007578CA" w:rsidP="007578CA">
      <w:r w:rsidRPr="002B0B53">
        <w:lastRenderedPageBreak/>
        <w:t>U slučaju bilo koje vrste ugroza Državni hidrometeorološki zavod, Hrvatske vode, Vatrogasna zajednica, Zavod za javno zdravstvo, Veterinarska stanica te operateri koji prevoze opasne tvari dužni su o tome dostaviti podatke Županijskom centru 112.</w:t>
      </w:r>
    </w:p>
    <w:p w14:paraId="7CAB991E" w14:textId="5B264B40" w:rsidR="007578CA" w:rsidRPr="00EB0002" w:rsidRDefault="005F3FAF" w:rsidP="007578CA">
      <w:pPr>
        <w:rPr>
          <w:szCs w:val="22"/>
          <w:u w:val="single"/>
        </w:rPr>
      </w:pPr>
      <w:r w:rsidRPr="00EB0002">
        <w:rPr>
          <w:szCs w:val="22"/>
          <w:u w:val="single"/>
        </w:rPr>
        <w:t>Gradon</w:t>
      </w:r>
      <w:r w:rsidR="007578CA" w:rsidRPr="00EB0002">
        <w:rPr>
          <w:szCs w:val="22"/>
          <w:u w:val="single"/>
        </w:rPr>
        <w:t>ačelni</w:t>
      </w:r>
      <w:r w:rsidRPr="00EB0002">
        <w:rPr>
          <w:szCs w:val="22"/>
          <w:u w:val="single"/>
        </w:rPr>
        <w:t>k</w:t>
      </w:r>
      <w:r w:rsidR="007578CA" w:rsidRPr="00EB0002">
        <w:rPr>
          <w:szCs w:val="22"/>
          <w:u w:val="single"/>
        </w:rPr>
        <w:t xml:space="preserve"> </w:t>
      </w:r>
      <w:r w:rsidRPr="00EB0002">
        <w:rPr>
          <w:szCs w:val="22"/>
          <w:u w:val="single"/>
        </w:rPr>
        <w:t xml:space="preserve">Grada </w:t>
      </w:r>
      <w:r w:rsidR="0050059E">
        <w:rPr>
          <w:szCs w:val="22"/>
          <w:u w:val="single"/>
        </w:rPr>
        <w:t>Buja</w:t>
      </w:r>
      <w:r w:rsidR="002B0B53" w:rsidRPr="00EB0002">
        <w:rPr>
          <w:szCs w:val="22"/>
          <w:u w:val="single"/>
        </w:rPr>
        <w:t xml:space="preserve"> </w:t>
      </w:r>
      <w:r w:rsidR="007578CA" w:rsidRPr="00EB0002">
        <w:rPr>
          <w:szCs w:val="22"/>
          <w:u w:val="single"/>
        </w:rPr>
        <w:t>informacije o mogućim ugrozama dobiva od:</w:t>
      </w:r>
    </w:p>
    <w:p w14:paraId="5E1DFD65" w14:textId="4DF188CF" w:rsidR="007578CA" w:rsidRPr="002B0B53" w:rsidRDefault="007578CA" w:rsidP="00F940BF">
      <w:pPr>
        <w:pStyle w:val="ListParagraph"/>
        <w:numPr>
          <w:ilvl w:val="0"/>
          <w:numId w:val="32"/>
        </w:numPr>
      </w:pPr>
      <w:r w:rsidRPr="002B0B53">
        <w:t xml:space="preserve">Županijskog centra 112 - </w:t>
      </w:r>
      <w:r w:rsidR="002B0B53" w:rsidRPr="002B0B53">
        <w:t>Pazin</w:t>
      </w:r>
      <w:r w:rsidRPr="002B0B53">
        <w:t xml:space="preserve">, </w:t>
      </w:r>
    </w:p>
    <w:p w14:paraId="3F8F024E" w14:textId="2F6BDC9C" w:rsidR="007578CA" w:rsidRPr="002B0B53" w:rsidRDefault="007578CA" w:rsidP="00F940BF">
      <w:pPr>
        <w:pStyle w:val="ListParagraph"/>
        <w:numPr>
          <w:ilvl w:val="0"/>
          <w:numId w:val="32"/>
        </w:numPr>
      </w:pPr>
      <w:r w:rsidRPr="002B0B53">
        <w:t>Područnog ureda</w:t>
      </w:r>
      <w:r w:rsidR="0068652A">
        <w:t xml:space="preserve"> civilne zaštite </w:t>
      </w:r>
      <w:r w:rsidR="002B0B53" w:rsidRPr="002B0B53">
        <w:t>Pazin</w:t>
      </w:r>
      <w:r w:rsidRPr="002B0B53">
        <w:t>,</w:t>
      </w:r>
    </w:p>
    <w:p w14:paraId="6C58326A" w14:textId="77777777" w:rsidR="007578CA" w:rsidRPr="002B0B53" w:rsidRDefault="007578CA" w:rsidP="00F940BF">
      <w:pPr>
        <w:pStyle w:val="ListParagraph"/>
        <w:numPr>
          <w:ilvl w:val="0"/>
          <w:numId w:val="32"/>
        </w:numPr>
      </w:pPr>
      <w:r w:rsidRPr="002B0B53">
        <w:t>Pravnih subjekta, središnjih tijela državne uprave, zavoda, institucija, inspekcija,</w:t>
      </w:r>
    </w:p>
    <w:p w14:paraId="0E9302AC" w14:textId="77777777" w:rsidR="007578CA" w:rsidRPr="002B0B53" w:rsidRDefault="007578CA" w:rsidP="00F940BF">
      <w:pPr>
        <w:pStyle w:val="ListParagraph"/>
        <w:numPr>
          <w:ilvl w:val="0"/>
          <w:numId w:val="32"/>
        </w:numPr>
      </w:pPr>
      <w:r w:rsidRPr="002B0B53">
        <w:t>Građana,</w:t>
      </w:r>
    </w:p>
    <w:p w14:paraId="38DA4532" w14:textId="41D55006" w:rsidR="007578CA" w:rsidRPr="002B0B53" w:rsidRDefault="007578CA" w:rsidP="00F940BF">
      <w:pPr>
        <w:pStyle w:val="ListParagraph"/>
        <w:numPr>
          <w:ilvl w:val="0"/>
          <w:numId w:val="32"/>
        </w:numPr>
      </w:pPr>
      <w:r w:rsidRPr="002B0B53">
        <w:t xml:space="preserve">Neposrednim stjecanjem uvida u stanje i događaje na svom području koji bi mogli pogoditi područje </w:t>
      </w:r>
      <w:r w:rsidR="005F3FAF" w:rsidRPr="002B0B53">
        <w:t xml:space="preserve">Grada </w:t>
      </w:r>
      <w:r w:rsidR="0050059E">
        <w:t>Buja</w:t>
      </w:r>
      <w:r w:rsidRPr="002B0B53">
        <w:t xml:space="preserve">. </w:t>
      </w:r>
    </w:p>
    <w:p w14:paraId="3A420902" w14:textId="77777777" w:rsidR="00EB0002" w:rsidRDefault="00EB0002" w:rsidP="007578CA">
      <w:pPr>
        <w:rPr>
          <w:szCs w:val="22"/>
        </w:rPr>
      </w:pPr>
    </w:p>
    <w:p w14:paraId="289D584C" w14:textId="57FFD5C3" w:rsidR="007578CA" w:rsidRPr="00EB0002" w:rsidRDefault="007578CA" w:rsidP="007578CA">
      <w:pPr>
        <w:rPr>
          <w:szCs w:val="22"/>
          <w:u w:val="single"/>
        </w:rPr>
      </w:pPr>
      <w:r w:rsidRPr="00EB0002">
        <w:rPr>
          <w:szCs w:val="22"/>
          <w:u w:val="single"/>
        </w:rPr>
        <w:t xml:space="preserve">Informacije kojima je cilj upozoravanje stanovništva, operativnih snaga i drugih pravnih osoba s obzirom na moguće prijetnje, </w:t>
      </w:r>
      <w:r w:rsidR="005F3FAF" w:rsidRPr="00EB0002">
        <w:rPr>
          <w:szCs w:val="22"/>
          <w:u w:val="single"/>
        </w:rPr>
        <w:t>grado</w:t>
      </w:r>
      <w:r w:rsidRPr="00EB0002">
        <w:rPr>
          <w:szCs w:val="22"/>
          <w:u w:val="single"/>
        </w:rPr>
        <w:t>načelni</w:t>
      </w:r>
      <w:r w:rsidR="005F3FAF" w:rsidRPr="00EB0002">
        <w:rPr>
          <w:szCs w:val="22"/>
          <w:u w:val="single"/>
        </w:rPr>
        <w:t>k</w:t>
      </w:r>
      <w:r w:rsidRPr="00EB0002">
        <w:rPr>
          <w:szCs w:val="22"/>
          <w:u w:val="single"/>
        </w:rPr>
        <w:t xml:space="preserve"> </w:t>
      </w:r>
      <w:r w:rsidR="005F3FAF" w:rsidRPr="00EB0002">
        <w:rPr>
          <w:szCs w:val="22"/>
          <w:u w:val="single"/>
        </w:rPr>
        <w:t xml:space="preserve">Grada </w:t>
      </w:r>
      <w:r w:rsidR="0050059E">
        <w:rPr>
          <w:szCs w:val="22"/>
          <w:u w:val="single"/>
        </w:rPr>
        <w:t>Buja</w:t>
      </w:r>
      <w:r w:rsidRPr="00EB0002">
        <w:rPr>
          <w:szCs w:val="22"/>
          <w:u w:val="single"/>
        </w:rPr>
        <w:t xml:space="preserve"> će dostaviti: </w:t>
      </w:r>
    </w:p>
    <w:p w14:paraId="375119E0" w14:textId="3A9582AF" w:rsidR="007578CA" w:rsidRPr="002B0B53" w:rsidRDefault="007578CA" w:rsidP="00F940BF">
      <w:pPr>
        <w:pStyle w:val="ListParagraph"/>
        <w:numPr>
          <w:ilvl w:val="0"/>
          <w:numId w:val="33"/>
        </w:numPr>
      </w:pPr>
      <w:r w:rsidRPr="002B0B53">
        <w:t xml:space="preserve">operativnim snagama civilne zaštite koje djeluju na području </w:t>
      </w:r>
      <w:r w:rsidR="0050059E">
        <w:t>Buja</w:t>
      </w:r>
      <w:r w:rsidRPr="002B0B53">
        <w:t>,</w:t>
      </w:r>
    </w:p>
    <w:p w14:paraId="3D5A7E0B" w14:textId="727B0EFC" w:rsidR="007578CA" w:rsidRPr="002B0B53" w:rsidRDefault="007578CA" w:rsidP="00F940BF">
      <w:pPr>
        <w:pStyle w:val="ListParagraph"/>
        <w:numPr>
          <w:ilvl w:val="0"/>
          <w:numId w:val="33"/>
        </w:numPr>
      </w:pPr>
      <w:r w:rsidRPr="002B0B53">
        <w:t xml:space="preserve">pravnim osobama koje će poradi nekog interesa dobiti zadaće u </w:t>
      </w:r>
      <w:r w:rsidR="005F3FAF" w:rsidRPr="002B0B53">
        <w:t>sustavu civilne zaštite</w:t>
      </w:r>
      <w:r w:rsidRPr="002B0B53">
        <w:t xml:space="preserve"> na području </w:t>
      </w:r>
      <w:r w:rsidR="005F3FAF" w:rsidRPr="002B0B53">
        <w:t xml:space="preserve">Grada </w:t>
      </w:r>
      <w:r w:rsidR="0050059E">
        <w:t>Buja</w:t>
      </w:r>
      <w:r w:rsidRPr="002B0B53">
        <w:t>,</w:t>
      </w:r>
    </w:p>
    <w:p w14:paraId="53A23367" w14:textId="38203C74" w:rsidR="007578CA" w:rsidRPr="002B0B53" w:rsidRDefault="007578CA" w:rsidP="00F940BF">
      <w:pPr>
        <w:pStyle w:val="ListParagraph"/>
        <w:numPr>
          <w:ilvl w:val="0"/>
          <w:numId w:val="33"/>
        </w:numPr>
      </w:pPr>
      <w:r w:rsidRPr="002B0B53">
        <w:t xml:space="preserve">pravnim osobama od posebnog interesa za </w:t>
      </w:r>
      <w:r w:rsidR="005F3FAF" w:rsidRPr="002B0B53">
        <w:t>sustav civilne zaštite</w:t>
      </w:r>
      <w:r w:rsidRPr="002B0B53">
        <w:t xml:space="preserve"> koje postupaju prema vlastitim operativnim planovima.</w:t>
      </w:r>
    </w:p>
    <w:p w14:paraId="349B4682" w14:textId="77777777" w:rsidR="00EB0002" w:rsidRDefault="00EB0002" w:rsidP="007578CA"/>
    <w:p w14:paraId="109AD43B" w14:textId="205826F8" w:rsidR="007578CA" w:rsidRDefault="007578CA" w:rsidP="007578CA">
      <w:pPr>
        <w:rPr>
          <w:lang w:eastAsia="hr-HR"/>
        </w:rPr>
      </w:pPr>
      <w:r w:rsidRPr="002B0B53">
        <w:t xml:space="preserve">U slučaju neposredne prijetnje od nastanka velike nesreće na području </w:t>
      </w:r>
      <w:r w:rsidR="005F3FAF" w:rsidRPr="002B0B53">
        <w:t xml:space="preserve">Grada </w:t>
      </w:r>
      <w:r w:rsidR="0050059E">
        <w:t>Buja</w:t>
      </w:r>
      <w:r w:rsidRPr="002B0B53">
        <w:t xml:space="preserve"> </w:t>
      </w:r>
      <w:r w:rsidR="005F3FAF" w:rsidRPr="002B0B53">
        <w:t>gradona</w:t>
      </w:r>
      <w:r w:rsidRPr="002B0B53">
        <w:t>čelni</w:t>
      </w:r>
      <w:r w:rsidR="005F3FAF" w:rsidRPr="002B0B53">
        <w:t>k</w:t>
      </w:r>
      <w:r w:rsidRPr="002B0B53">
        <w:t xml:space="preserve"> </w:t>
      </w:r>
      <w:r w:rsidRPr="002B0B53">
        <w:rPr>
          <w:lang w:eastAsia="hr-HR"/>
        </w:rPr>
        <w:t xml:space="preserve">obavještava Župana i sve čelnike susjednih jedinica lokalne samouprave o nadolazećoj ugrozi. Sustavi ranog upozoravanja i suradnja sa susjednim jedinicama lokalne i područne (regionalne) samouprave procjenjuju se </w:t>
      </w:r>
      <w:r w:rsidRPr="002B0B53">
        <w:rPr>
          <w:u w:val="single"/>
          <w:lang w:eastAsia="hr-HR"/>
        </w:rPr>
        <w:t>visokom</w:t>
      </w:r>
      <w:r w:rsidRPr="002B0B53">
        <w:rPr>
          <w:lang w:eastAsia="hr-HR"/>
        </w:rPr>
        <w:t xml:space="preserve"> razinom spremnosti.</w:t>
      </w:r>
    </w:p>
    <w:p w14:paraId="10B587FB" w14:textId="77777777" w:rsidR="003A6053" w:rsidRDefault="003A6053" w:rsidP="0050059E">
      <w:pPr>
        <w:spacing w:before="0" w:after="0"/>
        <w:jc w:val="center"/>
        <w:rPr>
          <w:bCs/>
          <w:color w:val="54883D"/>
          <w:sz w:val="20"/>
          <w:szCs w:val="18"/>
        </w:rPr>
      </w:pPr>
    </w:p>
    <w:p w14:paraId="6A030A48" w14:textId="77777777" w:rsidR="0050059E" w:rsidRPr="001837C2" w:rsidRDefault="0050059E" w:rsidP="0050059E">
      <w:pPr>
        <w:spacing w:before="0" w:after="0"/>
        <w:jc w:val="center"/>
        <w:rPr>
          <w:bCs/>
          <w:color w:val="54883D"/>
          <w:sz w:val="20"/>
          <w:szCs w:val="18"/>
        </w:rPr>
      </w:pPr>
      <w:r w:rsidRPr="001837C2">
        <w:rPr>
          <w:bCs/>
          <w:color w:val="54883D"/>
          <w:sz w:val="20"/>
          <w:szCs w:val="18"/>
        </w:rPr>
        <w:t xml:space="preserve">Tablica </w:t>
      </w:r>
      <w:r w:rsidRPr="001837C2">
        <w:rPr>
          <w:bCs/>
          <w:noProof/>
          <w:color w:val="54883D"/>
          <w:sz w:val="20"/>
          <w:szCs w:val="18"/>
        </w:rPr>
        <w:fldChar w:fldCharType="begin"/>
      </w:r>
      <w:r w:rsidRPr="001837C2">
        <w:rPr>
          <w:bCs/>
          <w:noProof/>
          <w:color w:val="54883D"/>
          <w:sz w:val="20"/>
          <w:szCs w:val="18"/>
        </w:rPr>
        <w:instrText xml:space="preserve"> SEQ Tabela \* ARABIC </w:instrText>
      </w:r>
      <w:r w:rsidRPr="001837C2">
        <w:rPr>
          <w:bCs/>
          <w:noProof/>
          <w:color w:val="54883D"/>
          <w:sz w:val="20"/>
          <w:szCs w:val="18"/>
        </w:rPr>
        <w:fldChar w:fldCharType="separate"/>
      </w:r>
      <w:r w:rsidR="00593CB0">
        <w:rPr>
          <w:bCs/>
          <w:noProof/>
          <w:color w:val="54883D"/>
          <w:sz w:val="20"/>
          <w:szCs w:val="18"/>
        </w:rPr>
        <w:t>62</w:t>
      </w:r>
      <w:r w:rsidRPr="001837C2">
        <w:rPr>
          <w:bCs/>
          <w:noProof/>
          <w:color w:val="54883D"/>
          <w:sz w:val="20"/>
          <w:szCs w:val="18"/>
        </w:rPr>
        <w:fldChar w:fldCharType="end"/>
      </w:r>
      <w:r w:rsidRPr="001837C2">
        <w:rPr>
          <w:bCs/>
          <w:color w:val="54883D"/>
          <w:sz w:val="20"/>
          <w:szCs w:val="18"/>
        </w:rPr>
        <w:t>. Prikaz ocjene stanja sustava ranog upozoravanja i suradnje sa susjednim jedinicama lokalne i područne (regionalne) samouprave</w:t>
      </w:r>
    </w:p>
    <w:tbl>
      <w:tblPr>
        <w:tblStyle w:val="Reetkatablice14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50059E" w:rsidRPr="001837C2" w14:paraId="3EA08064" w14:textId="77777777" w:rsidTr="009B6E80">
        <w:trPr>
          <w:jc w:val="center"/>
        </w:trPr>
        <w:tc>
          <w:tcPr>
            <w:tcW w:w="3020" w:type="dxa"/>
            <w:vAlign w:val="center"/>
          </w:tcPr>
          <w:p w14:paraId="11AE52D0" w14:textId="77777777" w:rsidR="0050059E" w:rsidRPr="001837C2" w:rsidRDefault="0050059E" w:rsidP="009B6E80">
            <w:pPr>
              <w:spacing w:before="120" w:after="0"/>
              <w:jc w:val="center"/>
              <w:rPr>
                <w:b/>
                <w:sz w:val="20"/>
              </w:rPr>
            </w:pPr>
            <w:r w:rsidRPr="001837C2">
              <w:rPr>
                <w:b/>
                <w:sz w:val="20"/>
              </w:rPr>
              <w:t>Opisna ocjena</w:t>
            </w:r>
          </w:p>
        </w:tc>
        <w:tc>
          <w:tcPr>
            <w:tcW w:w="3021" w:type="dxa"/>
            <w:vAlign w:val="center"/>
          </w:tcPr>
          <w:p w14:paraId="67ABA331" w14:textId="77777777" w:rsidR="0050059E" w:rsidRPr="001837C2" w:rsidRDefault="0050059E" w:rsidP="009B6E80">
            <w:pPr>
              <w:spacing w:before="120" w:after="0"/>
              <w:jc w:val="center"/>
              <w:rPr>
                <w:b/>
                <w:sz w:val="20"/>
              </w:rPr>
            </w:pPr>
            <w:r w:rsidRPr="001837C2">
              <w:rPr>
                <w:b/>
                <w:sz w:val="20"/>
              </w:rPr>
              <w:t>Ocjena</w:t>
            </w:r>
          </w:p>
        </w:tc>
      </w:tr>
      <w:tr w:rsidR="0050059E" w:rsidRPr="001837C2" w14:paraId="65BAB714" w14:textId="77777777" w:rsidTr="009B6E80">
        <w:trPr>
          <w:jc w:val="center"/>
        </w:trPr>
        <w:tc>
          <w:tcPr>
            <w:tcW w:w="3020" w:type="dxa"/>
            <w:shd w:val="clear" w:color="auto" w:fill="FF0000"/>
            <w:vAlign w:val="center"/>
          </w:tcPr>
          <w:p w14:paraId="2E6A6441" w14:textId="77777777" w:rsidR="0050059E" w:rsidRPr="001837C2" w:rsidRDefault="0050059E" w:rsidP="009B6E80">
            <w:pPr>
              <w:spacing w:before="120" w:after="0"/>
              <w:rPr>
                <w:sz w:val="20"/>
              </w:rPr>
            </w:pPr>
            <w:r w:rsidRPr="001837C2">
              <w:rPr>
                <w:sz w:val="20"/>
              </w:rPr>
              <w:t>Vrlo niska spremnost</w:t>
            </w:r>
          </w:p>
        </w:tc>
        <w:tc>
          <w:tcPr>
            <w:tcW w:w="3021" w:type="dxa"/>
            <w:shd w:val="clear" w:color="auto" w:fill="FF0000"/>
            <w:vAlign w:val="center"/>
          </w:tcPr>
          <w:p w14:paraId="4294E8FB" w14:textId="77777777" w:rsidR="0050059E" w:rsidRPr="001837C2" w:rsidRDefault="0050059E" w:rsidP="009B6E80">
            <w:pPr>
              <w:spacing w:before="120" w:after="0"/>
              <w:rPr>
                <w:sz w:val="20"/>
              </w:rPr>
            </w:pPr>
          </w:p>
        </w:tc>
      </w:tr>
      <w:tr w:rsidR="0050059E" w:rsidRPr="001837C2" w14:paraId="1468713A" w14:textId="77777777" w:rsidTr="009B6E80">
        <w:trPr>
          <w:jc w:val="center"/>
        </w:trPr>
        <w:tc>
          <w:tcPr>
            <w:tcW w:w="3020" w:type="dxa"/>
            <w:shd w:val="clear" w:color="auto" w:fill="FFC000"/>
            <w:vAlign w:val="center"/>
          </w:tcPr>
          <w:p w14:paraId="470E688F" w14:textId="77777777" w:rsidR="0050059E" w:rsidRPr="001837C2" w:rsidRDefault="0050059E" w:rsidP="009B6E80">
            <w:pPr>
              <w:spacing w:before="120" w:after="0"/>
              <w:rPr>
                <w:sz w:val="20"/>
              </w:rPr>
            </w:pPr>
            <w:r w:rsidRPr="001837C2">
              <w:rPr>
                <w:sz w:val="20"/>
              </w:rPr>
              <w:t>Niska spremnost</w:t>
            </w:r>
          </w:p>
        </w:tc>
        <w:tc>
          <w:tcPr>
            <w:tcW w:w="3021" w:type="dxa"/>
            <w:shd w:val="clear" w:color="auto" w:fill="FFC000"/>
            <w:vAlign w:val="center"/>
          </w:tcPr>
          <w:p w14:paraId="0ECE1E2E" w14:textId="77777777" w:rsidR="0050059E" w:rsidRPr="001837C2" w:rsidRDefault="0050059E" w:rsidP="009B6E80">
            <w:pPr>
              <w:spacing w:before="120" w:after="0"/>
              <w:rPr>
                <w:sz w:val="20"/>
              </w:rPr>
            </w:pPr>
          </w:p>
        </w:tc>
      </w:tr>
      <w:tr w:rsidR="0050059E" w:rsidRPr="001837C2" w14:paraId="65CAFF75" w14:textId="77777777" w:rsidTr="009B6E80">
        <w:trPr>
          <w:jc w:val="center"/>
        </w:trPr>
        <w:tc>
          <w:tcPr>
            <w:tcW w:w="3020" w:type="dxa"/>
            <w:shd w:val="clear" w:color="auto" w:fill="FFFF00"/>
            <w:vAlign w:val="center"/>
          </w:tcPr>
          <w:p w14:paraId="05CC7F7D" w14:textId="77777777" w:rsidR="0050059E" w:rsidRPr="001837C2" w:rsidRDefault="0050059E" w:rsidP="009B6E80">
            <w:pPr>
              <w:spacing w:before="120" w:after="0"/>
              <w:rPr>
                <w:sz w:val="20"/>
              </w:rPr>
            </w:pPr>
            <w:r w:rsidRPr="001837C2">
              <w:rPr>
                <w:sz w:val="20"/>
              </w:rPr>
              <w:t>Visoka spremnost</w:t>
            </w:r>
          </w:p>
        </w:tc>
        <w:tc>
          <w:tcPr>
            <w:tcW w:w="3021" w:type="dxa"/>
            <w:shd w:val="clear" w:color="auto" w:fill="FFFF00"/>
            <w:vAlign w:val="center"/>
          </w:tcPr>
          <w:p w14:paraId="1143817B" w14:textId="77777777" w:rsidR="0050059E" w:rsidRPr="001837C2" w:rsidRDefault="0050059E" w:rsidP="009B6E80">
            <w:pPr>
              <w:spacing w:before="120" w:after="0"/>
              <w:jc w:val="center"/>
              <w:rPr>
                <w:b/>
                <w:sz w:val="20"/>
              </w:rPr>
            </w:pPr>
            <w:r w:rsidRPr="001837C2">
              <w:rPr>
                <w:b/>
                <w:sz w:val="20"/>
              </w:rPr>
              <w:t>x</w:t>
            </w:r>
          </w:p>
        </w:tc>
      </w:tr>
      <w:tr w:rsidR="0050059E" w:rsidRPr="001837C2" w14:paraId="32788037" w14:textId="77777777" w:rsidTr="009B6E80">
        <w:trPr>
          <w:jc w:val="center"/>
        </w:trPr>
        <w:tc>
          <w:tcPr>
            <w:tcW w:w="3020" w:type="dxa"/>
            <w:shd w:val="clear" w:color="auto" w:fill="92D050"/>
            <w:vAlign w:val="center"/>
          </w:tcPr>
          <w:p w14:paraId="37B7190D" w14:textId="77777777" w:rsidR="0050059E" w:rsidRPr="001837C2" w:rsidRDefault="0050059E" w:rsidP="009B6E80">
            <w:pPr>
              <w:spacing w:before="120" w:after="0"/>
              <w:rPr>
                <w:sz w:val="20"/>
              </w:rPr>
            </w:pPr>
            <w:r w:rsidRPr="001837C2">
              <w:rPr>
                <w:sz w:val="20"/>
              </w:rPr>
              <w:t>Vrlo visoka spremnost</w:t>
            </w:r>
          </w:p>
        </w:tc>
        <w:tc>
          <w:tcPr>
            <w:tcW w:w="3021" w:type="dxa"/>
            <w:shd w:val="clear" w:color="auto" w:fill="92D050"/>
            <w:vAlign w:val="center"/>
          </w:tcPr>
          <w:p w14:paraId="0648D0A2" w14:textId="77777777" w:rsidR="0050059E" w:rsidRPr="001837C2" w:rsidRDefault="0050059E" w:rsidP="009B6E80">
            <w:pPr>
              <w:spacing w:before="120" w:after="0"/>
              <w:jc w:val="center"/>
              <w:rPr>
                <w:b/>
                <w:sz w:val="20"/>
              </w:rPr>
            </w:pPr>
          </w:p>
        </w:tc>
      </w:tr>
    </w:tbl>
    <w:p w14:paraId="3F71EEA3" w14:textId="77777777" w:rsidR="0050059E" w:rsidRPr="002B0B53" w:rsidRDefault="0050059E" w:rsidP="007578CA">
      <w:pPr>
        <w:rPr>
          <w:lang w:eastAsia="hr-HR"/>
        </w:rPr>
      </w:pPr>
    </w:p>
    <w:p w14:paraId="1ECC9ECC" w14:textId="1F2E66FA" w:rsidR="007578CA" w:rsidRPr="002B0B53" w:rsidRDefault="007578CA" w:rsidP="003A6053">
      <w:pPr>
        <w:pStyle w:val="Heading3"/>
        <w:rPr>
          <w:lang w:eastAsia="hr-HR"/>
        </w:rPr>
      </w:pPr>
      <w:bookmarkStart w:id="374" w:name="_Toc99955762"/>
      <w:bookmarkStart w:id="375" w:name="_Toc99956026"/>
      <w:r w:rsidRPr="002B0B53">
        <w:rPr>
          <w:lang w:eastAsia="hr-HR"/>
        </w:rPr>
        <w:t>Stanje svijesti pojedinaca, pripadnika ranjivih skupina, upravljačkih i odgovornih tijela</w:t>
      </w:r>
      <w:bookmarkEnd w:id="374"/>
      <w:bookmarkEnd w:id="375"/>
    </w:p>
    <w:tbl>
      <w:tblPr>
        <w:tblStyle w:val="Reetkatablice14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520"/>
        <w:gridCol w:w="570"/>
        <w:gridCol w:w="706"/>
      </w:tblGrid>
      <w:tr w:rsidR="003A6053" w:rsidRPr="00C376AD" w14:paraId="18B9BB21" w14:textId="77777777" w:rsidTr="009B6E80">
        <w:trPr>
          <w:jc w:val="center"/>
        </w:trPr>
        <w:tc>
          <w:tcPr>
            <w:tcW w:w="846" w:type="dxa"/>
            <w:vMerge w:val="restart"/>
            <w:vAlign w:val="center"/>
          </w:tcPr>
          <w:p w14:paraId="1D7AEFB3" w14:textId="77777777" w:rsidR="003A6053" w:rsidRPr="00C376AD" w:rsidRDefault="003A6053" w:rsidP="009B6E80">
            <w:pPr>
              <w:spacing w:after="0"/>
              <w:jc w:val="center"/>
              <w:rPr>
                <w:b/>
                <w:sz w:val="20"/>
                <w:szCs w:val="20"/>
              </w:rPr>
            </w:pPr>
            <w:r w:rsidRPr="00C376AD">
              <w:rPr>
                <w:b/>
                <w:sz w:val="20"/>
                <w:szCs w:val="20"/>
              </w:rPr>
              <w:t>R. br.</w:t>
            </w:r>
          </w:p>
        </w:tc>
        <w:tc>
          <w:tcPr>
            <w:tcW w:w="6520" w:type="dxa"/>
            <w:vMerge w:val="restart"/>
            <w:vAlign w:val="center"/>
          </w:tcPr>
          <w:p w14:paraId="104A7441" w14:textId="77777777" w:rsidR="003A6053" w:rsidRPr="00C376AD" w:rsidRDefault="003A6053" w:rsidP="009B6E80">
            <w:pPr>
              <w:spacing w:after="0"/>
              <w:jc w:val="center"/>
              <w:rPr>
                <w:b/>
                <w:sz w:val="20"/>
                <w:szCs w:val="20"/>
              </w:rPr>
            </w:pPr>
            <w:r w:rsidRPr="00C376AD">
              <w:rPr>
                <w:b/>
                <w:sz w:val="20"/>
                <w:szCs w:val="20"/>
              </w:rPr>
              <w:t>OPIS</w:t>
            </w:r>
          </w:p>
        </w:tc>
        <w:tc>
          <w:tcPr>
            <w:tcW w:w="1276" w:type="dxa"/>
            <w:gridSpan w:val="2"/>
            <w:vAlign w:val="center"/>
          </w:tcPr>
          <w:p w14:paraId="135AAD5E" w14:textId="77777777" w:rsidR="003A6053" w:rsidRPr="00C376AD" w:rsidRDefault="003A6053" w:rsidP="009B6E80">
            <w:pPr>
              <w:spacing w:after="0"/>
              <w:jc w:val="center"/>
              <w:rPr>
                <w:b/>
                <w:sz w:val="20"/>
                <w:szCs w:val="20"/>
              </w:rPr>
            </w:pPr>
            <w:r w:rsidRPr="00C376AD">
              <w:rPr>
                <w:b/>
                <w:sz w:val="20"/>
                <w:szCs w:val="20"/>
              </w:rPr>
              <w:t>TVRDNJA</w:t>
            </w:r>
          </w:p>
        </w:tc>
      </w:tr>
      <w:tr w:rsidR="003A6053" w:rsidRPr="00C376AD" w14:paraId="38047989" w14:textId="77777777" w:rsidTr="009B6E80">
        <w:trPr>
          <w:jc w:val="center"/>
        </w:trPr>
        <w:tc>
          <w:tcPr>
            <w:tcW w:w="846" w:type="dxa"/>
            <w:vMerge/>
            <w:vAlign w:val="center"/>
          </w:tcPr>
          <w:p w14:paraId="284C9B82" w14:textId="77777777" w:rsidR="003A6053" w:rsidRPr="00C376AD" w:rsidRDefault="003A6053" w:rsidP="009B6E80">
            <w:pPr>
              <w:spacing w:after="0"/>
              <w:jc w:val="center"/>
              <w:rPr>
                <w:b/>
                <w:sz w:val="20"/>
                <w:szCs w:val="20"/>
              </w:rPr>
            </w:pPr>
          </w:p>
        </w:tc>
        <w:tc>
          <w:tcPr>
            <w:tcW w:w="6520" w:type="dxa"/>
            <w:vMerge/>
            <w:vAlign w:val="center"/>
          </w:tcPr>
          <w:p w14:paraId="1DF69EC0" w14:textId="77777777" w:rsidR="003A6053" w:rsidRPr="00C376AD" w:rsidRDefault="003A6053" w:rsidP="009B6E80">
            <w:pPr>
              <w:spacing w:after="0"/>
              <w:jc w:val="center"/>
              <w:rPr>
                <w:b/>
                <w:sz w:val="20"/>
                <w:szCs w:val="20"/>
              </w:rPr>
            </w:pPr>
          </w:p>
        </w:tc>
        <w:tc>
          <w:tcPr>
            <w:tcW w:w="570" w:type="dxa"/>
            <w:vAlign w:val="center"/>
          </w:tcPr>
          <w:p w14:paraId="1934DB08" w14:textId="77777777" w:rsidR="003A6053" w:rsidRPr="00C376AD" w:rsidRDefault="003A6053" w:rsidP="009B6E80">
            <w:pPr>
              <w:spacing w:after="0"/>
              <w:jc w:val="center"/>
              <w:rPr>
                <w:b/>
                <w:sz w:val="20"/>
                <w:szCs w:val="20"/>
              </w:rPr>
            </w:pPr>
            <w:r w:rsidRPr="00C376AD">
              <w:rPr>
                <w:b/>
                <w:sz w:val="20"/>
                <w:szCs w:val="20"/>
              </w:rPr>
              <w:t>DA</w:t>
            </w:r>
          </w:p>
        </w:tc>
        <w:tc>
          <w:tcPr>
            <w:tcW w:w="706" w:type="dxa"/>
            <w:vAlign w:val="center"/>
          </w:tcPr>
          <w:p w14:paraId="1BC38CFD" w14:textId="77777777" w:rsidR="003A6053" w:rsidRPr="00C376AD" w:rsidRDefault="003A6053" w:rsidP="009B6E80">
            <w:pPr>
              <w:spacing w:after="0"/>
              <w:jc w:val="center"/>
              <w:rPr>
                <w:b/>
                <w:sz w:val="20"/>
                <w:szCs w:val="20"/>
              </w:rPr>
            </w:pPr>
            <w:r w:rsidRPr="00C376AD">
              <w:rPr>
                <w:b/>
                <w:sz w:val="20"/>
                <w:szCs w:val="20"/>
              </w:rPr>
              <w:t>NE</w:t>
            </w:r>
          </w:p>
        </w:tc>
      </w:tr>
      <w:tr w:rsidR="003A6053" w:rsidRPr="00C376AD" w14:paraId="37C14F36" w14:textId="77777777" w:rsidTr="009B6E80">
        <w:trPr>
          <w:jc w:val="center"/>
        </w:trPr>
        <w:tc>
          <w:tcPr>
            <w:tcW w:w="846" w:type="dxa"/>
            <w:vAlign w:val="center"/>
          </w:tcPr>
          <w:p w14:paraId="1EB75C61" w14:textId="77777777" w:rsidR="003A6053" w:rsidRPr="00C376AD" w:rsidRDefault="003A6053" w:rsidP="009B6E80">
            <w:pPr>
              <w:spacing w:after="0"/>
              <w:jc w:val="center"/>
              <w:rPr>
                <w:b/>
                <w:sz w:val="20"/>
                <w:szCs w:val="20"/>
              </w:rPr>
            </w:pPr>
            <w:r w:rsidRPr="00C376AD">
              <w:rPr>
                <w:b/>
                <w:sz w:val="20"/>
                <w:szCs w:val="20"/>
              </w:rPr>
              <w:t>1.</w:t>
            </w:r>
          </w:p>
        </w:tc>
        <w:tc>
          <w:tcPr>
            <w:tcW w:w="6520" w:type="dxa"/>
          </w:tcPr>
          <w:p w14:paraId="7B5FC662" w14:textId="77777777" w:rsidR="003A6053" w:rsidRPr="00C376AD" w:rsidRDefault="003A6053" w:rsidP="009B6E80">
            <w:pPr>
              <w:spacing w:after="0"/>
              <w:rPr>
                <w:sz w:val="20"/>
                <w:szCs w:val="20"/>
              </w:rPr>
            </w:pPr>
            <w:r w:rsidRPr="00C376AD">
              <w:rPr>
                <w:sz w:val="20"/>
                <w:szCs w:val="20"/>
              </w:rPr>
              <w:t>Je li predstavničko tijelo raspravljalo o prioritetnim prijetnjama, području ugrožavanja, posljedicama, načinu preventivne zaštite, potrebnim troškovima za podizanje svijesti ugroženog stanovništva, provedbi obrane od prijetnji, te operativnih mjera ublažavanja posljedica i sanacije stanja ugroženog područja?</w:t>
            </w:r>
          </w:p>
        </w:tc>
        <w:tc>
          <w:tcPr>
            <w:tcW w:w="570" w:type="dxa"/>
            <w:vAlign w:val="center"/>
          </w:tcPr>
          <w:p w14:paraId="244A92F1" w14:textId="49D3390E" w:rsidR="003A6053" w:rsidRPr="00C376AD" w:rsidRDefault="000B4FE2" w:rsidP="009B6E80">
            <w:pPr>
              <w:spacing w:after="0"/>
              <w:jc w:val="center"/>
              <w:rPr>
                <w:b/>
                <w:sz w:val="20"/>
                <w:szCs w:val="20"/>
              </w:rPr>
            </w:pPr>
            <w:r>
              <w:rPr>
                <w:b/>
                <w:sz w:val="20"/>
                <w:szCs w:val="20"/>
              </w:rPr>
              <w:t>x</w:t>
            </w:r>
          </w:p>
        </w:tc>
        <w:tc>
          <w:tcPr>
            <w:tcW w:w="706" w:type="dxa"/>
            <w:vAlign w:val="center"/>
          </w:tcPr>
          <w:p w14:paraId="5BF3EC69" w14:textId="4740B15E" w:rsidR="003A6053" w:rsidRPr="00C376AD" w:rsidRDefault="003A6053" w:rsidP="009B6E80">
            <w:pPr>
              <w:spacing w:after="0"/>
              <w:jc w:val="center"/>
              <w:rPr>
                <w:b/>
                <w:sz w:val="20"/>
                <w:szCs w:val="20"/>
              </w:rPr>
            </w:pPr>
          </w:p>
        </w:tc>
      </w:tr>
      <w:tr w:rsidR="003A6053" w:rsidRPr="00C376AD" w14:paraId="320D1FA3" w14:textId="77777777" w:rsidTr="009B6E80">
        <w:trPr>
          <w:jc w:val="center"/>
        </w:trPr>
        <w:tc>
          <w:tcPr>
            <w:tcW w:w="846" w:type="dxa"/>
            <w:vAlign w:val="center"/>
          </w:tcPr>
          <w:p w14:paraId="0E08A702" w14:textId="77777777" w:rsidR="003A6053" w:rsidRPr="00C376AD" w:rsidRDefault="003A6053" w:rsidP="009B6E80">
            <w:pPr>
              <w:spacing w:after="0"/>
              <w:jc w:val="center"/>
              <w:rPr>
                <w:b/>
                <w:sz w:val="20"/>
                <w:szCs w:val="20"/>
              </w:rPr>
            </w:pPr>
            <w:r w:rsidRPr="00C376AD">
              <w:rPr>
                <w:b/>
                <w:sz w:val="20"/>
                <w:szCs w:val="20"/>
              </w:rPr>
              <w:lastRenderedPageBreak/>
              <w:t>2.</w:t>
            </w:r>
          </w:p>
        </w:tc>
        <w:tc>
          <w:tcPr>
            <w:tcW w:w="6520" w:type="dxa"/>
          </w:tcPr>
          <w:p w14:paraId="7CFBA9C6" w14:textId="77777777" w:rsidR="003A6053" w:rsidRPr="00C376AD" w:rsidRDefault="003A6053" w:rsidP="009B6E80">
            <w:pPr>
              <w:spacing w:after="0"/>
              <w:rPr>
                <w:sz w:val="20"/>
                <w:szCs w:val="20"/>
              </w:rPr>
            </w:pPr>
            <w:r w:rsidRPr="00C376AD">
              <w:rPr>
                <w:sz w:val="20"/>
                <w:szCs w:val="20"/>
              </w:rPr>
              <w:t>Je li Stožer raspravljao o prijetnja i mjerama odgovora na iste, naročito o štetama izazvanim u posljednje tri godine te mjerama kako su se mogle spriječiti ili ublažiti?</w:t>
            </w:r>
          </w:p>
        </w:tc>
        <w:tc>
          <w:tcPr>
            <w:tcW w:w="570" w:type="dxa"/>
            <w:vAlign w:val="center"/>
          </w:tcPr>
          <w:p w14:paraId="5DAD1E05" w14:textId="77777777" w:rsidR="003A6053" w:rsidRPr="00C376AD" w:rsidRDefault="003A6053" w:rsidP="009B6E80">
            <w:pPr>
              <w:spacing w:after="0"/>
              <w:jc w:val="center"/>
              <w:rPr>
                <w:b/>
                <w:sz w:val="20"/>
                <w:szCs w:val="20"/>
              </w:rPr>
            </w:pPr>
          </w:p>
        </w:tc>
        <w:tc>
          <w:tcPr>
            <w:tcW w:w="706" w:type="dxa"/>
            <w:vAlign w:val="center"/>
          </w:tcPr>
          <w:p w14:paraId="556580DA" w14:textId="77777777" w:rsidR="003A6053" w:rsidRPr="00C376AD" w:rsidRDefault="003A6053" w:rsidP="009B6E80">
            <w:pPr>
              <w:spacing w:after="0"/>
              <w:jc w:val="center"/>
              <w:rPr>
                <w:b/>
                <w:sz w:val="20"/>
                <w:szCs w:val="20"/>
              </w:rPr>
            </w:pPr>
            <w:r w:rsidRPr="00C376AD">
              <w:rPr>
                <w:b/>
                <w:sz w:val="20"/>
                <w:szCs w:val="20"/>
              </w:rPr>
              <w:t>x</w:t>
            </w:r>
          </w:p>
        </w:tc>
      </w:tr>
      <w:tr w:rsidR="003A6053" w:rsidRPr="00C376AD" w14:paraId="5E09021F" w14:textId="77777777" w:rsidTr="009B6E80">
        <w:trPr>
          <w:jc w:val="center"/>
        </w:trPr>
        <w:tc>
          <w:tcPr>
            <w:tcW w:w="846" w:type="dxa"/>
            <w:vAlign w:val="center"/>
          </w:tcPr>
          <w:p w14:paraId="3C836E08" w14:textId="77777777" w:rsidR="003A6053" w:rsidRPr="00C376AD" w:rsidRDefault="003A6053" w:rsidP="009B6E80">
            <w:pPr>
              <w:spacing w:after="0"/>
              <w:jc w:val="center"/>
              <w:rPr>
                <w:b/>
                <w:sz w:val="20"/>
                <w:szCs w:val="20"/>
              </w:rPr>
            </w:pPr>
            <w:r w:rsidRPr="00C376AD">
              <w:rPr>
                <w:b/>
                <w:sz w:val="20"/>
                <w:szCs w:val="20"/>
              </w:rPr>
              <w:t>3.</w:t>
            </w:r>
          </w:p>
        </w:tc>
        <w:tc>
          <w:tcPr>
            <w:tcW w:w="6520" w:type="dxa"/>
          </w:tcPr>
          <w:p w14:paraId="1920FD21" w14:textId="77777777" w:rsidR="003A6053" w:rsidRPr="00C376AD" w:rsidRDefault="003A6053" w:rsidP="009B6E80">
            <w:pPr>
              <w:spacing w:after="0"/>
              <w:rPr>
                <w:sz w:val="20"/>
                <w:szCs w:val="20"/>
              </w:rPr>
            </w:pPr>
            <w:r w:rsidRPr="00C376AD">
              <w:rPr>
                <w:sz w:val="20"/>
                <w:szCs w:val="20"/>
              </w:rPr>
              <w:t>Jesu li u ugroženim naseljima organizirane javne tribine o prijetnjama, mogućim posljedicama neželjenog događaja, te načinu samozaštite ugroženog stanovništva?</w:t>
            </w:r>
          </w:p>
        </w:tc>
        <w:tc>
          <w:tcPr>
            <w:tcW w:w="570" w:type="dxa"/>
            <w:vAlign w:val="center"/>
          </w:tcPr>
          <w:p w14:paraId="219B94C3" w14:textId="77777777" w:rsidR="003A6053" w:rsidRPr="00C376AD" w:rsidRDefault="003A6053" w:rsidP="009B6E80">
            <w:pPr>
              <w:spacing w:after="0"/>
              <w:jc w:val="center"/>
              <w:rPr>
                <w:b/>
                <w:sz w:val="20"/>
                <w:szCs w:val="20"/>
              </w:rPr>
            </w:pPr>
          </w:p>
        </w:tc>
        <w:tc>
          <w:tcPr>
            <w:tcW w:w="706" w:type="dxa"/>
            <w:vAlign w:val="center"/>
          </w:tcPr>
          <w:p w14:paraId="68A6B209" w14:textId="77777777" w:rsidR="003A6053" w:rsidRPr="00C376AD" w:rsidRDefault="003A6053" w:rsidP="009B6E80">
            <w:pPr>
              <w:spacing w:after="0"/>
              <w:jc w:val="center"/>
              <w:rPr>
                <w:b/>
                <w:sz w:val="20"/>
                <w:szCs w:val="20"/>
              </w:rPr>
            </w:pPr>
            <w:r w:rsidRPr="00C376AD">
              <w:rPr>
                <w:b/>
                <w:sz w:val="20"/>
                <w:szCs w:val="20"/>
              </w:rPr>
              <w:t>x</w:t>
            </w:r>
          </w:p>
        </w:tc>
      </w:tr>
      <w:tr w:rsidR="003A6053" w:rsidRPr="00C376AD" w14:paraId="084E53B6" w14:textId="77777777" w:rsidTr="009B6E80">
        <w:trPr>
          <w:jc w:val="center"/>
        </w:trPr>
        <w:tc>
          <w:tcPr>
            <w:tcW w:w="846" w:type="dxa"/>
            <w:vAlign w:val="center"/>
          </w:tcPr>
          <w:p w14:paraId="1AA34CF6" w14:textId="77777777" w:rsidR="003A6053" w:rsidRPr="00C376AD" w:rsidRDefault="003A6053" w:rsidP="009B6E80">
            <w:pPr>
              <w:spacing w:after="0"/>
              <w:jc w:val="center"/>
              <w:rPr>
                <w:b/>
                <w:sz w:val="20"/>
                <w:szCs w:val="20"/>
              </w:rPr>
            </w:pPr>
            <w:r w:rsidRPr="00C376AD">
              <w:rPr>
                <w:b/>
                <w:sz w:val="20"/>
                <w:szCs w:val="20"/>
              </w:rPr>
              <w:t>4.</w:t>
            </w:r>
          </w:p>
        </w:tc>
        <w:tc>
          <w:tcPr>
            <w:tcW w:w="6520" w:type="dxa"/>
          </w:tcPr>
          <w:p w14:paraId="05CC29DA" w14:textId="77777777" w:rsidR="003A6053" w:rsidRPr="00C376AD" w:rsidRDefault="003A6053" w:rsidP="009B6E80">
            <w:pPr>
              <w:spacing w:after="0"/>
              <w:rPr>
                <w:sz w:val="20"/>
                <w:szCs w:val="20"/>
              </w:rPr>
            </w:pPr>
            <w:r w:rsidRPr="00C376AD">
              <w:rPr>
                <w:sz w:val="20"/>
                <w:szCs w:val="20"/>
              </w:rPr>
              <w:t>Jesu li u objektima, u kojima može biti ugrožen veći broj ljudi, organizirana predavanja o prijetnjama velikim nesrećama, načinu kolektivne zaštite i samozaštite prisutnih osoba te da li se organiziraju vježbe sklanjanja, evakuacije i spašavanja?</w:t>
            </w:r>
          </w:p>
        </w:tc>
        <w:tc>
          <w:tcPr>
            <w:tcW w:w="570" w:type="dxa"/>
            <w:vAlign w:val="center"/>
          </w:tcPr>
          <w:p w14:paraId="046E3151" w14:textId="77777777" w:rsidR="003A6053" w:rsidRPr="00C376AD" w:rsidRDefault="003A6053" w:rsidP="009B6E80">
            <w:pPr>
              <w:spacing w:after="0"/>
              <w:jc w:val="center"/>
              <w:rPr>
                <w:b/>
                <w:sz w:val="20"/>
                <w:szCs w:val="20"/>
              </w:rPr>
            </w:pPr>
          </w:p>
        </w:tc>
        <w:tc>
          <w:tcPr>
            <w:tcW w:w="706" w:type="dxa"/>
            <w:vAlign w:val="center"/>
          </w:tcPr>
          <w:p w14:paraId="1266AED8" w14:textId="77777777" w:rsidR="003A6053" w:rsidRPr="00C376AD" w:rsidRDefault="003A6053" w:rsidP="009B6E80">
            <w:pPr>
              <w:spacing w:after="0"/>
              <w:jc w:val="center"/>
              <w:rPr>
                <w:b/>
                <w:sz w:val="20"/>
                <w:szCs w:val="20"/>
              </w:rPr>
            </w:pPr>
            <w:r w:rsidRPr="00C376AD">
              <w:rPr>
                <w:b/>
                <w:sz w:val="20"/>
                <w:szCs w:val="20"/>
              </w:rPr>
              <w:t>x</w:t>
            </w:r>
          </w:p>
        </w:tc>
      </w:tr>
      <w:tr w:rsidR="003A6053" w:rsidRPr="00C376AD" w14:paraId="49DD505B" w14:textId="77777777" w:rsidTr="009B6E80">
        <w:trPr>
          <w:jc w:val="center"/>
        </w:trPr>
        <w:tc>
          <w:tcPr>
            <w:tcW w:w="846" w:type="dxa"/>
            <w:vAlign w:val="center"/>
          </w:tcPr>
          <w:p w14:paraId="3FEE2C48" w14:textId="77777777" w:rsidR="003A6053" w:rsidRPr="00C376AD" w:rsidRDefault="003A6053" w:rsidP="009B6E80">
            <w:pPr>
              <w:spacing w:after="0"/>
              <w:jc w:val="center"/>
              <w:rPr>
                <w:b/>
                <w:sz w:val="20"/>
                <w:szCs w:val="20"/>
              </w:rPr>
            </w:pPr>
            <w:r w:rsidRPr="00C376AD">
              <w:rPr>
                <w:b/>
                <w:sz w:val="20"/>
                <w:szCs w:val="20"/>
              </w:rPr>
              <w:t>5.</w:t>
            </w:r>
          </w:p>
        </w:tc>
        <w:tc>
          <w:tcPr>
            <w:tcW w:w="6520" w:type="dxa"/>
          </w:tcPr>
          <w:p w14:paraId="2F25A4B8" w14:textId="77777777" w:rsidR="003A6053" w:rsidRPr="00C376AD" w:rsidRDefault="003A6053" w:rsidP="009B6E80">
            <w:pPr>
              <w:spacing w:after="0"/>
              <w:rPr>
                <w:sz w:val="20"/>
                <w:szCs w:val="20"/>
              </w:rPr>
            </w:pPr>
            <w:r w:rsidRPr="00C376AD">
              <w:rPr>
                <w:sz w:val="20"/>
                <w:szCs w:val="20"/>
              </w:rPr>
              <w:t>Jesu li ostali sudionici civilne zaštite (povjerenici civilne zaštite, pravne osobe od interesa za sustav civilne zaštite) upoznati s načinom djelovanja prijetnje, njihovom ulogom u reagiranju na prijetnje te posebno načinu samozaštite od iste?</w:t>
            </w:r>
          </w:p>
        </w:tc>
        <w:tc>
          <w:tcPr>
            <w:tcW w:w="570" w:type="dxa"/>
            <w:vAlign w:val="center"/>
          </w:tcPr>
          <w:p w14:paraId="522CE329" w14:textId="77777777" w:rsidR="003A6053" w:rsidRPr="00C376AD" w:rsidRDefault="003A6053" w:rsidP="009B6E80">
            <w:pPr>
              <w:spacing w:after="0"/>
              <w:jc w:val="center"/>
              <w:rPr>
                <w:b/>
                <w:sz w:val="20"/>
                <w:szCs w:val="20"/>
              </w:rPr>
            </w:pPr>
          </w:p>
        </w:tc>
        <w:tc>
          <w:tcPr>
            <w:tcW w:w="706" w:type="dxa"/>
            <w:vAlign w:val="center"/>
          </w:tcPr>
          <w:p w14:paraId="1F137E34" w14:textId="77777777" w:rsidR="003A6053" w:rsidRPr="00C376AD" w:rsidRDefault="003A6053" w:rsidP="009B6E80">
            <w:pPr>
              <w:spacing w:after="0"/>
              <w:jc w:val="center"/>
              <w:rPr>
                <w:b/>
                <w:sz w:val="20"/>
                <w:szCs w:val="20"/>
              </w:rPr>
            </w:pPr>
            <w:r w:rsidRPr="00C376AD">
              <w:rPr>
                <w:b/>
                <w:sz w:val="20"/>
                <w:szCs w:val="20"/>
              </w:rPr>
              <w:t>x</w:t>
            </w:r>
          </w:p>
        </w:tc>
      </w:tr>
    </w:tbl>
    <w:p w14:paraId="150C8C9C" w14:textId="77777777" w:rsidR="003A6053" w:rsidRDefault="003A6053" w:rsidP="007578CA">
      <w:pPr>
        <w:rPr>
          <w:lang w:eastAsia="hr-HR"/>
        </w:rPr>
      </w:pPr>
    </w:p>
    <w:p w14:paraId="2AF4B6E7" w14:textId="77777777" w:rsidR="007578CA" w:rsidRPr="002B0B53" w:rsidRDefault="007578CA" w:rsidP="007578CA">
      <w:pPr>
        <w:rPr>
          <w:lang w:eastAsia="hr-HR"/>
        </w:rPr>
      </w:pPr>
      <w:r w:rsidRPr="002B0B53">
        <w:rPr>
          <w:lang w:eastAsia="hr-HR"/>
        </w:rPr>
        <w:t xml:space="preserve">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kao </w:t>
      </w:r>
      <w:r w:rsidRPr="002B0B53">
        <w:rPr>
          <w:u w:val="single"/>
          <w:lang w:eastAsia="hr-HR"/>
        </w:rPr>
        <w:t>niska</w:t>
      </w:r>
      <w:r w:rsidRPr="002B0B53">
        <w:rPr>
          <w:lang w:eastAsia="hr-HR"/>
        </w:rPr>
        <w:t xml:space="preserve"> razina spremnosti.</w:t>
      </w:r>
    </w:p>
    <w:p w14:paraId="36F999E4" w14:textId="77777777" w:rsidR="003A6053" w:rsidRDefault="003A6053" w:rsidP="003A6053">
      <w:pPr>
        <w:spacing w:before="0" w:after="0"/>
        <w:jc w:val="center"/>
        <w:rPr>
          <w:bCs/>
          <w:color w:val="54883D"/>
          <w:sz w:val="20"/>
          <w:szCs w:val="20"/>
        </w:rPr>
      </w:pPr>
    </w:p>
    <w:p w14:paraId="2D282281" w14:textId="77777777" w:rsidR="003A6053" w:rsidRPr="00C376AD" w:rsidRDefault="003A6053" w:rsidP="003A6053">
      <w:pPr>
        <w:spacing w:before="0" w:after="0"/>
        <w:jc w:val="center"/>
        <w:rPr>
          <w:bCs/>
          <w:color w:val="54883D"/>
          <w:sz w:val="20"/>
          <w:szCs w:val="20"/>
        </w:rPr>
      </w:pPr>
      <w:r w:rsidRPr="00C376AD">
        <w:rPr>
          <w:bCs/>
          <w:color w:val="54883D"/>
          <w:sz w:val="20"/>
          <w:szCs w:val="20"/>
        </w:rPr>
        <w:t xml:space="preserve">Tablica </w:t>
      </w:r>
      <w:r w:rsidRPr="00C376AD">
        <w:rPr>
          <w:bCs/>
          <w:color w:val="54883D"/>
          <w:sz w:val="20"/>
          <w:szCs w:val="20"/>
        </w:rPr>
        <w:fldChar w:fldCharType="begin"/>
      </w:r>
      <w:r w:rsidRPr="00C376AD">
        <w:rPr>
          <w:bCs/>
          <w:color w:val="54883D"/>
          <w:sz w:val="20"/>
          <w:szCs w:val="20"/>
        </w:rPr>
        <w:instrText xml:space="preserve"> SEQ Tabela \* ARABIC </w:instrText>
      </w:r>
      <w:r w:rsidRPr="00C376AD">
        <w:rPr>
          <w:bCs/>
          <w:color w:val="54883D"/>
          <w:sz w:val="20"/>
          <w:szCs w:val="20"/>
        </w:rPr>
        <w:fldChar w:fldCharType="separate"/>
      </w:r>
      <w:r w:rsidR="00593CB0">
        <w:rPr>
          <w:bCs/>
          <w:noProof/>
          <w:color w:val="54883D"/>
          <w:sz w:val="20"/>
          <w:szCs w:val="20"/>
        </w:rPr>
        <w:t>63</w:t>
      </w:r>
      <w:r w:rsidRPr="00C376AD">
        <w:rPr>
          <w:bCs/>
          <w:color w:val="54883D"/>
          <w:sz w:val="20"/>
          <w:szCs w:val="20"/>
        </w:rPr>
        <w:fldChar w:fldCharType="end"/>
      </w:r>
      <w:r w:rsidRPr="00C376AD">
        <w:rPr>
          <w:bCs/>
          <w:color w:val="54883D"/>
          <w:sz w:val="20"/>
          <w:szCs w:val="20"/>
        </w:rPr>
        <w:t>. Prikaz ocjene stanja svijesti pojedinaca, pripadnika ranjivih skupina, upravljačkih i odgovornih tijela</w:t>
      </w:r>
    </w:p>
    <w:tbl>
      <w:tblPr>
        <w:tblStyle w:val="Reetkatablice14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3A6053" w:rsidRPr="00C376AD" w14:paraId="1D0A6112" w14:textId="77777777" w:rsidTr="009B6E80">
        <w:trPr>
          <w:jc w:val="center"/>
        </w:trPr>
        <w:tc>
          <w:tcPr>
            <w:tcW w:w="3020" w:type="dxa"/>
            <w:vAlign w:val="center"/>
          </w:tcPr>
          <w:p w14:paraId="77C07FEF" w14:textId="77777777" w:rsidR="003A6053" w:rsidRPr="00C376AD" w:rsidRDefault="003A6053" w:rsidP="009B6E80">
            <w:pPr>
              <w:spacing w:before="120" w:after="0"/>
              <w:jc w:val="center"/>
              <w:rPr>
                <w:b/>
                <w:sz w:val="20"/>
              </w:rPr>
            </w:pPr>
            <w:r w:rsidRPr="00C376AD">
              <w:rPr>
                <w:b/>
                <w:sz w:val="20"/>
              </w:rPr>
              <w:t>Opisna ocjena</w:t>
            </w:r>
          </w:p>
        </w:tc>
        <w:tc>
          <w:tcPr>
            <w:tcW w:w="3021" w:type="dxa"/>
            <w:vAlign w:val="center"/>
          </w:tcPr>
          <w:p w14:paraId="2EF8E232" w14:textId="77777777" w:rsidR="003A6053" w:rsidRPr="00C376AD" w:rsidRDefault="003A6053" w:rsidP="009B6E80">
            <w:pPr>
              <w:spacing w:before="120" w:after="0"/>
              <w:jc w:val="center"/>
              <w:rPr>
                <w:b/>
                <w:sz w:val="20"/>
              </w:rPr>
            </w:pPr>
            <w:r w:rsidRPr="00C376AD">
              <w:rPr>
                <w:b/>
                <w:sz w:val="20"/>
              </w:rPr>
              <w:t>Ocjena</w:t>
            </w:r>
          </w:p>
        </w:tc>
      </w:tr>
      <w:tr w:rsidR="003A6053" w:rsidRPr="00C376AD" w14:paraId="29E66FCC" w14:textId="77777777" w:rsidTr="009B6E80">
        <w:trPr>
          <w:jc w:val="center"/>
        </w:trPr>
        <w:tc>
          <w:tcPr>
            <w:tcW w:w="3020" w:type="dxa"/>
            <w:shd w:val="clear" w:color="auto" w:fill="FF0000"/>
            <w:vAlign w:val="center"/>
          </w:tcPr>
          <w:p w14:paraId="323ABF44" w14:textId="77777777" w:rsidR="003A6053" w:rsidRPr="00C376AD" w:rsidRDefault="003A6053" w:rsidP="009B6E80">
            <w:pPr>
              <w:spacing w:before="120" w:after="0"/>
              <w:rPr>
                <w:sz w:val="20"/>
              </w:rPr>
            </w:pPr>
            <w:r w:rsidRPr="00C376AD">
              <w:rPr>
                <w:sz w:val="20"/>
              </w:rPr>
              <w:t>Vrlo niska spremnost</w:t>
            </w:r>
          </w:p>
        </w:tc>
        <w:tc>
          <w:tcPr>
            <w:tcW w:w="3021" w:type="dxa"/>
            <w:shd w:val="clear" w:color="auto" w:fill="FF0000"/>
            <w:vAlign w:val="center"/>
          </w:tcPr>
          <w:p w14:paraId="12C8515F" w14:textId="77777777" w:rsidR="003A6053" w:rsidRPr="00C376AD" w:rsidRDefault="003A6053" w:rsidP="009B6E80">
            <w:pPr>
              <w:spacing w:before="120" w:after="0"/>
              <w:jc w:val="center"/>
              <w:rPr>
                <w:b/>
                <w:sz w:val="20"/>
              </w:rPr>
            </w:pPr>
          </w:p>
        </w:tc>
      </w:tr>
      <w:tr w:rsidR="003A6053" w:rsidRPr="00C376AD" w14:paraId="5CAC576F" w14:textId="77777777" w:rsidTr="009B6E80">
        <w:trPr>
          <w:jc w:val="center"/>
        </w:trPr>
        <w:tc>
          <w:tcPr>
            <w:tcW w:w="3020" w:type="dxa"/>
            <w:shd w:val="clear" w:color="auto" w:fill="FFC000"/>
            <w:vAlign w:val="center"/>
          </w:tcPr>
          <w:p w14:paraId="085BA720" w14:textId="77777777" w:rsidR="003A6053" w:rsidRPr="00C376AD" w:rsidRDefault="003A6053" w:rsidP="009B6E80">
            <w:pPr>
              <w:spacing w:before="120" w:after="0"/>
              <w:rPr>
                <w:sz w:val="20"/>
              </w:rPr>
            </w:pPr>
            <w:r w:rsidRPr="00C376AD">
              <w:rPr>
                <w:sz w:val="20"/>
              </w:rPr>
              <w:t>Niska spremnost</w:t>
            </w:r>
          </w:p>
        </w:tc>
        <w:tc>
          <w:tcPr>
            <w:tcW w:w="3021" w:type="dxa"/>
            <w:shd w:val="clear" w:color="auto" w:fill="FFC000"/>
            <w:vAlign w:val="center"/>
          </w:tcPr>
          <w:p w14:paraId="3F272B13" w14:textId="77777777" w:rsidR="003A6053" w:rsidRPr="00C376AD" w:rsidRDefault="003A6053" w:rsidP="009B6E80">
            <w:pPr>
              <w:spacing w:before="120" w:after="0"/>
              <w:jc w:val="center"/>
              <w:rPr>
                <w:b/>
                <w:sz w:val="20"/>
              </w:rPr>
            </w:pPr>
            <w:r w:rsidRPr="00C376AD">
              <w:rPr>
                <w:b/>
                <w:sz w:val="20"/>
              </w:rPr>
              <w:t>x</w:t>
            </w:r>
          </w:p>
        </w:tc>
      </w:tr>
      <w:tr w:rsidR="003A6053" w:rsidRPr="00C376AD" w14:paraId="07A913BA" w14:textId="77777777" w:rsidTr="009B6E80">
        <w:trPr>
          <w:jc w:val="center"/>
        </w:trPr>
        <w:tc>
          <w:tcPr>
            <w:tcW w:w="3020" w:type="dxa"/>
            <w:shd w:val="clear" w:color="auto" w:fill="FFFF00"/>
            <w:vAlign w:val="center"/>
          </w:tcPr>
          <w:p w14:paraId="5AA32DDD" w14:textId="77777777" w:rsidR="003A6053" w:rsidRPr="00C376AD" w:rsidRDefault="003A6053" w:rsidP="009B6E80">
            <w:pPr>
              <w:spacing w:before="120" w:after="0"/>
              <w:rPr>
                <w:sz w:val="20"/>
              </w:rPr>
            </w:pPr>
            <w:r w:rsidRPr="00C376AD">
              <w:rPr>
                <w:sz w:val="20"/>
              </w:rPr>
              <w:t>Visoka spremnost</w:t>
            </w:r>
          </w:p>
        </w:tc>
        <w:tc>
          <w:tcPr>
            <w:tcW w:w="3021" w:type="dxa"/>
            <w:shd w:val="clear" w:color="auto" w:fill="FFFF00"/>
            <w:vAlign w:val="center"/>
          </w:tcPr>
          <w:p w14:paraId="412370BF" w14:textId="77777777" w:rsidR="003A6053" w:rsidRPr="00C376AD" w:rsidRDefault="003A6053" w:rsidP="009B6E80">
            <w:pPr>
              <w:spacing w:before="120" w:after="0"/>
              <w:jc w:val="center"/>
              <w:rPr>
                <w:b/>
                <w:sz w:val="20"/>
              </w:rPr>
            </w:pPr>
          </w:p>
        </w:tc>
      </w:tr>
      <w:tr w:rsidR="003A6053" w:rsidRPr="00C376AD" w14:paraId="24F06FB1" w14:textId="77777777" w:rsidTr="009B6E80">
        <w:trPr>
          <w:jc w:val="center"/>
        </w:trPr>
        <w:tc>
          <w:tcPr>
            <w:tcW w:w="3020" w:type="dxa"/>
            <w:shd w:val="clear" w:color="auto" w:fill="92D050"/>
            <w:vAlign w:val="center"/>
          </w:tcPr>
          <w:p w14:paraId="7C666CDB" w14:textId="77777777" w:rsidR="003A6053" w:rsidRPr="00C376AD" w:rsidRDefault="003A6053" w:rsidP="009B6E80">
            <w:pPr>
              <w:spacing w:before="120" w:after="0"/>
              <w:rPr>
                <w:sz w:val="20"/>
              </w:rPr>
            </w:pPr>
            <w:r w:rsidRPr="00C376AD">
              <w:rPr>
                <w:sz w:val="20"/>
              </w:rPr>
              <w:t>Vrlo visoka spremnost</w:t>
            </w:r>
          </w:p>
        </w:tc>
        <w:tc>
          <w:tcPr>
            <w:tcW w:w="3021" w:type="dxa"/>
            <w:shd w:val="clear" w:color="auto" w:fill="92D050"/>
            <w:vAlign w:val="center"/>
          </w:tcPr>
          <w:p w14:paraId="006B06CC" w14:textId="77777777" w:rsidR="003A6053" w:rsidRPr="00C376AD" w:rsidRDefault="003A6053" w:rsidP="009B6E80">
            <w:pPr>
              <w:spacing w:before="120" w:after="0"/>
              <w:jc w:val="center"/>
              <w:rPr>
                <w:b/>
                <w:sz w:val="20"/>
              </w:rPr>
            </w:pPr>
          </w:p>
        </w:tc>
      </w:tr>
    </w:tbl>
    <w:p w14:paraId="43F1C53A" w14:textId="77777777" w:rsidR="003A6053" w:rsidRDefault="003A6053" w:rsidP="007578CA">
      <w:pPr>
        <w:rPr>
          <w:lang w:eastAsia="hr-HR"/>
        </w:rPr>
      </w:pPr>
    </w:p>
    <w:p w14:paraId="091977A4" w14:textId="209194D6" w:rsidR="007578CA" w:rsidRPr="002B0B53" w:rsidRDefault="007578CA" w:rsidP="003A6053">
      <w:pPr>
        <w:pStyle w:val="Heading3"/>
        <w:rPr>
          <w:lang w:eastAsia="hr-HR"/>
        </w:rPr>
      </w:pPr>
      <w:bookmarkStart w:id="376" w:name="_Toc99955763"/>
      <w:bookmarkStart w:id="377" w:name="_Toc99956027"/>
      <w:r w:rsidRPr="002B0B53">
        <w:rPr>
          <w:lang w:eastAsia="hr-HR"/>
        </w:rPr>
        <w:t>Ocjena stanja prostornog planiranja, izrade prostornih i urbanističkih planova razvoja, planskog korištenja zemljišta</w:t>
      </w:r>
      <w:bookmarkEnd w:id="376"/>
      <w:bookmarkEnd w:id="377"/>
    </w:p>
    <w:tbl>
      <w:tblPr>
        <w:tblStyle w:val="Reetkatablice145"/>
        <w:tblW w:w="91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75"/>
        <w:gridCol w:w="606"/>
      </w:tblGrid>
      <w:tr w:rsidR="003A6053" w:rsidRPr="00044E0A" w14:paraId="59979DC8" w14:textId="77777777" w:rsidTr="009B6E80">
        <w:trPr>
          <w:jc w:val="center"/>
        </w:trPr>
        <w:tc>
          <w:tcPr>
            <w:tcW w:w="846" w:type="dxa"/>
            <w:vMerge w:val="restart"/>
            <w:vAlign w:val="center"/>
          </w:tcPr>
          <w:p w14:paraId="1C1A480A" w14:textId="77777777" w:rsidR="003A6053" w:rsidRPr="00044E0A" w:rsidRDefault="003A6053" w:rsidP="009B6E80">
            <w:pPr>
              <w:spacing w:after="0"/>
              <w:jc w:val="center"/>
              <w:rPr>
                <w:b/>
                <w:sz w:val="20"/>
                <w:szCs w:val="20"/>
              </w:rPr>
            </w:pPr>
            <w:r w:rsidRPr="00044E0A">
              <w:rPr>
                <w:b/>
                <w:sz w:val="20"/>
                <w:szCs w:val="20"/>
              </w:rPr>
              <w:t>R. br.</w:t>
            </w:r>
          </w:p>
        </w:tc>
        <w:tc>
          <w:tcPr>
            <w:tcW w:w="6946" w:type="dxa"/>
            <w:vMerge w:val="restart"/>
            <w:vAlign w:val="center"/>
          </w:tcPr>
          <w:p w14:paraId="374A5C88" w14:textId="77777777" w:rsidR="003A6053" w:rsidRPr="00044E0A" w:rsidRDefault="003A6053" w:rsidP="009B6E80">
            <w:pPr>
              <w:spacing w:after="0"/>
              <w:jc w:val="center"/>
              <w:rPr>
                <w:b/>
                <w:sz w:val="20"/>
                <w:szCs w:val="20"/>
              </w:rPr>
            </w:pPr>
            <w:r w:rsidRPr="00044E0A">
              <w:rPr>
                <w:b/>
                <w:sz w:val="20"/>
                <w:szCs w:val="20"/>
              </w:rPr>
              <w:t>OPIS</w:t>
            </w:r>
          </w:p>
        </w:tc>
        <w:tc>
          <w:tcPr>
            <w:tcW w:w="1381" w:type="dxa"/>
            <w:gridSpan w:val="2"/>
            <w:vAlign w:val="center"/>
          </w:tcPr>
          <w:p w14:paraId="3ACCB063" w14:textId="77777777" w:rsidR="003A6053" w:rsidRPr="00044E0A" w:rsidRDefault="003A6053" w:rsidP="009B6E80">
            <w:pPr>
              <w:spacing w:after="0"/>
              <w:jc w:val="center"/>
              <w:rPr>
                <w:b/>
                <w:sz w:val="20"/>
                <w:szCs w:val="20"/>
              </w:rPr>
            </w:pPr>
            <w:r w:rsidRPr="00044E0A">
              <w:rPr>
                <w:b/>
                <w:sz w:val="20"/>
                <w:szCs w:val="20"/>
              </w:rPr>
              <w:t>TVRDNJA</w:t>
            </w:r>
          </w:p>
        </w:tc>
      </w:tr>
      <w:tr w:rsidR="003A6053" w:rsidRPr="00044E0A" w14:paraId="7151203D" w14:textId="77777777" w:rsidTr="009B6E80">
        <w:trPr>
          <w:jc w:val="center"/>
        </w:trPr>
        <w:tc>
          <w:tcPr>
            <w:tcW w:w="846" w:type="dxa"/>
            <w:vMerge/>
            <w:vAlign w:val="center"/>
          </w:tcPr>
          <w:p w14:paraId="288CD700" w14:textId="77777777" w:rsidR="003A6053" w:rsidRPr="00044E0A" w:rsidRDefault="003A6053" w:rsidP="009B6E80">
            <w:pPr>
              <w:spacing w:after="0"/>
              <w:jc w:val="center"/>
              <w:rPr>
                <w:b/>
                <w:sz w:val="20"/>
                <w:szCs w:val="20"/>
              </w:rPr>
            </w:pPr>
          </w:p>
        </w:tc>
        <w:tc>
          <w:tcPr>
            <w:tcW w:w="6946" w:type="dxa"/>
            <w:vMerge/>
            <w:vAlign w:val="center"/>
          </w:tcPr>
          <w:p w14:paraId="3E20F092" w14:textId="77777777" w:rsidR="003A6053" w:rsidRPr="00044E0A" w:rsidRDefault="003A6053" w:rsidP="009B6E80">
            <w:pPr>
              <w:spacing w:after="0"/>
              <w:jc w:val="center"/>
              <w:rPr>
                <w:b/>
                <w:sz w:val="20"/>
                <w:szCs w:val="20"/>
              </w:rPr>
            </w:pPr>
          </w:p>
        </w:tc>
        <w:tc>
          <w:tcPr>
            <w:tcW w:w="775" w:type="dxa"/>
            <w:vAlign w:val="center"/>
          </w:tcPr>
          <w:p w14:paraId="10B9D527" w14:textId="77777777" w:rsidR="003A6053" w:rsidRPr="00044E0A" w:rsidRDefault="003A6053" w:rsidP="009B6E80">
            <w:pPr>
              <w:spacing w:after="0"/>
              <w:jc w:val="center"/>
              <w:rPr>
                <w:b/>
                <w:sz w:val="20"/>
                <w:szCs w:val="20"/>
              </w:rPr>
            </w:pPr>
            <w:r w:rsidRPr="00044E0A">
              <w:rPr>
                <w:b/>
                <w:sz w:val="20"/>
                <w:szCs w:val="20"/>
              </w:rPr>
              <w:t>DA</w:t>
            </w:r>
          </w:p>
        </w:tc>
        <w:tc>
          <w:tcPr>
            <w:tcW w:w="606" w:type="dxa"/>
            <w:vAlign w:val="center"/>
          </w:tcPr>
          <w:p w14:paraId="4432F0EA" w14:textId="77777777" w:rsidR="003A6053" w:rsidRPr="00044E0A" w:rsidRDefault="003A6053" w:rsidP="009B6E80">
            <w:pPr>
              <w:spacing w:after="0"/>
              <w:jc w:val="center"/>
              <w:rPr>
                <w:b/>
                <w:sz w:val="20"/>
                <w:szCs w:val="20"/>
              </w:rPr>
            </w:pPr>
            <w:r w:rsidRPr="00044E0A">
              <w:rPr>
                <w:b/>
                <w:sz w:val="20"/>
                <w:szCs w:val="20"/>
              </w:rPr>
              <w:t>NE</w:t>
            </w:r>
          </w:p>
        </w:tc>
      </w:tr>
      <w:tr w:rsidR="003A6053" w:rsidRPr="00044E0A" w14:paraId="11085D50" w14:textId="77777777" w:rsidTr="009B6E80">
        <w:trPr>
          <w:jc w:val="center"/>
        </w:trPr>
        <w:tc>
          <w:tcPr>
            <w:tcW w:w="846" w:type="dxa"/>
            <w:vAlign w:val="center"/>
          </w:tcPr>
          <w:p w14:paraId="504EBF31" w14:textId="77777777" w:rsidR="003A6053" w:rsidRPr="00044E0A" w:rsidRDefault="003A6053" w:rsidP="009B6E80">
            <w:pPr>
              <w:spacing w:after="0"/>
              <w:jc w:val="center"/>
              <w:rPr>
                <w:b/>
                <w:sz w:val="20"/>
                <w:szCs w:val="20"/>
              </w:rPr>
            </w:pPr>
            <w:r w:rsidRPr="00044E0A">
              <w:rPr>
                <w:b/>
                <w:sz w:val="20"/>
                <w:szCs w:val="20"/>
              </w:rPr>
              <w:t>1.</w:t>
            </w:r>
          </w:p>
        </w:tc>
        <w:tc>
          <w:tcPr>
            <w:tcW w:w="6946" w:type="dxa"/>
          </w:tcPr>
          <w:p w14:paraId="78099E87" w14:textId="77777777" w:rsidR="003A6053" w:rsidRPr="00044E0A" w:rsidRDefault="003A6053" w:rsidP="009B6E80">
            <w:pPr>
              <w:spacing w:after="0"/>
              <w:rPr>
                <w:sz w:val="20"/>
                <w:szCs w:val="20"/>
              </w:rPr>
            </w:pPr>
            <w:r w:rsidRPr="00044E0A">
              <w:rPr>
                <w:sz w:val="20"/>
                <w:szCs w:val="20"/>
              </w:rPr>
              <w:t>Jesu li prostornim planom definirane posebne vrijedne poljoprivredne površine, šumska područja, zaštićena područja (nacionalni parkovi, parkovi prirode i dr.), područja pogodna za odlaganje neopasnog otpada i komunalnog otpada, način odvodnje zaobalnih voda, način zaštite od otvorenih vodnih tijela, bujičnih voda i dr.</w:t>
            </w:r>
          </w:p>
        </w:tc>
        <w:tc>
          <w:tcPr>
            <w:tcW w:w="775" w:type="dxa"/>
            <w:vAlign w:val="center"/>
          </w:tcPr>
          <w:p w14:paraId="2413982E" w14:textId="77777777" w:rsidR="003A6053" w:rsidRPr="00044E0A" w:rsidRDefault="003A6053" w:rsidP="009B6E80">
            <w:pPr>
              <w:spacing w:after="0"/>
              <w:jc w:val="center"/>
              <w:rPr>
                <w:b/>
                <w:sz w:val="20"/>
                <w:szCs w:val="20"/>
              </w:rPr>
            </w:pPr>
            <w:r w:rsidRPr="00044E0A">
              <w:rPr>
                <w:b/>
                <w:sz w:val="20"/>
                <w:szCs w:val="20"/>
              </w:rPr>
              <w:t>x</w:t>
            </w:r>
          </w:p>
        </w:tc>
        <w:tc>
          <w:tcPr>
            <w:tcW w:w="606" w:type="dxa"/>
            <w:vAlign w:val="center"/>
          </w:tcPr>
          <w:p w14:paraId="1EC1EF5C" w14:textId="77777777" w:rsidR="003A6053" w:rsidRPr="00044E0A" w:rsidRDefault="003A6053" w:rsidP="009B6E80">
            <w:pPr>
              <w:spacing w:after="0"/>
              <w:jc w:val="center"/>
              <w:rPr>
                <w:b/>
                <w:sz w:val="20"/>
                <w:szCs w:val="20"/>
              </w:rPr>
            </w:pPr>
          </w:p>
        </w:tc>
      </w:tr>
      <w:tr w:rsidR="003A6053" w:rsidRPr="00044E0A" w14:paraId="108F9D31" w14:textId="77777777" w:rsidTr="009B6E80">
        <w:trPr>
          <w:jc w:val="center"/>
        </w:trPr>
        <w:tc>
          <w:tcPr>
            <w:tcW w:w="846" w:type="dxa"/>
            <w:vAlign w:val="center"/>
          </w:tcPr>
          <w:p w14:paraId="08F08515" w14:textId="77777777" w:rsidR="003A6053" w:rsidRPr="00044E0A" w:rsidRDefault="003A6053" w:rsidP="009B6E80">
            <w:pPr>
              <w:spacing w:after="0"/>
              <w:jc w:val="center"/>
              <w:rPr>
                <w:b/>
                <w:sz w:val="20"/>
                <w:szCs w:val="20"/>
              </w:rPr>
            </w:pPr>
            <w:r w:rsidRPr="00044E0A">
              <w:rPr>
                <w:b/>
                <w:sz w:val="20"/>
                <w:szCs w:val="20"/>
              </w:rPr>
              <w:t>2.</w:t>
            </w:r>
          </w:p>
        </w:tc>
        <w:tc>
          <w:tcPr>
            <w:tcW w:w="6946" w:type="dxa"/>
          </w:tcPr>
          <w:p w14:paraId="0E2E20E4" w14:textId="77777777" w:rsidR="003A6053" w:rsidRPr="00044E0A" w:rsidRDefault="003A6053" w:rsidP="009B6E80">
            <w:pPr>
              <w:spacing w:after="0"/>
              <w:rPr>
                <w:sz w:val="20"/>
                <w:szCs w:val="20"/>
              </w:rPr>
            </w:pPr>
            <w:r w:rsidRPr="00044E0A">
              <w:rPr>
                <w:sz w:val="20"/>
                <w:szCs w:val="20"/>
              </w:rPr>
              <w:t>Jesu li doneseni urbanistički planovi naselja i gospodarstva i jesu li u njima za građenje izostavljena područja u kojima zaštita nije djelotvorna (inundacijska područja, aktivna klizišta i dr.)</w:t>
            </w:r>
          </w:p>
        </w:tc>
        <w:tc>
          <w:tcPr>
            <w:tcW w:w="775" w:type="dxa"/>
            <w:vAlign w:val="center"/>
          </w:tcPr>
          <w:p w14:paraId="1AB08F64" w14:textId="17E1307A" w:rsidR="003A6053" w:rsidRPr="00044E0A" w:rsidRDefault="000B4FE2" w:rsidP="009B6E80">
            <w:pPr>
              <w:spacing w:after="0"/>
              <w:jc w:val="center"/>
              <w:rPr>
                <w:b/>
                <w:sz w:val="20"/>
                <w:szCs w:val="20"/>
              </w:rPr>
            </w:pPr>
            <w:r>
              <w:rPr>
                <w:b/>
                <w:sz w:val="20"/>
                <w:szCs w:val="20"/>
              </w:rPr>
              <w:t>x</w:t>
            </w:r>
          </w:p>
        </w:tc>
        <w:tc>
          <w:tcPr>
            <w:tcW w:w="606" w:type="dxa"/>
            <w:vAlign w:val="center"/>
          </w:tcPr>
          <w:p w14:paraId="0279AA87" w14:textId="350D7D2E" w:rsidR="003A6053" w:rsidRPr="00044E0A" w:rsidRDefault="003A6053" w:rsidP="009B6E80">
            <w:pPr>
              <w:spacing w:after="0"/>
              <w:jc w:val="center"/>
              <w:rPr>
                <w:b/>
                <w:sz w:val="20"/>
                <w:szCs w:val="20"/>
              </w:rPr>
            </w:pPr>
          </w:p>
        </w:tc>
      </w:tr>
      <w:tr w:rsidR="003A6053" w:rsidRPr="00044E0A" w14:paraId="516BA04D" w14:textId="77777777" w:rsidTr="009B6E80">
        <w:trPr>
          <w:jc w:val="center"/>
        </w:trPr>
        <w:tc>
          <w:tcPr>
            <w:tcW w:w="846" w:type="dxa"/>
            <w:vAlign w:val="center"/>
          </w:tcPr>
          <w:p w14:paraId="708E115B" w14:textId="77777777" w:rsidR="003A6053" w:rsidRPr="00044E0A" w:rsidRDefault="003A6053" w:rsidP="009B6E80">
            <w:pPr>
              <w:spacing w:after="0"/>
              <w:jc w:val="center"/>
              <w:rPr>
                <w:b/>
                <w:sz w:val="20"/>
                <w:szCs w:val="20"/>
              </w:rPr>
            </w:pPr>
            <w:r w:rsidRPr="00044E0A">
              <w:rPr>
                <w:b/>
                <w:sz w:val="20"/>
                <w:szCs w:val="20"/>
              </w:rPr>
              <w:t>3.</w:t>
            </w:r>
          </w:p>
        </w:tc>
        <w:tc>
          <w:tcPr>
            <w:tcW w:w="6946" w:type="dxa"/>
          </w:tcPr>
          <w:p w14:paraId="153CB584" w14:textId="77777777" w:rsidR="003A6053" w:rsidRPr="00044E0A" w:rsidRDefault="003A6053" w:rsidP="009B6E80">
            <w:pPr>
              <w:spacing w:after="0"/>
              <w:rPr>
                <w:sz w:val="20"/>
                <w:szCs w:val="20"/>
              </w:rPr>
            </w:pPr>
            <w:r w:rsidRPr="00044E0A">
              <w:rPr>
                <w:sz w:val="20"/>
                <w:szCs w:val="20"/>
              </w:rPr>
              <w:t>Jesu li u područjima velike opasnosti utvrđen broj nelegalnih objekata koji imaju dvojbenu otpornost na posljedice tih prijetnji?</w:t>
            </w:r>
          </w:p>
        </w:tc>
        <w:tc>
          <w:tcPr>
            <w:tcW w:w="775" w:type="dxa"/>
            <w:vAlign w:val="center"/>
          </w:tcPr>
          <w:p w14:paraId="550C3A54" w14:textId="77777777" w:rsidR="003A6053" w:rsidRPr="00044E0A" w:rsidRDefault="003A6053" w:rsidP="009B6E80">
            <w:pPr>
              <w:spacing w:after="0"/>
              <w:jc w:val="center"/>
              <w:rPr>
                <w:b/>
                <w:sz w:val="20"/>
                <w:szCs w:val="20"/>
              </w:rPr>
            </w:pPr>
          </w:p>
        </w:tc>
        <w:tc>
          <w:tcPr>
            <w:tcW w:w="606" w:type="dxa"/>
            <w:vAlign w:val="center"/>
          </w:tcPr>
          <w:p w14:paraId="51269D41" w14:textId="77777777" w:rsidR="003A6053" w:rsidRPr="00044E0A" w:rsidRDefault="003A6053" w:rsidP="009B6E80">
            <w:pPr>
              <w:spacing w:after="0"/>
              <w:jc w:val="center"/>
              <w:rPr>
                <w:b/>
                <w:sz w:val="20"/>
                <w:szCs w:val="20"/>
              </w:rPr>
            </w:pPr>
            <w:r w:rsidRPr="00044E0A">
              <w:rPr>
                <w:b/>
                <w:sz w:val="20"/>
                <w:szCs w:val="20"/>
              </w:rPr>
              <w:t>x</w:t>
            </w:r>
          </w:p>
        </w:tc>
      </w:tr>
      <w:tr w:rsidR="003A6053" w:rsidRPr="00044E0A" w14:paraId="39E02A95" w14:textId="77777777" w:rsidTr="009B6E80">
        <w:trPr>
          <w:jc w:val="center"/>
        </w:trPr>
        <w:tc>
          <w:tcPr>
            <w:tcW w:w="846" w:type="dxa"/>
            <w:vAlign w:val="center"/>
          </w:tcPr>
          <w:p w14:paraId="28F19413" w14:textId="77777777" w:rsidR="003A6053" w:rsidRPr="00044E0A" w:rsidRDefault="003A6053" w:rsidP="009B6E80">
            <w:pPr>
              <w:spacing w:after="0"/>
              <w:jc w:val="center"/>
              <w:rPr>
                <w:b/>
                <w:sz w:val="20"/>
                <w:szCs w:val="20"/>
              </w:rPr>
            </w:pPr>
            <w:r w:rsidRPr="00044E0A">
              <w:rPr>
                <w:b/>
                <w:sz w:val="20"/>
                <w:szCs w:val="20"/>
              </w:rPr>
              <w:lastRenderedPageBreak/>
              <w:t>4.</w:t>
            </w:r>
          </w:p>
        </w:tc>
        <w:tc>
          <w:tcPr>
            <w:tcW w:w="6946" w:type="dxa"/>
          </w:tcPr>
          <w:p w14:paraId="56CA582B" w14:textId="77777777" w:rsidR="003A6053" w:rsidRPr="00044E0A" w:rsidRDefault="003A6053" w:rsidP="009B6E80">
            <w:pPr>
              <w:spacing w:after="0"/>
              <w:rPr>
                <w:sz w:val="20"/>
                <w:szCs w:val="20"/>
              </w:rPr>
            </w:pPr>
            <w:r w:rsidRPr="00044E0A">
              <w:rPr>
                <w:sz w:val="20"/>
                <w:szCs w:val="20"/>
              </w:rPr>
              <w:t>Jesu li u prostorni plan uvrštene lokacije za ukop poginulih osoba i životinja?</w:t>
            </w:r>
          </w:p>
        </w:tc>
        <w:tc>
          <w:tcPr>
            <w:tcW w:w="775" w:type="dxa"/>
            <w:vAlign w:val="center"/>
          </w:tcPr>
          <w:p w14:paraId="2BA55D76" w14:textId="618824C7" w:rsidR="003A6053" w:rsidRPr="00044E0A" w:rsidRDefault="000B4FE2" w:rsidP="009B6E80">
            <w:pPr>
              <w:spacing w:after="0"/>
              <w:jc w:val="center"/>
              <w:rPr>
                <w:b/>
                <w:sz w:val="20"/>
                <w:szCs w:val="20"/>
              </w:rPr>
            </w:pPr>
            <w:r>
              <w:rPr>
                <w:b/>
                <w:sz w:val="20"/>
                <w:szCs w:val="20"/>
              </w:rPr>
              <w:t>x</w:t>
            </w:r>
          </w:p>
        </w:tc>
        <w:tc>
          <w:tcPr>
            <w:tcW w:w="606" w:type="dxa"/>
            <w:vAlign w:val="center"/>
          </w:tcPr>
          <w:p w14:paraId="01FF4AAB" w14:textId="3EF7C2AE" w:rsidR="003A6053" w:rsidRPr="00044E0A" w:rsidRDefault="003A6053" w:rsidP="009B6E80">
            <w:pPr>
              <w:spacing w:after="0"/>
              <w:jc w:val="center"/>
              <w:rPr>
                <w:b/>
                <w:sz w:val="20"/>
                <w:szCs w:val="20"/>
              </w:rPr>
            </w:pPr>
            <w:bookmarkStart w:id="378" w:name="_GoBack"/>
            <w:bookmarkEnd w:id="378"/>
          </w:p>
        </w:tc>
      </w:tr>
      <w:tr w:rsidR="003A6053" w:rsidRPr="00044E0A" w14:paraId="4213B2A7" w14:textId="77777777" w:rsidTr="009B6E80">
        <w:trPr>
          <w:jc w:val="center"/>
        </w:trPr>
        <w:tc>
          <w:tcPr>
            <w:tcW w:w="846" w:type="dxa"/>
            <w:vAlign w:val="center"/>
          </w:tcPr>
          <w:p w14:paraId="67CE7344" w14:textId="77777777" w:rsidR="003A6053" w:rsidRPr="00044E0A" w:rsidRDefault="003A6053" w:rsidP="009B6E80">
            <w:pPr>
              <w:spacing w:after="0"/>
              <w:jc w:val="center"/>
              <w:rPr>
                <w:b/>
                <w:sz w:val="20"/>
                <w:szCs w:val="20"/>
              </w:rPr>
            </w:pPr>
            <w:r w:rsidRPr="00044E0A">
              <w:rPr>
                <w:b/>
                <w:sz w:val="20"/>
                <w:szCs w:val="20"/>
              </w:rPr>
              <w:t>5.</w:t>
            </w:r>
          </w:p>
        </w:tc>
        <w:tc>
          <w:tcPr>
            <w:tcW w:w="6946" w:type="dxa"/>
          </w:tcPr>
          <w:p w14:paraId="7628E013" w14:textId="77777777" w:rsidR="003A6053" w:rsidRPr="00044E0A" w:rsidRDefault="003A6053" w:rsidP="009B6E80">
            <w:pPr>
              <w:spacing w:after="0"/>
              <w:rPr>
                <w:sz w:val="20"/>
                <w:szCs w:val="20"/>
              </w:rPr>
            </w:pPr>
            <w:r w:rsidRPr="00044E0A">
              <w:rPr>
                <w:sz w:val="20"/>
                <w:szCs w:val="20"/>
              </w:rPr>
              <w:t>Jesu li u prostorni plan uvrštene lokacije za privremeno odlaganje otpada nastalog kao posljedice velikih nesreća?</w:t>
            </w:r>
          </w:p>
        </w:tc>
        <w:tc>
          <w:tcPr>
            <w:tcW w:w="775" w:type="dxa"/>
            <w:vAlign w:val="center"/>
          </w:tcPr>
          <w:p w14:paraId="19293A15" w14:textId="77777777" w:rsidR="003A6053" w:rsidRPr="00044E0A" w:rsidRDefault="003A6053" w:rsidP="009B6E80">
            <w:pPr>
              <w:spacing w:after="0"/>
              <w:jc w:val="center"/>
              <w:rPr>
                <w:b/>
                <w:sz w:val="20"/>
                <w:szCs w:val="20"/>
              </w:rPr>
            </w:pPr>
          </w:p>
        </w:tc>
        <w:tc>
          <w:tcPr>
            <w:tcW w:w="606" w:type="dxa"/>
            <w:vAlign w:val="center"/>
          </w:tcPr>
          <w:p w14:paraId="5DA5F0CC" w14:textId="77777777" w:rsidR="003A6053" w:rsidRPr="00044E0A" w:rsidRDefault="003A6053" w:rsidP="009B6E80">
            <w:pPr>
              <w:spacing w:after="0"/>
              <w:jc w:val="center"/>
              <w:rPr>
                <w:b/>
                <w:sz w:val="20"/>
                <w:szCs w:val="20"/>
              </w:rPr>
            </w:pPr>
            <w:r w:rsidRPr="00044E0A">
              <w:rPr>
                <w:b/>
                <w:sz w:val="20"/>
                <w:szCs w:val="20"/>
              </w:rPr>
              <w:t>x</w:t>
            </w:r>
          </w:p>
        </w:tc>
      </w:tr>
    </w:tbl>
    <w:p w14:paraId="3EE61757" w14:textId="77777777" w:rsidR="003A6053" w:rsidRDefault="003A6053" w:rsidP="00EB0002"/>
    <w:p w14:paraId="6EB667C1" w14:textId="3A6E1045" w:rsidR="00EB0002" w:rsidRDefault="007578CA" w:rsidP="00EB0002">
      <w:pPr>
        <w:rPr>
          <w:szCs w:val="22"/>
        </w:rPr>
      </w:pPr>
      <w:r w:rsidRPr="002B0B53">
        <w:t xml:space="preserve">Procjena spremnosti sustava civilne zaštite procijenjena  na temelju ocjene stanja prostornog planiranja, izrade prostornih i urbanističkih planova razvoja, provođenja legalizacije te planskog korištenja zemljišta. </w:t>
      </w:r>
      <w:r w:rsidR="005F3FAF" w:rsidRPr="002B0B53">
        <w:t xml:space="preserve">Grad </w:t>
      </w:r>
      <w:r w:rsidR="00C54455">
        <w:t>Buje</w:t>
      </w:r>
      <w:r w:rsidR="00C56D2A" w:rsidRPr="002B0B53">
        <w:t xml:space="preserve"> </w:t>
      </w:r>
      <w:r w:rsidRPr="002B0B53">
        <w:t xml:space="preserve">raspolaže sa sljedećim dokumentima prostornog </w:t>
      </w:r>
      <w:r w:rsidRPr="002B0B53">
        <w:rPr>
          <w:szCs w:val="22"/>
        </w:rPr>
        <w:t>planiranja:</w:t>
      </w:r>
    </w:p>
    <w:p w14:paraId="78E750E8" w14:textId="77777777" w:rsidR="00C54455" w:rsidRPr="00C54455" w:rsidRDefault="00C54455" w:rsidP="00C54455">
      <w:pPr>
        <w:rPr>
          <w:rFonts w:eastAsiaTheme="minorEastAsia"/>
          <w:color w:val="auto"/>
          <w:szCs w:val="22"/>
          <w:lang w:eastAsia="hr-HR"/>
        </w:rPr>
      </w:pPr>
      <w:r w:rsidRPr="00CB612E">
        <w:rPr>
          <w:rFonts w:eastAsiaTheme="minorEastAsia"/>
          <w:color w:val="auto"/>
          <w:szCs w:val="22"/>
          <w:lang w:eastAsia="hr-HR"/>
        </w:rPr>
        <w:t>Prostorni planovi na</w:t>
      </w:r>
      <w:r w:rsidRPr="00C54455">
        <w:rPr>
          <w:rFonts w:eastAsiaTheme="minorEastAsia"/>
          <w:color w:val="auto"/>
          <w:szCs w:val="22"/>
          <w:lang w:eastAsia="hr-HR"/>
        </w:rPr>
        <w:t xml:space="preserve"> snazi na području Grada Buje - Buie:</w:t>
      </w:r>
    </w:p>
    <w:p w14:paraId="5D17BD1B" w14:textId="16E3B31F" w:rsidR="00C54455" w:rsidRPr="00C54455" w:rsidRDefault="00C54455" w:rsidP="009C3003">
      <w:pPr>
        <w:numPr>
          <w:ilvl w:val="0"/>
          <w:numId w:val="43"/>
        </w:numPr>
        <w:tabs>
          <w:tab w:val="left" w:pos="2445"/>
        </w:tabs>
        <w:autoSpaceDE w:val="0"/>
        <w:autoSpaceDN w:val="0"/>
        <w:adjustRightInd w:val="0"/>
        <w:spacing w:before="120" w:after="120"/>
        <w:contextualSpacing/>
        <w:rPr>
          <w:color w:val="auto"/>
          <w:szCs w:val="20"/>
          <w:lang w:bidi="en-US"/>
        </w:rPr>
      </w:pPr>
      <w:r w:rsidRPr="00C54455">
        <w:rPr>
          <w:color w:val="auto"/>
          <w:szCs w:val="20"/>
        </w:rPr>
        <w:t>Prostorni plan uređenja Grada Bu</w:t>
      </w:r>
      <w:r w:rsidR="00CB612E">
        <w:rPr>
          <w:color w:val="auto"/>
          <w:szCs w:val="20"/>
        </w:rPr>
        <w:t>je (SN Grada Buja 02/05, 10/11,</w:t>
      </w:r>
      <w:r w:rsidRPr="00C54455">
        <w:rPr>
          <w:color w:val="auto"/>
          <w:szCs w:val="20"/>
        </w:rPr>
        <w:t xml:space="preserve"> 01/12</w:t>
      </w:r>
      <w:r w:rsidR="00CB612E">
        <w:rPr>
          <w:color w:val="auto"/>
          <w:szCs w:val="20"/>
        </w:rPr>
        <w:t>, 5/15, 21/18</w:t>
      </w:r>
      <w:r w:rsidRPr="00C54455">
        <w:rPr>
          <w:color w:val="auto"/>
          <w:szCs w:val="20"/>
        </w:rPr>
        <w:t>),</w:t>
      </w:r>
    </w:p>
    <w:p w14:paraId="72BE9324" w14:textId="77777777" w:rsidR="00C54455" w:rsidRPr="00C54455" w:rsidRDefault="00C54455" w:rsidP="009C3003">
      <w:pPr>
        <w:numPr>
          <w:ilvl w:val="0"/>
          <w:numId w:val="43"/>
        </w:numPr>
        <w:tabs>
          <w:tab w:val="left" w:pos="2445"/>
        </w:tabs>
        <w:autoSpaceDE w:val="0"/>
        <w:autoSpaceDN w:val="0"/>
        <w:adjustRightInd w:val="0"/>
        <w:spacing w:before="120" w:after="120"/>
        <w:contextualSpacing/>
        <w:rPr>
          <w:color w:val="auto"/>
          <w:szCs w:val="20"/>
          <w:lang w:bidi="en-US"/>
        </w:rPr>
      </w:pPr>
      <w:r w:rsidRPr="00C54455">
        <w:rPr>
          <w:color w:val="auto"/>
          <w:szCs w:val="20"/>
          <w:lang w:bidi="en-US"/>
        </w:rPr>
        <w:t>Urbanistički plan uređenja dijela naselja Buje: Rudine – V. Nazor– Korištenje i namjena površina (</w:t>
      </w:r>
      <w:r w:rsidRPr="00C54455">
        <w:rPr>
          <w:color w:val="auto"/>
          <w:szCs w:val="20"/>
        </w:rPr>
        <w:t>29.04.2010.)</w:t>
      </w:r>
    </w:p>
    <w:p w14:paraId="141FC038" w14:textId="77777777" w:rsidR="00C54455" w:rsidRPr="00C54455" w:rsidRDefault="00C54455" w:rsidP="009C3003">
      <w:pPr>
        <w:numPr>
          <w:ilvl w:val="0"/>
          <w:numId w:val="43"/>
        </w:numPr>
        <w:tabs>
          <w:tab w:val="left" w:pos="2445"/>
        </w:tabs>
        <w:autoSpaceDE w:val="0"/>
        <w:autoSpaceDN w:val="0"/>
        <w:adjustRightInd w:val="0"/>
        <w:spacing w:before="120" w:after="120"/>
        <w:contextualSpacing/>
        <w:rPr>
          <w:color w:val="auto"/>
          <w:szCs w:val="20"/>
          <w:lang w:bidi="en-US"/>
        </w:rPr>
      </w:pPr>
      <w:r w:rsidRPr="00C54455">
        <w:rPr>
          <w:color w:val="auto"/>
          <w:szCs w:val="20"/>
          <w:lang w:bidi="en-US"/>
        </w:rPr>
        <w:t>Urbanistički plan uređenja dijela naselja Buje: San Sebastijan (29.11.2011.)</w:t>
      </w:r>
    </w:p>
    <w:p w14:paraId="211DECCD" w14:textId="77777777" w:rsidR="00C54455" w:rsidRPr="00C54455" w:rsidRDefault="00C54455" w:rsidP="009C3003">
      <w:pPr>
        <w:numPr>
          <w:ilvl w:val="0"/>
          <w:numId w:val="43"/>
        </w:numPr>
        <w:tabs>
          <w:tab w:val="left" w:pos="2445"/>
        </w:tabs>
        <w:autoSpaceDE w:val="0"/>
        <w:autoSpaceDN w:val="0"/>
        <w:adjustRightInd w:val="0"/>
        <w:spacing w:before="120" w:after="120"/>
        <w:contextualSpacing/>
        <w:rPr>
          <w:color w:val="auto"/>
          <w:szCs w:val="20"/>
          <w:lang w:bidi="en-US"/>
        </w:rPr>
      </w:pPr>
      <w:r w:rsidRPr="00C54455">
        <w:rPr>
          <w:color w:val="auto"/>
          <w:szCs w:val="20"/>
          <w:lang w:bidi="en-US"/>
        </w:rPr>
        <w:t>Urbanistički plan uređenja Glavice (29.11.2011.)</w:t>
      </w:r>
    </w:p>
    <w:p w14:paraId="141240C1" w14:textId="77777777" w:rsidR="00C54455" w:rsidRPr="00C54455" w:rsidRDefault="00C54455" w:rsidP="009C3003">
      <w:pPr>
        <w:numPr>
          <w:ilvl w:val="0"/>
          <w:numId w:val="43"/>
        </w:numPr>
        <w:tabs>
          <w:tab w:val="left" w:pos="2445"/>
        </w:tabs>
        <w:autoSpaceDE w:val="0"/>
        <w:autoSpaceDN w:val="0"/>
        <w:adjustRightInd w:val="0"/>
        <w:spacing w:before="120" w:after="120"/>
        <w:contextualSpacing/>
        <w:rPr>
          <w:color w:val="auto"/>
          <w:szCs w:val="20"/>
          <w:lang w:bidi="en-US"/>
        </w:rPr>
      </w:pPr>
      <w:r w:rsidRPr="00C54455">
        <w:rPr>
          <w:color w:val="auto"/>
          <w:szCs w:val="20"/>
          <w:lang w:bidi="en-US"/>
        </w:rPr>
        <w:t>Urbanistički plan uređenja Područja Mazurija (25.05.2012.)</w:t>
      </w:r>
    </w:p>
    <w:p w14:paraId="1B4ADC25" w14:textId="77777777" w:rsidR="00C54455" w:rsidRPr="00C54455" w:rsidRDefault="00C54455" w:rsidP="00C54455">
      <w:pPr>
        <w:autoSpaceDE w:val="0"/>
        <w:autoSpaceDN w:val="0"/>
        <w:adjustRightInd w:val="0"/>
        <w:spacing w:before="120" w:after="120"/>
        <w:rPr>
          <w:rFonts w:eastAsiaTheme="minorEastAsia"/>
          <w:color w:val="auto"/>
          <w:szCs w:val="22"/>
          <w:lang w:eastAsia="hr-HR"/>
        </w:rPr>
      </w:pPr>
      <w:r w:rsidRPr="00C54455">
        <w:rPr>
          <w:rFonts w:eastAsiaTheme="minorEastAsia"/>
          <w:color w:val="auto"/>
          <w:szCs w:val="22"/>
          <w:lang w:eastAsia="hr-HR"/>
        </w:rPr>
        <w:t xml:space="preserve">Na </w:t>
      </w:r>
      <w:r w:rsidRPr="00C54455">
        <w:rPr>
          <w:rFonts w:eastAsiaTheme="minorEastAsia"/>
          <w:szCs w:val="22"/>
          <w:lang w:eastAsia="hr-HR"/>
        </w:rPr>
        <w:t xml:space="preserve">području Grada Buje - Buie provodi se </w:t>
      </w:r>
      <w:r w:rsidRPr="00C54455">
        <w:rPr>
          <w:rFonts w:eastAsiaTheme="minorEastAsia"/>
          <w:color w:val="auto"/>
          <w:szCs w:val="22"/>
          <w:lang w:eastAsia="hr-HR"/>
        </w:rPr>
        <w:t>legalizacija građevina sukladno zakonskim propisima.</w:t>
      </w:r>
    </w:p>
    <w:p w14:paraId="6F4D0137" w14:textId="1FA14492" w:rsidR="007578CA" w:rsidRPr="00DC1FB6" w:rsidRDefault="007578CA" w:rsidP="00F279C6">
      <w:pPr>
        <w:rPr>
          <w:szCs w:val="22"/>
          <w:shd w:val="clear" w:color="auto" w:fill="FFFFFF"/>
        </w:rPr>
      </w:pPr>
      <w:r w:rsidRPr="00DC1FB6">
        <w:rPr>
          <w:szCs w:val="22"/>
          <w:shd w:val="clear" w:color="auto" w:fill="FFFFFF"/>
        </w:rPr>
        <w:t>U postupcima izdavanja lokacijskih i građevinskih dozvola prvenstveno se</w:t>
      </w:r>
      <w:r w:rsidRPr="00DC1FB6">
        <w:rPr>
          <w:szCs w:val="22"/>
        </w:rPr>
        <w:t xml:space="preserve"> </w:t>
      </w:r>
      <w:r w:rsidRPr="00DC1FB6">
        <w:rPr>
          <w:szCs w:val="22"/>
          <w:shd w:val="clear" w:color="auto" w:fill="FFFFFF"/>
        </w:rPr>
        <w:t>primjenjuju:</w:t>
      </w:r>
    </w:p>
    <w:p w14:paraId="78348A19" w14:textId="5000BA89" w:rsidR="007578CA" w:rsidRPr="00DC1FB6" w:rsidRDefault="007578CA" w:rsidP="00F940BF">
      <w:pPr>
        <w:pStyle w:val="ListParagraph"/>
        <w:numPr>
          <w:ilvl w:val="0"/>
          <w:numId w:val="34"/>
        </w:numPr>
      </w:pPr>
      <w:r w:rsidRPr="00DC1FB6">
        <w:t>Zakon o prostornom uređenju (NN 153/13</w:t>
      </w:r>
      <w:r w:rsidR="0068652A">
        <w:t xml:space="preserve">, </w:t>
      </w:r>
      <w:r w:rsidR="003A6053">
        <w:t>65/17, 114/18, 39/19. i 98/19.</w:t>
      </w:r>
      <w:r w:rsidRPr="00DC1FB6">
        <w:t>),</w:t>
      </w:r>
    </w:p>
    <w:p w14:paraId="12A2C94F" w14:textId="3DE3E727" w:rsidR="007578CA" w:rsidRPr="00DC1FB6" w:rsidRDefault="0068652A" w:rsidP="00F940BF">
      <w:pPr>
        <w:pStyle w:val="ListParagraph"/>
        <w:numPr>
          <w:ilvl w:val="0"/>
          <w:numId w:val="34"/>
        </w:numPr>
      </w:pPr>
      <w:r>
        <w:t>Zakon o gradnji (NN153/13.,</w:t>
      </w:r>
      <w:r w:rsidR="007578CA" w:rsidRPr="00DC1FB6">
        <w:t xml:space="preserve"> 20/17</w:t>
      </w:r>
      <w:r>
        <w:t>.,</w:t>
      </w:r>
      <w:r w:rsidRPr="0068652A">
        <w:t xml:space="preserve"> 39/19. i 125/19.</w:t>
      </w:r>
      <w:r w:rsidR="007578CA" w:rsidRPr="00DC1FB6">
        <w:t>) te drugi zakoni, posebni propisi i tehnički normativi, ovisno o vrsti zahvata u prostoru</w:t>
      </w:r>
    </w:p>
    <w:p w14:paraId="0A11A8A7" w14:textId="77777777" w:rsidR="007578CA" w:rsidRPr="00DC1FB6" w:rsidRDefault="007578CA" w:rsidP="00F940BF">
      <w:pPr>
        <w:pStyle w:val="ListParagraph"/>
        <w:numPr>
          <w:ilvl w:val="0"/>
          <w:numId w:val="34"/>
        </w:numPr>
      </w:pPr>
      <w:r w:rsidRPr="00DC1FB6">
        <w:t>Zahtjevi zaštite i spašavanja u dokumentima prostornog uređenja</w:t>
      </w:r>
    </w:p>
    <w:p w14:paraId="627FD70C" w14:textId="77777777" w:rsidR="007578CA" w:rsidRDefault="007578CA" w:rsidP="00F279C6">
      <w:pPr>
        <w:rPr>
          <w:szCs w:val="22"/>
          <w:lang w:eastAsia="hr-HR"/>
        </w:rPr>
      </w:pPr>
      <w:r w:rsidRPr="00DC1FB6">
        <w:rPr>
          <w:szCs w:val="22"/>
          <w:lang w:eastAsia="hr-HR"/>
        </w:rPr>
        <w:t xml:space="preserve">Stanje prostornog planiranja, izrade prostornih i urbanističkih planova razvoja, planskog korištenja zemljišta procjenjuje se kao </w:t>
      </w:r>
      <w:r w:rsidRPr="00DC1FB6">
        <w:rPr>
          <w:szCs w:val="22"/>
          <w:u w:val="single"/>
          <w:lang w:eastAsia="hr-HR"/>
        </w:rPr>
        <w:t>visoka</w:t>
      </w:r>
      <w:r w:rsidRPr="00DC1FB6">
        <w:rPr>
          <w:szCs w:val="22"/>
          <w:lang w:eastAsia="hr-HR"/>
        </w:rPr>
        <w:t xml:space="preserve"> razina spremnosti.</w:t>
      </w:r>
    </w:p>
    <w:p w14:paraId="17EBDAAD" w14:textId="77777777" w:rsidR="00C54455" w:rsidRDefault="00C54455" w:rsidP="00F279C6">
      <w:pPr>
        <w:rPr>
          <w:szCs w:val="22"/>
          <w:lang w:eastAsia="hr-HR"/>
        </w:rPr>
      </w:pPr>
    </w:p>
    <w:p w14:paraId="4326BEA2" w14:textId="77777777" w:rsidR="00C54455" w:rsidRPr="007A3354" w:rsidRDefault="00C54455" w:rsidP="00C54455">
      <w:pPr>
        <w:spacing w:before="0" w:after="0"/>
        <w:jc w:val="center"/>
        <w:rPr>
          <w:bCs/>
          <w:color w:val="54883D"/>
          <w:sz w:val="20"/>
          <w:szCs w:val="18"/>
        </w:rPr>
      </w:pPr>
      <w:r w:rsidRPr="007A3354">
        <w:rPr>
          <w:bCs/>
          <w:color w:val="54883D"/>
          <w:sz w:val="20"/>
          <w:szCs w:val="18"/>
        </w:rPr>
        <w:t xml:space="preserve">Tablica </w:t>
      </w:r>
      <w:r w:rsidRPr="007A3354">
        <w:rPr>
          <w:bCs/>
          <w:noProof/>
          <w:color w:val="54883D"/>
          <w:sz w:val="20"/>
          <w:szCs w:val="18"/>
        </w:rPr>
        <w:fldChar w:fldCharType="begin"/>
      </w:r>
      <w:r w:rsidRPr="007A3354">
        <w:rPr>
          <w:bCs/>
          <w:noProof/>
          <w:color w:val="54883D"/>
          <w:sz w:val="20"/>
          <w:szCs w:val="18"/>
        </w:rPr>
        <w:instrText xml:space="preserve"> SEQ Tabela \* ARABIC </w:instrText>
      </w:r>
      <w:r w:rsidRPr="007A3354">
        <w:rPr>
          <w:bCs/>
          <w:noProof/>
          <w:color w:val="54883D"/>
          <w:sz w:val="20"/>
          <w:szCs w:val="18"/>
        </w:rPr>
        <w:fldChar w:fldCharType="separate"/>
      </w:r>
      <w:r w:rsidR="00593CB0">
        <w:rPr>
          <w:bCs/>
          <w:noProof/>
          <w:color w:val="54883D"/>
          <w:sz w:val="20"/>
          <w:szCs w:val="18"/>
        </w:rPr>
        <w:t>64</w:t>
      </w:r>
      <w:r w:rsidRPr="007A3354">
        <w:rPr>
          <w:bCs/>
          <w:noProof/>
          <w:color w:val="54883D"/>
          <w:sz w:val="20"/>
          <w:szCs w:val="18"/>
        </w:rPr>
        <w:fldChar w:fldCharType="end"/>
      </w:r>
      <w:r w:rsidRPr="007A3354">
        <w:rPr>
          <w:bCs/>
          <w:color w:val="54883D"/>
          <w:sz w:val="20"/>
          <w:szCs w:val="18"/>
        </w:rPr>
        <w:t>. Prikaz ocjena stanja prostornog planiranja, izrade prostornih i urbanističkih planova razvoja, planskog korištenja zemljišta</w:t>
      </w:r>
    </w:p>
    <w:tbl>
      <w:tblPr>
        <w:tblStyle w:val="Reetkatablice146"/>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C54455" w:rsidRPr="007A3354" w14:paraId="7AC53918" w14:textId="77777777" w:rsidTr="009B6E80">
        <w:trPr>
          <w:jc w:val="center"/>
        </w:trPr>
        <w:tc>
          <w:tcPr>
            <w:tcW w:w="3020" w:type="dxa"/>
            <w:vAlign w:val="center"/>
          </w:tcPr>
          <w:p w14:paraId="406C27E4" w14:textId="77777777" w:rsidR="00C54455" w:rsidRPr="007A3354" w:rsidRDefault="00C54455" w:rsidP="009B6E80">
            <w:pPr>
              <w:spacing w:before="120" w:after="0"/>
              <w:jc w:val="center"/>
              <w:rPr>
                <w:b/>
                <w:sz w:val="20"/>
              </w:rPr>
            </w:pPr>
            <w:r w:rsidRPr="007A3354">
              <w:rPr>
                <w:b/>
                <w:sz w:val="20"/>
              </w:rPr>
              <w:t>Opisna ocjena</w:t>
            </w:r>
          </w:p>
        </w:tc>
        <w:tc>
          <w:tcPr>
            <w:tcW w:w="3021" w:type="dxa"/>
            <w:vAlign w:val="center"/>
          </w:tcPr>
          <w:p w14:paraId="104323E8" w14:textId="77777777" w:rsidR="00C54455" w:rsidRPr="007A3354" w:rsidRDefault="00C54455" w:rsidP="009B6E80">
            <w:pPr>
              <w:spacing w:before="120" w:after="0"/>
              <w:jc w:val="center"/>
              <w:rPr>
                <w:b/>
                <w:sz w:val="20"/>
              </w:rPr>
            </w:pPr>
            <w:r w:rsidRPr="007A3354">
              <w:rPr>
                <w:b/>
                <w:sz w:val="20"/>
              </w:rPr>
              <w:t>Ocjena</w:t>
            </w:r>
          </w:p>
        </w:tc>
      </w:tr>
      <w:tr w:rsidR="00C54455" w:rsidRPr="007A3354" w14:paraId="3197F172" w14:textId="77777777" w:rsidTr="009B6E80">
        <w:trPr>
          <w:jc w:val="center"/>
        </w:trPr>
        <w:tc>
          <w:tcPr>
            <w:tcW w:w="3020" w:type="dxa"/>
            <w:shd w:val="clear" w:color="auto" w:fill="FF0000"/>
            <w:vAlign w:val="center"/>
          </w:tcPr>
          <w:p w14:paraId="7B2C484C" w14:textId="77777777" w:rsidR="00C54455" w:rsidRPr="007A3354" w:rsidRDefault="00C54455" w:rsidP="009B6E80">
            <w:pPr>
              <w:spacing w:before="120" w:after="0"/>
              <w:rPr>
                <w:sz w:val="20"/>
              </w:rPr>
            </w:pPr>
            <w:r w:rsidRPr="007A3354">
              <w:rPr>
                <w:sz w:val="20"/>
              </w:rPr>
              <w:t>Vrlo niska spremnost</w:t>
            </w:r>
          </w:p>
        </w:tc>
        <w:tc>
          <w:tcPr>
            <w:tcW w:w="3021" w:type="dxa"/>
            <w:shd w:val="clear" w:color="auto" w:fill="FF0000"/>
            <w:vAlign w:val="center"/>
          </w:tcPr>
          <w:p w14:paraId="6CDE921A" w14:textId="77777777" w:rsidR="00C54455" w:rsidRPr="007A3354" w:rsidRDefault="00C54455" w:rsidP="009B6E80">
            <w:pPr>
              <w:spacing w:before="120" w:after="0"/>
              <w:jc w:val="center"/>
              <w:rPr>
                <w:b/>
                <w:sz w:val="20"/>
              </w:rPr>
            </w:pPr>
          </w:p>
        </w:tc>
      </w:tr>
      <w:tr w:rsidR="00C54455" w:rsidRPr="007A3354" w14:paraId="0C9E889A" w14:textId="77777777" w:rsidTr="009B6E80">
        <w:trPr>
          <w:jc w:val="center"/>
        </w:trPr>
        <w:tc>
          <w:tcPr>
            <w:tcW w:w="3020" w:type="dxa"/>
            <w:shd w:val="clear" w:color="auto" w:fill="FFC000"/>
            <w:vAlign w:val="center"/>
          </w:tcPr>
          <w:p w14:paraId="2D1681F3" w14:textId="77777777" w:rsidR="00C54455" w:rsidRPr="007A3354" w:rsidRDefault="00C54455" w:rsidP="009B6E80">
            <w:pPr>
              <w:spacing w:before="120" w:after="0"/>
              <w:rPr>
                <w:sz w:val="20"/>
              </w:rPr>
            </w:pPr>
            <w:r w:rsidRPr="007A3354">
              <w:rPr>
                <w:sz w:val="20"/>
              </w:rPr>
              <w:t>Niska spremnost</w:t>
            </w:r>
          </w:p>
        </w:tc>
        <w:tc>
          <w:tcPr>
            <w:tcW w:w="3021" w:type="dxa"/>
            <w:shd w:val="clear" w:color="auto" w:fill="FFC000"/>
            <w:vAlign w:val="center"/>
          </w:tcPr>
          <w:p w14:paraId="53841175" w14:textId="77777777" w:rsidR="00C54455" w:rsidRPr="007A3354" w:rsidRDefault="00C54455" w:rsidP="009B6E80">
            <w:pPr>
              <w:spacing w:before="120" w:after="0"/>
              <w:jc w:val="center"/>
              <w:rPr>
                <w:b/>
                <w:sz w:val="20"/>
              </w:rPr>
            </w:pPr>
          </w:p>
        </w:tc>
      </w:tr>
      <w:tr w:rsidR="00C54455" w:rsidRPr="007A3354" w14:paraId="11F69613" w14:textId="77777777" w:rsidTr="009B6E80">
        <w:trPr>
          <w:jc w:val="center"/>
        </w:trPr>
        <w:tc>
          <w:tcPr>
            <w:tcW w:w="3020" w:type="dxa"/>
            <w:shd w:val="clear" w:color="auto" w:fill="FFFF00"/>
            <w:vAlign w:val="center"/>
          </w:tcPr>
          <w:p w14:paraId="38EB4048" w14:textId="77777777" w:rsidR="00C54455" w:rsidRPr="007A3354" w:rsidRDefault="00C54455" w:rsidP="009B6E80">
            <w:pPr>
              <w:spacing w:before="120" w:after="0"/>
              <w:rPr>
                <w:sz w:val="20"/>
              </w:rPr>
            </w:pPr>
            <w:r w:rsidRPr="007A3354">
              <w:rPr>
                <w:sz w:val="20"/>
              </w:rPr>
              <w:t>Visoka spremnost</w:t>
            </w:r>
          </w:p>
        </w:tc>
        <w:tc>
          <w:tcPr>
            <w:tcW w:w="3021" w:type="dxa"/>
            <w:shd w:val="clear" w:color="auto" w:fill="FFFF00"/>
            <w:vAlign w:val="center"/>
          </w:tcPr>
          <w:p w14:paraId="340DD6CF" w14:textId="77777777" w:rsidR="00C54455" w:rsidRPr="007A3354" w:rsidRDefault="00C54455" w:rsidP="009B6E80">
            <w:pPr>
              <w:spacing w:before="120" w:after="0"/>
              <w:jc w:val="center"/>
              <w:rPr>
                <w:b/>
                <w:sz w:val="20"/>
              </w:rPr>
            </w:pPr>
            <w:r w:rsidRPr="007A3354">
              <w:rPr>
                <w:b/>
                <w:sz w:val="20"/>
              </w:rPr>
              <w:t>x</w:t>
            </w:r>
          </w:p>
        </w:tc>
      </w:tr>
      <w:tr w:rsidR="00C54455" w:rsidRPr="007A3354" w14:paraId="0F32F9F1" w14:textId="77777777" w:rsidTr="009B6E80">
        <w:trPr>
          <w:jc w:val="center"/>
        </w:trPr>
        <w:tc>
          <w:tcPr>
            <w:tcW w:w="3020" w:type="dxa"/>
            <w:shd w:val="clear" w:color="auto" w:fill="92D050"/>
            <w:vAlign w:val="center"/>
          </w:tcPr>
          <w:p w14:paraId="3BE80655" w14:textId="77777777" w:rsidR="00C54455" w:rsidRPr="007A3354" w:rsidRDefault="00C54455" w:rsidP="009B6E80">
            <w:pPr>
              <w:spacing w:before="120" w:after="0"/>
              <w:rPr>
                <w:sz w:val="20"/>
              </w:rPr>
            </w:pPr>
            <w:r w:rsidRPr="007A3354">
              <w:rPr>
                <w:sz w:val="20"/>
              </w:rPr>
              <w:t>Vrlo visoka spremnost</w:t>
            </w:r>
          </w:p>
        </w:tc>
        <w:tc>
          <w:tcPr>
            <w:tcW w:w="3021" w:type="dxa"/>
            <w:shd w:val="clear" w:color="auto" w:fill="92D050"/>
            <w:vAlign w:val="center"/>
          </w:tcPr>
          <w:p w14:paraId="4F47C3E5" w14:textId="77777777" w:rsidR="00C54455" w:rsidRPr="007A3354" w:rsidRDefault="00C54455" w:rsidP="009B6E80">
            <w:pPr>
              <w:spacing w:before="120" w:after="0"/>
              <w:jc w:val="center"/>
              <w:rPr>
                <w:b/>
                <w:sz w:val="20"/>
              </w:rPr>
            </w:pPr>
          </w:p>
        </w:tc>
      </w:tr>
    </w:tbl>
    <w:p w14:paraId="4E30D9F7" w14:textId="77777777" w:rsidR="00C54455" w:rsidRPr="00DC1FB6" w:rsidRDefault="00C54455" w:rsidP="00F279C6">
      <w:pPr>
        <w:rPr>
          <w:szCs w:val="22"/>
          <w:lang w:eastAsia="hr-HR"/>
        </w:rPr>
      </w:pPr>
    </w:p>
    <w:p w14:paraId="5D69D308" w14:textId="31AB4C8C" w:rsidR="007578CA" w:rsidRPr="00DC1FB6" w:rsidRDefault="007578CA" w:rsidP="00C54455">
      <w:pPr>
        <w:pStyle w:val="Heading3"/>
        <w:rPr>
          <w:lang w:eastAsia="hr-HR"/>
        </w:rPr>
      </w:pPr>
      <w:bookmarkStart w:id="379" w:name="_Toc99955764"/>
      <w:bookmarkStart w:id="380" w:name="_Toc99956028"/>
      <w:r w:rsidRPr="00DC1FB6">
        <w:rPr>
          <w:lang w:eastAsia="hr-HR"/>
        </w:rPr>
        <w:t>Ocjena fiskalne situacije i njezine perspektive</w:t>
      </w:r>
      <w:bookmarkEnd w:id="379"/>
      <w:bookmarkEnd w:id="380"/>
    </w:p>
    <w:tbl>
      <w:tblPr>
        <w:tblStyle w:val="Reetkatablice1421"/>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08"/>
        <w:gridCol w:w="710"/>
      </w:tblGrid>
      <w:tr w:rsidR="00C54455" w:rsidRPr="007A3354" w14:paraId="4A7C7CF0" w14:textId="77777777" w:rsidTr="009B6E80">
        <w:trPr>
          <w:jc w:val="center"/>
        </w:trPr>
        <w:tc>
          <w:tcPr>
            <w:tcW w:w="846" w:type="dxa"/>
            <w:vMerge w:val="restart"/>
            <w:vAlign w:val="center"/>
          </w:tcPr>
          <w:p w14:paraId="7CEBFAF7" w14:textId="77777777" w:rsidR="00C54455" w:rsidRPr="007A3354" w:rsidRDefault="00C54455" w:rsidP="009B6E80">
            <w:pPr>
              <w:spacing w:after="0"/>
              <w:jc w:val="center"/>
              <w:rPr>
                <w:b/>
                <w:sz w:val="20"/>
                <w:szCs w:val="20"/>
              </w:rPr>
            </w:pPr>
            <w:r w:rsidRPr="007A3354">
              <w:rPr>
                <w:b/>
                <w:sz w:val="20"/>
                <w:szCs w:val="20"/>
              </w:rPr>
              <w:t>R. br.</w:t>
            </w:r>
          </w:p>
        </w:tc>
        <w:tc>
          <w:tcPr>
            <w:tcW w:w="6662" w:type="dxa"/>
            <w:vMerge w:val="restart"/>
            <w:vAlign w:val="center"/>
          </w:tcPr>
          <w:p w14:paraId="0407D15E" w14:textId="77777777" w:rsidR="00C54455" w:rsidRPr="007A3354" w:rsidRDefault="00C54455" w:rsidP="009B6E80">
            <w:pPr>
              <w:spacing w:after="0"/>
              <w:jc w:val="center"/>
              <w:rPr>
                <w:b/>
                <w:sz w:val="20"/>
                <w:szCs w:val="20"/>
              </w:rPr>
            </w:pPr>
            <w:r w:rsidRPr="007A3354">
              <w:rPr>
                <w:b/>
                <w:sz w:val="20"/>
                <w:szCs w:val="20"/>
              </w:rPr>
              <w:t>OPIS</w:t>
            </w:r>
          </w:p>
        </w:tc>
        <w:tc>
          <w:tcPr>
            <w:tcW w:w="1418" w:type="dxa"/>
            <w:gridSpan w:val="2"/>
            <w:vAlign w:val="center"/>
          </w:tcPr>
          <w:p w14:paraId="3AF7AB89" w14:textId="77777777" w:rsidR="00C54455" w:rsidRPr="007A3354" w:rsidRDefault="00C54455" w:rsidP="009B6E80">
            <w:pPr>
              <w:spacing w:after="0"/>
              <w:jc w:val="center"/>
              <w:rPr>
                <w:b/>
                <w:sz w:val="20"/>
                <w:szCs w:val="20"/>
              </w:rPr>
            </w:pPr>
            <w:r w:rsidRPr="007A3354">
              <w:rPr>
                <w:b/>
                <w:sz w:val="20"/>
                <w:szCs w:val="20"/>
              </w:rPr>
              <w:t>TVRDNJA</w:t>
            </w:r>
          </w:p>
        </w:tc>
      </w:tr>
      <w:tr w:rsidR="00C54455" w:rsidRPr="007A3354" w14:paraId="6B86C702" w14:textId="77777777" w:rsidTr="009B6E80">
        <w:trPr>
          <w:jc w:val="center"/>
        </w:trPr>
        <w:tc>
          <w:tcPr>
            <w:tcW w:w="846" w:type="dxa"/>
            <w:vMerge/>
            <w:vAlign w:val="center"/>
          </w:tcPr>
          <w:p w14:paraId="24D1D8AF" w14:textId="77777777" w:rsidR="00C54455" w:rsidRPr="007A3354" w:rsidRDefault="00C54455" w:rsidP="009B6E80">
            <w:pPr>
              <w:spacing w:after="0"/>
              <w:jc w:val="center"/>
              <w:rPr>
                <w:b/>
                <w:sz w:val="20"/>
                <w:szCs w:val="20"/>
              </w:rPr>
            </w:pPr>
          </w:p>
        </w:tc>
        <w:tc>
          <w:tcPr>
            <w:tcW w:w="6662" w:type="dxa"/>
            <w:vMerge/>
            <w:vAlign w:val="center"/>
          </w:tcPr>
          <w:p w14:paraId="21726EB8" w14:textId="77777777" w:rsidR="00C54455" w:rsidRPr="007A3354" w:rsidRDefault="00C54455" w:rsidP="009B6E80">
            <w:pPr>
              <w:spacing w:after="0"/>
              <w:jc w:val="center"/>
              <w:rPr>
                <w:b/>
                <w:sz w:val="20"/>
                <w:szCs w:val="20"/>
              </w:rPr>
            </w:pPr>
          </w:p>
        </w:tc>
        <w:tc>
          <w:tcPr>
            <w:tcW w:w="708" w:type="dxa"/>
            <w:vAlign w:val="center"/>
          </w:tcPr>
          <w:p w14:paraId="3E0E44B6" w14:textId="77777777" w:rsidR="00C54455" w:rsidRPr="007A3354" w:rsidRDefault="00C54455" w:rsidP="009B6E80">
            <w:pPr>
              <w:spacing w:after="0"/>
              <w:jc w:val="center"/>
              <w:rPr>
                <w:b/>
                <w:sz w:val="20"/>
                <w:szCs w:val="20"/>
              </w:rPr>
            </w:pPr>
            <w:r w:rsidRPr="007A3354">
              <w:rPr>
                <w:b/>
                <w:sz w:val="20"/>
                <w:szCs w:val="20"/>
              </w:rPr>
              <w:t>DA</w:t>
            </w:r>
          </w:p>
        </w:tc>
        <w:tc>
          <w:tcPr>
            <w:tcW w:w="710" w:type="dxa"/>
            <w:vAlign w:val="center"/>
          </w:tcPr>
          <w:p w14:paraId="446ED8FA" w14:textId="77777777" w:rsidR="00C54455" w:rsidRPr="007A3354" w:rsidRDefault="00C54455" w:rsidP="009B6E80">
            <w:pPr>
              <w:spacing w:after="0"/>
              <w:jc w:val="center"/>
              <w:rPr>
                <w:b/>
                <w:sz w:val="20"/>
                <w:szCs w:val="20"/>
              </w:rPr>
            </w:pPr>
            <w:r w:rsidRPr="007A3354">
              <w:rPr>
                <w:b/>
                <w:sz w:val="20"/>
                <w:szCs w:val="20"/>
              </w:rPr>
              <w:t>NE</w:t>
            </w:r>
          </w:p>
        </w:tc>
      </w:tr>
      <w:tr w:rsidR="00C54455" w:rsidRPr="007A3354" w14:paraId="77941584" w14:textId="77777777" w:rsidTr="009B6E80">
        <w:trPr>
          <w:jc w:val="center"/>
        </w:trPr>
        <w:tc>
          <w:tcPr>
            <w:tcW w:w="846" w:type="dxa"/>
            <w:vAlign w:val="center"/>
          </w:tcPr>
          <w:p w14:paraId="2C8D8FEA" w14:textId="77777777" w:rsidR="00C54455" w:rsidRPr="007A3354" w:rsidRDefault="00C54455" w:rsidP="009B6E80">
            <w:pPr>
              <w:spacing w:after="0"/>
              <w:jc w:val="center"/>
              <w:rPr>
                <w:b/>
                <w:sz w:val="20"/>
                <w:szCs w:val="20"/>
              </w:rPr>
            </w:pPr>
            <w:r w:rsidRPr="007A3354">
              <w:rPr>
                <w:b/>
                <w:sz w:val="20"/>
                <w:szCs w:val="20"/>
              </w:rPr>
              <w:t>1.</w:t>
            </w:r>
          </w:p>
        </w:tc>
        <w:tc>
          <w:tcPr>
            <w:tcW w:w="6662" w:type="dxa"/>
          </w:tcPr>
          <w:p w14:paraId="4DD6C4F8" w14:textId="77777777" w:rsidR="00C54455" w:rsidRPr="007A3354" w:rsidRDefault="00C54455" w:rsidP="009B6E80">
            <w:pPr>
              <w:spacing w:after="0"/>
              <w:rPr>
                <w:sz w:val="20"/>
                <w:szCs w:val="20"/>
              </w:rPr>
            </w:pPr>
            <w:r w:rsidRPr="007A3354">
              <w:rPr>
                <w:sz w:val="20"/>
                <w:szCs w:val="20"/>
              </w:rPr>
              <w:t>Jesu li predviđena financijska sredstva, za realizaciju preventivnih mjera, koja uključuju sustav civilne zaštite?</w:t>
            </w:r>
          </w:p>
        </w:tc>
        <w:tc>
          <w:tcPr>
            <w:tcW w:w="708" w:type="dxa"/>
            <w:vAlign w:val="center"/>
          </w:tcPr>
          <w:p w14:paraId="434F4A71" w14:textId="77777777" w:rsidR="00C54455" w:rsidRPr="007A3354" w:rsidRDefault="00C54455" w:rsidP="009B6E80">
            <w:pPr>
              <w:spacing w:after="0"/>
              <w:ind w:hanging="111"/>
              <w:jc w:val="center"/>
              <w:rPr>
                <w:b/>
                <w:sz w:val="20"/>
                <w:szCs w:val="20"/>
              </w:rPr>
            </w:pPr>
            <w:r w:rsidRPr="007A3354">
              <w:rPr>
                <w:b/>
                <w:sz w:val="20"/>
                <w:szCs w:val="20"/>
              </w:rPr>
              <w:t>x</w:t>
            </w:r>
          </w:p>
        </w:tc>
        <w:tc>
          <w:tcPr>
            <w:tcW w:w="710" w:type="dxa"/>
            <w:vAlign w:val="center"/>
          </w:tcPr>
          <w:p w14:paraId="53E79D8D" w14:textId="77777777" w:rsidR="00C54455" w:rsidRPr="007A3354" w:rsidRDefault="00C54455" w:rsidP="009B6E80">
            <w:pPr>
              <w:spacing w:after="0"/>
              <w:jc w:val="center"/>
              <w:rPr>
                <w:b/>
                <w:sz w:val="20"/>
                <w:szCs w:val="20"/>
              </w:rPr>
            </w:pPr>
          </w:p>
        </w:tc>
      </w:tr>
      <w:tr w:rsidR="00C54455" w:rsidRPr="007A3354" w14:paraId="7F9EAD38" w14:textId="77777777" w:rsidTr="009B6E80">
        <w:trPr>
          <w:jc w:val="center"/>
        </w:trPr>
        <w:tc>
          <w:tcPr>
            <w:tcW w:w="846" w:type="dxa"/>
            <w:vAlign w:val="center"/>
          </w:tcPr>
          <w:p w14:paraId="070A6D5B" w14:textId="77777777" w:rsidR="00C54455" w:rsidRPr="007A3354" w:rsidRDefault="00C54455" w:rsidP="009B6E80">
            <w:pPr>
              <w:spacing w:after="0"/>
              <w:jc w:val="center"/>
              <w:rPr>
                <w:b/>
                <w:sz w:val="20"/>
                <w:szCs w:val="20"/>
              </w:rPr>
            </w:pPr>
            <w:r w:rsidRPr="007A3354">
              <w:rPr>
                <w:b/>
                <w:sz w:val="20"/>
                <w:szCs w:val="20"/>
              </w:rPr>
              <w:t>2.</w:t>
            </w:r>
          </w:p>
        </w:tc>
        <w:tc>
          <w:tcPr>
            <w:tcW w:w="6662" w:type="dxa"/>
          </w:tcPr>
          <w:p w14:paraId="3611EE09" w14:textId="77777777" w:rsidR="00C54455" w:rsidRPr="007A3354" w:rsidRDefault="00C54455" w:rsidP="009B6E80">
            <w:pPr>
              <w:spacing w:after="0"/>
              <w:rPr>
                <w:sz w:val="20"/>
                <w:szCs w:val="20"/>
              </w:rPr>
            </w:pPr>
            <w:r w:rsidRPr="007A3354">
              <w:rPr>
                <w:sz w:val="20"/>
                <w:szCs w:val="20"/>
              </w:rPr>
              <w:t>Jesu li predviđena financijska sredstva za provedbu mjera reagiranja u slučaju prijetnje koja može uzrokovati veliku nesreću?</w:t>
            </w:r>
          </w:p>
        </w:tc>
        <w:tc>
          <w:tcPr>
            <w:tcW w:w="708" w:type="dxa"/>
            <w:vAlign w:val="center"/>
          </w:tcPr>
          <w:p w14:paraId="68E5AF07" w14:textId="77777777" w:rsidR="00C54455" w:rsidRPr="007A3354" w:rsidRDefault="00C54455" w:rsidP="009B6E80">
            <w:pPr>
              <w:spacing w:after="0"/>
              <w:jc w:val="center"/>
              <w:rPr>
                <w:b/>
                <w:sz w:val="20"/>
                <w:szCs w:val="20"/>
              </w:rPr>
            </w:pPr>
          </w:p>
        </w:tc>
        <w:tc>
          <w:tcPr>
            <w:tcW w:w="710" w:type="dxa"/>
            <w:vAlign w:val="center"/>
          </w:tcPr>
          <w:p w14:paraId="4E787EA0" w14:textId="77777777" w:rsidR="00C54455" w:rsidRPr="007A3354" w:rsidRDefault="00C54455" w:rsidP="009B6E80">
            <w:pPr>
              <w:spacing w:after="0"/>
              <w:jc w:val="center"/>
              <w:rPr>
                <w:b/>
                <w:sz w:val="20"/>
                <w:szCs w:val="20"/>
              </w:rPr>
            </w:pPr>
            <w:r w:rsidRPr="007A3354">
              <w:rPr>
                <w:b/>
                <w:sz w:val="20"/>
                <w:szCs w:val="20"/>
              </w:rPr>
              <w:t>x</w:t>
            </w:r>
          </w:p>
        </w:tc>
      </w:tr>
      <w:tr w:rsidR="00C54455" w:rsidRPr="007A3354" w14:paraId="0B195DD6" w14:textId="77777777" w:rsidTr="009B6E80">
        <w:trPr>
          <w:jc w:val="center"/>
        </w:trPr>
        <w:tc>
          <w:tcPr>
            <w:tcW w:w="846" w:type="dxa"/>
            <w:vAlign w:val="center"/>
          </w:tcPr>
          <w:p w14:paraId="0568292B" w14:textId="77777777" w:rsidR="00C54455" w:rsidRPr="007A3354" w:rsidRDefault="00C54455" w:rsidP="009B6E80">
            <w:pPr>
              <w:spacing w:after="0"/>
              <w:jc w:val="center"/>
              <w:rPr>
                <w:b/>
                <w:sz w:val="20"/>
                <w:szCs w:val="20"/>
              </w:rPr>
            </w:pPr>
            <w:r w:rsidRPr="007A3354">
              <w:rPr>
                <w:b/>
                <w:sz w:val="20"/>
                <w:szCs w:val="20"/>
              </w:rPr>
              <w:lastRenderedPageBreak/>
              <w:t>3.</w:t>
            </w:r>
          </w:p>
        </w:tc>
        <w:tc>
          <w:tcPr>
            <w:tcW w:w="6662" w:type="dxa"/>
          </w:tcPr>
          <w:p w14:paraId="080018C9" w14:textId="77777777" w:rsidR="00C54455" w:rsidRPr="007A3354" w:rsidRDefault="00C54455" w:rsidP="009B6E80">
            <w:pPr>
              <w:spacing w:after="0"/>
              <w:rPr>
                <w:sz w:val="20"/>
                <w:szCs w:val="20"/>
              </w:rPr>
            </w:pPr>
            <w:r w:rsidRPr="007A3354">
              <w:rPr>
                <w:sz w:val="20"/>
                <w:szCs w:val="20"/>
              </w:rPr>
              <w:t>Jesu li predviđena financijska sredstva za povrat u funkciju ugroženog područja (proračunska zaliha)?</w:t>
            </w:r>
          </w:p>
        </w:tc>
        <w:tc>
          <w:tcPr>
            <w:tcW w:w="708" w:type="dxa"/>
            <w:vAlign w:val="center"/>
          </w:tcPr>
          <w:p w14:paraId="06C39969" w14:textId="77777777" w:rsidR="00C54455" w:rsidRPr="007A3354" w:rsidRDefault="00C54455" w:rsidP="009B6E80">
            <w:pPr>
              <w:spacing w:after="0"/>
              <w:jc w:val="center"/>
              <w:rPr>
                <w:b/>
                <w:sz w:val="20"/>
                <w:szCs w:val="20"/>
              </w:rPr>
            </w:pPr>
            <w:r w:rsidRPr="007A3354">
              <w:rPr>
                <w:b/>
                <w:sz w:val="20"/>
                <w:szCs w:val="20"/>
              </w:rPr>
              <w:t>x</w:t>
            </w:r>
          </w:p>
        </w:tc>
        <w:tc>
          <w:tcPr>
            <w:tcW w:w="710" w:type="dxa"/>
            <w:vAlign w:val="center"/>
          </w:tcPr>
          <w:p w14:paraId="18E10213" w14:textId="77777777" w:rsidR="00C54455" w:rsidRPr="007A3354" w:rsidRDefault="00C54455" w:rsidP="009B6E80">
            <w:pPr>
              <w:spacing w:after="0"/>
              <w:jc w:val="center"/>
              <w:rPr>
                <w:b/>
                <w:sz w:val="20"/>
                <w:szCs w:val="20"/>
              </w:rPr>
            </w:pPr>
          </w:p>
        </w:tc>
      </w:tr>
      <w:tr w:rsidR="00C54455" w:rsidRPr="007A3354" w14:paraId="2F6A0665" w14:textId="77777777" w:rsidTr="009B6E80">
        <w:trPr>
          <w:jc w:val="center"/>
        </w:trPr>
        <w:tc>
          <w:tcPr>
            <w:tcW w:w="846" w:type="dxa"/>
            <w:vAlign w:val="center"/>
          </w:tcPr>
          <w:p w14:paraId="6731806E" w14:textId="77777777" w:rsidR="00C54455" w:rsidRPr="007A3354" w:rsidRDefault="00C54455" w:rsidP="009B6E80">
            <w:pPr>
              <w:spacing w:after="0"/>
              <w:jc w:val="center"/>
              <w:rPr>
                <w:b/>
                <w:sz w:val="20"/>
                <w:szCs w:val="20"/>
              </w:rPr>
            </w:pPr>
            <w:r w:rsidRPr="007A3354">
              <w:rPr>
                <w:b/>
                <w:sz w:val="20"/>
                <w:szCs w:val="20"/>
              </w:rPr>
              <w:t>4.</w:t>
            </w:r>
          </w:p>
        </w:tc>
        <w:tc>
          <w:tcPr>
            <w:tcW w:w="6662" w:type="dxa"/>
          </w:tcPr>
          <w:p w14:paraId="7118E3CF" w14:textId="77777777" w:rsidR="00C54455" w:rsidRPr="007A3354" w:rsidRDefault="00C54455" w:rsidP="009B6E80">
            <w:pPr>
              <w:spacing w:after="0"/>
              <w:rPr>
                <w:sz w:val="20"/>
                <w:szCs w:val="20"/>
              </w:rPr>
            </w:pPr>
            <w:r w:rsidRPr="007A3354">
              <w:rPr>
                <w:sz w:val="20"/>
                <w:szCs w:val="20"/>
              </w:rPr>
              <w:t>Jesu li predviđena sredstva za opremanje operativnih snaga sustava civilne zaštite (povjerenici civilne zaštite i dr.)</w:t>
            </w:r>
          </w:p>
        </w:tc>
        <w:tc>
          <w:tcPr>
            <w:tcW w:w="708" w:type="dxa"/>
            <w:vAlign w:val="center"/>
          </w:tcPr>
          <w:p w14:paraId="62E872F5" w14:textId="77777777" w:rsidR="00C54455" w:rsidRPr="007A3354" w:rsidRDefault="00C54455" w:rsidP="009B6E80">
            <w:pPr>
              <w:spacing w:after="0"/>
              <w:jc w:val="center"/>
              <w:rPr>
                <w:b/>
                <w:sz w:val="20"/>
                <w:szCs w:val="20"/>
              </w:rPr>
            </w:pPr>
            <w:r w:rsidRPr="007A3354">
              <w:rPr>
                <w:b/>
                <w:sz w:val="20"/>
                <w:szCs w:val="20"/>
              </w:rPr>
              <w:t>x</w:t>
            </w:r>
          </w:p>
        </w:tc>
        <w:tc>
          <w:tcPr>
            <w:tcW w:w="710" w:type="dxa"/>
            <w:vAlign w:val="center"/>
          </w:tcPr>
          <w:p w14:paraId="0A8F1D77" w14:textId="77777777" w:rsidR="00C54455" w:rsidRPr="007A3354" w:rsidRDefault="00C54455" w:rsidP="009B6E80">
            <w:pPr>
              <w:spacing w:after="0"/>
              <w:jc w:val="center"/>
              <w:rPr>
                <w:b/>
                <w:sz w:val="20"/>
                <w:szCs w:val="20"/>
              </w:rPr>
            </w:pPr>
          </w:p>
        </w:tc>
      </w:tr>
    </w:tbl>
    <w:p w14:paraId="13A460F7" w14:textId="77777777" w:rsidR="00C54455" w:rsidRDefault="00C54455" w:rsidP="007578CA"/>
    <w:tbl>
      <w:tblPr>
        <w:tblStyle w:val="Reetkatablice10"/>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1"/>
        <w:gridCol w:w="3260"/>
        <w:gridCol w:w="3685"/>
      </w:tblGrid>
      <w:tr w:rsidR="00C54455" w:rsidRPr="007A3354" w14:paraId="2D912143" w14:textId="77777777" w:rsidTr="009B6E80">
        <w:trPr>
          <w:trHeight w:val="403"/>
          <w:jc w:val="center"/>
        </w:trPr>
        <w:tc>
          <w:tcPr>
            <w:tcW w:w="421" w:type="dxa"/>
            <w:vAlign w:val="center"/>
          </w:tcPr>
          <w:p w14:paraId="21214CBB" w14:textId="77777777" w:rsidR="00C54455" w:rsidRPr="007A3354" w:rsidRDefault="00C54455" w:rsidP="009B6E80">
            <w:pPr>
              <w:spacing w:after="0"/>
              <w:rPr>
                <w:sz w:val="20"/>
                <w:lang w:bidi="en-US"/>
              </w:rPr>
            </w:pPr>
            <w:bookmarkStart w:id="381" w:name="_Hlk92872281"/>
            <w:r w:rsidRPr="007A3354">
              <w:rPr>
                <w:sz w:val="20"/>
                <w:lang w:bidi="en-US"/>
              </w:rPr>
              <w:t>1.</w:t>
            </w:r>
          </w:p>
        </w:tc>
        <w:tc>
          <w:tcPr>
            <w:tcW w:w="3260" w:type="dxa"/>
            <w:shd w:val="clear" w:color="auto" w:fill="auto"/>
            <w:vAlign w:val="center"/>
          </w:tcPr>
          <w:p w14:paraId="158965E5" w14:textId="77777777" w:rsidR="00C54455" w:rsidRPr="003B1258" w:rsidRDefault="00C54455" w:rsidP="009B6E80">
            <w:pPr>
              <w:spacing w:after="0"/>
              <w:jc w:val="center"/>
              <w:rPr>
                <w:sz w:val="20"/>
                <w:lang w:bidi="en-US"/>
              </w:rPr>
            </w:pPr>
            <w:r w:rsidRPr="003B1258">
              <w:rPr>
                <w:sz w:val="20"/>
                <w:lang w:bidi="en-US"/>
              </w:rPr>
              <w:t xml:space="preserve">Civilna zaštita </w:t>
            </w:r>
          </w:p>
        </w:tc>
        <w:tc>
          <w:tcPr>
            <w:tcW w:w="3685" w:type="dxa"/>
            <w:shd w:val="clear" w:color="auto" w:fill="auto"/>
            <w:vAlign w:val="center"/>
          </w:tcPr>
          <w:p w14:paraId="5316D25D" w14:textId="5C933BB0" w:rsidR="00C54455" w:rsidRPr="007A3354" w:rsidRDefault="003B1258" w:rsidP="009B6E80">
            <w:pPr>
              <w:spacing w:after="0"/>
              <w:jc w:val="center"/>
              <w:rPr>
                <w:sz w:val="20"/>
                <w:lang w:bidi="en-US"/>
              </w:rPr>
            </w:pPr>
            <w:r>
              <w:rPr>
                <w:sz w:val="20"/>
                <w:lang w:bidi="en-US"/>
              </w:rPr>
              <w:t>40.000,00</w:t>
            </w:r>
          </w:p>
        </w:tc>
      </w:tr>
      <w:tr w:rsidR="00C54455" w:rsidRPr="007A3354" w14:paraId="2D03D17B" w14:textId="77777777" w:rsidTr="009B6E80">
        <w:trPr>
          <w:trHeight w:val="403"/>
          <w:jc w:val="center"/>
        </w:trPr>
        <w:tc>
          <w:tcPr>
            <w:tcW w:w="421" w:type="dxa"/>
            <w:vAlign w:val="center"/>
          </w:tcPr>
          <w:p w14:paraId="33B5DB43" w14:textId="77777777" w:rsidR="00C54455" w:rsidRPr="007A3354" w:rsidRDefault="00C54455" w:rsidP="009B6E80">
            <w:pPr>
              <w:spacing w:after="0"/>
              <w:rPr>
                <w:sz w:val="20"/>
                <w:lang w:bidi="en-US"/>
              </w:rPr>
            </w:pPr>
            <w:r w:rsidRPr="007A3354">
              <w:rPr>
                <w:sz w:val="20"/>
                <w:lang w:bidi="en-US"/>
              </w:rPr>
              <w:t>2.</w:t>
            </w:r>
          </w:p>
        </w:tc>
        <w:tc>
          <w:tcPr>
            <w:tcW w:w="3260" w:type="dxa"/>
            <w:shd w:val="clear" w:color="auto" w:fill="auto"/>
            <w:vAlign w:val="center"/>
          </w:tcPr>
          <w:p w14:paraId="62A95D99" w14:textId="767ADF64" w:rsidR="00C54455" w:rsidRPr="003B1258" w:rsidRDefault="00C54455" w:rsidP="00C2381F">
            <w:pPr>
              <w:spacing w:after="0"/>
              <w:jc w:val="center"/>
              <w:rPr>
                <w:sz w:val="20"/>
                <w:lang w:bidi="en-US"/>
              </w:rPr>
            </w:pPr>
            <w:r w:rsidRPr="003B1258">
              <w:rPr>
                <w:sz w:val="20"/>
                <w:lang w:bidi="en-US"/>
              </w:rPr>
              <w:t xml:space="preserve">DVD </w:t>
            </w:r>
            <w:r w:rsidR="00C2381F" w:rsidRPr="003B1258">
              <w:rPr>
                <w:sz w:val="20"/>
                <w:lang w:bidi="en-US"/>
              </w:rPr>
              <w:t>Buje</w:t>
            </w:r>
          </w:p>
        </w:tc>
        <w:tc>
          <w:tcPr>
            <w:tcW w:w="3685" w:type="dxa"/>
            <w:shd w:val="clear" w:color="auto" w:fill="auto"/>
            <w:vAlign w:val="center"/>
          </w:tcPr>
          <w:p w14:paraId="1678A2A2" w14:textId="1765C2B4" w:rsidR="00C54455" w:rsidRPr="007A3354" w:rsidRDefault="003B1258" w:rsidP="009B6E80">
            <w:pPr>
              <w:spacing w:after="0"/>
              <w:jc w:val="center"/>
              <w:rPr>
                <w:sz w:val="20"/>
                <w:lang w:bidi="en-US"/>
              </w:rPr>
            </w:pPr>
            <w:r>
              <w:rPr>
                <w:sz w:val="20"/>
                <w:lang w:bidi="en-US"/>
              </w:rPr>
              <w:t>10.000,00</w:t>
            </w:r>
          </w:p>
        </w:tc>
      </w:tr>
      <w:tr w:rsidR="00C54455" w:rsidRPr="007A3354" w14:paraId="03827B42" w14:textId="77777777" w:rsidTr="009B6E80">
        <w:trPr>
          <w:trHeight w:val="403"/>
          <w:jc w:val="center"/>
        </w:trPr>
        <w:tc>
          <w:tcPr>
            <w:tcW w:w="421" w:type="dxa"/>
            <w:vAlign w:val="center"/>
          </w:tcPr>
          <w:p w14:paraId="0688311B" w14:textId="77777777" w:rsidR="00C54455" w:rsidRPr="007A3354" w:rsidRDefault="00C54455" w:rsidP="009B6E80">
            <w:pPr>
              <w:spacing w:after="0"/>
              <w:rPr>
                <w:sz w:val="20"/>
                <w:lang w:bidi="en-US"/>
              </w:rPr>
            </w:pPr>
            <w:r>
              <w:rPr>
                <w:sz w:val="20"/>
                <w:lang w:bidi="en-US"/>
              </w:rPr>
              <w:t>3.</w:t>
            </w:r>
          </w:p>
        </w:tc>
        <w:tc>
          <w:tcPr>
            <w:tcW w:w="3260" w:type="dxa"/>
            <w:shd w:val="clear" w:color="auto" w:fill="auto"/>
            <w:vAlign w:val="center"/>
          </w:tcPr>
          <w:p w14:paraId="31D08EFC" w14:textId="4AF96969" w:rsidR="00C54455" w:rsidRPr="003B1258" w:rsidRDefault="00C2381F" w:rsidP="00C2381F">
            <w:pPr>
              <w:spacing w:after="0"/>
              <w:jc w:val="center"/>
              <w:rPr>
                <w:sz w:val="20"/>
                <w:lang w:bidi="en-US"/>
              </w:rPr>
            </w:pPr>
            <w:r w:rsidRPr="003B1258">
              <w:rPr>
                <w:sz w:val="20"/>
                <w:lang w:bidi="en-US"/>
              </w:rPr>
              <w:t>JVP Umag</w:t>
            </w:r>
          </w:p>
        </w:tc>
        <w:tc>
          <w:tcPr>
            <w:tcW w:w="3685" w:type="dxa"/>
            <w:shd w:val="clear" w:color="auto" w:fill="auto"/>
            <w:vAlign w:val="center"/>
          </w:tcPr>
          <w:p w14:paraId="290A198A" w14:textId="35EB3F38" w:rsidR="00C54455" w:rsidRPr="007A3354" w:rsidRDefault="003B1258" w:rsidP="009B6E80">
            <w:pPr>
              <w:spacing w:after="0"/>
              <w:jc w:val="center"/>
              <w:rPr>
                <w:sz w:val="20"/>
                <w:lang w:bidi="en-US"/>
              </w:rPr>
            </w:pPr>
            <w:r>
              <w:rPr>
                <w:sz w:val="20"/>
                <w:lang w:bidi="en-US"/>
              </w:rPr>
              <w:t>1.350.000,00</w:t>
            </w:r>
          </w:p>
        </w:tc>
      </w:tr>
      <w:tr w:rsidR="00C54455" w:rsidRPr="007A3354" w14:paraId="580410EF" w14:textId="77777777" w:rsidTr="009B6E80">
        <w:trPr>
          <w:trHeight w:val="403"/>
          <w:jc w:val="center"/>
        </w:trPr>
        <w:tc>
          <w:tcPr>
            <w:tcW w:w="421" w:type="dxa"/>
            <w:vAlign w:val="center"/>
          </w:tcPr>
          <w:p w14:paraId="3FBF4853" w14:textId="77777777" w:rsidR="00C54455" w:rsidRPr="007A3354" w:rsidRDefault="00C54455" w:rsidP="009B6E80">
            <w:pPr>
              <w:spacing w:after="0"/>
              <w:rPr>
                <w:sz w:val="20"/>
                <w:lang w:bidi="en-US"/>
              </w:rPr>
            </w:pPr>
            <w:r w:rsidRPr="007A3354">
              <w:rPr>
                <w:sz w:val="20"/>
                <w:lang w:bidi="en-US"/>
              </w:rPr>
              <w:t>4.</w:t>
            </w:r>
          </w:p>
        </w:tc>
        <w:tc>
          <w:tcPr>
            <w:tcW w:w="3260" w:type="dxa"/>
            <w:shd w:val="clear" w:color="auto" w:fill="auto"/>
            <w:vAlign w:val="center"/>
          </w:tcPr>
          <w:p w14:paraId="28467E95" w14:textId="5607F59A" w:rsidR="00C54455" w:rsidRPr="003B1258" w:rsidRDefault="00C54455" w:rsidP="00C2381F">
            <w:pPr>
              <w:spacing w:after="0"/>
              <w:jc w:val="center"/>
              <w:rPr>
                <w:sz w:val="20"/>
                <w:lang w:bidi="en-US"/>
              </w:rPr>
            </w:pPr>
            <w:r w:rsidRPr="003B1258">
              <w:rPr>
                <w:sz w:val="20"/>
                <w:lang w:bidi="en-US"/>
              </w:rPr>
              <w:t xml:space="preserve">Gradsko društvo Crvenog križa </w:t>
            </w:r>
            <w:r w:rsidR="00C2381F" w:rsidRPr="003B1258">
              <w:rPr>
                <w:sz w:val="20"/>
                <w:lang w:bidi="en-US"/>
              </w:rPr>
              <w:t>Buje</w:t>
            </w:r>
          </w:p>
        </w:tc>
        <w:tc>
          <w:tcPr>
            <w:tcW w:w="3685" w:type="dxa"/>
            <w:shd w:val="clear" w:color="auto" w:fill="auto"/>
            <w:vAlign w:val="center"/>
          </w:tcPr>
          <w:p w14:paraId="3372D938" w14:textId="1CE51A4B" w:rsidR="00C54455" w:rsidRPr="007A3354" w:rsidRDefault="003B1258" w:rsidP="009B6E80">
            <w:pPr>
              <w:spacing w:after="0"/>
              <w:jc w:val="center"/>
              <w:rPr>
                <w:sz w:val="20"/>
                <w:lang w:bidi="en-US"/>
              </w:rPr>
            </w:pPr>
            <w:r>
              <w:rPr>
                <w:sz w:val="20"/>
                <w:lang w:bidi="en-US"/>
              </w:rPr>
              <w:t>95.720,00</w:t>
            </w:r>
          </w:p>
        </w:tc>
      </w:tr>
      <w:tr w:rsidR="00C54455" w:rsidRPr="007A3354" w14:paraId="3DE6A400" w14:textId="77777777" w:rsidTr="009B6E80">
        <w:trPr>
          <w:trHeight w:val="403"/>
          <w:jc w:val="center"/>
        </w:trPr>
        <w:tc>
          <w:tcPr>
            <w:tcW w:w="421" w:type="dxa"/>
            <w:vAlign w:val="center"/>
          </w:tcPr>
          <w:p w14:paraId="2F0A87A1" w14:textId="77777777" w:rsidR="00C54455" w:rsidRPr="007A3354" w:rsidRDefault="00C54455" w:rsidP="009B6E80">
            <w:pPr>
              <w:spacing w:after="0"/>
              <w:rPr>
                <w:sz w:val="20"/>
                <w:lang w:bidi="en-US"/>
              </w:rPr>
            </w:pPr>
            <w:r>
              <w:rPr>
                <w:sz w:val="20"/>
                <w:lang w:bidi="en-US"/>
              </w:rPr>
              <w:t>5.</w:t>
            </w:r>
          </w:p>
        </w:tc>
        <w:tc>
          <w:tcPr>
            <w:tcW w:w="3260" w:type="dxa"/>
            <w:shd w:val="clear" w:color="auto" w:fill="auto"/>
            <w:vAlign w:val="center"/>
          </w:tcPr>
          <w:p w14:paraId="4201E70E" w14:textId="13A4B59D" w:rsidR="00C54455" w:rsidRPr="00350962" w:rsidRDefault="00C54455" w:rsidP="00C2381F">
            <w:pPr>
              <w:spacing w:after="0"/>
              <w:jc w:val="center"/>
              <w:rPr>
                <w:sz w:val="20"/>
                <w:highlight w:val="yellow"/>
                <w:lang w:bidi="en-US"/>
              </w:rPr>
            </w:pPr>
            <w:r w:rsidRPr="00350962">
              <w:rPr>
                <w:sz w:val="20"/>
                <w:highlight w:val="yellow"/>
                <w:lang w:bidi="en-US"/>
              </w:rPr>
              <w:t xml:space="preserve">HGSS-Stanica </w:t>
            </w:r>
            <w:r w:rsidR="00C2381F" w:rsidRPr="00350962">
              <w:rPr>
                <w:sz w:val="20"/>
                <w:highlight w:val="yellow"/>
                <w:lang w:bidi="en-US"/>
              </w:rPr>
              <w:t>Istra</w:t>
            </w:r>
          </w:p>
        </w:tc>
        <w:tc>
          <w:tcPr>
            <w:tcW w:w="3685" w:type="dxa"/>
            <w:shd w:val="clear" w:color="auto" w:fill="auto"/>
            <w:vAlign w:val="center"/>
          </w:tcPr>
          <w:p w14:paraId="5E09ED6F" w14:textId="2927FA4B" w:rsidR="00C54455" w:rsidRPr="007A3354" w:rsidRDefault="00C54455" w:rsidP="009B6E80">
            <w:pPr>
              <w:spacing w:after="0"/>
              <w:jc w:val="center"/>
              <w:rPr>
                <w:sz w:val="20"/>
                <w:lang w:bidi="en-US"/>
              </w:rPr>
            </w:pPr>
          </w:p>
        </w:tc>
      </w:tr>
      <w:tr w:rsidR="00C54455" w:rsidRPr="007A3354" w14:paraId="26DAFD92" w14:textId="77777777" w:rsidTr="009B6E80">
        <w:trPr>
          <w:trHeight w:val="403"/>
          <w:jc w:val="center"/>
        </w:trPr>
        <w:tc>
          <w:tcPr>
            <w:tcW w:w="3681" w:type="dxa"/>
            <w:gridSpan w:val="2"/>
            <w:vAlign w:val="center"/>
          </w:tcPr>
          <w:p w14:paraId="542E6452" w14:textId="77777777" w:rsidR="00C54455" w:rsidRPr="007A3354" w:rsidRDefault="00C54455" w:rsidP="009B6E80">
            <w:pPr>
              <w:spacing w:after="0"/>
              <w:jc w:val="right"/>
              <w:rPr>
                <w:b/>
                <w:sz w:val="20"/>
                <w:lang w:bidi="en-US"/>
              </w:rPr>
            </w:pPr>
            <w:r w:rsidRPr="007A3354">
              <w:rPr>
                <w:b/>
                <w:sz w:val="20"/>
                <w:lang w:bidi="en-US"/>
              </w:rPr>
              <w:t>UKUPNO:</w:t>
            </w:r>
          </w:p>
        </w:tc>
        <w:tc>
          <w:tcPr>
            <w:tcW w:w="3685" w:type="dxa"/>
            <w:shd w:val="clear" w:color="auto" w:fill="auto"/>
            <w:vAlign w:val="center"/>
          </w:tcPr>
          <w:p w14:paraId="12CB9334" w14:textId="7DB9E70F" w:rsidR="00C54455" w:rsidRPr="007A3354" w:rsidRDefault="00C54455" w:rsidP="009B6E80">
            <w:pPr>
              <w:spacing w:after="0"/>
              <w:jc w:val="center"/>
              <w:rPr>
                <w:b/>
                <w:sz w:val="20"/>
                <w:lang w:bidi="en-US"/>
              </w:rPr>
            </w:pPr>
          </w:p>
        </w:tc>
      </w:tr>
      <w:bookmarkEnd w:id="381"/>
    </w:tbl>
    <w:p w14:paraId="73565DAE" w14:textId="77777777" w:rsidR="00C54455" w:rsidRDefault="00C54455" w:rsidP="00C54455">
      <w:pPr>
        <w:spacing w:before="120" w:after="120"/>
        <w:rPr>
          <w:color w:val="auto"/>
        </w:rPr>
      </w:pPr>
    </w:p>
    <w:p w14:paraId="4340AD85" w14:textId="4BBA7DA1" w:rsidR="00C54455" w:rsidRDefault="00C54455" w:rsidP="00C54455">
      <w:pPr>
        <w:spacing w:before="120" w:after="120"/>
        <w:rPr>
          <w:color w:val="auto"/>
        </w:rPr>
      </w:pPr>
      <w:r w:rsidRPr="00C54455">
        <w:rPr>
          <w:color w:val="auto"/>
        </w:rPr>
        <w:t>U</w:t>
      </w:r>
      <w:r>
        <w:rPr>
          <w:color w:val="auto"/>
        </w:rPr>
        <w:t>vidom u stavke proračuna za 2022</w:t>
      </w:r>
      <w:r w:rsidRPr="00C54455">
        <w:rPr>
          <w:color w:val="auto"/>
        </w:rPr>
        <w:t xml:space="preserve">. godinu vidljivo je da Grad Buje ulaže znatna sredstva u operativne snage civilne zaštite (vatrogastvo, zdravstvo i udruge) dok se ne planira iznos za opremanje i uvježbavanje postrojbe i povjerenika civilne zaštite, osposobljavanje i vježbe civilne zaštite. Razlog tomu je procjena odgovornih osoba Grada da je sredstva potrebno ulagati u jačanje postojećih snaga koje su svojim ljudstvom i materijalno tehničkim sredstvima spremne na brzu i efikasnu reakciju u slučaju velike nesreće. Zbog svega navedenog, ocjena fiskalne situacije i njezine perspektive procijenjena je </w:t>
      </w:r>
      <w:r w:rsidRPr="00FF0CFD">
        <w:rPr>
          <w:rFonts w:eastAsiaTheme="minorEastAsia"/>
          <w:color w:val="auto"/>
          <w:szCs w:val="22"/>
          <w:u w:val="single"/>
          <w:lang w:eastAsia="hr-HR"/>
        </w:rPr>
        <w:t>visokom</w:t>
      </w:r>
      <w:r w:rsidRPr="00C54455">
        <w:rPr>
          <w:color w:val="auto"/>
        </w:rPr>
        <w:t xml:space="preserve"> razinom spremnosti. </w:t>
      </w:r>
    </w:p>
    <w:p w14:paraId="5FE22627" w14:textId="77777777" w:rsidR="00FF0CFD" w:rsidRDefault="00FF0CFD" w:rsidP="00C54455">
      <w:pPr>
        <w:spacing w:before="120" w:after="120"/>
        <w:rPr>
          <w:color w:val="auto"/>
        </w:rPr>
      </w:pPr>
    </w:p>
    <w:p w14:paraId="036C6874" w14:textId="77777777" w:rsidR="00FF0CFD" w:rsidRPr="007A3354" w:rsidRDefault="00FF0CFD" w:rsidP="00FF0CFD">
      <w:pPr>
        <w:spacing w:before="0"/>
        <w:jc w:val="center"/>
        <w:rPr>
          <w:bCs/>
          <w:color w:val="54883D"/>
          <w:sz w:val="20"/>
          <w:szCs w:val="18"/>
        </w:rPr>
      </w:pPr>
      <w:r w:rsidRPr="007A3354">
        <w:rPr>
          <w:bCs/>
          <w:color w:val="54883D"/>
          <w:sz w:val="20"/>
          <w:szCs w:val="18"/>
        </w:rPr>
        <w:t xml:space="preserve">Tablica </w:t>
      </w:r>
      <w:r w:rsidRPr="007A3354">
        <w:rPr>
          <w:bCs/>
          <w:noProof/>
          <w:color w:val="54883D"/>
          <w:sz w:val="20"/>
          <w:szCs w:val="18"/>
        </w:rPr>
        <w:fldChar w:fldCharType="begin"/>
      </w:r>
      <w:r w:rsidRPr="007A3354">
        <w:rPr>
          <w:bCs/>
          <w:noProof/>
          <w:color w:val="54883D"/>
          <w:sz w:val="20"/>
          <w:szCs w:val="18"/>
        </w:rPr>
        <w:instrText xml:space="preserve"> SEQ Tabela \* ARABIC </w:instrText>
      </w:r>
      <w:r w:rsidRPr="007A3354">
        <w:rPr>
          <w:bCs/>
          <w:noProof/>
          <w:color w:val="54883D"/>
          <w:sz w:val="20"/>
          <w:szCs w:val="18"/>
        </w:rPr>
        <w:fldChar w:fldCharType="separate"/>
      </w:r>
      <w:r w:rsidR="00593CB0">
        <w:rPr>
          <w:bCs/>
          <w:noProof/>
          <w:color w:val="54883D"/>
          <w:sz w:val="20"/>
          <w:szCs w:val="18"/>
        </w:rPr>
        <w:t>65</w:t>
      </w:r>
      <w:r w:rsidRPr="007A3354">
        <w:rPr>
          <w:bCs/>
          <w:noProof/>
          <w:color w:val="54883D"/>
          <w:sz w:val="20"/>
          <w:szCs w:val="18"/>
        </w:rPr>
        <w:fldChar w:fldCharType="end"/>
      </w:r>
      <w:r w:rsidRPr="007A3354">
        <w:rPr>
          <w:bCs/>
          <w:color w:val="54883D"/>
          <w:sz w:val="20"/>
          <w:szCs w:val="18"/>
        </w:rPr>
        <w:t>. Prikaz ocjena fiskalne situacije i njezine perspektive</w:t>
      </w:r>
    </w:p>
    <w:tbl>
      <w:tblPr>
        <w:tblStyle w:val="Reetkatablice142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FF0CFD" w:rsidRPr="007A3354" w14:paraId="234295D4" w14:textId="77777777" w:rsidTr="009B6E80">
        <w:trPr>
          <w:jc w:val="center"/>
        </w:trPr>
        <w:tc>
          <w:tcPr>
            <w:tcW w:w="3020" w:type="dxa"/>
            <w:vAlign w:val="center"/>
          </w:tcPr>
          <w:p w14:paraId="70EFDC6A" w14:textId="77777777" w:rsidR="00FF0CFD" w:rsidRPr="007A3354" w:rsidRDefault="00FF0CFD" w:rsidP="009B6E80">
            <w:pPr>
              <w:spacing w:before="120" w:after="0"/>
              <w:jc w:val="center"/>
              <w:rPr>
                <w:b/>
                <w:sz w:val="20"/>
              </w:rPr>
            </w:pPr>
            <w:r w:rsidRPr="007A3354">
              <w:rPr>
                <w:b/>
                <w:sz w:val="20"/>
              </w:rPr>
              <w:t>Opisna ocjena</w:t>
            </w:r>
          </w:p>
        </w:tc>
        <w:tc>
          <w:tcPr>
            <w:tcW w:w="3021" w:type="dxa"/>
            <w:vAlign w:val="center"/>
          </w:tcPr>
          <w:p w14:paraId="3CE7CA24" w14:textId="77777777" w:rsidR="00FF0CFD" w:rsidRPr="007A3354" w:rsidRDefault="00FF0CFD" w:rsidP="009B6E80">
            <w:pPr>
              <w:spacing w:before="120" w:after="0"/>
              <w:jc w:val="center"/>
              <w:rPr>
                <w:b/>
                <w:sz w:val="20"/>
              </w:rPr>
            </w:pPr>
            <w:r w:rsidRPr="007A3354">
              <w:rPr>
                <w:b/>
                <w:sz w:val="20"/>
              </w:rPr>
              <w:t>Ocjena</w:t>
            </w:r>
          </w:p>
        </w:tc>
      </w:tr>
      <w:tr w:rsidR="00FF0CFD" w:rsidRPr="007A3354" w14:paraId="51C49A2E" w14:textId="77777777" w:rsidTr="009B6E80">
        <w:trPr>
          <w:jc w:val="center"/>
        </w:trPr>
        <w:tc>
          <w:tcPr>
            <w:tcW w:w="3020" w:type="dxa"/>
            <w:shd w:val="clear" w:color="auto" w:fill="FF0000"/>
            <w:vAlign w:val="center"/>
          </w:tcPr>
          <w:p w14:paraId="4C7ABC2F" w14:textId="77777777" w:rsidR="00FF0CFD" w:rsidRPr="007A3354" w:rsidRDefault="00FF0CFD" w:rsidP="009B6E80">
            <w:pPr>
              <w:spacing w:before="120" w:after="0"/>
              <w:rPr>
                <w:sz w:val="20"/>
              </w:rPr>
            </w:pPr>
            <w:r w:rsidRPr="007A3354">
              <w:rPr>
                <w:sz w:val="20"/>
              </w:rPr>
              <w:t>Vrlo niska spremnost</w:t>
            </w:r>
          </w:p>
        </w:tc>
        <w:tc>
          <w:tcPr>
            <w:tcW w:w="3021" w:type="dxa"/>
            <w:shd w:val="clear" w:color="auto" w:fill="FF0000"/>
            <w:vAlign w:val="center"/>
          </w:tcPr>
          <w:p w14:paraId="1B922C92" w14:textId="77777777" w:rsidR="00FF0CFD" w:rsidRPr="007A3354" w:rsidRDefault="00FF0CFD" w:rsidP="009B6E80">
            <w:pPr>
              <w:spacing w:before="120" w:after="0"/>
              <w:jc w:val="center"/>
              <w:rPr>
                <w:b/>
                <w:sz w:val="20"/>
              </w:rPr>
            </w:pPr>
          </w:p>
        </w:tc>
      </w:tr>
      <w:tr w:rsidR="00FF0CFD" w:rsidRPr="007A3354" w14:paraId="762B987B" w14:textId="77777777" w:rsidTr="009B6E80">
        <w:trPr>
          <w:jc w:val="center"/>
        </w:trPr>
        <w:tc>
          <w:tcPr>
            <w:tcW w:w="3020" w:type="dxa"/>
            <w:shd w:val="clear" w:color="auto" w:fill="FFC000"/>
            <w:vAlign w:val="center"/>
          </w:tcPr>
          <w:p w14:paraId="7E5BB8F0" w14:textId="77777777" w:rsidR="00FF0CFD" w:rsidRPr="007A3354" w:rsidRDefault="00FF0CFD" w:rsidP="009B6E80">
            <w:pPr>
              <w:spacing w:before="120" w:after="0"/>
              <w:rPr>
                <w:sz w:val="20"/>
              </w:rPr>
            </w:pPr>
            <w:r w:rsidRPr="007A3354">
              <w:rPr>
                <w:sz w:val="20"/>
              </w:rPr>
              <w:t>Niska spremnost</w:t>
            </w:r>
          </w:p>
        </w:tc>
        <w:tc>
          <w:tcPr>
            <w:tcW w:w="3021" w:type="dxa"/>
            <w:shd w:val="clear" w:color="auto" w:fill="FFC000"/>
            <w:vAlign w:val="center"/>
          </w:tcPr>
          <w:p w14:paraId="1FD2D46A" w14:textId="1F039DEA" w:rsidR="00FF0CFD" w:rsidRPr="007A3354" w:rsidRDefault="00FF0CFD" w:rsidP="009B6E80">
            <w:pPr>
              <w:spacing w:before="120" w:after="0"/>
              <w:jc w:val="center"/>
              <w:rPr>
                <w:b/>
                <w:sz w:val="20"/>
              </w:rPr>
            </w:pPr>
          </w:p>
        </w:tc>
      </w:tr>
      <w:tr w:rsidR="00FF0CFD" w:rsidRPr="007A3354" w14:paraId="2E179936" w14:textId="77777777" w:rsidTr="009B6E80">
        <w:trPr>
          <w:jc w:val="center"/>
        </w:trPr>
        <w:tc>
          <w:tcPr>
            <w:tcW w:w="3020" w:type="dxa"/>
            <w:shd w:val="clear" w:color="auto" w:fill="FFFF00"/>
            <w:vAlign w:val="center"/>
          </w:tcPr>
          <w:p w14:paraId="0185ACCF" w14:textId="77777777" w:rsidR="00FF0CFD" w:rsidRPr="007A3354" w:rsidRDefault="00FF0CFD" w:rsidP="009B6E80">
            <w:pPr>
              <w:spacing w:before="120" w:after="0"/>
              <w:rPr>
                <w:sz w:val="20"/>
              </w:rPr>
            </w:pPr>
            <w:r w:rsidRPr="007A3354">
              <w:rPr>
                <w:sz w:val="20"/>
              </w:rPr>
              <w:t>Visoka spremnost</w:t>
            </w:r>
          </w:p>
        </w:tc>
        <w:tc>
          <w:tcPr>
            <w:tcW w:w="3021" w:type="dxa"/>
            <w:shd w:val="clear" w:color="auto" w:fill="FFFF00"/>
            <w:vAlign w:val="center"/>
          </w:tcPr>
          <w:p w14:paraId="00433A13" w14:textId="68CDCD08" w:rsidR="00FF0CFD" w:rsidRPr="007A3354" w:rsidRDefault="00FF0CFD" w:rsidP="009B6E80">
            <w:pPr>
              <w:spacing w:before="120" w:after="0"/>
              <w:jc w:val="center"/>
              <w:rPr>
                <w:b/>
                <w:sz w:val="20"/>
              </w:rPr>
            </w:pPr>
            <w:r>
              <w:rPr>
                <w:b/>
                <w:sz w:val="20"/>
              </w:rPr>
              <w:t>x</w:t>
            </w:r>
          </w:p>
        </w:tc>
      </w:tr>
      <w:tr w:rsidR="00FF0CFD" w:rsidRPr="007A3354" w14:paraId="7EF52E71" w14:textId="77777777" w:rsidTr="009B6E80">
        <w:trPr>
          <w:jc w:val="center"/>
        </w:trPr>
        <w:tc>
          <w:tcPr>
            <w:tcW w:w="3020" w:type="dxa"/>
            <w:shd w:val="clear" w:color="auto" w:fill="92D050"/>
            <w:vAlign w:val="center"/>
          </w:tcPr>
          <w:p w14:paraId="5A5D7555" w14:textId="77777777" w:rsidR="00FF0CFD" w:rsidRPr="007A3354" w:rsidRDefault="00FF0CFD" w:rsidP="009B6E80">
            <w:pPr>
              <w:spacing w:before="120" w:after="0"/>
              <w:rPr>
                <w:sz w:val="20"/>
              </w:rPr>
            </w:pPr>
            <w:r w:rsidRPr="007A3354">
              <w:rPr>
                <w:sz w:val="20"/>
              </w:rPr>
              <w:t>Vrlo visoka spremnost</w:t>
            </w:r>
          </w:p>
        </w:tc>
        <w:tc>
          <w:tcPr>
            <w:tcW w:w="3021" w:type="dxa"/>
            <w:shd w:val="clear" w:color="auto" w:fill="92D050"/>
            <w:vAlign w:val="center"/>
          </w:tcPr>
          <w:p w14:paraId="4E6B219C" w14:textId="77777777" w:rsidR="00FF0CFD" w:rsidRPr="007A3354" w:rsidRDefault="00FF0CFD" w:rsidP="009B6E80">
            <w:pPr>
              <w:spacing w:before="120" w:after="0"/>
              <w:jc w:val="center"/>
              <w:rPr>
                <w:b/>
                <w:sz w:val="20"/>
              </w:rPr>
            </w:pPr>
          </w:p>
        </w:tc>
      </w:tr>
    </w:tbl>
    <w:p w14:paraId="5500636D" w14:textId="77777777" w:rsidR="00FF0CFD" w:rsidRDefault="00FF0CFD" w:rsidP="00C54455">
      <w:pPr>
        <w:spacing w:before="120" w:after="120"/>
        <w:rPr>
          <w:color w:val="auto"/>
        </w:rPr>
      </w:pPr>
    </w:p>
    <w:p w14:paraId="01DEA22E" w14:textId="77777777" w:rsidR="00FF0CFD" w:rsidRPr="00C54455" w:rsidRDefault="00FF0CFD" w:rsidP="00C54455">
      <w:pPr>
        <w:spacing w:before="120" w:after="120"/>
        <w:rPr>
          <w:color w:val="auto"/>
        </w:rPr>
      </w:pPr>
    </w:p>
    <w:p w14:paraId="12B19F80" w14:textId="77777777" w:rsidR="00C54455" w:rsidRDefault="00C54455" w:rsidP="007578CA">
      <w:pPr>
        <w:spacing w:before="0" w:after="0"/>
      </w:pPr>
    </w:p>
    <w:p w14:paraId="6B0356E4" w14:textId="3A3FA07F" w:rsidR="007578CA" w:rsidRPr="00F85576" w:rsidRDefault="007578CA" w:rsidP="00FF0CFD">
      <w:pPr>
        <w:pStyle w:val="Heading3"/>
        <w:rPr>
          <w:lang w:eastAsia="hr-HR"/>
        </w:rPr>
      </w:pPr>
      <w:bookmarkStart w:id="382" w:name="_Toc99955765"/>
      <w:bookmarkStart w:id="383" w:name="_Toc99956029"/>
      <w:r w:rsidRPr="00F85576">
        <w:rPr>
          <w:lang w:eastAsia="hr-HR"/>
        </w:rPr>
        <w:t>Baza podataka</w:t>
      </w:r>
      <w:bookmarkEnd w:id="382"/>
      <w:bookmarkEnd w:id="383"/>
    </w:p>
    <w:tbl>
      <w:tblPr>
        <w:tblStyle w:val="Reetkatablice1423"/>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12"/>
        <w:gridCol w:w="706"/>
      </w:tblGrid>
      <w:tr w:rsidR="00FF0CFD" w:rsidRPr="007A3354" w14:paraId="25641AAE" w14:textId="77777777" w:rsidTr="009B6E80">
        <w:trPr>
          <w:jc w:val="center"/>
        </w:trPr>
        <w:tc>
          <w:tcPr>
            <w:tcW w:w="846" w:type="dxa"/>
            <w:vMerge w:val="restart"/>
            <w:vAlign w:val="center"/>
          </w:tcPr>
          <w:p w14:paraId="1E285AA7" w14:textId="77777777" w:rsidR="00FF0CFD" w:rsidRPr="007A3354" w:rsidRDefault="00FF0CFD" w:rsidP="009B6E80">
            <w:pPr>
              <w:spacing w:after="0"/>
              <w:jc w:val="center"/>
              <w:rPr>
                <w:b/>
                <w:sz w:val="20"/>
                <w:szCs w:val="20"/>
              </w:rPr>
            </w:pPr>
            <w:r w:rsidRPr="007A3354">
              <w:rPr>
                <w:b/>
                <w:sz w:val="20"/>
                <w:szCs w:val="20"/>
              </w:rPr>
              <w:t>R. br.</w:t>
            </w:r>
          </w:p>
        </w:tc>
        <w:tc>
          <w:tcPr>
            <w:tcW w:w="6662" w:type="dxa"/>
            <w:vMerge w:val="restart"/>
            <w:vAlign w:val="center"/>
          </w:tcPr>
          <w:p w14:paraId="0D2A748A" w14:textId="77777777" w:rsidR="00FF0CFD" w:rsidRPr="007A3354" w:rsidRDefault="00FF0CFD" w:rsidP="009B6E80">
            <w:pPr>
              <w:spacing w:after="0"/>
              <w:jc w:val="center"/>
              <w:rPr>
                <w:b/>
                <w:sz w:val="20"/>
                <w:szCs w:val="20"/>
              </w:rPr>
            </w:pPr>
            <w:r w:rsidRPr="007A3354">
              <w:rPr>
                <w:b/>
                <w:sz w:val="20"/>
                <w:szCs w:val="20"/>
              </w:rPr>
              <w:t>OPIS</w:t>
            </w:r>
          </w:p>
        </w:tc>
        <w:tc>
          <w:tcPr>
            <w:tcW w:w="1418" w:type="dxa"/>
            <w:gridSpan w:val="2"/>
            <w:vAlign w:val="center"/>
          </w:tcPr>
          <w:p w14:paraId="30C58AA1" w14:textId="77777777" w:rsidR="00FF0CFD" w:rsidRPr="007A3354" w:rsidRDefault="00FF0CFD" w:rsidP="009B6E80">
            <w:pPr>
              <w:spacing w:after="0"/>
              <w:jc w:val="center"/>
              <w:rPr>
                <w:b/>
                <w:sz w:val="20"/>
                <w:szCs w:val="20"/>
              </w:rPr>
            </w:pPr>
            <w:r w:rsidRPr="007A3354">
              <w:rPr>
                <w:b/>
                <w:sz w:val="20"/>
                <w:szCs w:val="20"/>
              </w:rPr>
              <w:t>TVRDNJA</w:t>
            </w:r>
          </w:p>
        </w:tc>
      </w:tr>
      <w:tr w:rsidR="00FF0CFD" w:rsidRPr="007A3354" w14:paraId="5C261ED4" w14:textId="77777777" w:rsidTr="009B6E80">
        <w:trPr>
          <w:jc w:val="center"/>
        </w:trPr>
        <w:tc>
          <w:tcPr>
            <w:tcW w:w="846" w:type="dxa"/>
            <w:vMerge/>
            <w:vAlign w:val="center"/>
          </w:tcPr>
          <w:p w14:paraId="0C605709" w14:textId="77777777" w:rsidR="00FF0CFD" w:rsidRPr="007A3354" w:rsidRDefault="00FF0CFD" w:rsidP="009B6E80">
            <w:pPr>
              <w:spacing w:after="0"/>
              <w:jc w:val="center"/>
              <w:rPr>
                <w:b/>
                <w:sz w:val="20"/>
                <w:szCs w:val="20"/>
              </w:rPr>
            </w:pPr>
          </w:p>
        </w:tc>
        <w:tc>
          <w:tcPr>
            <w:tcW w:w="6662" w:type="dxa"/>
            <w:vMerge/>
            <w:vAlign w:val="center"/>
          </w:tcPr>
          <w:p w14:paraId="66F7B53B" w14:textId="77777777" w:rsidR="00FF0CFD" w:rsidRPr="007A3354" w:rsidRDefault="00FF0CFD" w:rsidP="009B6E80">
            <w:pPr>
              <w:spacing w:after="0"/>
              <w:jc w:val="center"/>
              <w:rPr>
                <w:b/>
                <w:sz w:val="20"/>
                <w:szCs w:val="20"/>
              </w:rPr>
            </w:pPr>
          </w:p>
        </w:tc>
        <w:tc>
          <w:tcPr>
            <w:tcW w:w="712" w:type="dxa"/>
            <w:vAlign w:val="center"/>
          </w:tcPr>
          <w:p w14:paraId="47F084C8" w14:textId="77777777" w:rsidR="00FF0CFD" w:rsidRPr="007A3354" w:rsidRDefault="00FF0CFD" w:rsidP="009B6E80">
            <w:pPr>
              <w:spacing w:after="0"/>
              <w:jc w:val="center"/>
              <w:rPr>
                <w:b/>
                <w:sz w:val="20"/>
                <w:szCs w:val="20"/>
              </w:rPr>
            </w:pPr>
            <w:r w:rsidRPr="007A3354">
              <w:rPr>
                <w:b/>
                <w:sz w:val="20"/>
                <w:szCs w:val="20"/>
              </w:rPr>
              <w:t>DA</w:t>
            </w:r>
          </w:p>
        </w:tc>
        <w:tc>
          <w:tcPr>
            <w:tcW w:w="706" w:type="dxa"/>
            <w:vAlign w:val="center"/>
          </w:tcPr>
          <w:p w14:paraId="7122B928" w14:textId="77777777" w:rsidR="00FF0CFD" w:rsidRPr="007A3354" w:rsidRDefault="00FF0CFD" w:rsidP="009B6E80">
            <w:pPr>
              <w:spacing w:after="0"/>
              <w:jc w:val="center"/>
              <w:rPr>
                <w:b/>
                <w:sz w:val="20"/>
                <w:szCs w:val="20"/>
              </w:rPr>
            </w:pPr>
            <w:r w:rsidRPr="007A3354">
              <w:rPr>
                <w:b/>
                <w:sz w:val="20"/>
                <w:szCs w:val="20"/>
              </w:rPr>
              <w:t>NE</w:t>
            </w:r>
          </w:p>
        </w:tc>
      </w:tr>
      <w:tr w:rsidR="00FF0CFD" w:rsidRPr="007A3354" w14:paraId="390FDF07" w14:textId="77777777" w:rsidTr="009B6E80">
        <w:trPr>
          <w:jc w:val="center"/>
        </w:trPr>
        <w:tc>
          <w:tcPr>
            <w:tcW w:w="846" w:type="dxa"/>
            <w:vAlign w:val="center"/>
          </w:tcPr>
          <w:p w14:paraId="3D79890D" w14:textId="77777777" w:rsidR="00FF0CFD" w:rsidRPr="007A3354" w:rsidRDefault="00FF0CFD" w:rsidP="009B6E80">
            <w:pPr>
              <w:spacing w:after="0"/>
              <w:jc w:val="center"/>
              <w:rPr>
                <w:b/>
                <w:sz w:val="20"/>
                <w:szCs w:val="20"/>
              </w:rPr>
            </w:pPr>
            <w:r w:rsidRPr="007A3354">
              <w:rPr>
                <w:b/>
                <w:sz w:val="20"/>
                <w:szCs w:val="20"/>
              </w:rPr>
              <w:t>1.</w:t>
            </w:r>
          </w:p>
        </w:tc>
        <w:tc>
          <w:tcPr>
            <w:tcW w:w="6662" w:type="dxa"/>
          </w:tcPr>
          <w:p w14:paraId="7A8B8FFC" w14:textId="77777777" w:rsidR="00FF0CFD" w:rsidRPr="007A3354" w:rsidRDefault="00FF0CFD" w:rsidP="009B6E80">
            <w:pPr>
              <w:tabs>
                <w:tab w:val="left" w:pos="1222"/>
              </w:tabs>
              <w:spacing w:after="0"/>
              <w:rPr>
                <w:sz w:val="20"/>
                <w:szCs w:val="20"/>
              </w:rPr>
            </w:pPr>
            <w:r w:rsidRPr="007A3354">
              <w:rPr>
                <w:sz w:val="20"/>
                <w:szCs w:val="20"/>
              </w:rPr>
              <w:t>Postoji li baza podataka o pripadnicima operativnih snaga civilne zaštite?</w:t>
            </w:r>
          </w:p>
        </w:tc>
        <w:tc>
          <w:tcPr>
            <w:tcW w:w="712" w:type="dxa"/>
            <w:vAlign w:val="center"/>
          </w:tcPr>
          <w:p w14:paraId="571FB5B3" w14:textId="77777777" w:rsidR="00FF0CFD" w:rsidRPr="007A3354" w:rsidRDefault="00FF0CFD" w:rsidP="009B6E80">
            <w:pPr>
              <w:tabs>
                <w:tab w:val="left" w:pos="1222"/>
              </w:tabs>
              <w:spacing w:after="0"/>
              <w:jc w:val="center"/>
              <w:rPr>
                <w:b/>
                <w:sz w:val="20"/>
                <w:szCs w:val="20"/>
              </w:rPr>
            </w:pPr>
            <w:r w:rsidRPr="007A3354">
              <w:rPr>
                <w:b/>
                <w:sz w:val="20"/>
                <w:szCs w:val="20"/>
              </w:rPr>
              <w:t>x</w:t>
            </w:r>
          </w:p>
        </w:tc>
        <w:tc>
          <w:tcPr>
            <w:tcW w:w="706" w:type="dxa"/>
            <w:vAlign w:val="center"/>
          </w:tcPr>
          <w:p w14:paraId="768A774E" w14:textId="77777777" w:rsidR="00FF0CFD" w:rsidRPr="007A3354" w:rsidRDefault="00FF0CFD" w:rsidP="009B6E80">
            <w:pPr>
              <w:tabs>
                <w:tab w:val="left" w:pos="1222"/>
              </w:tabs>
              <w:spacing w:after="0"/>
              <w:jc w:val="center"/>
              <w:rPr>
                <w:b/>
                <w:sz w:val="20"/>
                <w:szCs w:val="20"/>
              </w:rPr>
            </w:pPr>
          </w:p>
        </w:tc>
      </w:tr>
      <w:tr w:rsidR="00FF0CFD" w:rsidRPr="007A3354" w14:paraId="4928B663" w14:textId="77777777" w:rsidTr="009B6E80">
        <w:trPr>
          <w:jc w:val="center"/>
        </w:trPr>
        <w:tc>
          <w:tcPr>
            <w:tcW w:w="846" w:type="dxa"/>
            <w:vAlign w:val="center"/>
          </w:tcPr>
          <w:p w14:paraId="30EBD467" w14:textId="77777777" w:rsidR="00FF0CFD" w:rsidRPr="007A3354" w:rsidRDefault="00FF0CFD" w:rsidP="009B6E80">
            <w:pPr>
              <w:spacing w:after="0"/>
              <w:jc w:val="center"/>
              <w:rPr>
                <w:b/>
                <w:sz w:val="20"/>
                <w:szCs w:val="20"/>
              </w:rPr>
            </w:pPr>
            <w:r w:rsidRPr="007A3354">
              <w:rPr>
                <w:b/>
                <w:sz w:val="20"/>
                <w:szCs w:val="20"/>
              </w:rPr>
              <w:t>2.</w:t>
            </w:r>
          </w:p>
        </w:tc>
        <w:tc>
          <w:tcPr>
            <w:tcW w:w="6662" w:type="dxa"/>
          </w:tcPr>
          <w:p w14:paraId="62404A7C" w14:textId="77777777" w:rsidR="00FF0CFD" w:rsidRPr="007A3354" w:rsidRDefault="00FF0CFD" w:rsidP="009B6E80">
            <w:pPr>
              <w:tabs>
                <w:tab w:val="left" w:pos="1222"/>
              </w:tabs>
              <w:spacing w:after="0"/>
              <w:rPr>
                <w:sz w:val="20"/>
                <w:szCs w:val="20"/>
              </w:rPr>
            </w:pPr>
            <w:r w:rsidRPr="007A3354">
              <w:rPr>
                <w:sz w:val="20"/>
                <w:szCs w:val="20"/>
              </w:rPr>
              <w:t>Postoji li baza podataka o članovima Stožera civilne zaštite, povjerenicima i zamjenicima povjerenika civilne zaštite?</w:t>
            </w:r>
          </w:p>
        </w:tc>
        <w:tc>
          <w:tcPr>
            <w:tcW w:w="712" w:type="dxa"/>
            <w:vAlign w:val="center"/>
          </w:tcPr>
          <w:p w14:paraId="5776536F" w14:textId="77777777" w:rsidR="00FF0CFD" w:rsidRPr="007A3354" w:rsidRDefault="00FF0CFD" w:rsidP="009B6E80">
            <w:pPr>
              <w:spacing w:after="0"/>
              <w:jc w:val="center"/>
              <w:rPr>
                <w:b/>
                <w:sz w:val="20"/>
                <w:szCs w:val="20"/>
              </w:rPr>
            </w:pPr>
            <w:r w:rsidRPr="007A3354">
              <w:rPr>
                <w:b/>
                <w:sz w:val="20"/>
                <w:szCs w:val="20"/>
              </w:rPr>
              <w:t>x</w:t>
            </w:r>
          </w:p>
        </w:tc>
        <w:tc>
          <w:tcPr>
            <w:tcW w:w="706" w:type="dxa"/>
            <w:vAlign w:val="center"/>
          </w:tcPr>
          <w:p w14:paraId="716BA1BD" w14:textId="77777777" w:rsidR="00FF0CFD" w:rsidRPr="007A3354" w:rsidRDefault="00FF0CFD" w:rsidP="009B6E80">
            <w:pPr>
              <w:spacing w:after="0"/>
              <w:jc w:val="center"/>
              <w:rPr>
                <w:b/>
                <w:sz w:val="20"/>
                <w:szCs w:val="20"/>
              </w:rPr>
            </w:pPr>
          </w:p>
        </w:tc>
      </w:tr>
      <w:tr w:rsidR="00FF0CFD" w:rsidRPr="007A3354" w14:paraId="54D0ABC8" w14:textId="77777777" w:rsidTr="009B6E80">
        <w:trPr>
          <w:jc w:val="center"/>
        </w:trPr>
        <w:tc>
          <w:tcPr>
            <w:tcW w:w="846" w:type="dxa"/>
            <w:vAlign w:val="center"/>
          </w:tcPr>
          <w:p w14:paraId="39E9CF01" w14:textId="77777777" w:rsidR="00FF0CFD" w:rsidRPr="007A3354" w:rsidRDefault="00FF0CFD" w:rsidP="009B6E80">
            <w:pPr>
              <w:spacing w:after="0"/>
              <w:jc w:val="center"/>
              <w:rPr>
                <w:b/>
                <w:sz w:val="20"/>
                <w:szCs w:val="20"/>
              </w:rPr>
            </w:pPr>
            <w:r w:rsidRPr="007A3354">
              <w:rPr>
                <w:b/>
                <w:sz w:val="20"/>
                <w:szCs w:val="20"/>
              </w:rPr>
              <w:t>3.</w:t>
            </w:r>
          </w:p>
        </w:tc>
        <w:tc>
          <w:tcPr>
            <w:tcW w:w="6662" w:type="dxa"/>
          </w:tcPr>
          <w:p w14:paraId="59B72770" w14:textId="77777777" w:rsidR="00FF0CFD" w:rsidRPr="007A3354" w:rsidRDefault="00FF0CFD" w:rsidP="009B6E80">
            <w:pPr>
              <w:tabs>
                <w:tab w:val="left" w:pos="1222"/>
              </w:tabs>
              <w:spacing w:after="0"/>
              <w:rPr>
                <w:sz w:val="20"/>
                <w:szCs w:val="20"/>
              </w:rPr>
            </w:pPr>
            <w:r w:rsidRPr="007A3354">
              <w:rPr>
                <w:sz w:val="20"/>
                <w:szCs w:val="20"/>
              </w:rPr>
              <w:t>Postoji li baza podataka o pravnim osobama od interesa za sustav civilne zaštite?</w:t>
            </w:r>
          </w:p>
        </w:tc>
        <w:tc>
          <w:tcPr>
            <w:tcW w:w="712" w:type="dxa"/>
            <w:vAlign w:val="center"/>
          </w:tcPr>
          <w:p w14:paraId="6270D7DD" w14:textId="77777777" w:rsidR="00FF0CFD" w:rsidRPr="007A3354" w:rsidRDefault="00FF0CFD" w:rsidP="009B6E80">
            <w:pPr>
              <w:tabs>
                <w:tab w:val="left" w:pos="1222"/>
              </w:tabs>
              <w:spacing w:after="0"/>
              <w:jc w:val="center"/>
              <w:rPr>
                <w:b/>
                <w:sz w:val="20"/>
                <w:szCs w:val="20"/>
              </w:rPr>
            </w:pPr>
            <w:r w:rsidRPr="007A3354">
              <w:rPr>
                <w:b/>
                <w:sz w:val="20"/>
                <w:szCs w:val="20"/>
              </w:rPr>
              <w:t>x</w:t>
            </w:r>
          </w:p>
        </w:tc>
        <w:tc>
          <w:tcPr>
            <w:tcW w:w="706" w:type="dxa"/>
            <w:vAlign w:val="center"/>
          </w:tcPr>
          <w:p w14:paraId="1E1633DF" w14:textId="77777777" w:rsidR="00FF0CFD" w:rsidRPr="007A3354" w:rsidRDefault="00FF0CFD" w:rsidP="009B6E80">
            <w:pPr>
              <w:tabs>
                <w:tab w:val="left" w:pos="1222"/>
              </w:tabs>
              <w:spacing w:after="0"/>
              <w:jc w:val="center"/>
              <w:rPr>
                <w:b/>
                <w:sz w:val="20"/>
                <w:szCs w:val="20"/>
              </w:rPr>
            </w:pPr>
          </w:p>
        </w:tc>
      </w:tr>
      <w:tr w:rsidR="00FF0CFD" w:rsidRPr="007A3354" w14:paraId="1590E9DF" w14:textId="77777777" w:rsidTr="009B6E80">
        <w:trPr>
          <w:jc w:val="center"/>
        </w:trPr>
        <w:tc>
          <w:tcPr>
            <w:tcW w:w="846" w:type="dxa"/>
            <w:vAlign w:val="center"/>
          </w:tcPr>
          <w:p w14:paraId="645AF337" w14:textId="77777777" w:rsidR="00FF0CFD" w:rsidRPr="007A3354" w:rsidRDefault="00FF0CFD" w:rsidP="009B6E80">
            <w:pPr>
              <w:spacing w:after="0"/>
              <w:jc w:val="center"/>
              <w:rPr>
                <w:b/>
                <w:sz w:val="20"/>
                <w:szCs w:val="20"/>
              </w:rPr>
            </w:pPr>
            <w:r w:rsidRPr="007A3354">
              <w:rPr>
                <w:b/>
                <w:sz w:val="20"/>
                <w:szCs w:val="20"/>
              </w:rPr>
              <w:lastRenderedPageBreak/>
              <w:t>4.</w:t>
            </w:r>
          </w:p>
        </w:tc>
        <w:tc>
          <w:tcPr>
            <w:tcW w:w="6662" w:type="dxa"/>
          </w:tcPr>
          <w:p w14:paraId="103183D6" w14:textId="77777777" w:rsidR="00FF0CFD" w:rsidRPr="007A3354" w:rsidRDefault="00FF0CFD" w:rsidP="009B6E80">
            <w:pPr>
              <w:tabs>
                <w:tab w:val="left" w:pos="1222"/>
              </w:tabs>
              <w:spacing w:after="0"/>
              <w:rPr>
                <w:sz w:val="20"/>
                <w:szCs w:val="20"/>
              </w:rPr>
            </w:pPr>
            <w:r w:rsidRPr="007A3354">
              <w:rPr>
                <w:sz w:val="20"/>
                <w:szCs w:val="20"/>
              </w:rPr>
              <w:t>Postoji li baza podataka o prirodnim nepogodama i štetama koje su iste prouzročile?</w:t>
            </w:r>
          </w:p>
        </w:tc>
        <w:tc>
          <w:tcPr>
            <w:tcW w:w="712" w:type="dxa"/>
            <w:vAlign w:val="center"/>
          </w:tcPr>
          <w:p w14:paraId="569B7013" w14:textId="77777777" w:rsidR="00FF0CFD" w:rsidRPr="007A3354" w:rsidRDefault="00FF0CFD" w:rsidP="009B6E80">
            <w:pPr>
              <w:tabs>
                <w:tab w:val="left" w:pos="1222"/>
              </w:tabs>
              <w:spacing w:after="0"/>
              <w:jc w:val="center"/>
              <w:rPr>
                <w:b/>
                <w:sz w:val="20"/>
                <w:szCs w:val="20"/>
              </w:rPr>
            </w:pPr>
            <w:r w:rsidRPr="007A3354">
              <w:rPr>
                <w:b/>
                <w:sz w:val="20"/>
                <w:szCs w:val="20"/>
              </w:rPr>
              <w:t>x</w:t>
            </w:r>
          </w:p>
        </w:tc>
        <w:tc>
          <w:tcPr>
            <w:tcW w:w="706" w:type="dxa"/>
            <w:vAlign w:val="center"/>
          </w:tcPr>
          <w:p w14:paraId="24275FBF" w14:textId="77777777" w:rsidR="00FF0CFD" w:rsidRPr="007A3354" w:rsidRDefault="00FF0CFD" w:rsidP="009B6E80">
            <w:pPr>
              <w:tabs>
                <w:tab w:val="left" w:pos="1222"/>
              </w:tabs>
              <w:spacing w:after="0"/>
              <w:jc w:val="center"/>
              <w:rPr>
                <w:b/>
                <w:sz w:val="20"/>
                <w:szCs w:val="20"/>
              </w:rPr>
            </w:pPr>
          </w:p>
        </w:tc>
      </w:tr>
      <w:tr w:rsidR="00FF0CFD" w:rsidRPr="007A3354" w14:paraId="2D5E06C6" w14:textId="77777777" w:rsidTr="009B6E80">
        <w:trPr>
          <w:jc w:val="center"/>
        </w:trPr>
        <w:tc>
          <w:tcPr>
            <w:tcW w:w="846" w:type="dxa"/>
            <w:vAlign w:val="center"/>
          </w:tcPr>
          <w:p w14:paraId="7368CE6D" w14:textId="77777777" w:rsidR="00FF0CFD" w:rsidRPr="007A3354" w:rsidRDefault="00FF0CFD" w:rsidP="009B6E80">
            <w:pPr>
              <w:spacing w:after="0"/>
              <w:jc w:val="center"/>
              <w:rPr>
                <w:b/>
                <w:sz w:val="20"/>
                <w:szCs w:val="20"/>
              </w:rPr>
            </w:pPr>
            <w:r w:rsidRPr="007A3354">
              <w:rPr>
                <w:b/>
                <w:sz w:val="20"/>
                <w:szCs w:val="20"/>
              </w:rPr>
              <w:t>5.</w:t>
            </w:r>
          </w:p>
        </w:tc>
        <w:tc>
          <w:tcPr>
            <w:tcW w:w="6662" w:type="dxa"/>
          </w:tcPr>
          <w:p w14:paraId="16C41134" w14:textId="77777777" w:rsidR="00FF0CFD" w:rsidRPr="007A3354" w:rsidRDefault="00FF0CFD" w:rsidP="009B6E80">
            <w:pPr>
              <w:tabs>
                <w:tab w:val="left" w:pos="1222"/>
              </w:tabs>
              <w:spacing w:after="0"/>
              <w:rPr>
                <w:sz w:val="20"/>
                <w:szCs w:val="20"/>
              </w:rPr>
            </w:pPr>
            <w:r w:rsidRPr="007A3354">
              <w:rPr>
                <w:sz w:val="20"/>
                <w:szCs w:val="20"/>
              </w:rPr>
              <w:t>Postoji li baza podataka o otkazivanju kritične infrastrukture?</w:t>
            </w:r>
          </w:p>
        </w:tc>
        <w:tc>
          <w:tcPr>
            <w:tcW w:w="712" w:type="dxa"/>
            <w:vAlign w:val="center"/>
          </w:tcPr>
          <w:p w14:paraId="7AD4B70D" w14:textId="77777777" w:rsidR="00FF0CFD" w:rsidRPr="007A3354" w:rsidRDefault="00FF0CFD" w:rsidP="009B6E80">
            <w:pPr>
              <w:tabs>
                <w:tab w:val="left" w:pos="1222"/>
              </w:tabs>
              <w:spacing w:after="0"/>
              <w:jc w:val="center"/>
              <w:rPr>
                <w:b/>
                <w:sz w:val="20"/>
                <w:szCs w:val="20"/>
              </w:rPr>
            </w:pPr>
          </w:p>
        </w:tc>
        <w:tc>
          <w:tcPr>
            <w:tcW w:w="706" w:type="dxa"/>
            <w:vAlign w:val="center"/>
          </w:tcPr>
          <w:p w14:paraId="4D7F72A5" w14:textId="77777777" w:rsidR="00FF0CFD" w:rsidRPr="007A3354" w:rsidRDefault="00FF0CFD" w:rsidP="009B6E80">
            <w:pPr>
              <w:tabs>
                <w:tab w:val="left" w:pos="1222"/>
              </w:tabs>
              <w:spacing w:after="0"/>
              <w:jc w:val="center"/>
              <w:rPr>
                <w:b/>
                <w:sz w:val="20"/>
                <w:szCs w:val="20"/>
              </w:rPr>
            </w:pPr>
            <w:r w:rsidRPr="007A3354">
              <w:rPr>
                <w:b/>
                <w:sz w:val="20"/>
                <w:szCs w:val="20"/>
              </w:rPr>
              <w:t>x</w:t>
            </w:r>
          </w:p>
        </w:tc>
      </w:tr>
      <w:tr w:rsidR="00FF0CFD" w:rsidRPr="007A3354" w14:paraId="199E23F0" w14:textId="77777777" w:rsidTr="009B6E80">
        <w:trPr>
          <w:jc w:val="center"/>
        </w:trPr>
        <w:tc>
          <w:tcPr>
            <w:tcW w:w="846" w:type="dxa"/>
            <w:vAlign w:val="center"/>
          </w:tcPr>
          <w:p w14:paraId="0B36A3D0" w14:textId="77777777" w:rsidR="00FF0CFD" w:rsidRPr="007A3354" w:rsidRDefault="00FF0CFD" w:rsidP="009B6E80">
            <w:pPr>
              <w:spacing w:after="0"/>
              <w:jc w:val="center"/>
              <w:rPr>
                <w:b/>
                <w:sz w:val="20"/>
                <w:szCs w:val="20"/>
              </w:rPr>
            </w:pPr>
            <w:r w:rsidRPr="007A3354">
              <w:rPr>
                <w:b/>
                <w:sz w:val="20"/>
                <w:szCs w:val="20"/>
              </w:rPr>
              <w:t>6.</w:t>
            </w:r>
          </w:p>
        </w:tc>
        <w:tc>
          <w:tcPr>
            <w:tcW w:w="6662" w:type="dxa"/>
          </w:tcPr>
          <w:p w14:paraId="4A3719C9" w14:textId="77777777" w:rsidR="00FF0CFD" w:rsidRPr="007A3354" w:rsidRDefault="00FF0CFD" w:rsidP="009B6E80">
            <w:pPr>
              <w:tabs>
                <w:tab w:val="left" w:pos="1222"/>
              </w:tabs>
              <w:spacing w:after="0"/>
              <w:rPr>
                <w:sz w:val="20"/>
                <w:szCs w:val="20"/>
              </w:rPr>
            </w:pPr>
            <w:r w:rsidRPr="007A3354">
              <w:rPr>
                <w:sz w:val="20"/>
                <w:szCs w:val="20"/>
              </w:rPr>
              <w:t>Postoji li baza podataka s osobama s invaliditetom, osobama s posebnim potrebama, starijima i nemoćnima?</w:t>
            </w:r>
          </w:p>
        </w:tc>
        <w:tc>
          <w:tcPr>
            <w:tcW w:w="712" w:type="dxa"/>
            <w:vAlign w:val="center"/>
          </w:tcPr>
          <w:p w14:paraId="3EE508D7" w14:textId="77777777" w:rsidR="00FF0CFD" w:rsidRPr="007A3354" w:rsidRDefault="00FF0CFD" w:rsidP="009B6E80">
            <w:pPr>
              <w:tabs>
                <w:tab w:val="left" w:pos="1222"/>
              </w:tabs>
              <w:spacing w:after="0"/>
              <w:jc w:val="center"/>
              <w:rPr>
                <w:b/>
                <w:sz w:val="20"/>
                <w:szCs w:val="20"/>
              </w:rPr>
            </w:pPr>
          </w:p>
        </w:tc>
        <w:tc>
          <w:tcPr>
            <w:tcW w:w="706" w:type="dxa"/>
            <w:vAlign w:val="center"/>
          </w:tcPr>
          <w:p w14:paraId="7390EB41" w14:textId="77777777" w:rsidR="00FF0CFD" w:rsidRPr="007A3354" w:rsidRDefault="00FF0CFD" w:rsidP="009B6E80">
            <w:pPr>
              <w:tabs>
                <w:tab w:val="left" w:pos="1222"/>
              </w:tabs>
              <w:spacing w:after="0"/>
              <w:jc w:val="center"/>
              <w:rPr>
                <w:b/>
                <w:sz w:val="20"/>
                <w:szCs w:val="20"/>
              </w:rPr>
            </w:pPr>
            <w:r w:rsidRPr="007A3354">
              <w:rPr>
                <w:b/>
                <w:sz w:val="20"/>
                <w:szCs w:val="20"/>
              </w:rPr>
              <w:t>x</w:t>
            </w:r>
          </w:p>
        </w:tc>
      </w:tr>
      <w:tr w:rsidR="00FF0CFD" w:rsidRPr="007A3354" w14:paraId="4428A158" w14:textId="77777777" w:rsidTr="009B6E80">
        <w:trPr>
          <w:jc w:val="center"/>
        </w:trPr>
        <w:tc>
          <w:tcPr>
            <w:tcW w:w="846" w:type="dxa"/>
            <w:vAlign w:val="center"/>
          </w:tcPr>
          <w:p w14:paraId="62D56376" w14:textId="77777777" w:rsidR="00FF0CFD" w:rsidRPr="007A3354" w:rsidRDefault="00FF0CFD" w:rsidP="009B6E80">
            <w:pPr>
              <w:spacing w:after="0"/>
              <w:jc w:val="center"/>
              <w:rPr>
                <w:b/>
                <w:sz w:val="20"/>
                <w:szCs w:val="20"/>
              </w:rPr>
            </w:pPr>
            <w:r w:rsidRPr="007A3354">
              <w:rPr>
                <w:b/>
                <w:sz w:val="20"/>
                <w:szCs w:val="20"/>
              </w:rPr>
              <w:t>7.</w:t>
            </w:r>
          </w:p>
        </w:tc>
        <w:tc>
          <w:tcPr>
            <w:tcW w:w="6662" w:type="dxa"/>
          </w:tcPr>
          <w:p w14:paraId="2F558554" w14:textId="77777777" w:rsidR="00FF0CFD" w:rsidRPr="007A3354" w:rsidRDefault="00FF0CFD" w:rsidP="009B6E80">
            <w:pPr>
              <w:tabs>
                <w:tab w:val="left" w:pos="1222"/>
              </w:tabs>
              <w:spacing w:after="0"/>
              <w:rPr>
                <w:sz w:val="20"/>
                <w:szCs w:val="20"/>
              </w:rPr>
            </w:pPr>
            <w:r w:rsidRPr="007A3354">
              <w:rPr>
                <w:sz w:val="20"/>
                <w:szCs w:val="20"/>
              </w:rPr>
              <w:t>Ažuriraju li se navedene baze podataka redovito?</w:t>
            </w:r>
          </w:p>
        </w:tc>
        <w:tc>
          <w:tcPr>
            <w:tcW w:w="712" w:type="dxa"/>
            <w:vAlign w:val="center"/>
          </w:tcPr>
          <w:p w14:paraId="7EE8AAB9" w14:textId="77777777" w:rsidR="00FF0CFD" w:rsidRPr="007A3354" w:rsidRDefault="00FF0CFD" w:rsidP="009B6E80">
            <w:pPr>
              <w:tabs>
                <w:tab w:val="left" w:pos="1222"/>
              </w:tabs>
              <w:spacing w:after="0"/>
              <w:jc w:val="center"/>
              <w:rPr>
                <w:b/>
                <w:sz w:val="20"/>
                <w:szCs w:val="20"/>
              </w:rPr>
            </w:pPr>
            <w:r w:rsidRPr="007A3354">
              <w:rPr>
                <w:b/>
                <w:sz w:val="20"/>
                <w:szCs w:val="20"/>
              </w:rPr>
              <w:t>x</w:t>
            </w:r>
          </w:p>
        </w:tc>
        <w:tc>
          <w:tcPr>
            <w:tcW w:w="706" w:type="dxa"/>
            <w:vAlign w:val="center"/>
          </w:tcPr>
          <w:p w14:paraId="3EEA78CA" w14:textId="77777777" w:rsidR="00FF0CFD" w:rsidRPr="007A3354" w:rsidRDefault="00FF0CFD" w:rsidP="009B6E80">
            <w:pPr>
              <w:tabs>
                <w:tab w:val="left" w:pos="1222"/>
              </w:tabs>
              <w:spacing w:after="0"/>
              <w:jc w:val="center"/>
              <w:rPr>
                <w:b/>
                <w:sz w:val="20"/>
                <w:szCs w:val="20"/>
              </w:rPr>
            </w:pPr>
          </w:p>
        </w:tc>
      </w:tr>
    </w:tbl>
    <w:p w14:paraId="65A8F769" w14:textId="77777777" w:rsidR="00FF0CFD" w:rsidRDefault="00FF0CFD" w:rsidP="007578CA">
      <w:pPr>
        <w:spacing w:after="0"/>
      </w:pPr>
    </w:p>
    <w:p w14:paraId="7A2969DA" w14:textId="670CDC81" w:rsidR="007578CA" w:rsidRPr="00C5202D" w:rsidRDefault="007578CA" w:rsidP="007578CA">
      <w:pPr>
        <w:spacing w:after="0"/>
      </w:pPr>
      <w:r w:rsidRPr="00F85576">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w:t>
      </w:r>
      <w:r w:rsidRPr="00C5202D">
        <w:t xml:space="preserve">potrebe provođenja osposobljavanja. </w:t>
      </w:r>
      <w:r w:rsidR="003A35A5" w:rsidRPr="00C5202D">
        <w:t xml:space="preserve">Grad </w:t>
      </w:r>
      <w:r w:rsidR="00FF0CFD">
        <w:t>Buje</w:t>
      </w:r>
      <w:r w:rsidR="00F279C6" w:rsidRPr="00C5202D">
        <w:t xml:space="preserve"> </w:t>
      </w:r>
      <w:r w:rsidRPr="00C5202D">
        <w:t>ima evidenciju za:</w:t>
      </w:r>
    </w:p>
    <w:p w14:paraId="21CEC84F" w14:textId="794CCF11" w:rsidR="007578CA" w:rsidRPr="00334236" w:rsidRDefault="007578CA" w:rsidP="00F940BF">
      <w:pPr>
        <w:pStyle w:val="ListParagraph"/>
        <w:rPr>
          <w:u w:val="single"/>
        </w:rPr>
      </w:pPr>
      <w:r w:rsidRPr="00C5202D">
        <w:t xml:space="preserve">članove Stožera </w:t>
      </w:r>
      <w:r w:rsidR="00F279C6" w:rsidRPr="00C5202D">
        <w:t>Civilne zaštite</w:t>
      </w:r>
    </w:p>
    <w:p w14:paraId="14E738C6" w14:textId="71F3C6CE" w:rsidR="007578CA" w:rsidRPr="00334236" w:rsidRDefault="007578CA" w:rsidP="00F940BF">
      <w:pPr>
        <w:pStyle w:val="ListParagraph"/>
        <w:rPr>
          <w:u w:val="single"/>
        </w:rPr>
      </w:pPr>
      <w:r w:rsidRPr="00C5202D">
        <w:t xml:space="preserve">povjerenike civilne zaštite, </w:t>
      </w:r>
    </w:p>
    <w:p w14:paraId="0579AEA5" w14:textId="31ABC03B" w:rsidR="007578CA" w:rsidRPr="00C5202D" w:rsidRDefault="007578CA" w:rsidP="00F940BF">
      <w:pPr>
        <w:pStyle w:val="ListParagraph"/>
        <w:rPr>
          <w:u w:val="single"/>
        </w:rPr>
      </w:pPr>
      <w:r w:rsidRPr="00C5202D">
        <w:t xml:space="preserve">vatrogasne snage na području </w:t>
      </w:r>
      <w:r w:rsidR="003A35A5" w:rsidRPr="00C5202D">
        <w:t>Grada,</w:t>
      </w:r>
      <w:r w:rsidRPr="00C5202D">
        <w:t xml:space="preserve"> </w:t>
      </w:r>
    </w:p>
    <w:p w14:paraId="282D9196" w14:textId="0496612D" w:rsidR="007578CA" w:rsidRPr="00C5202D" w:rsidRDefault="007578CA" w:rsidP="00F940BF">
      <w:pPr>
        <w:pStyle w:val="ListParagraph"/>
        <w:rPr>
          <w:u w:val="single"/>
        </w:rPr>
      </w:pPr>
      <w:r w:rsidRPr="00C5202D">
        <w:t xml:space="preserve">druge operativne snage </w:t>
      </w:r>
      <w:r w:rsidR="005344D9" w:rsidRPr="00C5202D">
        <w:t>iz sustava civilne zaštite</w:t>
      </w:r>
      <w:r w:rsidRPr="00C5202D">
        <w:t xml:space="preserve"> na području </w:t>
      </w:r>
      <w:r w:rsidR="005344D9" w:rsidRPr="00C5202D">
        <w:t>Grada</w:t>
      </w:r>
      <w:r w:rsidRPr="00C5202D">
        <w:t xml:space="preserve">, odgovorne osobe i materijalno tehnička sredstva, </w:t>
      </w:r>
    </w:p>
    <w:p w14:paraId="7736F052" w14:textId="48CE28B4" w:rsidR="007578CA" w:rsidRPr="00C5202D" w:rsidRDefault="007578CA" w:rsidP="00F940BF">
      <w:pPr>
        <w:pStyle w:val="ListParagraph"/>
      </w:pPr>
      <w:r w:rsidRPr="00C5202D">
        <w:t>popis operativnih snaga koje djeluju na području</w:t>
      </w:r>
      <w:r w:rsidR="005C59FD" w:rsidRPr="00C5202D">
        <w:t xml:space="preserve"> Grada</w:t>
      </w:r>
      <w:r w:rsidRPr="00C5202D">
        <w:t xml:space="preserve"> a nisu u nadležnosti </w:t>
      </w:r>
      <w:r w:rsidR="005C59FD" w:rsidRPr="00C5202D">
        <w:t>Grada</w:t>
      </w:r>
      <w:r w:rsidRPr="00C5202D">
        <w:t xml:space="preserve"> i postupaju prema vlastitom operativnom planu,</w:t>
      </w:r>
    </w:p>
    <w:p w14:paraId="11AE68E9" w14:textId="77777777" w:rsidR="007578CA" w:rsidRPr="00C5202D" w:rsidRDefault="007578CA" w:rsidP="00F940BF">
      <w:pPr>
        <w:pStyle w:val="ListParagraph"/>
        <w:rPr>
          <w:u w:val="single"/>
        </w:rPr>
      </w:pPr>
      <w:r w:rsidRPr="00C5202D">
        <w:t xml:space="preserve">pravne osobe u sustavu civilne zaštite. </w:t>
      </w:r>
    </w:p>
    <w:p w14:paraId="6AFB7481" w14:textId="77777777" w:rsidR="007578CA" w:rsidRDefault="007578CA" w:rsidP="007578CA">
      <w:pPr>
        <w:rPr>
          <w:u w:val="single"/>
        </w:rPr>
      </w:pPr>
      <w:r w:rsidRPr="00C5202D">
        <w:t xml:space="preserve">Razina spremnosti ove kategorije je procijenjena </w:t>
      </w:r>
      <w:r w:rsidRPr="00C5202D">
        <w:rPr>
          <w:u w:val="single"/>
        </w:rPr>
        <w:t>visokom.</w:t>
      </w:r>
    </w:p>
    <w:p w14:paraId="19F8073F" w14:textId="77777777" w:rsidR="00334236" w:rsidRDefault="00334236" w:rsidP="007578CA">
      <w:pPr>
        <w:rPr>
          <w:u w:val="single"/>
        </w:rPr>
      </w:pPr>
    </w:p>
    <w:p w14:paraId="77FB76B5" w14:textId="77777777" w:rsidR="00334236" w:rsidRPr="007A3354" w:rsidRDefault="00334236" w:rsidP="00334236">
      <w:pPr>
        <w:spacing w:before="0"/>
        <w:jc w:val="center"/>
        <w:rPr>
          <w:bCs/>
          <w:color w:val="54883D"/>
          <w:sz w:val="20"/>
          <w:szCs w:val="18"/>
        </w:rPr>
      </w:pPr>
      <w:r w:rsidRPr="007A3354">
        <w:rPr>
          <w:bCs/>
          <w:color w:val="54883D"/>
          <w:sz w:val="20"/>
          <w:szCs w:val="18"/>
        </w:rPr>
        <w:t xml:space="preserve">Tablica </w:t>
      </w:r>
      <w:r w:rsidRPr="007A3354">
        <w:rPr>
          <w:bCs/>
          <w:noProof/>
          <w:color w:val="54883D"/>
          <w:sz w:val="20"/>
          <w:szCs w:val="18"/>
        </w:rPr>
        <w:fldChar w:fldCharType="begin"/>
      </w:r>
      <w:r w:rsidRPr="007A3354">
        <w:rPr>
          <w:bCs/>
          <w:noProof/>
          <w:color w:val="54883D"/>
          <w:sz w:val="20"/>
          <w:szCs w:val="18"/>
        </w:rPr>
        <w:instrText xml:space="preserve"> SEQ Tabela \* ARABIC </w:instrText>
      </w:r>
      <w:r w:rsidRPr="007A3354">
        <w:rPr>
          <w:bCs/>
          <w:noProof/>
          <w:color w:val="54883D"/>
          <w:sz w:val="20"/>
          <w:szCs w:val="18"/>
        </w:rPr>
        <w:fldChar w:fldCharType="separate"/>
      </w:r>
      <w:r w:rsidR="00593CB0">
        <w:rPr>
          <w:bCs/>
          <w:noProof/>
          <w:color w:val="54883D"/>
          <w:sz w:val="20"/>
          <w:szCs w:val="18"/>
        </w:rPr>
        <w:t>66</w:t>
      </w:r>
      <w:r w:rsidRPr="007A3354">
        <w:rPr>
          <w:bCs/>
          <w:noProof/>
          <w:color w:val="54883D"/>
          <w:sz w:val="20"/>
          <w:szCs w:val="18"/>
        </w:rPr>
        <w:fldChar w:fldCharType="end"/>
      </w:r>
      <w:r w:rsidRPr="007A3354">
        <w:rPr>
          <w:bCs/>
          <w:color w:val="54883D"/>
          <w:sz w:val="20"/>
          <w:szCs w:val="18"/>
        </w:rPr>
        <w:t>. Prikaz ocjena baza podataka</w:t>
      </w:r>
    </w:p>
    <w:tbl>
      <w:tblPr>
        <w:tblStyle w:val="Reetkatablice142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334236" w:rsidRPr="007A3354" w14:paraId="7E70435C" w14:textId="77777777" w:rsidTr="009B6E80">
        <w:trPr>
          <w:jc w:val="center"/>
        </w:trPr>
        <w:tc>
          <w:tcPr>
            <w:tcW w:w="3020" w:type="dxa"/>
            <w:vAlign w:val="center"/>
          </w:tcPr>
          <w:p w14:paraId="050608C0" w14:textId="77777777" w:rsidR="00334236" w:rsidRPr="007A3354" w:rsidRDefault="00334236" w:rsidP="009B6E80">
            <w:pPr>
              <w:spacing w:before="120" w:after="0"/>
              <w:jc w:val="center"/>
              <w:rPr>
                <w:b/>
                <w:sz w:val="20"/>
              </w:rPr>
            </w:pPr>
            <w:r w:rsidRPr="007A3354">
              <w:rPr>
                <w:b/>
                <w:sz w:val="20"/>
              </w:rPr>
              <w:t>Opisna ocjena</w:t>
            </w:r>
          </w:p>
        </w:tc>
        <w:tc>
          <w:tcPr>
            <w:tcW w:w="3021" w:type="dxa"/>
            <w:vAlign w:val="center"/>
          </w:tcPr>
          <w:p w14:paraId="538A5F20" w14:textId="77777777" w:rsidR="00334236" w:rsidRPr="007A3354" w:rsidRDefault="00334236" w:rsidP="009B6E80">
            <w:pPr>
              <w:spacing w:before="120" w:after="0"/>
              <w:jc w:val="center"/>
              <w:rPr>
                <w:b/>
                <w:sz w:val="20"/>
              </w:rPr>
            </w:pPr>
            <w:r w:rsidRPr="007A3354">
              <w:rPr>
                <w:b/>
                <w:sz w:val="20"/>
              </w:rPr>
              <w:t>Ocjena</w:t>
            </w:r>
          </w:p>
        </w:tc>
      </w:tr>
      <w:tr w:rsidR="00334236" w:rsidRPr="007A3354" w14:paraId="7C175696" w14:textId="77777777" w:rsidTr="009B6E80">
        <w:trPr>
          <w:jc w:val="center"/>
        </w:trPr>
        <w:tc>
          <w:tcPr>
            <w:tcW w:w="3020" w:type="dxa"/>
            <w:shd w:val="clear" w:color="auto" w:fill="FF0000"/>
            <w:vAlign w:val="center"/>
          </w:tcPr>
          <w:p w14:paraId="33D5207A" w14:textId="77777777" w:rsidR="00334236" w:rsidRPr="007A3354" w:rsidRDefault="00334236" w:rsidP="009B6E80">
            <w:pPr>
              <w:spacing w:before="120" w:after="0"/>
              <w:rPr>
                <w:sz w:val="20"/>
              </w:rPr>
            </w:pPr>
            <w:r w:rsidRPr="007A3354">
              <w:rPr>
                <w:sz w:val="20"/>
              </w:rPr>
              <w:t>Vrlo niska spremnost</w:t>
            </w:r>
          </w:p>
        </w:tc>
        <w:tc>
          <w:tcPr>
            <w:tcW w:w="3021" w:type="dxa"/>
            <w:shd w:val="clear" w:color="auto" w:fill="FF0000"/>
            <w:vAlign w:val="center"/>
          </w:tcPr>
          <w:p w14:paraId="124BAC22" w14:textId="77777777" w:rsidR="00334236" w:rsidRPr="007A3354" w:rsidRDefault="00334236" w:rsidP="009B6E80">
            <w:pPr>
              <w:spacing w:before="120" w:after="0"/>
              <w:rPr>
                <w:sz w:val="20"/>
              </w:rPr>
            </w:pPr>
          </w:p>
        </w:tc>
      </w:tr>
      <w:tr w:rsidR="00334236" w:rsidRPr="007A3354" w14:paraId="2037DA8F" w14:textId="77777777" w:rsidTr="009B6E80">
        <w:trPr>
          <w:jc w:val="center"/>
        </w:trPr>
        <w:tc>
          <w:tcPr>
            <w:tcW w:w="3020" w:type="dxa"/>
            <w:shd w:val="clear" w:color="auto" w:fill="FFC000"/>
            <w:vAlign w:val="center"/>
          </w:tcPr>
          <w:p w14:paraId="2661A836" w14:textId="77777777" w:rsidR="00334236" w:rsidRPr="007A3354" w:rsidRDefault="00334236" w:rsidP="009B6E80">
            <w:pPr>
              <w:spacing w:before="120" w:after="0"/>
              <w:rPr>
                <w:sz w:val="20"/>
              </w:rPr>
            </w:pPr>
            <w:r w:rsidRPr="007A3354">
              <w:rPr>
                <w:sz w:val="20"/>
              </w:rPr>
              <w:t>Niska spremnost</w:t>
            </w:r>
          </w:p>
        </w:tc>
        <w:tc>
          <w:tcPr>
            <w:tcW w:w="3021" w:type="dxa"/>
            <w:shd w:val="clear" w:color="auto" w:fill="FFC000"/>
            <w:vAlign w:val="center"/>
          </w:tcPr>
          <w:p w14:paraId="0B7EF2DE" w14:textId="77777777" w:rsidR="00334236" w:rsidRPr="007A3354" w:rsidRDefault="00334236" w:rsidP="009B6E80">
            <w:pPr>
              <w:spacing w:before="120" w:after="0"/>
              <w:rPr>
                <w:sz w:val="20"/>
              </w:rPr>
            </w:pPr>
          </w:p>
        </w:tc>
      </w:tr>
      <w:tr w:rsidR="00334236" w:rsidRPr="007A3354" w14:paraId="333201BF" w14:textId="77777777" w:rsidTr="009B6E80">
        <w:trPr>
          <w:jc w:val="center"/>
        </w:trPr>
        <w:tc>
          <w:tcPr>
            <w:tcW w:w="3020" w:type="dxa"/>
            <w:shd w:val="clear" w:color="auto" w:fill="FFFF00"/>
            <w:vAlign w:val="center"/>
          </w:tcPr>
          <w:p w14:paraId="19C8645D" w14:textId="77777777" w:rsidR="00334236" w:rsidRPr="007A3354" w:rsidRDefault="00334236" w:rsidP="009B6E80">
            <w:pPr>
              <w:spacing w:before="120" w:after="0"/>
              <w:rPr>
                <w:sz w:val="20"/>
              </w:rPr>
            </w:pPr>
            <w:r w:rsidRPr="007A3354">
              <w:rPr>
                <w:sz w:val="20"/>
              </w:rPr>
              <w:t>Visoka spremnost</w:t>
            </w:r>
          </w:p>
        </w:tc>
        <w:tc>
          <w:tcPr>
            <w:tcW w:w="3021" w:type="dxa"/>
            <w:shd w:val="clear" w:color="auto" w:fill="FFFF00"/>
            <w:vAlign w:val="center"/>
          </w:tcPr>
          <w:p w14:paraId="37BEF10B" w14:textId="77777777" w:rsidR="00334236" w:rsidRPr="007A3354" w:rsidRDefault="00334236" w:rsidP="009B6E80">
            <w:pPr>
              <w:spacing w:before="120" w:after="0"/>
              <w:jc w:val="center"/>
              <w:rPr>
                <w:b/>
                <w:sz w:val="20"/>
              </w:rPr>
            </w:pPr>
            <w:r>
              <w:rPr>
                <w:b/>
                <w:sz w:val="20"/>
              </w:rPr>
              <w:t>x</w:t>
            </w:r>
          </w:p>
        </w:tc>
      </w:tr>
      <w:tr w:rsidR="00334236" w:rsidRPr="007A3354" w14:paraId="24724DC6" w14:textId="77777777" w:rsidTr="009B6E80">
        <w:trPr>
          <w:jc w:val="center"/>
        </w:trPr>
        <w:tc>
          <w:tcPr>
            <w:tcW w:w="3020" w:type="dxa"/>
            <w:shd w:val="clear" w:color="auto" w:fill="92D050"/>
            <w:vAlign w:val="center"/>
          </w:tcPr>
          <w:p w14:paraId="2079D28E" w14:textId="77777777" w:rsidR="00334236" w:rsidRPr="007A3354" w:rsidRDefault="00334236" w:rsidP="009B6E80">
            <w:pPr>
              <w:spacing w:before="120" w:after="0"/>
              <w:rPr>
                <w:sz w:val="20"/>
              </w:rPr>
            </w:pPr>
            <w:r w:rsidRPr="007A3354">
              <w:rPr>
                <w:sz w:val="20"/>
              </w:rPr>
              <w:t>Vrlo visoka spremnost</w:t>
            </w:r>
          </w:p>
        </w:tc>
        <w:tc>
          <w:tcPr>
            <w:tcW w:w="3021" w:type="dxa"/>
            <w:shd w:val="clear" w:color="auto" w:fill="92D050"/>
            <w:vAlign w:val="center"/>
          </w:tcPr>
          <w:p w14:paraId="7C8F6713" w14:textId="77777777" w:rsidR="00334236" w:rsidRPr="007A3354" w:rsidRDefault="00334236" w:rsidP="009B6E80">
            <w:pPr>
              <w:spacing w:before="120" w:after="0"/>
              <w:jc w:val="center"/>
              <w:rPr>
                <w:b/>
                <w:sz w:val="20"/>
              </w:rPr>
            </w:pPr>
          </w:p>
        </w:tc>
      </w:tr>
    </w:tbl>
    <w:p w14:paraId="5B3AC098" w14:textId="77777777" w:rsidR="00334236" w:rsidRDefault="00334236" w:rsidP="007578CA">
      <w:pPr>
        <w:rPr>
          <w:u w:val="single"/>
        </w:rPr>
      </w:pPr>
    </w:p>
    <w:p w14:paraId="57CDFB9E" w14:textId="77777777" w:rsidR="00217B3A" w:rsidRPr="00C5202D" w:rsidRDefault="00217B3A" w:rsidP="007578CA">
      <w:pPr>
        <w:rPr>
          <w:u w:val="single"/>
        </w:rPr>
      </w:pPr>
    </w:p>
    <w:p w14:paraId="708D095E" w14:textId="6AA4A52C" w:rsidR="007578CA" w:rsidRPr="00217B3A" w:rsidRDefault="00362130" w:rsidP="007A0A7A">
      <w:pPr>
        <w:pStyle w:val="Caption"/>
        <w:rPr>
          <w:rFonts w:ascii="Calibri" w:hAnsi="Calibri"/>
        </w:rPr>
      </w:pPr>
      <w:r w:rsidRPr="00217B3A">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67</w:t>
      </w:r>
      <w:r w:rsidR="00EF4FFD">
        <w:rPr>
          <w:noProof/>
        </w:rPr>
        <w:fldChar w:fldCharType="end"/>
      </w:r>
      <w:r w:rsidRPr="00217B3A">
        <w:t xml:space="preserve">. </w:t>
      </w:r>
      <w:r w:rsidR="007578CA" w:rsidRPr="00217B3A">
        <w:t>Analiza sustava civilne zaštite – područje preventive</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843"/>
        <w:gridCol w:w="1730"/>
        <w:gridCol w:w="1817"/>
        <w:gridCol w:w="1652"/>
      </w:tblGrid>
      <w:tr w:rsidR="007578CA" w:rsidRPr="00B9583A" w14:paraId="627AFE5A" w14:textId="77777777" w:rsidTr="007578CA">
        <w:trPr>
          <w:trHeight w:val="352"/>
          <w:tblHeader/>
          <w:jc w:val="center"/>
        </w:trPr>
        <w:tc>
          <w:tcPr>
            <w:tcW w:w="2830" w:type="dxa"/>
            <w:vMerge w:val="restart"/>
            <w:tcBorders>
              <w:right w:val="single" w:sz="4" w:space="0" w:color="auto"/>
            </w:tcBorders>
            <w:shd w:val="clear" w:color="auto" w:fill="auto"/>
            <w:vAlign w:val="center"/>
          </w:tcPr>
          <w:p w14:paraId="6DAD58E0" w14:textId="77777777" w:rsidR="007578CA" w:rsidRPr="00C5202D" w:rsidRDefault="007578CA" w:rsidP="007578CA">
            <w:pPr>
              <w:spacing w:after="0"/>
              <w:rPr>
                <w:b/>
                <w:sz w:val="20"/>
                <w:szCs w:val="20"/>
              </w:rPr>
            </w:pPr>
            <w:r w:rsidRPr="00C5202D">
              <w:rPr>
                <w:b/>
                <w:sz w:val="20"/>
                <w:szCs w:val="20"/>
              </w:rPr>
              <w:t>PODRUČJE PREVENTIVE</w:t>
            </w:r>
          </w:p>
        </w:tc>
        <w:tc>
          <w:tcPr>
            <w:tcW w:w="1843" w:type="dxa"/>
            <w:tcBorders>
              <w:left w:val="single" w:sz="4" w:space="0" w:color="auto"/>
            </w:tcBorders>
            <w:shd w:val="clear" w:color="auto" w:fill="FF0000"/>
            <w:vAlign w:val="center"/>
          </w:tcPr>
          <w:p w14:paraId="2E3781C9" w14:textId="77777777" w:rsidR="007578CA" w:rsidRPr="00C5202D" w:rsidRDefault="007578CA" w:rsidP="007578CA">
            <w:pPr>
              <w:spacing w:after="0"/>
              <w:jc w:val="center"/>
              <w:rPr>
                <w:b/>
                <w:sz w:val="20"/>
                <w:szCs w:val="20"/>
              </w:rPr>
            </w:pPr>
            <w:r w:rsidRPr="00C5202D">
              <w:rPr>
                <w:b/>
                <w:sz w:val="20"/>
                <w:szCs w:val="20"/>
              </w:rPr>
              <w:t>Vrlo niska spremnost</w:t>
            </w:r>
          </w:p>
        </w:tc>
        <w:tc>
          <w:tcPr>
            <w:tcW w:w="1730" w:type="dxa"/>
            <w:shd w:val="clear" w:color="auto" w:fill="FFC000"/>
            <w:vAlign w:val="center"/>
          </w:tcPr>
          <w:p w14:paraId="227AD1F7" w14:textId="77777777" w:rsidR="007578CA" w:rsidRPr="00C5202D" w:rsidRDefault="007578CA" w:rsidP="007578CA">
            <w:pPr>
              <w:spacing w:after="0"/>
              <w:jc w:val="center"/>
              <w:rPr>
                <w:b/>
                <w:sz w:val="20"/>
                <w:szCs w:val="20"/>
              </w:rPr>
            </w:pPr>
            <w:r w:rsidRPr="00C5202D">
              <w:rPr>
                <w:b/>
                <w:sz w:val="20"/>
                <w:szCs w:val="20"/>
              </w:rPr>
              <w:t>Niska spremnost</w:t>
            </w:r>
          </w:p>
        </w:tc>
        <w:tc>
          <w:tcPr>
            <w:tcW w:w="1817" w:type="dxa"/>
            <w:shd w:val="clear" w:color="auto" w:fill="FFFF00"/>
            <w:vAlign w:val="center"/>
          </w:tcPr>
          <w:p w14:paraId="5CD5B151" w14:textId="77777777" w:rsidR="007578CA" w:rsidRPr="00C5202D" w:rsidRDefault="007578CA" w:rsidP="007578CA">
            <w:pPr>
              <w:spacing w:after="0"/>
              <w:jc w:val="center"/>
              <w:rPr>
                <w:b/>
                <w:sz w:val="20"/>
                <w:szCs w:val="20"/>
              </w:rPr>
            </w:pPr>
            <w:r w:rsidRPr="00C5202D">
              <w:rPr>
                <w:b/>
                <w:sz w:val="20"/>
                <w:szCs w:val="20"/>
              </w:rPr>
              <w:t>Visoka spremnost</w:t>
            </w:r>
          </w:p>
        </w:tc>
        <w:tc>
          <w:tcPr>
            <w:tcW w:w="1652" w:type="dxa"/>
            <w:shd w:val="clear" w:color="auto" w:fill="92D050"/>
            <w:vAlign w:val="center"/>
          </w:tcPr>
          <w:p w14:paraId="0D00604C" w14:textId="77777777" w:rsidR="007578CA" w:rsidRPr="00C5202D" w:rsidRDefault="007578CA" w:rsidP="007578CA">
            <w:pPr>
              <w:spacing w:after="0" w:line="240" w:lineRule="auto"/>
              <w:jc w:val="center"/>
              <w:rPr>
                <w:b/>
                <w:sz w:val="20"/>
                <w:szCs w:val="20"/>
              </w:rPr>
            </w:pPr>
            <w:r w:rsidRPr="00C5202D">
              <w:rPr>
                <w:b/>
                <w:sz w:val="20"/>
                <w:szCs w:val="20"/>
              </w:rPr>
              <w:t>Vrlo visoka spremnost</w:t>
            </w:r>
          </w:p>
        </w:tc>
      </w:tr>
      <w:tr w:rsidR="007578CA" w:rsidRPr="00B9583A" w14:paraId="3D99A497" w14:textId="77777777" w:rsidTr="007578CA">
        <w:trPr>
          <w:trHeight w:val="278"/>
          <w:tblHeader/>
          <w:jc w:val="center"/>
        </w:trPr>
        <w:tc>
          <w:tcPr>
            <w:tcW w:w="2830" w:type="dxa"/>
            <w:vMerge/>
            <w:tcBorders>
              <w:right w:val="single" w:sz="4" w:space="0" w:color="auto"/>
            </w:tcBorders>
            <w:shd w:val="clear" w:color="auto" w:fill="auto"/>
            <w:vAlign w:val="center"/>
          </w:tcPr>
          <w:p w14:paraId="237CAC1F" w14:textId="77777777" w:rsidR="007578CA" w:rsidRPr="00C5202D" w:rsidRDefault="007578CA" w:rsidP="007578CA">
            <w:pPr>
              <w:spacing w:after="0"/>
              <w:rPr>
                <w:b/>
                <w:sz w:val="20"/>
                <w:szCs w:val="20"/>
              </w:rPr>
            </w:pPr>
          </w:p>
        </w:tc>
        <w:tc>
          <w:tcPr>
            <w:tcW w:w="1843" w:type="dxa"/>
            <w:tcBorders>
              <w:left w:val="single" w:sz="4" w:space="0" w:color="auto"/>
            </w:tcBorders>
            <w:shd w:val="clear" w:color="auto" w:fill="auto"/>
            <w:vAlign w:val="center"/>
          </w:tcPr>
          <w:p w14:paraId="00E3EA8C" w14:textId="77777777" w:rsidR="007578CA" w:rsidRPr="00C5202D" w:rsidRDefault="007578CA" w:rsidP="007578CA">
            <w:pPr>
              <w:spacing w:after="0"/>
              <w:jc w:val="center"/>
              <w:rPr>
                <w:b/>
                <w:sz w:val="20"/>
                <w:szCs w:val="20"/>
              </w:rPr>
            </w:pPr>
            <w:r w:rsidRPr="00C5202D">
              <w:rPr>
                <w:b/>
                <w:sz w:val="20"/>
                <w:szCs w:val="20"/>
              </w:rPr>
              <w:t>4</w:t>
            </w:r>
          </w:p>
        </w:tc>
        <w:tc>
          <w:tcPr>
            <w:tcW w:w="1730" w:type="dxa"/>
            <w:shd w:val="clear" w:color="auto" w:fill="auto"/>
            <w:vAlign w:val="center"/>
          </w:tcPr>
          <w:p w14:paraId="42A9A2B3" w14:textId="77777777" w:rsidR="007578CA" w:rsidRPr="00C5202D" w:rsidRDefault="007578CA" w:rsidP="007578CA">
            <w:pPr>
              <w:spacing w:after="0"/>
              <w:jc w:val="center"/>
              <w:rPr>
                <w:b/>
                <w:sz w:val="20"/>
                <w:szCs w:val="20"/>
              </w:rPr>
            </w:pPr>
            <w:r w:rsidRPr="00C5202D">
              <w:rPr>
                <w:b/>
                <w:sz w:val="20"/>
                <w:szCs w:val="20"/>
              </w:rPr>
              <w:t>3</w:t>
            </w:r>
          </w:p>
        </w:tc>
        <w:tc>
          <w:tcPr>
            <w:tcW w:w="1817" w:type="dxa"/>
            <w:shd w:val="clear" w:color="auto" w:fill="auto"/>
            <w:vAlign w:val="center"/>
          </w:tcPr>
          <w:p w14:paraId="00D37C75" w14:textId="77777777" w:rsidR="007578CA" w:rsidRPr="00C5202D" w:rsidRDefault="007578CA" w:rsidP="007578CA">
            <w:pPr>
              <w:spacing w:after="0"/>
              <w:jc w:val="center"/>
              <w:rPr>
                <w:b/>
                <w:sz w:val="20"/>
                <w:szCs w:val="20"/>
              </w:rPr>
            </w:pPr>
            <w:r w:rsidRPr="00C5202D">
              <w:rPr>
                <w:b/>
                <w:sz w:val="20"/>
                <w:szCs w:val="20"/>
              </w:rPr>
              <w:t>2</w:t>
            </w:r>
          </w:p>
        </w:tc>
        <w:tc>
          <w:tcPr>
            <w:tcW w:w="1652" w:type="dxa"/>
            <w:shd w:val="clear" w:color="auto" w:fill="auto"/>
            <w:vAlign w:val="center"/>
          </w:tcPr>
          <w:p w14:paraId="4C5A41C3" w14:textId="77777777" w:rsidR="007578CA" w:rsidRPr="00C5202D" w:rsidRDefault="007578CA" w:rsidP="007578CA">
            <w:pPr>
              <w:spacing w:after="0"/>
              <w:jc w:val="center"/>
              <w:rPr>
                <w:b/>
                <w:sz w:val="20"/>
                <w:szCs w:val="20"/>
              </w:rPr>
            </w:pPr>
            <w:r w:rsidRPr="00C5202D">
              <w:rPr>
                <w:b/>
                <w:sz w:val="20"/>
                <w:szCs w:val="20"/>
              </w:rPr>
              <w:t>1</w:t>
            </w:r>
          </w:p>
        </w:tc>
      </w:tr>
      <w:tr w:rsidR="007578CA" w:rsidRPr="00B9583A" w14:paraId="19177611" w14:textId="77777777" w:rsidTr="007578CA">
        <w:trPr>
          <w:trHeight w:val="352"/>
          <w:jc w:val="center"/>
        </w:trPr>
        <w:tc>
          <w:tcPr>
            <w:tcW w:w="2830" w:type="dxa"/>
            <w:shd w:val="clear" w:color="auto" w:fill="auto"/>
            <w:vAlign w:val="center"/>
          </w:tcPr>
          <w:p w14:paraId="4A4C167D" w14:textId="77777777" w:rsidR="007578CA" w:rsidRPr="00C5202D" w:rsidRDefault="007578CA" w:rsidP="007578CA">
            <w:pPr>
              <w:spacing w:after="0"/>
              <w:jc w:val="left"/>
              <w:rPr>
                <w:sz w:val="20"/>
                <w:szCs w:val="20"/>
              </w:rPr>
            </w:pPr>
            <w:r w:rsidRPr="00C5202D">
              <w:rPr>
                <w:sz w:val="20"/>
                <w:szCs w:val="20"/>
              </w:rPr>
              <w:t>Usvojenost strategija, normativne uređenosti te izrađenost procjena i planova od značaja za sustav civilne zaštite</w:t>
            </w:r>
          </w:p>
        </w:tc>
        <w:tc>
          <w:tcPr>
            <w:tcW w:w="1843" w:type="dxa"/>
            <w:shd w:val="clear" w:color="auto" w:fill="auto"/>
            <w:vAlign w:val="center"/>
          </w:tcPr>
          <w:p w14:paraId="640786E2" w14:textId="77777777" w:rsidR="007578CA" w:rsidRPr="00C5202D" w:rsidRDefault="007578CA" w:rsidP="007578CA">
            <w:pPr>
              <w:jc w:val="center"/>
              <w:rPr>
                <w:b/>
                <w:sz w:val="20"/>
                <w:szCs w:val="20"/>
              </w:rPr>
            </w:pPr>
          </w:p>
        </w:tc>
        <w:tc>
          <w:tcPr>
            <w:tcW w:w="1730" w:type="dxa"/>
            <w:shd w:val="clear" w:color="auto" w:fill="auto"/>
            <w:vAlign w:val="center"/>
          </w:tcPr>
          <w:p w14:paraId="0FCE8544" w14:textId="77777777" w:rsidR="007578CA" w:rsidRPr="00C5202D" w:rsidRDefault="007578CA" w:rsidP="007578CA">
            <w:pPr>
              <w:jc w:val="center"/>
              <w:rPr>
                <w:b/>
                <w:sz w:val="20"/>
                <w:szCs w:val="22"/>
              </w:rPr>
            </w:pPr>
          </w:p>
        </w:tc>
        <w:tc>
          <w:tcPr>
            <w:tcW w:w="1817" w:type="dxa"/>
            <w:shd w:val="clear" w:color="auto" w:fill="auto"/>
            <w:vAlign w:val="center"/>
          </w:tcPr>
          <w:p w14:paraId="00DB2A2B" w14:textId="77777777" w:rsidR="007578CA" w:rsidRPr="00C5202D" w:rsidRDefault="007578CA" w:rsidP="007578CA">
            <w:pPr>
              <w:jc w:val="center"/>
              <w:rPr>
                <w:b/>
                <w:sz w:val="20"/>
                <w:szCs w:val="22"/>
              </w:rPr>
            </w:pPr>
            <w:r w:rsidRPr="00C5202D">
              <w:rPr>
                <w:b/>
                <w:sz w:val="20"/>
                <w:szCs w:val="22"/>
              </w:rPr>
              <w:t>x</w:t>
            </w:r>
          </w:p>
        </w:tc>
        <w:tc>
          <w:tcPr>
            <w:tcW w:w="1652" w:type="dxa"/>
            <w:shd w:val="clear" w:color="auto" w:fill="auto"/>
            <w:vAlign w:val="center"/>
          </w:tcPr>
          <w:p w14:paraId="72ED6A64" w14:textId="77777777" w:rsidR="007578CA" w:rsidRPr="00C5202D" w:rsidRDefault="007578CA" w:rsidP="007578CA">
            <w:pPr>
              <w:jc w:val="center"/>
              <w:rPr>
                <w:b/>
                <w:sz w:val="20"/>
                <w:szCs w:val="20"/>
              </w:rPr>
            </w:pPr>
          </w:p>
        </w:tc>
      </w:tr>
      <w:tr w:rsidR="007578CA" w:rsidRPr="00B9583A" w14:paraId="0BF051BE" w14:textId="77777777" w:rsidTr="007578CA">
        <w:trPr>
          <w:trHeight w:val="352"/>
          <w:jc w:val="center"/>
        </w:trPr>
        <w:tc>
          <w:tcPr>
            <w:tcW w:w="2830" w:type="dxa"/>
            <w:shd w:val="clear" w:color="auto" w:fill="auto"/>
            <w:vAlign w:val="center"/>
          </w:tcPr>
          <w:p w14:paraId="3419333B" w14:textId="77777777" w:rsidR="007578CA" w:rsidRPr="00C5202D" w:rsidRDefault="007578CA" w:rsidP="007578CA">
            <w:pPr>
              <w:spacing w:after="0"/>
              <w:jc w:val="left"/>
              <w:rPr>
                <w:sz w:val="20"/>
                <w:szCs w:val="20"/>
              </w:rPr>
            </w:pPr>
            <w:r w:rsidRPr="00C5202D">
              <w:rPr>
                <w:sz w:val="20"/>
                <w:szCs w:val="20"/>
              </w:rPr>
              <w:t xml:space="preserve">Sustavi ranog upozoravanja i suradnja sa susjednim jedinicama lokalne i </w:t>
            </w:r>
            <w:r w:rsidRPr="00C5202D">
              <w:rPr>
                <w:sz w:val="20"/>
                <w:szCs w:val="20"/>
              </w:rPr>
              <w:lastRenderedPageBreak/>
              <w:t>područne (regionalne) samouprave</w:t>
            </w:r>
          </w:p>
        </w:tc>
        <w:tc>
          <w:tcPr>
            <w:tcW w:w="1843" w:type="dxa"/>
            <w:shd w:val="clear" w:color="auto" w:fill="auto"/>
            <w:vAlign w:val="center"/>
          </w:tcPr>
          <w:p w14:paraId="45CF3C18" w14:textId="77777777" w:rsidR="007578CA" w:rsidRPr="00C5202D" w:rsidRDefault="007578CA" w:rsidP="007578CA">
            <w:pPr>
              <w:jc w:val="center"/>
              <w:rPr>
                <w:b/>
                <w:sz w:val="20"/>
                <w:szCs w:val="20"/>
              </w:rPr>
            </w:pPr>
          </w:p>
        </w:tc>
        <w:tc>
          <w:tcPr>
            <w:tcW w:w="1730" w:type="dxa"/>
            <w:shd w:val="clear" w:color="auto" w:fill="auto"/>
            <w:vAlign w:val="center"/>
          </w:tcPr>
          <w:p w14:paraId="3A414082" w14:textId="77777777" w:rsidR="007578CA" w:rsidRPr="00C5202D" w:rsidRDefault="007578CA" w:rsidP="007578CA">
            <w:pPr>
              <w:jc w:val="center"/>
              <w:rPr>
                <w:b/>
                <w:sz w:val="20"/>
                <w:szCs w:val="22"/>
              </w:rPr>
            </w:pPr>
          </w:p>
        </w:tc>
        <w:tc>
          <w:tcPr>
            <w:tcW w:w="1817" w:type="dxa"/>
            <w:shd w:val="clear" w:color="auto" w:fill="auto"/>
            <w:vAlign w:val="center"/>
          </w:tcPr>
          <w:p w14:paraId="74548241" w14:textId="77777777" w:rsidR="007578CA" w:rsidRPr="00C5202D" w:rsidRDefault="007578CA" w:rsidP="007578CA">
            <w:pPr>
              <w:jc w:val="center"/>
              <w:rPr>
                <w:b/>
                <w:sz w:val="20"/>
                <w:szCs w:val="22"/>
              </w:rPr>
            </w:pPr>
            <w:r w:rsidRPr="00C5202D">
              <w:rPr>
                <w:b/>
                <w:sz w:val="20"/>
                <w:szCs w:val="22"/>
              </w:rPr>
              <w:t>x</w:t>
            </w:r>
          </w:p>
        </w:tc>
        <w:tc>
          <w:tcPr>
            <w:tcW w:w="1652" w:type="dxa"/>
            <w:shd w:val="clear" w:color="auto" w:fill="auto"/>
            <w:vAlign w:val="center"/>
          </w:tcPr>
          <w:p w14:paraId="6915FF4E" w14:textId="77777777" w:rsidR="007578CA" w:rsidRPr="00C5202D" w:rsidRDefault="007578CA" w:rsidP="007578CA">
            <w:pPr>
              <w:jc w:val="center"/>
              <w:rPr>
                <w:b/>
                <w:sz w:val="20"/>
                <w:szCs w:val="20"/>
              </w:rPr>
            </w:pPr>
          </w:p>
        </w:tc>
      </w:tr>
      <w:tr w:rsidR="007578CA" w:rsidRPr="00B9583A" w14:paraId="6EEB4D03" w14:textId="77777777" w:rsidTr="007578CA">
        <w:trPr>
          <w:trHeight w:val="1151"/>
          <w:jc w:val="center"/>
        </w:trPr>
        <w:tc>
          <w:tcPr>
            <w:tcW w:w="2830" w:type="dxa"/>
            <w:shd w:val="clear" w:color="auto" w:fill="auto"/>
            <w:vAlign w:val="center"/>
          </w:tcPr>
          <w:p w14:paraId="1D7CA9E9" w14:textId="77777777" w:rsidR="007578CA" w:rsidRPr="00C5202D" w:rsidRDefault="007578CA" w:rsidP="007578CA">
            <w:pPr>
              <w:jc w:val="left"/>
              <w:rPr>
                <w:sz w:val="20"/>
                <w:szCs w:val="20"/>
              </w:rPr>
            </w:pPr>
            <w:r w:rsidRPr="00C5202D">
              <w:rPr>
                <w:sz w:val="20"/>
                <w:szCs w:val="20"/>
              </w:rPr>
              <w:t>Stanje svijesti pojedinaca, pripadnika ranjivih skupina, upravljačkih i odgovornih tijela</w:t>
            </w:r>
          </w:p>
        </w:tc>
        <w:tc>
          <w:tcPr>
            <w:tcW w:w="1843" w:type="dxa"/>
            <w:shd w:val="clear" w:color="auto" w:fill="auto"/>
            <w:vAlign w:val="center"/>
          </w:tcPr>
          <w:p w14:paraId="528F18D9" w14:textId="77777777" w:rsidR="007578CA" w:rsidRPr="00C5202D" w:rsidRDefault="007578CA" w:rsidP="007578CA">
            <w:pPr>
              <w:jc w:val="center"/>
              <w:rPr>
                <w:b/>
                <w:sz w:val="20"/>
                <w:szCs w:val="20"/>
              </w:rPr>
            </w:pPr>
          </w:p>
        </w:tc>
        <w:tc>
          <w:tcPr>
            <w:tcW w:w="1730" w:type="dxa"/>
            <w:shd w:val="clear" w:color="auto" w:fill="auto"/>
            <w:vAlign w:val="center"/>
          </w:tcPr>
          <w:p w14:paraId="56B9286E" w14:textId="77777777" w:rsidR="007578CA" w:rsidRPr="00C5202D" w:rsidRDefault="007578CA" w:rsidP="007578CA">
            <w:pPr>
              <w:jc w:val="center"/>
              <w:rPr>
                <w:b/>
                <w:sz w:val="20"/>
                <w:szCs w:val="22"/>
              </w:rPr>
            </w:pPr>
            <w:r w:rsidRPr="00C5202D">
              <w:rPr>
                <w:b/>
                <w:sz w:val="20"/>
                <w:szCs w:val="22"/>
              </w:rPr>
              <w:t>x</w:t>
            </w:r>
          </w:p>
        </w:tc>
        <w:tc>
          <w:tcPr>
            <w:tcW w:w="1817" w:type="dxa"/>
            <w:shd w:val="clear" w:color="auto" w:fill="auto"/>
            <w:vAlign w:val="center"/>
          </w:tcPr>
          <w:p w14:paraId="1850D782" w14:textId="77777777" w:rsidR="007578CA" w:rsidRPr="00C5202D" w:rsidRDefault="007578CA" w:rsidP="007578CA">
            <w:pPr>
              <w:jc w:val="center"/>
              <w:rPr>
                <w:b/>
                <w:sz w:val="20"/>
                <w:szCs w:val="22"/>
              </w:rPr>
            </w:pPr>
          </w:p>
        </w:tc>
        <w:tc>
          <w:tcPr>
            <w:tcW w:w="1652" w:type="dxa"/>
            <w:shd w:val="clear" w:color="auto" w:fill="auto"/>
            <w:vAlign w:val="center"/>
          </w:tcPr>
          <w:p w14:paraId="70685E01" w14:textId="77777777" w:rsidR="007578CA" w:rsidRPr="00C5202D" w:rsidRDefault="007578CA" w:rsidP="007578CA">
            <w:pPr>
              <w:jc w:val="center"/>
              <w:rPr>
                <w:b/>
                <w:sz w:val="20"/>
                <w:szCs w:val="20"/>
              </w:rPr>
            </w:pPr>
          </w:p>
        </w:tc>
      </w:tr>
      <w:tr w:rsidR="007578CA" w:rsidRPr="00B9583A" w14:paraId="33DBED9C" w14:textId="77777777" w:rsidTr="007578CA">
        <w:trPr>
          <w:trHeight w:val="1410"/>
          <w:jc w:val="center"/>
        </w:trPr>
        <w:tc>
          <w:tcPr>
            <w:tcW w:w="2830" w:type="dxa"/>
            <w:shd w:val="clear" w:color="auto" w:fill="auto"/>
            <w:vAlign w:val="center"/>
          </w:tcPr>
          <w:p w14:paraId="53F667A5" w14:textId="77777777" w:rsidR="007578CA" w:rsidRPr="00C5202D" w:rsidRDefault="007578CA" w:rsidP="007578CA">
            <w:pPr>
              <w:jc w:val="left"/>
              <w:rPr>
                <w:sz w:val="20"/>
                <w:szCs w:val="20"/>
              </w:rPr>
            </w:pPr>
            <w:r w:rsidRPr="00C5202D">
              <w:rPr>
                <w:sz w:val="20"/>
                <w:szCs w:val="20"/>
              </w:rPr>
              <w:t>Ocjena stanja prostornog planiranja, izrade prostornih i urbanističkih planova razvoja, planskog korištenja zemljišta</w:t>
            </w:r>
          </w:p>
        </w:tc>
        <w:tc>
          <w:tcPr>
            <w:tcW w:w="1843" w:type="dxa"/>
            <w:shd w:val="clear" w:color="auto" w:fill="auto"/>
            <w:vAlign w:val="center"/>
          </w:tcPr>
          <w:p w14:paraId="2EF31303" w14:textId="77777777" w:rsidR="007578CA" w:rsidRPr="00C5202D" w:rsidRDefault="007578CA" w:rsidP="007578CA">
            <w:pPr>
              <w:jc w:val="center"/>
              <w:rPr>
                <w:b/>
                <w:sz w:val="20"/>
                <w:szCs w:val="20"/>
              </w:rPr>
            </w:pPr>
          </w:p>
        </w:tc>
        <w:tc>
          <w:tcPr>
            <w:tcW w:w="1730" w:type="dxa"/>
            <w:shd w:val="clear" w:color="auto" w:fill="auto"/>
            <w:vAlign w:val="center"/>
          </w:tcPr>
          <w:p w14:paraId="3E2D2D69" w14:textId="77777777" w:rsidR="007578CA" w:rsidRPr="00C5202D" w:rsidRDefault="007578CA" w:rsidP="007578CA">
            <w:pPr>
              <w:jc w:val="center"/>
              <w:rPr>
                <w:b/>
                <w:sz w:val="20"/>
                <w:szCs w:val="22"/>
              </w:rPr>
            </w:pPr>
          </w:p>
        </w:tc>
        <w:tc>
          <w:tcPr>
            <w:tcW w:w="1817" w:type="dxa"/>
            <w:shd w:val="clear" w:color="auto" w:fill="auto"/>
            <w:vAlign w:val="center"/>
          </w:tcPr>
          <w:p w14:paraId="6633EE62" w14:textId="77777777" w:rsidR="007578CA" w:rsidRPr="00C5202D" w:rsidRDefault="007578CA" w:rsidP="007578CA">
            <w:pPr>
              <w:jc w:val="center"/>
              <w:rPr>
                <w:b/>
                <w:sz w:val="20"/>
                <w:szCs w:val="22"/>
              </w:rPr>
            </w:pPr>
            <w:r w:rsidRPr="00C5202D">
              <w:rPr>
                <w:b/>
                <w:sz w:val="20"/>
                <w:szCs w:val="22"/>
              </w:rPr>
              <w:t>x</w:t>
            </w:r>
          </w:p>
        </w:tc>
        <w:tc>
          <w:tcPr>
            <w:tcW w:w="1652" w:type="dxa"/>
            <w:shd w:val="clear" w:color="auto" w:fill="auto"/>
            <w:vAlign w:val="center"/>
          </w:tcPr>
          <w:p w14:paraId="714D0C40" w14:textId="77777777" w:rsidR="007578CA" w:rsidRPr="00C5202D" w:rsidRDefault="007578CA" w:rsidP="007578CA">
            <w:pPr>
              <w:jc w:val="center"/>
              <w:rPr>
                <w:b/>
                <w:sz w:val="20"/>
                <w:szCs w:val="20"/>
              </w:rPr>
            </w:pPr>
          </w:p>
        </w:tc>
      </w:tr>
      <w:tr w:rsidR="007578CA" w:rsidRPr="00B9583A" w14:paraId="2573C582" w14:textId="77777777" w:rsidTr="007578CA">
        <w:trPr>
          <w:trHeight w:val="362"/>
          <w:jc w:val="center"/>
        </w:trPr>
        <w:tc>
          <w:tcPr>
            <w:tcW w:w="2830" w:type="dxa"/>
            <w:shd w:val="clear" w:color="auto" w:fill="auto"/>
            <w:vAlign w:val="center"/>
          </w:tcPr>
          <w:p w14:paraId="173744FA" w14:textId="77777777" w:rsidR="007578CA" w:rsidRPr="00C5202D" w:rsidRDefault="007578CA" w:rsidP="007578CA">
            <w:pPr>
              <w:spacing w:after="0"/>
              <w:jc w:val="left"/>
              <w:rPr>
                <w:sz w:val="20"/>
                <w:szCs w:val="20"/>
              </w:rPr>
            </w:pPr>
            <w:r w:rsidRPr="00C5202D">
              <w:rPr>
                <w:sz w:val="20"/>
                <w:szCs w:val="20"/>
              </w:rPr>
              <w:t>Ocjena fiskalne situacije i njezine perspektive</w:t>
            </w:r>
          </w:p>
        </w:tc>
        <w:tc>
          <w:tcPr>
            <w:tcW w:w="1843" w:type="dxa"/>
            <w:shd w:val="clear" w:color="auto" w:fill="auto"/>
            <w:vAlign w:val="center"/>
          </w:tcPr>
          <w:p w14:paraId="3E5DF35A" w14:textId="77777777" w:rsidR="007578CA" w:rsidRPr="00C5202D" w:rsidRDefault="007578CA" w:rsidP="007578CA">
            <w:pPr>
              <w:jc w:val="center"/>
              <w:rPr>
                <w:b/>
                <w:sz w:val="20"/>
                <w:szCs w:val="20"/>
              </w:rPr>
            </w:pPr>
          </w:p>
        </w:tc>
        <w:tc>
          <w:tcPr>
            <w:tcW w:w="1730" w:type="dxa"/>
            <w:shd w:val="clear" w:color="auto" w:fill="auto"/>
            <w:vAlign w:val="center"/>
          </w:tcPr>
          <w:p w14:paraId="354D96F1" w14:textId="20DD93BE" w:rsidR="007578CA" w:rsidRPr="00C5202D" w:rsidRDefault="007578CA" w:rsidP="007578CA">
            <w:pPr>
              <w:jc w:val="center"/>
              <w:rPr>
                <w:b/>
                <w:sz w:val="20"/>
                <w:szCs w:val="22"/>
              </w:rPr>
            </w:pPr>
          </w:p>
        </w:tc>
        <w:tc>
          <w:tcPr>
            <w:tcW w:w="1817" w:type="dxa"/>
            <w:shd w:val="clear" w:color="auto" w:fill="auto"/>
            <w:vAlign w:val="center"/>
          </w:tcPr>
          <w:p w14:paraId="7CA46DD2" w14:textId="6F79B48A" w:rsidR="007578CA" w:rsidRPr="00C5202D" w:rsidRDefault="009B6E80" w:rsidP="007578CA">
            <w:pPr>
              <w:jc w:val="center"/>
              <w:rPr>
                <w:b/>
                <w:sz w:val="20"/>
                <w:szCs w:val="22"/>
              </w:rPr>
            </w:pPr>
            <w:r>
              <w:rPr>
                <w:b/>
                <w:sz w:val="20"/>
                <w:szCs w:val="22"/>
              </w:rPr>
              <w:t>x</w:t>
            </w:r>
          </w:p>
        </w:tc>
        <w:tc>
          <w:tcPr>
            <w:tcW w:w="1652" w:type="dxa"/>
            <w:shd w:val="clear" w:color="auto" w:fill="auto"/>
            <w:vAlign w:val="center"/>
          </w:tcPr>
          <w:p w14:paraId="4B15FC10" w14:textId="77777777" w:rsidR="007578CA" w:rsidRPr="00C5202D" w:rsidRDefault="007578CA" w:rsidP="007578CA">
            <w:pPr>
              <w:jc w:val="center"/>
              <w:rPr>
                <w:b/>
                <w:sz w:val="20"/>
                <w:szCs w:val="20"/>
              </w:rPr>
            </w:pPr>
          </w:p>
        </w:tc>
      </w:tr>
      <w:tr w:rsidR="007578CA" w:rsidRPr="00B9583A" w14:paraId="5EB70EE3" w14:textId="77777777" w:rsidTr="007578CA">
        <w:trPr>
          <w:trHeight w:val="352"/>
          <w:jc w:val="center"/>
        </w:trPr>
        <w:tc>
          <w:tcPr>
            <w:tcW w:w="2830" w:type="dxa"/>
            <w:shd w:val="clear" w:color="auto" w:fill="auto"/>
            <w:vAlign w:val="center"/>
          </w:tcPr>
          <w:p w14:paraId="656CE1F1" w14:textId="77777777" w:rsidR="007578CA" w:rsidRPr="00C5202D" w:rsidRDefault="007578CA" w:rsidP="007578CA">
            <w:pPr>
              <w:jc w:val="left"/>
              <w:rPr>
                <w:sz w:val="20"/>
                <w:szCs w:val="20"/>
              </w:rPr>
            </w:pPr>
            <w:r w:rsidRPr="00C5202D">
              <w:rPr>
                <w:sz w:val="20"/>
                <w:szCs w:val="20"/>
              </w:rPr>
              <w:t>Baze podataka</w:t>
            </w:r>
          </w:p>
        </w:tc>
        <w:tc>
          <w:tcPr>
            <w:tcW w:w="1843" w:type="dxa"/>
            <w:shd w:val="clear" w:color="auto" w:fill="auto"/>
            <w:vAlign w:val="center"/>
          </w:tcPr>
          <w:p w14:paraId="1D24D2F7" w14:textId="77777777" w:rsidR="007578CA" w:rsidRPr="00C5202D" w:rsidRDefault="007578CA" w:rsidP="007578CA">
            <w:pPr>
              <w:jc w:val="center"/>
              <w:rPr>
                <w:b/>
                <w:sz w:val="20"/>
                <w:szCs w:val="20"/>
              </w:rPr>
            </w:pPr>
          </w:p>
        </w:tc>
        <w:tc>
          <w:tcPr>
            <w:tcW w:w="1730" w:type="dxa"/>
            <w:shd w:val="clear" w:color="auto" w:fill="auto"/>
            <w:vAlign w:val="center"/>
          </w:tcPr>
          <w:p w14:paraId="28BDFD3D" w14:textId="77777777" w:rsidR="007578CA" w:rsidRPr="00C5202D" w:rsidRDefault="007578CA" w:rsidP="007578CA">
            <w:pPr>
              <w:jc w:val="center"/>
              <w:rPr>
                <w:b/>
                <w:sz w:val="20"/>
                <w:szCs w:val="22"/>
              </w:rPr>
            </w:pPr>
          </w:p>
        </w:tc>
        <w:tc>
          <w:tcPr>
            <w:tcW w:w="1817" w:type="dxa"/>
            <w:shd w:val="clear" w:color="auto" w:fill="auto"/>
            <w:vAlign w:val="center"/>
          </w:tcPr>
          <w:p w14:paraId="1BA8C6C8" w14:textId="77777777" w:rsidR="007578CA" w:rsidRPr="00C5202D" w:rsidRDefault="007578CA" w:rsidP="007578CA">
            <w:pPr>
              <w:jc w:val="center"/>
              <w:rPr>
                <w:b/>
                <w:sz w:val="20"/>
                <w:szCs w:val="22"/>
              </w:rPr>
            </w:pPr>
            <w:r w:rsidRPr="00C5202D">
              <w:rPr>
                <w:b/>
                <w:sz w:val="20"/>
                <w:szCs w:val="22"/>
              </w:rPr>
              <w:t>x</w:t>
            </w:r>
          </w:p>
        </w:tc>
        <w:tc>
          <w:tcPr>
            <w:tcW w:w="1652" w:type="dxa"/>
            <w:shd w:val="clear" w:color="auto" w:fill="auto"/>
            <w:vAlign w:val="center"/>
          </w:tcPr>
          <w:p w14:paraId="34DEB448" w14:textId="77777777" w:rsidR="007578CA" w:rsidRPr="00C5202D" w:rsidRDefault="007578CA" w:rsidP="007578CA">
            <w:pPr>
              <w:jc w:val="center"/>
              <w:rPr>
                <w:b/>
                <w:sz w:val="20"/>
                <w:szCs w:val="20"/>
              </w:rPr>
            </w:pPr>
          </w:p>
        </w:tc>
      </w:tr>
      <w:tr w:rsidR="007578CA" w:rsidRPr="00B9583A" w14:paraId="39220E5C" w14:textId="77777777" w:rsidTr="007578CA">
        <w:trPr>
          <w:trHeight w:val="362"/>
          <w:jc w:val="center"/>
        </w:trPr>
        <w:tc>
          <w:tcPr>
            <w:tcW w:w="2830" w:type="dxa"/>
            <w:shd w:val="clear" w:color="auto" w:fill="auto"/>
            <w:vAlign w:val="center"/>
          </w:tcPr>
          <w:p w14:paraId="2FC30769" w14:textId="77777777" w:rsidR="007578CA" w:rsidRPr="00C5202D" w:rsidRDefault="007578CA" w:rsidP="007578CA">
            <w:pPr>
              <w:jc w:val="left"/>
              <w:rPr>
                <w:b/>
                <w:sz w:val="20"/>
                <w:szCs w:val="20"/>
              </w:rPr>
            </w:pPr>
            <w:r w:rsidRPr="00C5202D">
              <w:rPr>
                <w:b/>
                <w:sz w:val="20"/>
                <w:szCs w:val="20"/>
              </w:rPr>
              <w:t>Područje preventive - ZBIRNO</w:t>
            </w:r>
          </w:p>
        </w:tc>
        <w:tc>
          <w:tcPr>
            <w:tcW w:w="1843" w:type="dxa"/>
            <w:shd w:val="clear" w:color="auto" w:fill="auto"/>
            <w:vAlign w:val="center"/>
          </w:tcPr>
          <w:p w14:paraId="68002507" w14:textId="77777777" w:rsidR="007578CA" w:rsidRPr="00C5202D" w:rsidRDefault="007578CA" w:rsidP="007578CA">
            <w:pPr>
              <w:jc w:val="center"/>
              <w:rPr>
                <w:b/>
                <w:sz w:val="20"/>
                <w:szCs w:val="20"/>
              </w:rPr>
            </w:pPr>
          </w:p>
        </w:tc>
        <w:tc>
          <w:tcPr>
            <w:tcW w:w="1730" w:type="dxa"/>
            <w:shd w:val="clear" w:color="auto" w:fill="auto"/>
            <w:vAlign w:val="center"/>
          </w:tcPr>
          <w:p w14:paraId="68996E3C" w14:textId="77777777" w:rsidR="007578CA" w:rsidRPr="00C5202D" w:rsidRDefault="007578CA" w:rsidP="007578CA">
            <w:pPr>
              <w:jc w:val="center"/>
              <w:rPr>
                <w:b/>
                <w:sz w:val="20"/>
                <w:szCs w:val="22"/>
              </w:rPr>
            </w:pPr>
          </w:p>
        </w:tc>
        <w:tc>
          <w:tcPr>
            <w:tcW w:w="1817" w:type="dxa"/>
            <w:shd w:val="clear" w:color="auto" w:fill="auto"/>
            <w:vAlign w:val="center"/>
          </w:tcPr>
          <w:p w14:paraId="6126D4D4" w14:textId="77777777" w:rsidR="007578CA" w:rsidRPr="00C5202D" w:rsidRDefault="007578CA" w:rsidP="007578CA">
            <w:pPr>
              <w:jc w:val="center"/>
              <w:rPr>
                <w:b/>
                <w:sz w:val="20"/>
                <w:szCs w:val="22"/>
              </w:rPr>
            </w:pPr>
            <w:r w:rsidRPr="00C5202D">
              <w:rPr>
                <w:b/>
                <w:sz w:val="20"/>
                <w:szCs w:val="22"/>
              </w:rPr>
              <w:t>x</w:t>
            </w:r>
          </w:p>
        </w:tc>
        <w:tc>
          <w:tcPr>
            <w:tcW w:w="1652" w:type="dxa"/>
            <w:shd w:val="clear" w:color="auto" w:fill="auto"/>
            <w:vAlign w:val="center"/>
          </w:tcPr>
          <w:p w14:paraId="29BFAB79" w14:textId="77777777" w:rsidR="007578CA" w:rsidRPr="00C5202D" w:rsidRDefault="007578CA" w:rsidP="007578CA">
            <w:pPr>
              <w:jc w:val="center"/>
              <w:rPr>
                <w:b/>
                <w:sz w:val="20"/>
                <w:szCs w:val="20"/>
              </w:rPr>
            </w:pPr>
          </w:p>
        </w:tc>
      </w:tr>
    </w:tbl>
    <w:p w14:paraId="6A8DAB3F" w14:textId="77777777" w:rsidR="007578CA" w:rsidRPr="00C5202D" w:rsidRDefault="007578CA" w:rsidP="007578CA"/>
    <w:p w14:paraId="57EF8932" w14:textId="1003A148" w:rsidR="007578CA" w:rsidRPr="00C5202D" w:rsidRDefault="007578CA" w:rsidP="007578CA">
      <w:pPr>
        <w:pStyle w:val="Heading2"/>
      </w:pPr>
      <w:bookmarkStart w:id="384" w:name="_Toc492284989"/>
      <w:bookmarkStart w:id="385" w:name="_Toc496856136"/>
      <w:bookmarkStart w:id="386" w:name="_Toc99955766"/>
      <w:bookmarkStart w:id="387" w:name="_Toc99956030"/>
      <w:r w:rsidRPr="00C5202D">
        <w:t>Područje reagiranja</w:t>
      </w:r>
      <w:bookmarkEnd w:id="384"/>
      <w:bookmarkEnd w:id="385"/>
      <w:bookmarkEnd w:id="386"/>
      <w:bookmarkEnd w:id="387"/>
    </w:p>
    <w:p w14:paraId="1B6F1FEE" w14:textId="77777777" w:rsidR="007578CA" w:rsidRPr="00C5202D" w:rsidRDefault="007578CA" w:rsidP="007578CA">
      <w:r w:rsidRPr="00C5202D">
        <w:t>Analiza na području reagiranja sastoji se od sljedećih elemenata:</w:t>
      </w:r>
    </w:p>
    <w:p w14:paraId="11289BFF" w14:textId="2B100E24" w:rsidR="007578CA" w:rsidRPr="00C5202D" w:rsidRDefault="007578CA" w:rsidP="009B6E80">
      <w:pPr>
        <w:pStyle w:val="Heading3"/>
        <w:rPr>
          <w:lang w:eastAsia="hr-HR"/>
        </w:rPr>
      </w:pPr>
      <w:bookmarkStart w:id="388" w:name="_Toc99955767"/>
      <w:bookmarkStart w:id="389" w:name="_Toc99956031"/>
      <w:r w:rsidRPr="00C5202D">
        <w:rPr>
          <w:lang w:eastAsia="hr-HR"/>
        </w:rPr>
        <w:t>Spremnost odgovornih i upravljačkih kapaciteta</w:t>
      </w:r>
      <w:bookmarkEnd w:id="388"/>
      <w:bookmarkEnd w:id="389"/>
    </w:p>
    <w:tbl>
      <w:tblPr>
        <w:tblStyle w:val="Reetkatablice14"/>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7371"/>
        <w:gridCol w:w="714"/>
        <w:gridCol w:w="703"/>
      </w:tblGrid>
      <w:tr w:rsidR="009B6E80" w:rsidRPr="000D0E32" w14:paraId="12B80CF5" w14:textId="77777777" w:rsidTr="009B6E80">
        <w:trPr>
          <w:jc w:val="center"/>
        </w:trPr>
        <w:tc>
          <w:tcPr>
            <w:tcW w:w="846" w:type="dxa"/>
            <w:vMerge w:val="restart"/>
            <w:shd w:val="clear" w:color="auto" w:fill="auto"/>
            <w:vAlign w:val="center"/>
          </w:tcPr>
          <w:p w14:paraId="30C55D22" w14:textId="77777777" w:rsidR="009B6E80" w:rsidRPr="000D0E32" w:rsidRDefault="009B6E80" w:rsidP="009B6E80">
            <w:pPr>
              <w:spacing w:after="0" w:line="276" w:lineRule="auto"/>
              <w:jc w:val="center"/>
              <w:rPr>
                <w:b/>
                <w:sz w:val="20"/>
                <w:szCs w:val="20"/>
              </w:rPr>
            </w:pPr>
            <w:r w:rsidRPr="000D0E32">
              <w:rPr>
                <w:b/>
                <w:sz w:val="20"/>
                <w:szCs w:val="20"/>
              </w:rPr>
              <w:t>R. br.</w:t>
            </w:r>
          </w:p>
        </w:tc>
        <w:tc>
          <w:tcPr>
            <w:tcW w:w="7371" w:type="dxa"/>
            <w:vMerge w:val="restart"/>
            <w:shd w:val="clear" w:color="auto" w:fill="auto"/>
            <w:vAlign w:val="center"/>
          </w:tcPr>
          <w:p w14:paraId="1E92B8B8" w14:textId="77777777" w:rsidR="009B6E80" w:rsidRPr="000D0E32" w:rsidRDefault="009B6E80" w:rsidP="009B6E80">
            <w:pPr>
              <w:spacing w:after="0" w:line="276" w:lineRule="auto"/>
              <w:jc w:val="center"/>
              <w:rPr>
                <w:b/>
                <w:sz w:val="20"/>
                <w:szCs w:val="20"/>
              </w:rPr>
            </w:pPr>
            <w:r w:rsidRPr="000D0E32">
              <w:rPr>
                <w:b/>
                <w:sz w:val="20"/>
                <w:szCs w:val="20"/>
              </w:rPr>
              <w:t>OPIS</w:t>
            </w:r>
          </w:p>
        </w:tc>
        <w:tc>
          <w:tcPr>
            <w:tcW w:w="1417" w:type="dxa"/>
            <w:gridSpan w:val="2"/>
            <w:shd w:val="clear" w:color="auto" w:fill="auto"/>
            <w:vAlign w:val="center"/>
          </w:tcPr>
          <w:p w14:paraId="7DC53CBD" w14:textId="77777777" w:rsidR="009B6E80" w:rsidRPr="000D0E32" w:rsidRDefault="009B6E80" w:rsidP="009B6E80">
            <w:pPr>
              <w:spacing w:after="0" w:line="276" w:lineRule="auto"/>
              <w:jc w:val="center"/>
              <w:rPr>
                <w:b/>
                <w:sz w:val="20"/>
                <w:szCs w:val="20"/>
              </w:rPr>
            </w:pPr>
            <w:r w:rsidRPr="000D0E32">
              <w:rPr>
                <w:b/>
                <w:sz w:val="20"/>
                <w:szCs w:val="20"/>
              </w:rPr>
              <w:t>TVRDNJA</w:t>
            </w:r>
          </w:p>
        </w:tc>
      </w:tr>
      <w:tr w:rsidR="009B6E80" w:rsidRPr="000D0E32" w14:paraId="68385CF6" w14:textId="77777777" w:rsidTr="009B6E80">
        <w:trPr>
          <w:jc w:val="center"/>
        </w:trPr>
        <w:tc>
          <w:tcPr>
            <w:tcW w:w="846" w:type="dxa"/>
            <w:vMerge/>
            <w:shd w:val="clear" w:color="auto" w:fill="auto"/>
            <w:vAlign w:val="center"/>
          </w:tcPr>
          <w:p w14:paraId="39D5D4DE" w14:textId="77777777" w:rsidR="009B6E80" w:rsidRPr="000D0E32" w:rsidRDefault="009B6E80" w:rsidP="009B6E80">
            <w:pPr>
              <w:spacing w:after="0" w:line="276" w:lineRule="auto"/>
              <w:jc w:val="center"/>
              <w:rPr>
                <w:b/>
                <w:sz w:val="20"/>
                <w:szCs w:val="20"/>
              </w:rPr>
            </w:pPr>
          </w:p>
        </w:tc>
        <w:tc>
          <w:tcPr>
            <w:tcW w:w="7371" w:type="dxa"/>
            <w:vMerge/>
            <w:shd w:val="clear" w:color="auto" w:fill="auto"/>
            <w:vAlign w:val="center"/>
          </w:tcPr>
          <w:p w14:paraId="5B541586" w14:textId="77777777" w:rsidR="009B6E80" w:rsidRPr="000D0E32" w:rsidRDefault="009B6E80" w:rsidP="009B6E80">
            <w:pPr>
              <w:spacing w:after="0" w:line="276" w:lineRule="auto"/>
              <w:jc w:val="center"/>
              <w:rPr>
                <w:b/>
                <w:sz w:val="20"/>
                <w:szCs w:val="20"/>
              </w:rPr>
            </w:pPr>
          </w:p>
        </w:tc>
        <w:tc>
          <w:tcPr>
            <w:tcW w:w="714" w:type="dxa"/>
            <w:shd w:val="clear" w:color="auto" w:fill="auto"/>
            <w:vAlign w:val="center"/>
          </w:tcPr>
          <w:p w14:paraId="43CA9D75" w14:textId="77777777" w:rsidR="009B6E80" w:rsidRPr="000D0E32" w:rsidRDefault="009B6E80" w:rsidP="009B6E80">
            <w:pPr>
              <w:spacing w:after="0" w:line="276" w:lineRule="auto"/>
              <w:jc w:val="center"/>
              <w:rPr>
                <w:b/>
                <w:sz w:val="20"/>
                <w:szCs w:val="20"/>
              </w:rPr>
            </w:pPr>
            <w:r w:rsidRPr="000D0E32">
              <w:rPr>
                <w:b/>
                <w:sz w:val="20"/>
                <w:szCs w:val="20"/>
              </w:rPr>
              <w:t>DA</w:t>
            </w:r>
          </w:p>
        </w:tc>
        <w:tc>
          <w:tcPr>
            <w:tcW w:w="703" w:type="dxa"/>
            <w:shd w:val="clear" w:color="auto" w:fill="auto"/>
            <w:vAlign w:val="center"/>
          </w:tcPr>
          <w:p w14:paraId="4F075AEF" w14:textId="77777777" w:rsidR="009B6E80" w:rsidRPr="000D0E32" w:rsidRDefault="009B6E80" w:rsidP="009B6E80">
            <w:pPr>
              <w:spacing w:after="0" w:line="276" w:lineRule="auto"/>
              <w:jc w:val="center"/>
              <w:rPr>
                <w:b/>
                <w:sz w:val="20"/>
                <w:szCs w:val="20"/>
              </w:rPr>
            </w:pPr>
            <w:r w:rsidRPr="000D0E32">
              <w:rPr>
                <w:b/>
                <w:sz w:val="20"/>
                <w:szCs w:val="20"/>
              </w:rPr>
              <w:t>NE</w:t>
            </w:r>
          </w:p>
        </w:tc>
      </w:tr>
      <w:tr w:rsidR="009B6E80" w:rsidRPr="000D0E32" w14:paraId="04BBA204" w14:textId="77777777" w:rsidTr="009B6E80">
        <w:trPr>
          <w:jc w:val="center"/>
        </w:trPr>
        <w:tc>
          <w:tcPr>
            <w:tcW w:w="846" w:type="dxa"/>
            <w:shd w:val="clear" w:color="auto" w:fill="auto"/>
            <w:vAlign w:val="center"/>
          </w:tcPr>
          <w:p w14:paraId="555336E9" w14:textId="77777777" w:rsidR="009B6E80" w:rsidRPr="000D0E32" w:rsidRDefault="009B6E80" w:rsidP="009B6E80">
            <w:pPr>
              <w:spacing w:after="0" w:line="276" w:lineRule="auto"/>
              <w:jc w:val="center"/>
              <w:rPr>
                <w:b/>
                <w:sz w:val="20"/>
                <w:szCs w:val="20"/>
              </w:rPr>
            </w:pPr>
            <w:r w:rsidRPr="000D0E32">
              <w:rPr>
                <w:b/>
                <w:sz w:val="20"/>
                <w:szCs w:val="20"/>
              </w:rPr>
              <w:t>1.</w:t>
            </w:r>
          </w:p>
        </w:tc>
        <w:tc>
          <w:tcPr>
            <w:tcW w:w="7371" w:type="dxa"/>
            <w:shd w:val="clear" w:color="auto" w:fill="auto"/>
          </w:tcPr>
          <w:p w14:paraId="746E77E9" w14:textId="77777777" w:rsidR="009B6E80" w:rsidRPr="000D0E32" w:rsidRDefault="009B6E80" w:rsidP="009B6E80">
            <w:pPr>
              <w:tabs>
                <w:tab w:val="left" w:pos="1222"/>
              </w:tabs>
              <w:spacing w:after="0" w:line="276" w:lineRule="auto"/>
              <w:rPr>
                <w:sz w:val="20"/>
                <w:szCs w:val="20"/>
              </w:rPr>
            </w:pPr>
            <w:r w:rsidRPr="000D0E32">
              <w:rPr>
                <w:sz w:val="20"/>
                <w:szCs w:val="20"/>
              </w:rPr>
              <w:t>Je li izvršno tijelo upoznato sa svojim ovlastima i odgovornostima za odgovarajuću primjenu mjera u slučaju nadolazeće prijetnje koja može uzrokovati veliku nesreću te zna li koji su mu resursi na raspolaganju?</w:t>
            </w:r>
          </w:p>
        </w:tc>
        <w:tc>
          <w:tcPr>
            <w:tcW w:w="714" w:type="dxa"/>
            <w:shd w:val="clear" w:color="auto" w:fill="auto"/>
            <w:vAlign w:val="center"/>
          </w:tcPr>
          <w:p w14:paraId="4CFB1BBB" w14:textId="77777777" w:rsidR="009B6E80" w:rsidRPr="000D0E32" w:rsidRDefault="009B6E80" w:rsidP="009B6E80">
            <w:pPr>
              <w:tabs>
                <w:tab w:val="left" w:pos="1222"/>
              </w:tabs>
              <w:spacing w:after="0" w:line="276" w:lineRule="auto"/>
              <w:jc w:val="center"/>
              <w:rPr>
                <w:b/>
                <w:sz w:val="20"/>
                <w:szCs w:val="20"/>
              </w:rPr>
            </w:pPr>
            <w:r w:rsidRPr="000D0E32">
              <w:rPr>
                <w:b/>
                <w:sz w:val="20"/>
                <w:szCs w:val="20"/>
              </w:rPr>
              <w:t>x</w:t>
            </w:r>
          </w:p>
        </w:tc>
        <w:tc>
          <w:tcPr>
            <w:tcW w:w="703" w:type="dxa"/>
            <w:shd w:val="clear" w:color="auto" w:fill="auto"/>
            <w:vAlign w:val="center"/>
          </w:tcPr>
          <w:p w14:paraId="5863B8F6" w14:textId="77777777" w:rsidR="009B6E80" w:rsidRPr="000D0E32" w:rsidRDefault="009B6E80" w:rsidP="009B6E80">
            <w:pPr>
              <w:tabs>
                <w:tab w:val="left" w:pos="1222"/>
              </w:tabs>
              <w:spacing w:after="0" w:line="276" w:lineRule="auto"/>
              <w:jc w:val="center"/>
              <w:rPr>
                <w:b/>
                <w:sz w:val="20"/>
                <w:szCs w:val="20"/>
              </w:rPr>
            </w:pPr>
          </w:p>
        </w:tc>
      </w:tr>
      <w:tr w:rsidR="009B6E80" w:rsidRPr="000D0E32" w14:paraId="43740E96" w14:textId="77777777" w:rsidTr="009B6E80">
        <w:trPr>
          <w:jc w:val="center"/>
        </w:trPr>
        <w:tc>
          <w:tcPr>
            <w:tcW w:w="846" w:type="dxa"/>
            <w:shd w:val="clear" w:color="auto" w:fill="auto"/>
            <w:vAlign w:val="center"/>
          </w:tcPr>
          <w:p w14:paraId="2D433577" w14:textId="77777777" w:rsidR="009B6E80" w:rsidRPr="000D0E32" w:rsidRDefault="009B6E80" w:rsidP="009B6E80">
            <w:pPr>
              <w:spacing w:after="0"/>
              <w:jc w:val="center"/>
              <w:rPr>
                <w:b/>
                <w:sz w:val="20"/>
                <w:szCs w:val="20"/>
              </w:rPr>
            </w:pPr>
            <w:r w:rsidRPr="000D0E32">
              <w:rPr>
                <w:b/>
                <w:sz w:val="20"/>
                <w:szCs w:val="20"/>
              </w:rPr>
              <w:t>2.</w:t>
            </w:r>
          </w:p>
        </w:tc>
        <w:tc>
          <w:tcPr>
            <w:tcW w:w="7371" w:type="dxa"/>
            <w:shd w:val="clear" w:color="auto" w:fill="auto"/>
          </w:tcPr>
          <w:p w14:paraId="0666F10C" w14:textId="77777777" w:rsidR="009B6E80" w:rsidRPr="000D0E32" w:rsidRDefault="009B6E80" w:rsidP="009B6E80">
            <w:pPr>
              <w:tabs>
                <w:tab w:val="left" w:pos="1222"/>
              </w:tabs>
              <w:spacing w:after="0"/>
              <w:rPr>
                <w:sz w:val="20"/>
                <w:szCs w:val="20"/>
              </w:rPr>
            </w:pPr>
            <w:r w:rsidRPr="000D0E32">
              <w:rPr>
                <w:sz w:val="20"/>
                <w:szCs w:val="20"/>
              </w:rPr>
              <w:t>Je li izvršno tijelo osposobljeno za obavljanje poslova civilne zaštite od strane Ministarstva unutarnjih poslova?</w:t>
            </w:r>
          </w:p>
        </w:tc>
        <w:tc>
          <w:tcPr>
            <w:tcW w:w="714" w:type="dxa"/>
            <w:shd w:val="clear" w:color="auto" w:fill="auto"/>
            <w:vAlign w:val="center"/>
          </w:tcPr>
          <w:p w14:paraId="363A1288" w14:textId="77777777" w:rsidR="009B6E80" w:rsidRPr="000D0E32" w:rsidRDefault="009B6E80" w:rsidP="009B6E80">
            <w:pPr>
              <w:tabs>
                <w:tab w:val="left" w:pos="1222"/>
              </w:tabs>
              <w:spacing w:after="0"/>
              <w:jc w:val="center"/>
              <w:rPr>
                <w:b/>
                <w:sz w:val="20"/>
                <w:szCs w:val="20"/>
              </w:rPr>
            </w:pPr>
            <w:r w:rsidRPr="000D0E32">
              <w:rPr>
                <w:b/>
                <w:sz w:val="20"/>
                <w:szCs w:val="20"/>
              </w:rPr>
              <w:t>x</w:t>
            </w:r>
          </w:p>
        </w:tc>
        <w:tc>
          <w:tcPr>
            <w:tcW w:w="703" w:type="dxa"/>
            <w:shd w:val="clear" w:color="auto" w:fill="auto"/>
            <w:vAlign w:val="center"/>
          </w:tcPr>
          <w:p w14:paraId="6CE5B595" w14:textId="77777777" w:rsidR="009B6E80" w:rsidRPr="000D0E32" w:rsidRDefault="009B6E80" w:rsidP="009B6E80">
            <w:pPr>
              <w:tabs>
                <w:tab w:val="left" w:pos="1222"/>
              </w:tabs>
              <w:spacing w:after="0"/>
              <w:jc w:val="center"/>
              <w:rPr>
                <w:b/>
                <w:sz w:val="20"/>
                <w:szCs w:val="20"/>
              </w:rPr>
            </w:pPr>
          </w:p>
        </w:tc>
      </w:tr>
      <w:tr w:rsidR="009B6E80" w:rsidRPr="000D0E32" w14:paraId="36F1727C" w14:textId="77777777" w:rsidTr="009B6E80">
        <w:trPr>
          <w:jc w:val="center"/>
        </w:trPr>
        <w:tc>
          <w:tcPr>
            <w:tcW w:w="846" w:type="dxa"/>
            <w:shd w:val="clear" w:color="auto" w:fill="auto"/>
            <w:vAlign w:val="center"/>
          </w:tcPr>
          <w:p w14:paraId="56607B44" w14:textId="77777777" w:rsidR="009B6E80" w:rsidRPr="000D0E32" w:rsidRDefault="009B6E80" w:rsidP="009B6E80">
            <w:pPr>
              <w:spacing w:after="0" w:line="276" w:lineRule="auto"/>
              <w:jc w:val="center"/>
              <w:rPr>
                <w:b/>
                <w:sz w:val="20"/>
                <w:szCs w:val="20"/>
              </w:rPr>
            </w:pPr>
            <w:r w:rsidRPr="000D0E32">
              <w:rPr>
                <w:b/>
                <w:sz w:val="20"/>
                <w:szCs w:val="20"/>
              </w:rPr>
              <w:t>3.</w:t>
            </w:r>
          </w:p>
        </w:tc>
        <w:tc>
          <w:tcPr>
            <w:tcW w:w="7371" w:type="dxa"/>
            <w:shd w:val="clear" w:color="auto" w:fill="auto"/>
          </w:tcPr>
          <w:p w14:paraId="4E65B353" w14:textId="77777777" w:rsidR="009B6E80" w:rsidRPr="000D0E32" w:rsidRDefault="009B6E80" w:rsidP="009B6E80">
            <w:pPr>
              <w:tabs>
                <w:tab w:val="left" w:pos="1222"/>
              </w:tabs>
              <w:spacing w:after="0" w:line="276" w:lineRule="auto"/>
              <w:rPr>
                <w:sz w:val="20"/>
                <w:szCs w:val="20"/>
              </w:rPr>
            </w:pPr>
            <w:r w:rsidRPr="000D0E32">
              <w:rPr>
                <w:sz w:val="20"/>
                <w:szCs w:val="20"/>
              </w:rPr>
              <w:t>Poznaje li izvršno tijelo moguće rizike odnosno neželjene posljedice koje isti mogu izazvati te poznaje li mjere i opseg snaga civilne zaštite koje će angažirati?</w:t>
            </w:r>
          </w:p>
        </w:tc>
        <w:tc>
          <w:tcPr>
            <w:tcW w:w="714" w:type="dxa"/>
            <w:shd w:val="clear" w:color="auto" w:fill="auto"/>
            <w:vAlign w:val="center"/>
          </w:tcPr>
          <w:p w14:paraId="2E9D45E7" w14:textId="77777777" w:rsidR="009B6E80" w:rsidRPr="000D0E32" w:rsidRDefault="009B6E80" w:rsidP="009B6E80">
            <w:pPr>
              <w:spacing w:after="0" w:line="276" w:lineRule="auto"/>
              <w:jc w:val="center"/>
              <w:rPr>
                <w:b/>
                <w:sz w:val="20"/>
                <w:szCs w:val="20"/>
              </w:rPr>
            </w:pPr>
          </w:p>
        </w:tc>
        <w:tc>
          <w:tcPr>
            <w:tcW w:w="703" w:type="dxa"/>
            <w:shd w:val="clear" w:color="auto" w:fill="auto"/>
            <w:vAlign w:val="center"/>
          </w:tcPr>
          <w:p w14:paraId="628F8515" w14:textId="77777777" w:rsidR="009B6E80" w:rsidRPr="000D0E32" w:rsidRDefault="009B6E80" w:rsidP="009B6E80">
            <w:pPr>
              <w:spacing w:after="0" w:line="276" w:lineRule="auto"/>
              <w:jc w:val="center"/>
              <w:rPr>
                <w:b/>
                <w:sz w:val="20"/>
                <w:szCs w:val="20"/>
              </w:rPr>
            </w:pPr>
            <w:r>
              <w:rPr>
                <w:b/>
                <w:sz w:val="20"/>
                <w:szCs w:val="20"/>
              </w:rPr>
              <w:t>x</w:t>
            </w:r>
          </w:p>
        </w:tc>
      </w:tr>
      <w:tr w:rsidR="009B6E80" w:rsidRPr="000D0E32" w14:paraId="00C63BA0" w14:textId="77777777" w:rsidTr="009B6E80">
        <w:trPr>
          <w:jc w:val="center"/>
        </w:trPr>
        <w:tc>
          <w:tcPr>
            <w:tcW w:w="846" w:type="dxa"/>
            <w:shd w:val="clear" w:color="auto" w:fill="auto"/>
            <w:vAlign w:val="center"/>
          </w:tcPr>
          <w:p w14:paraId="67C1E28D" w14:textId="77777777" w:rsidR="009B6E80" w:rsidRPr="000D0E32" w:rsidRDefault="009B6E80" w:rsidP="009B6E80">
            <w:pPr>
              <w:spacing w:after="0" w:line="276" w:lineRule="auto"/>
              <w:jc w:val="center"/>
              <w:rPr>
                <w:b/>
                <w:sz w:val="20"/>
                <w:szCs w:val="20"/>
              </w:rPr>
            </w:pPr>
            <w:r w:rsidRPr="000D0E32">
              <w:rPr>
                <w:b/>
                <w:sz w:val="20"/>
                <w:szCs w:val="20"/>
              </w:rPr>
              <w:t>4.</w:t>
            </w:r>
          </w:p>
        </w:tc>
        <w:tc>
          <w:tcPr>
            <w:tcW w:w="7371" w:type="dxa"/>
            <w:shd w:val="clear" w:color="auto" w:fill="auto"/>
          </w:tcPr>
          <w:p w14:paraId="141D1D75" w14:textId="77777777" w:rsidR="009B6E80" w:rsidRPr="000D0E32" w:rsidRDefault="009B6E80" w:rsidP="009B6E80">
            <w:pPr>
              <w:tabs>
                <w:tab w:val="left" w:pos="1222"/>
              </w:tabs>
              <w:spacing w:after="0" w:line="276" w:lineRule="auto"/>
              <w:rPr>
                <w:sz w:val="20"/>
                <w:szCs w:val="20"/>
              </w:rPr>
            </w:pPr>
            <w:r w:rsidRPr="000D0E32">
              <w:rPr>
                <w:sz w:val="20"/>
                <w:szCs w:val="20"/>
              </w:rPr>
              <w:t>Je li izvršno tijelo odredilo osobu koja obavlja vođenje baze podataka i operativnu pripremu za djelovanje operativnih snaga civilne zaštite pri povećanoj prijetnji nastanka velike nesreće?</w:t>
            </w:r>
          </w:p>
        </w:tc>
        <w:tc>
          <w:tcPr>
            <w:tcW w:w="714" w:type="dxa"/>
            <w:shd w:val="clear" w:color="auto" w:fill="auto"/>
            <w:vAlign w:val="center"/>
          </w:tcPr>
          <w:p w14:paraId="3BFFCA00" w14:textId="77777777" w:rsidR="009B6E80" w:rsidRPr="000D0E32" w:rsidRDefault="009B6E80" w:rsidP="009B6E80">
            <w:pPr>
              <w:tabs>
                <w:tab w:val="left" w:pos="1222"/>
              </w:tabs>
              <w:spacing w:after="0" w:line="276" w:lineRule="auto"/>
              <w:jc w:val="center"/>
              <w:rPr>
                <w:b/>
                <w:sz w:val="20"/>
                <w:szCs w:val="20"/>
              </w:rPr>
            </w:pPr>
          </w:p>
        </w:tc>
        <w:tc>
          <w:tcPr>
            <w:tcW w:w="703" w:type="dxa"/>
            <w:shd w:val="clear" w:color="auto" w:fill="auto"/>
            <w:vAlign w:val="center"/>
          </w:tcPr>
          <w:p w14:paraId="5EF53A30" w14:textId="77777777" w:rsidR="009B6E80" w:rsidRPr="000D0E32" w:rsidRDefault="009B6E80" w:rsidP="009B6E80">
            <w:pPr>
              <w:tabs>
                <w:tab w:val="left" w:pos="1222"/>
              </w:tabs>
              <w:spacing w:after="0" w:line="276" w:lineRule="auto"/>
              <w:jc w:val="center"/>
              <w:rPr>
                <w:b/>
                <w:sz w:val="20"/>
                <w:szCs w:val="20"/>
              </w:rPr>
            </w:pPr>
            <w:r>
              <w:rPr>
                <w:b/>
                <w:sz w:val="20"/>
                <w:szCs w:val="20"/>
              </w:rPr>
              <w:t>x</w:t>
            </w:r>
          </w:p>
        </w:tc>
      </w:tr>
      <w:tr w:rsidR="009B6E80" w:rsidRPr="000D0E32" w14:paraId="7164561D" w14:textId="77777777" w:rsidTr="009B6E80">
        <w:trPr>
          <w:jc w:val="center"/>
        </w:trPr>
        <w:tc>
          <w:tcPr>
            <w:tcW w:w="846" w:type="dxa"/>
            <w:shd w:val="clear" w:color="auto" w:fill="auto"/>
            <w:vAlign w:val="center"/>
          </w:tcPr>
          <w:p w14:paraId="4FEA2A16" w14:textId="77777777" w:rsidR="009B6E80" w:rsidRPr="000D0E32" w:rsidRDefault="009B6E80" w:rsidP="009B6E80">
            <w:pPr>
              <w:spacing w:after="0"/>
              <w:jc w:val="center"/>
              <w:rPr>
                <w:b/>
                <w:sz w:val="20"/>
                <w:szCs w:val="20"/>
              </w:rPr>
            </w:pPr>
            <w:r w:rsidRPr="000D0E32">
              <w:rPr>
                <w:b/>
                <w:sz w:val="20"/>
                <w:szCs w:val="20"/>
              </w:rPr>
              <w:t>5.</w:t>
            </w:r>
          </w:p>
        </w:tc>
        <w:tc>
          <w:tcPr>
            <w:tcW w:w="7371" w:type="dxa"/>
            <w:shd w:val="clear" w:color="auto" w:fill="auto"/>
          </w:tcPr>
          <w:p w14:paraId="655D7A56" w14:textId="77777777" w:rsidR="009B6E80" w:rsidRPr="000D0E32" w:rsidRDefault="009B6E80" w:rsidP="009B6E80">
            <w:pPr>
              <w:tabs>
                <w:tab w:val="left" w:pos="1222"/>
              </w:tabs>
              <w:spacing w:after="0"/>
              <w:rPr>
                <w:sz w:val="20"/>
                <w:szCs w:val="20"/>
              </w:rPr>
            </w:pPr>
            <w:r w:rsidRPr="000D0E32">
              <w:rPr>
                <w:sz w:val="20"/>
                <w:szCs w:val="20"/>
              </w:rPr>
              <w:t>Je li Stožer civilne zaštite osposobljen za izvršavanje zadaća u području civilne zaštite.</w:t>
            </w:r>
          </w:p>
        </w:tc>
        <w:tc>
          <w:tcPr>
            <w:tcW w:w="714" w:type="dxa"/>
            <w:shd w:val="clear" w:color="auto" w:fill="auto"/>
            <w:vAlign w:val="center"/>
          </w:tcPr>
          <w:p w14:paraId="4E2B3392" w14:textId="77777777" w:rsidR="009B6E80" w:rsidRPr="000D0E32" w:rsidRDefault="009B6E80" w:rsidP="009B6E80">
            <w:pPr>
              <w:tabs>
                <w:tab w:val="left" w:pos="1222"/>
              </w:tabs>
              <w:spacing w:after="0"/>
              <w:jc w:val="center"/>
              <w:rPr>
                <w:b/>
                <w:sz w:val="20"/>
                <w:szCs w:val="20"/>
              </w:rPr>
            </w:pPr>
            <w:r>
              <w:rPr>
                <w:b/>
                <w:sz w:val="20"/>
                <w:szCs w:val="20"/>
              </w:rPr>
              <w:t>x</w:t>
            </w:r>
          </w:p>
        </w:tc>
        <w:tc>
          <w:tcPr>
            <w:tcW w:w="703" w:type="dxa"/>
            <w:shd w:val="clear" w:color="auto" w:fill="auto"/>
            <w:vAlign w:val="center"/>
          </w:tcPr>
          <w:p w14:paraId="6A664B51" w14:textId="77777777" w:rsidR="009B6E80" w:rsidRPr="000D0E32" w:rsidRDefault="009B6E80" w:rsidP="009B6E80">
            <w:pPr>
              <w:tabs>
                <w:tab w:val="left" w:pos="1222"/>
              </w:tabs>
              <w:spacing w:after="0"/>
              <w:jc w:val="center"/>
              <w:rPr>
                <w:b/>
                <w:sz w:val="20"/>
                <w:szCs w:val="20"/>
              </w:rPr>
            </w:pPr>
          </w:p>
        </w:tc>
      </w:tr>
      <w:tr w:rsidR="009B6E80" w:rsidRPr="000D0E32" w14:paraId="42BE2AE2" w14:textId="77777777" w:rsidTr="009B6E80">
        <w:trPr>
          <w:jc w:val="center"/>
        </w:trPr>
        <w:tc>
          <w:tcPr>
            <w:tcW w:w="846" w:type="dxa"/>
            <w:shd w:val="clear" w:color="auto" w:fill="auto"/>
            <w:vAlign w:val="center"/>
          </w:tcPr>
          <w:p w14:paraId="314881C2" w14:textId="77777777" w:rsidR="009B6E80" w:rsidRPr="000D0E32" w:rsidRDefault="009B6E80" w:rsidP="009B6E80">
            <w:pPr>
              <w:spacing w:after="0" w:line="276" w:lineRule="auto"/>
              <w:jc w:val="center"/>
              <w:rPr>
                <w:b/>
                <w:sz w:val="20"/>
                <w:szCs w:val="20"/>
              </w:rPr>
            </w:pPr>
            <w:r w:rsidRPr="000D0E32">
              <w:rPr>
                <w:b/>
                <w:sz w:val="20"/>
                <w:szCs w:val="20"/>
              </w:rPr>
              <w:t>6.</w:t>
            </w:r>
          </w:p>
        </w:tc>
        <w:tc>
          <w:tcPr>
            <w:tcW w:w="7371" w:type="dxa"/>
            <w:shd w:val="clear" w:color="auto" w:fill="auto"/>
          </w:tcPr>
          <w:p w14:paraId="45A6C69E" w14:textId="77777777" w:rsidR="009B6E80" w:rsidRPr="000D0E32" w:rsidRDefault="009B6E80" w:rsidP="009B6E80">
            <w:pPr>
              <w:tabs>
                <w:tab w:val="left" w:pos="1222"/>
              </w:tabs>
              <w:spacing w:after="0" w:line="276" w:lineRule="auto"/>
              <w:rPr>
                <w:sz w:val="20"/>
                <w:szCs w:val="20"/>
              </w:rPr>
            </w:pPr>
            <w:r w:rsidRPr="000D0E32">
              <w:rPr>
                <w:sz w:val="20"/>
                <w:szCs w:val="20"/>
              </w:rPr>
              <w:t>Poznaje li Stožer civilne zaštite rizike, moguće neželjene posljedice koje isti mogu izazvati te mjere, opseg i način angažiranja potrebnih snaga za provođenje mjera civilne zaštite te sanaciju posljedica velikih nesreća?</w:t>
            </w:r>
          </w:p>
        </w:tc>
        <w:tc>
          <w:tcPr>
            <w:tcW w:w="714" w:type="dxa"/>
            <w:shd w:val="clear" w:color="auto" w:fill="auto"/>
            <w:vAlign w:val="center"/>
          </w:tcPr>
          <w:p w14:paraId="2A1E7EC1" w14:textId="77777777" w:rsidR="009B6E80" w:rsidRPr="000D0E32" w:rsidRDefault="009B6E80" w:rsidP="009B6E80">
            <w:pPr>
              <w:tabs>
                <w:tab w:val="left" w:pos="1222"/>
              </w:tabs>
              <w:spacing w:after="0" w:line="276" w:lineRule="auto"/>
              <w:jc w:val="center"/>
              <w:rPr>
                <w:b/>
                <w:sz w:val="20"/>
                <w:szCs w:val="20"/>
              </w:rPr>
            </w:pPr>
            <w:r w:rsidRPr="000D0E32">
              <w:rPr>
                <w:b/>
                <w:sz w:val="20"/>
                <w:szCs w:val="20"/>
              </w:rPr>
              <w:t>x</w:t>
            </w:r>
          </w:p>
        </w:tc>
        <w:tc>
          <w:tcPr>
            <w:tcW w:w="703" w:type="dxa"/>
            <w:shd w:val="clear" w:color="auto" w:fill="auto"/>
            <w:vAlign w:val="center"/>
          </w:tcPr>
          <w:p w14:paraId="6EF18668" w14:textId="77777777" w:rsidR="009B6E80" w:rsidRPr="000D0E32" w:rsidRDefault="009B6E80" w:rsidP="009B6E80">
            <w:pPr>
              <w:tabs>
                <w:tab w:val="left" w:pos="1222"/>
              </w:tabs>
              <w:spacing w:after="0" w:line="276" w:lineRule="auto"/>
              <w:jc w:val="center"/>
              <w:rPr>
                <w:b/>
                <w:sz w:val="20"/>
                <w:szCs w:val="20"/>
              </w:rPr>
            </w:pPr>
          </w:p>
        </w:tc>
      </w:tr>
      <w:tr w:rsidR="009B6E80" w:rsidRPr="000D0E32" w14:paraId="54E467A5" w14:textId="77777777" w:rsidTr="009B6E80">
        <w:trPr>
          <w:jc w:val="center"/>
        </w:trPr>
        <w:tc>
          <w:tcPr>
            <w:tcW w:w="846" w:type="dxa"/>
            <w:shd w:val="clear" w:color="auto" w:fill="auto"/>
            <w:vAlign w:val="center"/>
          </w:tcPr>
          <w:p w14:paraId="147FF78C" w14:textId="77777777" w:rsidR="009B6E80" w:rsidRPr="000D0E32" w:rsidRDefault="009B6E80" w:rsidP="009B6E80">
            <w:pPr>
              <w:spacing w:after="0" w:line="276" w:lineRule="auto"/>
              <w:jc w:val="center"/>
              <w:rPr>
                <w:b/>
                <w:sz w:val="20"/>
                <w:szCs w:val="20"/>
              </w:rPr>
            </w:pPr>
            <w:r w:rsidRPr="000D0E32">
              <w:rPr>
                <w:b/>
                <w:sz w:val="20"/>
                <w:szCs w:val="20"/>
              </w:rPr>
              <w:lastRenderedPageBreak/>
              <w:t>7.</w:t>
            </w:r>
          </w:p>
        </w:tc>
        <w:tc>
          <w:tcPr>
            <w:tcW w:w="7371" w:type="dxa"/>
            <w:shd w:val="clear" w:color="auto" w:fill="auto"/>
          </w:tcPr>
          <w:p w14:paraId="0C48685D" w14:textId="77777777" w:rsidR="009B6E80" w:rsidRPr="000D0E32" w:rsidRDefault="009B6E80" w:rsidP="009B6E80">
            <w:pPr>
              <w:tabs>
                <w:tab w:val="left" w:pos="1222"/>
              </w:tabs>
              <w:spacing w:after="0" w:line="276" w:lineRule="auto"/>
              <w:rPr>
                <w:sz w:val="20"/>
                <w:szCs w:val="20"/>
              </w:rPr>
            </w:pPr>
            <w:r w:rsidRPr="000D0E32">
              <w:rPr>
                <w:sz w:val="20"/>
                <w:szCs w:val="20"/>
              </w:rPr>
              <w:t>Ima li Stožer u svom sastavu odgovarajuće operativno osoblje za imenovanje koordinatora na lokaciji (za prioritetne prijetnje).</w:t>
            </w:r>
          </w:p>
        </w:tc>
        <w:tc>
          <w:tcPr>
            <w:tcW w:w="714" w:type="dxa"/>
            <w:shd w:val="clear" w:color="auto" w:fill="auto"/>
            <w:vAlign w:val="center"/>
          </w:tcPr>
          <w:p w14:paraId="50D87B98" w14:textId="77777777" w:rsidR="009B6E80" w:rsidRPr="000D0E32" w:rsidRDefault="009B6E80" w:rsidP="009B6E80">
            <w:pPr>
              <w:tabs>
                <w:tab w:val="left" w:pos="1222"/>
              </w:tabs>
              <w:spacing w:after="0" w:line="276" w:lineRule="auto"/>
              <w:jc w:val="center"/>
              <w:rPr>
                <w:b/>
                <w:sz w:val="20"/>
                <w:szCs w:val="20"/>
              </w:rPr>
            </w:pPr>
            <w:r w:rsidRPr="000D0E32">
              <w:rPr>
                <w:b/>
                <w:sz w:val="20"/>
                <w:szCs w:val="20"/>
              </w:rPr>
              <w:t>x</w:t>
            </w:r>
          </w:p>
        </w:tc>
        <w:tc>
          <w:tcPr>
            <w:tcW w:w="703" w:type="dxa"/>
            <w:shd w:val="clear" w:color="auto" w:fill="auto"/>
            <w:vAlign w:val="center"/>
          </w:tcPr>
          <w:p w14:paraId="1C0A5ED2" w14:textId="77777777" w:rsidR="009B6E80" w:rsidRPr="000D0E32" w:rsidRDefault="009B6E80" w:rsidP="009B6E80">
            <w:pPr>
              <w:tabs>
                <w:tab w:val="left" w:pos="1222"/>
              </w:tabs>
              <w:spacing w:after="0" w:line="276" w:lineRule="auto"/>
              <w:jc w:val="center"/>
              <w:rPr>
                <w:b/>
                <w:sz w:val="20"/>
                <w:szCs w:val="20"/>
              </w:rPr>
            </w:pPr>
          </w:p>
        </w:tc>
      </w:tr>
    </w:tbl>
    <w:p w14:paraId="394BECBA" w14:textId="77777777" w:rsidR="009B6E80" w:rsidRDefault="009B6E80" w:rsidP="007578CA">
      <w:pPr>
        <w:spacing w:after="0"/>
      </w:pPr>
    </w:p>
    <w:p w14:paraId="5DF53165" w14:textId="070D717E" w:rsidR="007578CA" w:rsidRDefault="007578CA" w:rsidP="007578CA">
      <w:pPr>
        <w:spacing w:after="0"/>
      </w:pPr>
      <w:r w:rsidRPr="00C5202D">
        <w:t xml:space="preserve">Procjena spremnosti sustava civilne zaštite na temelju spremnosti odgovornih i upravljačkih kapaciteta sustava civilne zaštite provedena je analizom podataka o razini odgovornosti, osposobljenosti i uvježbanosti: čelnih osoba </w:t>
      </w:r>
      <w:r w:rsidR="005C59FD" w:rsidRPr="00C5202D">
        <w:t xml:space="preserve">Grada </w:t>
      </w:r>
      <w:r w:rsidR="009B6E80">
        <w:t>Buje</w:t>
      </w:r>
      <w:r w:rsidRPr="00C5202D">
        <w:t xml:space="preserve"> koji su nadležni za provođenje zakonom utvrđenih operativnih obaveza u fazi reagiranja sustava civilne zaštite, spremnost stožera civilne zaštite </w:t>
      </w:r>
      <w:r w:rsidR="005C59FD" w:rsidRPr="00C5202D">
        <w:t xml:space="preserve">Grada </w:t>
      </w:r>
      <w:r w:rsidR="009B6E80">
        <w:t>Buje</w:t>
      </w:r>
      <w:r w:rsidRPr="00C5202D">
        <w:t xml:space="preserve"> te spremnost koordinatora na mjestu izvanrednog događaja. </w:t>
      </w:r>
    </w:p>
    <w:p w14:paraId="389A9128" w14:textId="77777777" w:rsidR="009B6E80" w:rsidRDefault="009B6E80" w:rsidP="007578CA">
      <w:pPr>
        <w:spacing w:after="0"/>
      </w:pPr>
    </w:p>
    <w:p w14:paraId="778100CE" w14:textId="77777777" w:rsidR="009B6E80" w:rsidRPr="000D0E32" w:rsidRDefault="009B6E80" w:rsidP="009B6E80">
      <w:pPr>
        <w:spacing w:before="0"/>
        <w:jc w:val="center"/>
        <w:rPr>
          <w:bCs/>
          <w:color w:val="54883D"/>
          <w:sz w:val="20"/>
          <w:szCs w:val="18"/>
        </w:rPr>
      </w:pPr>
      <w:r w:rsidRPr="000D0E32">
        <w:rPr>
          <w:bCs/>
          <w:color w:val="54883D"/>
          <w:sz w:val="20"/>
          <w:szCs w:val="18"/>
        </w:rPr>
        <w:t xml:space="preserve">Tablica </w:t>
      </w:r>
      <w:r w:rsidRPr="000D0E32">
        <w:rPr>
          <w:bCs/>
          <w:color w:val="54883D"/>
          <w:sz w:val="20"/>
          <w:szCs w:val="18"/>
        </w:rPr>
        <w:fldChar w:fldCharType="begin"/>
      </w:r>
      <w:r w:rsidRPr="000D0E32">
        <w:rPr>
          <w:bCs/>
          <w:color w:val="54883D"/>
          <w:sz w:val="20"/>
          <w:szCs w:val="18"/>
        </w:rPr>
        <w:instrText xml:space="preserve"> SEQ Tabela \* ARABIC </w:instrText>
      </w:r>
      <w:r w:rsidRPr="000D0E32">
        <w:rPr>
          <w:bCs/>
          <w:color w:val="54883D"/>
          <w:sz w:val="20"/>
          <w:szCs w:val="18"/>
        </w:rPr>
        <w:fldChar w:fldCharType="separate"/>
      </w:r>
      <w:r w:rsidR="00593CB0">
        <w:rPr>
          <w:bCs/>
          <w:noProof/>
          <w:color w:val="54883D"/>
          <w:sz w:val="20"/>
          <w:szCs w:val="18"/>
        </w:rPr>
        <w:t>68</w:t>
      </w:r>
      <w:r w:rsidRPr="000D0E32">
        <w:rPr>
          <w:bCs/>
          <w:color w:val="54883D"/>
          <w:sz w:val="20"/>
          <w:szCs w:val="18"/>
        </w:rPr>
        <w:fldChar w:fldCharType="end"/>
      </w:r>
      <w:r w:rsidRPr="000D0E32">
        <w:rPr>
          <w:bCs/>
          <w:color w:val="54883D"/>
          <w:sz w:val="20"/>
          <w:szCs w:val="18"/>
        </w:rPr>
        <w:t>. Prikaz ocjene spremnosti odgovornih i upravljačkih kapaciteta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9B6E80" w:rsidRPr="000D0E32" w14:paraId="2F618E31" w14:textId="77777777" w:rsidTr="009B6E80">
        <w:trPr>
          <w:jc w:val="center"/>
        </w:trPr>
        <w:tc>
          <w:tcPr>
            <w:tcW w:w="3020" w:type="dxa"/>
            <w:vAlign w:val="center"/>
          </w:tcPr>
          <w:p w14:paraId="2B08DBE5" w14:textId="77777777" w:rsidR="009B6E80" w:rsidRPr="000D0E32" w:rsidRDefault="009B6E80" w:rsidP="009B6E80">
            <w:pPr>
              <w:spacing w:before="120" w:after="0" w:line="276" w:lineRule="auto"/>
              <w:jc w:val="center"/>
              <w:rPr>
                <w:b/>
                <w:sz w:val="20"/>
              </w:rPr>
            </w:pPr>
            <w:r w:rsidRPr="000D0E32">
              <w:rPr>
                <w:b/>
                <w:sz w:val="20"/>
              </w:rPr>
              <w:t>Opisna ocjena</w:t>
            </w:r>
          </w:p>
        </w:tc>
        <w:tc>
          <w:tcPr>
            <w:tcW w:w="3021" w:type="dxa"/>
            <w:vAlign w:val="center"/>
          </w:tcPr>
          <w:p w14:paraId="0DE899D1" w14:textId="77777777" w:rsidR="009B6E80" w:rsidRPr="000D0E32" w:rsidRDefault="009B6E80" w:rsidP="009B6E80">
            <w:pPr>
              <w:spacing w:before="120" w:after="0" w:line="276" w:lineRule="auto"/>
              <w:jc w:val="center"/>
              <w:rPr>
                <w:b/>
                <w:sz w:val="20"/>
              </w:rPr>
            </w:pPr>
            <w:r w:rsidRPr="000D0E32">
              <w:rPr>
                <w:b/>
                <w:sz w:val="20"/>
              </w:rPr>
              <w:t>Ocjena</w:t>
            </w:r>
          </w:p>
        </w:tc>
      </w:tr>
      <w:tr w:rsidR="009B6E80" w:rsidRPr="000D0E32" w14:paraId="0103A691" w14:textId="77777777" w:rsidTr="009B6E80">
        <w:trPr>
          <w:jc w:val="center"/>
        </w:trPr>
        <w:tc>
          <w:tcPr>
            <w:tcW w:w="3020" w:type="dxa"/>
            <w:shd w:val="clear" w:color="auto" w:fill="FF0000"/>
            <w:vAlign w:val="center"/>
          </w:tcPr>
          <w:p w14:paraId="4C98A82B" w14:textId="77777777" w:rsidR="009B6E80" w:rsidRPr="000D0E32" w:rsidRDefault="009B6E80" w:rsidP="009B6E80">
            <w:pPr>
              <w:spacing w:before="120" w:after="0" w:line="276" w:lineRule="auto"/>
              <w:rPr>
                <w:sz w:val="20"/>
              </w:rPr>
            </w:pPr>
            <w:r w:rsidRPr="000D0E32">
              <w:rPr>
                <w:sz w:val="20"/>
              </w:rPr>
              <w:t>Vrlo niska spremnost</w:t>
            </w:r>
          </w:p>
        </w:tc>
        <w:tc>
          <w:tcPr>
            <w:tcW w:w="3021" w:type="dxa"/>
            <w:shd w:val="clear" w:color="auto" w:fill="FF0000"/>
            <w:vAlign w:val="center"/>
          </w:tcPr>
          <w:p w14:paraId="17786692" w14:textId="77777777" w:rsidR="009B6E80" w:rsidRPr="000D0E32" w:rsidRDefault="009B6E80" w:rsidP="009B6E80">
            <w:pPr>
              <w:spacing w:before="120" w:after="0" w:line="276" w:lineRule="auto"/>
              <w:rPr>
                <w:sz w:val="20"/>
              </w:rPr>
            </w:pPr>
          </w:p>
        </w:tc>
      </w:tr>
      <w:tr w:rsidR="009B6E80" w:rsidRPr="000D0E32" w14:paraId="071B7EA1" w14:textId="77777777" w:rsidTr="009B6E80">
        <w:trPr>
          <w:jc w:val="center"/>
        </w:trPr>
        <w:tc>
          <w:tcPr>
            <w:tcW w:w="3020" w:type="dxa"/>
            <w:shd w:val="clear" w:color="auto" w:fill="FFC000"/>
            <w:vAlign w:val="center"/>
          </w:tcPr>
          <w:p w14:paraId="0419ACA5" w14:textId="77777777" w:rsidR="009B6E80" w:rsidRPr="000D0E32" w:rsidRDefault="009B6E80" w:rsidP="009B6E80">
            <w:pPr>
              <w:spacing w:before="120" w:after="0" w:line="276" w:lineRule="auto"/>
              <w:rPr>
                <w:sz w:val="20"/>
              </w:rPr>
            </w:pPr>
            <w:r w:rsidRPr="000D0E32">
              <w:rPr>
                <w:sz w:val="20"/>
              </w:rPr>
              <w:t>Niska spremnost</w:t>
            </w:r>
          </w:p>
        </w:tc>
        <w:tc>
          <w:tcPr>
            <w:tcW w:w="3021" w:type="dxa"/>
            <w:shd w:val="clear" w:color="auto" w:fill="FFC000"/>
            <w:vAlign w:val="center"/>
          </w:tcPr>
          <w:p w14:paraId="6800F09C" w14:textId="77777777" w:rsidR="009B6E80" w:rsidRPr="000D0E32" w:rsidRDefault="009B6E80" w:rsidP="009B6E80">
            <w:pPr>
              <w:spacing w:before="120" w:after="0" w:line="276" w:lineRule="auto"/>
              <w:rPr>
                <w:sz w:val="20"/>
              </w:rPr>
            </w:pPr>
          </w:p>
        </w:tc>
      </w:tr>
      <w:tr w:rsidR="009B6E80" w:rsidRPr="000D0E32" w14:paraId="42B102AE" w14:textId="77777777" w:rsidTr="009B6E80">
        <w:trPr>
          <w:jc w:val="center"/>
        </w:trPr>
        <w:tc>
          <w:tcPr>
            <w:tcW w:w="3020" w:type="dxa"/>
            <w:shd w:val="clear" w:color="auto" w:fill="FFFF00"/>
            <w:vAlign w:val="center"/>
          </w:tcPr>
          <w:p w14:paraId="44D59492" w14:textId="77777777" w:rsidR="009B6E80" w:rsidRPr="000D0E32" w:rsidRDefault="009B6E80" w:rsidP="009B6E80">
            <w:pPr>
              <w:spacing w:before="120" w:after="0" w:line="276" w:lineRule="auto"/>
              <w:rPr>
                <w:sz w:val="20"/>
              </w:rPr>
            </w:pPr>
            <w:r w:rsidRPr="000D0E32">
              <w:rPr>
                <w:sz w:val="20"/>
              </w:rPr>
              <w:t>Visoka spremnost</w:t>
            </w:r>
          </w:p>
        </w:tc>
        <w:tc>
          <w:tcPr>
            <w:tcW w:w="3021" w:type="dxa"/>
            <w:shd w:val="clear" w:color="auto" w:fill="FFFF00"/>
            <w:vAlign w:val="center"/>
          </w:tcPr>
          <w:p w14:paraId="50B173B7" w14:textId="77777777" w:rsidR="009B6E80" w:rsidRPr="000D0E32" w:rsidRDefault="009B6E80" w:rsidP="009B6E80">
            <w:pPr>
              <w:spacing w:before="120" w:after="0" w:line="276" w:lineRule="auto"/>
              <w:jc w:val="center"/>
              <w:rPr>
                <w:b/>
                <w:sz w:val="20"/>
              </w:rPr>
            </w:pPr>
            <w:r>
              <w:rPr>
                <w:b/>
                <w:sz w:val="20"/>
              </w:rPr>
              <w:t>x</w:t>
            </w:r>
          </w:p>
        </w:tc>
      </w:tr>
      <w:tr w:rsidR="009B6E80" w:rsidRPr="000D0E32" w14:paraId="744C1168" w14:textId="77777777" w:rsidTr="009B6E80">
        <w:trPr>
          <w:jc w:val="center"/>
        </w:trPr>
        <w:tc>
          <w:tcPr>
            <w:tcW w:w="3020" w:type="dxa"/>
            <w:shd w:val="clear" w:color="auto" w:fill="92D050"/>
            <w:vAlign w:val="center"/>
          </w:tcPr>
          <w:p w14:paraId="1BC0A6D4" w14:textId="77777777" w:rsidR="009B6E80" w:rsidRPr="000D0E32" w:rsidRDefault="009B6E80" w:rsidP="009B6E80">
            <w:pPr>
              <w:spacing w:before="120" w:after="0" w:line="276" w:lineRule="auto"/>
              <w:rPr>
                <w:sz w:val="20"/>
              </w:rPr>
            </w:pPr>
            <w:r w:rsidRPr="000D0E32">
              <w:rPr>
                <w:sz w:val="20"/>
              </w:rPr>
              <w:t>Vrlo visoka spremnost</w:t>
            </w:r>
          </w:p>
        </w:tc>
        <w:tc>
          <w:tcPr>
            <w:tcW w:w="3021" w:type="dxa"/>
            <w:shd w:val="clear" w:color="auto" w:fill="92D050"/>
            <w:vAlign w:val="center"/>
          </w:tcPr>
          <w:p w14:paraId="48CCCFC8" w14:textId="77777777" w:rsidR="009B6E80" w:rsidRPr="000D0E32" w:rsidRDefault="009B6E80" w:rsidP="009B6E80">
            <w:pPr>
              <w:spacing w:before="120" w:after="0" w:line="276" w:lineRule="auto"/>
              <w:jc w:val="center"/>
              <w:rPr>
                <w:b/>
                <w:sz w:val="20"/>
              </w:rPr>
            </w:pPr>
          </w:p>
        </w:tc>
      </w:tr>
    </w:tbl>
    <w:p w14:paraId="1CBF71E4" w14:textId="77777777" w:rsidR="009B6E80" w:rsidRPr="00B9583A" w:rsidRDefault="009B6E80" w:rsidP="007578CA">
      <w:pPr>
        <w:spacing w:after="0"/>
        <w:rPr>
          <w:highlight w:val="yellow"/>
        </w:rPr>
      </w:pPr>
    </w:p>
    <w:p w14:paraId="3F2B8CFC" w14:textId="77777777" w:rsidR="007578CA" w:rsidRDefault="007578CA" w:rsidP="007578CA">
      <w:pPr>
        <w:spacing w:before="0" w:after="120"/>
        <w:rPr>
          <w:b/>
          <w:highlight w:val="yellow"/>
        </w:rPr>
      </w:pPr>
    </w:p>
    <w:p w14:paraId="04CC69BB" w14:textId="2544B63F" w:rsidR="007578CA" w:rsidRPr="0059442F" w:rsidRDefault="007578CA" w:rsidP="009B6E80">
      <w:pPr>
        <w:pStyle w:val="Heading3"/>
      </w:pPr>
      <w:bookmarkStart w:id="390" w:name="_Toc99955768"/>
      <w:bookmarkStart w:id="391" w:name="_Toc99956032"/>
      <w:r w:rsidRPr="0059442F">
        <w:t>Spremnost operativnih kapaciteta</w:t>
      </w:r>
      <w:bookmarkEnd w:id="390"/>
      <w:bookmarkEnd w:id="391"/>
    </w:p>
    <w:tbl>
      <w:tblPr>
        <w:tblStyle w:val="Reetkatablice14"/>
        <w:tblW w:w="906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08"/>
        <w:gridCol w:w="565"/>
      </w:tblGrid>
      <w:tr w:rsidR="009B6E80" w:rsidRPr="000D0E32" w14:paraId="17165D29" w14:textId="77777777" w:rsidTr="009B6E80">
        <w:trPr>
          <w:jc w:val="center"/>
        </w:trPr>
        <w:tc>
          <w:tcPr>
            <w:tcW w:w="846" w:type="dxa"/>
            <w:vMerge w:val="restart"/>
            <w:vAlign w:val="center"/>
          </w:tcPr>
          <w:p w14:paraId="722B8C5D" w14:textId="77777777" w:rsidR="009B6E80" w:rsidRPr="000D0E32" w:rsidRDefault="009B6E80" w:rsidP="009B6E80">
            <w:pPr>
              <w:spacing w:after="0" w:line="276" w:lineRule="auto"/>
              <w:jc w:val="center"/>
              <w:rPr>
                <w:b/>
                <w:sz w:val="20"/>
                <w:szCs w:val="20"/>
              </w:rPr>
            </w:pPr>
            <w:r w:rsidRPr="000D0E32">
              <w:rPr>
                <w:b/>
                <w:sz w:val="20"/>
                <w:szCs w:val="20"/>
              </w:rPr>
              <w:t>R. br.</w:t>
            </w:r>
          </w:p>
        </w:tc>
        <w:tc>
          <w:tcPr>
            <w:tcW w:w="6946" w:type="dxa"/>
            <w:vMerge w:val="restart"/>
            <w:vAlign w:val="center"/>
          </w:tcPr>
          <w:p w14:paraId="0BB4AF5E" w14:textId="77777777" w:rsidR="009B6E80" w:rsidRPr="000D0E32" w:rsidRDefault="009B6E80" w:rsidP="009B6E80">
            <w:pPr>
              <w:spacing w:after="0" w:line="276" w:lineRule="auto"/>
              <w:jc w:val="center"/>
              <w:rPr>
                <w:b/>
                <w:sz w:val="20"/>
                <w:szCs w:val="20"/>
              </w:rPr>
            </w:pPr>
            <w:r w:rsidRPr="000D0E32">
              <w:rPr>
                <w:b/>
                <w:sz w:val="20"/>
                <w:szCs w:val="20"/>
              </w:rPr>
              <w:t>OPIS</w:t>
            </w:r>
          </w:p>
        </w:tc>
        <w:tc>
          <w:tcPr>
            <w:tcW w:w="1273" w:type="dxa"/>
            <w:gridSpan w:val="2"/>
            <w:vAlign w:val="center"/>
          </w:tcPr>
          <w:p w14:paraId="2DB86C10" w14:textId="77777777" w:rsidR="009B6E80" w:rsidRPr="000D0E32" w:rsidRDefault="009B6E80" w:rsidP="009B6E80">
            <w:pPr>
              <w:spacing w:after="0" w:line="276" w:lineRule="auto"/>
              <w:jc w:val="center"/>
              <w:rPr>
                <w:b/>
                <w:sz w:val="20"/>
                <w:szCs w:val="20"/>
              </w:rPr>
            </w:pPr>
            <w:r w:rsidRPr="000D0E32">
              <w:rPr>
                <w:b/>
                <w:sz w:val="20"/>
                <w:szCs w:val="20"/>
              </w:rPr>
              <w:t>TVRDNJA</w:t>
            </w:r>
          </w:p>
        </w:tc>
      </w:tr>
      <w:tr w:rsidR="009B6E80" w:rsidRPr="000D0E32" w14:paraId="17E8B3B1" w14:textId="77777777" w:rsidTr="009B6E80">
        <w:trPr>
          <w:jc w:val="center"/>
        </w:trPr>
        <w:tc>
          <w:tcPr>
            <w:tcW w:w="846" w:type="dxa"/>
            <w:vMerge/>
            <w:vAlign w:val="center"/>
          </w:tcPr>
          <w:p w14:paraId="50009BFA" w14:textId="77777777" w:rsidR="009B6E80" w:rsidRPr="000D0E32" w:rsidRDefault="009B6E80" w:rsidP="009B6E80">
            <w:pPr>
              <w:spacing w:after="0" w:line="276" w:lineRule="auto"/>
              <w:jc w:val="center"/>
              <w:rPr>
                <w:b/>
                <w:sz w:val="20"/>
                <w:szCs w:val="20"/>
              </w:rPr>
            </w:pPr>
          </w:p>
        </w:tc>
        <w:tc>
          <w:tcPr>
            <w:tcW w:w="6946" w:type="dxa"/>
            <w:vMerge/>
            <w:vAlign w:val="center"/>
          </w:tcPr>
          <w:p w14:paraId="426C947F" w14:textId="77777777" w:rsidR="009B6E80" w:rsidRPr="000D0E32" w:rsidRDefault="009B6E80" w:rsidP="009B6E80">
            <w:pPr>
              <w:spacing w:after="0" w:line="276" w:lineRule="auto"/>
              <w:jc w:val="center"/>
              <w:rPr>
                <w:b/>
                <w:sz w:val="20"/>
                <w:szCs w:val="20"/>
              </w:rPr>
            </w:pPr>
          </w:p>
        </w:tc>
        <w:tc>
          <w:tcPr>
            <w:tcW w:w="708" w:type="dxa"/>
            <w:vAlign w:val="center"/>
          </w:tcPr>
          <w:p w14:paraId="5A899B56" w14:textId="77777777" w:rsidR="009B6E80" w:rsidRPr="000D0E32" w:rsidRDefault="009B6E80" w:rsidP="009B6E80">
            <w:pPr>
              <w:spacing w:after="0" w:line="276" w:lineRule="auto"/>
              <w:jc w:val="center"/>
              <w:rPr>
                <w:b/>
                <w:sz w:val="20"/>
                <w:szCs w:val="20"/>
              </w:rPr>
            </w:pPr>
            <w:r w:rsidRPr="000D0E32">
              <w:rPr>
                <w:b/>
                <w:sz w:val="20"/>
                <w:szCs w:val="20"/>
              </w:rPr>
              <w:t>DA</w:t>
            </w:r>
          </w:p>
        </w:tc>
        <w:tc>
          <w:tcPr>
            <w:tcW w:w="565" w:type="dxa"/>
            <w:vAlign w:val="center"/>
          </w:tcPr>
          <w:p w14:paraId="6C190BDB" w14:textId="77777777" w:rsidR="009B6E80" w:rsidRPr="000D0E32" w:rsidRDefault="009B6E80" w:rsidP="009B6E80">
            <w:pPr>
              <w:spacing w:after="0" w:line="276" w:lineRule="auto"/>
              <w:jc w:val="center"/>
              <w:rPr>
                <w:b/>
                <w:sz w:val="20"/>
                <w:szCs w:val="20"/>
              </w:rPr>
            </w:pPr>
            <w:r w:rsidRPr="000D0E32">
              <w:rPr>
                <w:b/>
                <w:sz w:val="20"/>
                <w:szCs w:val="20"/>
              </w:rPr>
              <w:t>NE</w:t>
            </w:r>
          </w:p>
        </w:tc>
      </w:tr>
      <w:tr w:rsidR="009B6E80" w:rsidRPr="000D0E32" w14:paraId="2C64BD13" w14:textId="77777777" w:rsidTr="009B6E80">
        <w:trPr>
          <w:jc w:val="center"/>
        </w:trPr>
        <w:tc>
          <w:tcPr>
            <w:tcW w:w="846" w:type="dxa"/>
            <w:vAlign w:val="center"/>
          </w:tcPr>
          <w:p w14:paraId="55424CC4" w14:textId="77777777" w:rsidR="009B6E80" w:rsidRPr="00133ABB" w:rsidRDefault="009B6E80" w:rsidP="009B6E80">
            <w:pPr>
              <w:spacing w:after="0" w:line="276" w:lineRule="auto"/>
              <w:jc w:val="center"/>
              <w:rPr>
                <w:b/>
                <w:sz w:val="20"/>
                <w:szCs w:val="20"/>
              </w:rPr>
            </w:pPr>
            <w:r w:rsidRPr="00133ABB">
              <w:rPr>
                <w:b/>
                <w:sz w:val="20"/>
                <w:szCs w:val="20"/>
              </w:rPr>
              <w:t>1.</w:t>
            </w:r>
          </w:p>
        </w:tc>
        <w:tc>
          <w:tcPr>
            <w:tcW w:w="6946" w:type="dxa"/>
          </w:tcPr>
          <w:p w14:paraId="6B87CF45" w14:textId="77777777" w:rsidR="009B6E80" w:rsidRPr="000D0E32" w:rsidRDefault="009B6E80" w:rsidP="009B6E80">
            <w:pPr>
              <w:tabs>
                <w:tab w:val="left" w:pos="1222"/>
              </w:tabs>
              <w:spacing w:after="0" w:line="276" w:lineRule="auto"/>
              <w:rPr>
                <w:sz w:val="20"/>
                <w:szCs w:val="20"/>
              </w:rPr>
            </w:pPr>
            <w:r w:rsidRPr="000D0E32">
              <w:rPr>
                <w:sz w:val="20"/>
                <w:szCs w:val="20"/>
              </w:rPr>
              <w:t>Je li Stožer civilne zaštite osposobljen i kapacitiran za provedbu mjera u slučaju pojava prijetnje i njezinih posljedica?</w:t>
            </w:r>
          </w:p>
        </w:tc>
        <w:tc>
          <w:tcPr>
            <w:tcW w:w="708" w:type="dxa"/>
            <w:vAlign w:val="center"/>
          </w:tcPr>
          <w:p w14:paraId="542782A0" w14:textId="77777777" w:rsidR="009B6E80" w:rsidRPr="00133ABB" w:rsidRDefault="009B6E80" w:rsidP="009B6E80">
            <w:pPr>
              <w:tabs>
                <w:tab w:val="left" w:pos="1222"/>
              </w:tabs>
              <w:spacing w:after="0" w:line="276" w:lineRule="auto"/>
              <w:jc w:val="center"/>
              <w:rPr>
                <w:b/>
                <w:sz w:val="20"/>
                <w:szCs w:val="20"/>
              </w:rPr>
            </w:pPr>
            <w:r w:rsidRPr="00133ABB">
              <w:rPr>
                <w:b/>
                <w:sz w:val="20"/>
                <w:szCs w:val="20"/>
              </w:rPr>
              <w:t>x</w:t>
            </w:r>
          </w:p>
        </w:tc>
        <w:tc>
          <w:tcPr>
            <w:tcW w:w="565" w:type="dxa"/>
            <w:vAlign w:val="center"/>
          </w:tcPr>
          <w:p w14:paraId="0ACB1802" w14:textId="77777777" w:rsidR="009B6E80" w:rsidRPr="00133ABB" w:rsidRDefault="009B6E80" w:rsidP="009B6E80">
            <w:pPr>
              <w:tabs>
                <w:tab w:val="left" w:pos="1222"/>
              </w:tabs>
              <w:spacing w:after="0" w:line="276" w:lineRule="auto"/>
              <w:jc w:val="center"/>
              <w:rPr>
                <w:b/>
                <w:sz w:val="20"/>
                <w:szCs w:val="20"/>
              </w:rPr>
            </w:pPr>
          </w:p>
        </w:tc>
      </w:tr>
      <w:tr w:rsidR="009B6E80" w:rsidRPr="000D0E32" w14:paraId="37328A03" w14:textId="77777777" w:rsidTr="009B6E80">
        <w:trPr>
          <w:jc w:val="center"/>
        </w:trPr>
        <w:tc>
          <w:tcPr>
            <w:tcW w:w="846" w:type="dxa"/>
            <w:vAlign w:val="center"/>
          </w:tcPr>
          <w:p w14:paraId="2FB64C28" w14:textId="77777777" w:rsidR="009B6E80" w:rsidRPr="00133ABB" w:rsidRDefault="009B6E80" w:rsidP="009B6E80">
            <w:pPr>
              <w:spacing w:after="0" w:line="276" w:lineRule="auto"/>
              <w:jc w:val="center"/>
              <w:rPr>
                <w:b/>
                <w:sz w:val="20"/>
                <w:szCs w:val="20"/>
              </w:rPr>
            </w:pPr>
            <w:r w:rsidRPr="00133ABB">
              <w:rPr>
                <w:b/>
                <w:sz w:val="20"/>
                <w:szCs w:val="20"/>
              </w:rPr>
              <w:t>2.</w:t>
            </w:r>
          </w:p>
        </w:tc>
        <w:tc>
          <w:tcPr>
            <w:tcW w:w="6946" w:type="dxa"/>
          </w:tcPr>
          <w:p w14:paraId="7F947497" w14:textId="77777777" w:rsidR="009B6E80" w:rsidRPr="000D0E32" w:rsidRDefault="009B6E80" w:rsidP="009B6E80">
            <w:pPr>
              <w:tabs>
                <w:tab w:val="left" w:pos="1222"/>
              </w:tabs>
              <w:spacing w:after="0" w:line="276" w:lineRule="auto"/>
              <w:rPr>
                <w:sz w:val="20"/>
                <w:szCs w:val="20"/>
              </w:rPr>
            </w:pPr>
            <w:r w:rsidRPr="000D0E32">
              <w:rPr>
                <w:sz w:val="20"/>
                <w:szCs w:val="20"/>
              </w:rPr>
              <w:t>Jesu li vatrogasne snage osposobljene i kapacitirane za provedbu mjera u slučaju pojave prijetnje i njezinih posljedica?</w:t>
            </w:r>
          </w:p>
        </w:tc>
        <w:tc>
          <w:tcPr>
            <w:tcW w:w="708" w:type="dxa"/>
            <w:vAlign w:val="center"/>
          </w:tcPr>
          <w:p w14:paraId="7D49D1CB" w14:textId="77777777" w:rsidR="009B6E80" w:rsidRPr="00133ABB" w:rsidRDefault="009B6E80" w:rsidP="009B6E80">
            <w:pPr>
              <w:tabs>
                <w:tab w:val="left" w:pos="1222"/>
              </w:tabs>
              <w:spacing w:after="0" w:line="276" w:lineRule="auto"/>
              <w:jc w:val="center"/>
              <w:rPr>
                <w:b/>
                <w:sz w:val="20"/>
                <w:szCs w:val="20"/>
              </w:rPr>
            </w:pPr>
            <w:r w:rsidRPr="00133ABB">
              <w:rPr>
                <w:b/>
                <w:sz w:val="20"/>
                <w:szCs w:val="20"/>
              </w:rPr>
              <w:t>x</w:t>
            </w:r>
          </w:p>
        </w:tc>
        <w:tc>
          <w:tcPr>
            <w:tcW w:w="565" w:type="dxa"/>
            <w:vAlign w:val="center"/>
          </w:tcPr>
          <w:p w14:paraId="14024C37" w14:textId="77777777" w:rsidR="009B6E80" w:rsidRPr="00133ABB" w:rsidRDefault="009B6E80" w:rsidP="009B6E80">
            <w:pPr>
              <w:tabs>
                <w:tab w:val="left" w:pos="1222"/>
              </w:tabs>
              <w:spacing w:after="0" w:line="276" w:lineRule="auto"/>
              <w:jc w:val="center"/>
              <w:rPr>
                <w:b/>
                <w:sz w:val="20"/>
                <w:szCs w:val="20"/>
              </w:rPr>
            </w:pPr>
          </w:p>
        </w:tc>
      </w:tr>
      <w:tr w:rsidR="009B6E80" w:rsidRPr="000D0E32" w14:paraId="6F30DC16" w14:textId="77777777" w:rsidTr="009B6E80">
        <w:trPr>
          <w:jc w:val="center"/>
        </w:trPr>
        <w:tc>
          <w:tcPr>
            <w:tcW w:w="846" w:type="dxa"/>
            <w:vAlign w:val="center"/>
          </w:tcPr>
          <w:p w14:paraId="28E55920" w14:textId="77777777" w:rsidR="009B6E80" w:rsidRPr="00133ABB" w:rsidRDefault="009B6E80" w:rsidP="009B6E80">
            <w:pPr>
              <w:spacing w:after="0" w:line="276" w:lineRule="auto"/>
              <w:jc w:val="center"/>
              <w:rPr>
                <w:b/>
                <w:sz w:val="20"/>
                <w:szCs w:val="20"/>
              </w:rPr>
            </w:pPr>
            <w:r w:rsidRPr="00133ABB">
              <w:rPr>
                <w:b/>
                <w:sz w:val="20"/>
                <w:szCs w:val="20"/>
              </w:rPr>
              <w:t>3.</w:t>
            </w:r>
          </w:p>
        </w:tc>
        <w:tc>
          <w:tcPr>
            <w:tcW w:w="6946" w:type="dxa"/>
          </w:tcPr>
          <w:p w14:paraId="0198F7C5" w14:textId="77777777" w:rsidR="009B6E80" w:rsidRPr="000D0E32" w:rsidRDefault="009B6E80" w:rsidP="009B6E80">
            <w:pPr>
              <w:tabs>
                <w:tab w:val="left" w:pos="1222"/>
              </w:tabs>
              <w:spacing w:after="0" w:line="276" w:lineRule="auto"/>
              <w:rPr>
                <w:sz w:val="20"/>
                <w:szCs w:val="20"/>
              </w:rPr>
            </w:pPr>
            <w:r w:rsidRPr="000D0E32">
              <w:rPr>
                <w:sz w:val="20"/>
                <w:szCs w:val="20"/>
              </w:rPr>
              <w:t>Jesu li vatrogasne snage opremljene za provedbu mjera u slučaju pojave prijetnje i njezinih posljedica?</w:t>
            </w:r>
          </w:p>
        </w:tc>
        <w:tc>
          <w:tcPr>
            <w:tcW w:w="708" w:type="dxa"/>
            <w:vAlign w:val="center"/>
          </w:tcPr>
          <w:p w14:paraId="6465FD8E" w14:textId="77777777" w:rsidR="009B6E80" w:rsidRPr="00133ABB" w:rsidRDefault="009B6E80" w:rsidP="009B6E80">
            <w:pPr>
              <w:tabs>
                <w:tab w:val="left" w:pos="1222"/>
              </w:tabs>
              <w:spacing w:after="0" w:line="276" w:lineRule="auto"/>
              <w:jc w:val="center"/>
              <w:rPr>
                <w:b/>
                <w:sz w:val="20"/>
                <w:szCs w:val="20"/>
              </w:rPr>
            </w:pPr>
            <w:r w:rsidRPr="00133ABB">
              <w:rPr>
                <w:b/>
                <w:sz w:val="20"/>
                <w:szCs w:val="20"/>
              </w:rPr>
              <w:t>x</w:t>
            </w:r>
          </w:p>
        </w:tc>
        <w:tc>
          <w:tcPr>
            <w:tcW w:w="565" w:type="dxa"/>
            <w:vAlign w:val="center"/>
          </w:tcPr>
          <w:p w14:paraId="37BD2B3F" w14:textId="77777777" w:rsidR="009B6E80" w:rsidRPr="00133ABB" w:rsidRDefault="009B6E80" w:rsidP="009B6E80">
            <w:pPr>
              <w:tabs>
                <w:tab w:val="left" w:pos="1222"/>
              </w:tabs>
              <w:spacing w:after="0" w:line="276" w:lineRule="auto"/>
              <w:jc w:val="center"/>
              <w:rPr>
                <w:b/>
                <w:sz w:val="20"/>
                <w:szCs w:val="20"/>
              </w:rPr>
            </w:pPr>
          </w:p>
        </w:tc>
      </w:tr>
      <w:tr w:rsidR="009B6E80" w:rsidRPr="000D0E32" w14:paraId="57015D3A" w14:textId="77777777" w:rsidTr="009B6E80">
        <w:trPr>
          <w:jc w:val="center"/>
        </w:trPr>
        <w:tc>
          <w:tcPr>
            <w:tcW w:w="846" w:type="dxa"/>
            <w:vAlign w:val="center"/>
          </w:tcPr>
          <w:p w14:paraId="40782DC8" w14:textId="77777777" w:rsidR="009B6E80" w:rsidRPr="00133ABB" w:rsidRDefault="009B6E80" w:rsidP="009B6E80">
            <w:pPr>
              <w:spacing w:after="0" w:line="276" w:lineRule="auto"/>
              <w:jc w:val="center"/>
              <w:rPr>
                <w:b/>
                <w:sz w:val="20"/>
                <w:szCs w:val="20"/>
              </w:rPr>
            </w:pPr>
            <w:r w:rsidRPr="00133ABB">
              <w:rPr>
                <w:b/>
                <w:sz w:val="20"/>
                <w:szCs w:val="20"/>
              </w:rPr>
              <w:t>4.</w:t>
            </w:r>
          </w:p>
        </w:tc>
        <w:tc>
          <w:tcPr>
            <w:tcW w:w="6946" w:type="dxa"/>
          </w:tcPr>
          <w:p w14:paraId="5D8119D0" w14:textId="6D783988" w:rsidR="009B6E80" w:rsidRPr="000D0E32" w:rsidRDefault="009B6E80" w:rsidP="00C2381F">
            <w:pPr>
              <w:tabs>
                <w:tab w:val="left" w:pos="1222"/>
              </w:tabs>
              <w:spacing w:after="0" w:line="276" w:lineRule="auto"/>
              <w:rPr>
                <w:sz w:val="20"/>
                <w:szCs w:val="20"/>
              </w:rPr>
            </w:pPr>
            <w:r w:rsidRPr="000D0E32">
              <w:rPr>
                <w:sz w:val="20"/>
                <w:szCs w:val="20"/>
              </w:rPr>
              <w:t xml:space="preserve">Jesu li snage Hrvatske gorske službe spašavanja – Stanica </w:t>
            </w:r>
            <w:r w:rsidR="00C2381F">
              <w:rPr>
                <w:sz w:val="20"/>
                <w:szCs w:val="20"/>
              </w:rPr>
              <w:t xml:space="preserve">Istra </w:t>
            </w:r>
            <w:r w:rsidRPr="000D0E32">
              <w:rPr>
                <w:sz w:val="20"/>
                <w:szCs w:val="20"/>
              </w:rPr>
              <w:t>osposobljene i kapacitirane za provedbu mjera u slučaju pojave prijetnje i njezinih posljedica?</w:t>
            </w:r>
          </w:p>
        </w:tc>
        <w:tc>
          <w:tcPr>
            <w:tcW w:w="708" w:type="dxa"/>
            <w:vAlign w:val="center"/>
          </w:tcPr>
          <w:p w14:paraId="3CC81754" w14:textId="77777777" w:rsidR="009B6E80" w:rsidRPr="00133ABB" w:rsidRDefault="009B6E80" w:rsidP="009B6E80">
            <w:pPr>
              <w:tabs>
                <w:tab w:val="left" w:pos="1222"/>
              </w:tabs>
              <w:spacing w:after="0" w:line="276" w:lineRule="auto"/>
              <w:jc w:val="center"/>
              <w:rPr>
                <w:b/>
                <w:sz w:val="20"/>
                <w:szCs w:val="20"/>
              </w:rPr>
            </w:pPr>
            <w:r w:rsidRPr="00133ABB">
              <w:rPr>
                <w:b/>
                <w:sz w:val="20"/>
                <w:szCs w:val="20"/>
              </w:rPr>
              <w:t>x</w:t>
            </w:r>
          </w:p>
        </w:tc>
        <w:tc>
          <w:tcPr>
            <w:tcW w:w="565" w:type="dxa"/>
            <w:vAlign w:val="center"/>
          </w:tcPr>
          <w:p w14:paraId="6333D864" w14:textId="77777777" w:rsidR="009B6E80" w:rsidRPr="00133ABB" w:rsidRDefault="009B6E80" w:rsidP="009B6E80">
            <w:pPr>
              <w:tabs>
                <w:tab w:val="left" w:pos="1222"/>
              </w:tabs>
              <w:spacing w:after="0" w:line="276" w:lineRule="auto"/>
              <w:jc w:val="center"/>
              <w:rPr>
                <w:b/>
                <w:sz w:val="20"/>
                <w:szCs w:val="20"/>
              </w:rPr>
            </w:pPr>
          </w:p>
        </w:tc>
      </w:tr>
      <w:tr w:rsidR="009B6E80" w:rsidRPr="000D0E32" w14:paraId="437D6F02" w14:textId="77777777" w:rsidTr="009B6E80">
        <w:trPr>
          <w:jc w:val="center"/>
        </w:trPr>
        <w:tc>
          <w:tcPr>
            <w:tcW w:w="846" w:type="dxa"/>
            <w:vAlign w:val="center"/>
          </w:tcPr>
          <w:p w14:paraId="6A625F4C" w14:textId="77777777" w:rsidR="009B6E80" w:rsidRPr="00133ABB" w:rsidRDefault="009B6E80" w:rsidP="009B6E80">
            <w:pPr>
              <w:spacing w:after="0" w:line="276" w:lineRule="auto"/>
              <w:jc w:val="center"/>
              <w:rPr>
                <w:b/>
                <w:sz w:val="20"/>
                <w:szCs w:val="20"/>
              </w:rPr>
            </w:pPr>
            <w:r w:rsidRPr="00133ABB">
              <w:rPr>
                <w:b/>
                <w:sz w:val="20"/>
                <w:szCs w:val="20"/>
              </w:rPr>
              <w:t>5.</w:t>
            </w:r>
          </w:p>
        </w:tc>
        <w:tc>
          <w:tcPr>
            <w:tcW w:w="6946" w:type="dxa"/>
          </w:tcPr>
          <w:p w14:paraId="5AEECFA8" w14:textId="676FFE73" w:rsidR="009B6E80" w:rsidRPr="000D0E32" w:rsidRDefault="009B6E80" w:rsidP="00C2381F">
            <w:pPr>
              <w:tabs>
                <w:tab w:val="left" w:pos="1222"/>
              </w:tabs>
              <w:spacing w:after="0" w:line="276" w:lineRule="auto"/>
              <w:rPr>
                <w:sz w:val="20"/>
                <w:szCs w:val="20"/>
              </w:rPr>
            </w:pPr>
            <w:r w:rsidRPr="000D0E32">
              <w:rPr>
                <w:sz w:val="20"/>
                <w:szCs w:val="20"/>
              </w:rPr>
              <w:t>Jesu li snage Hrvatske gorske službe spašavanja –</w:t>
            </w:r>
            <w:r>
              <w:rPr>
                <w:sz w:val="20"/>
                <w:szCs w:val="20"/>
              </w:rPr>
              <w:t xml:space="preserve"> Stanica</w:t>
            </w:r>
            <w:r w:rsidRPr="000D0E32">
              <w:rPr>
                <w:sz w:val="20"/>
                <w:szCs w:val="20"/>
              </w:rPr>
              <w:t xml:space="preserve"> </w:t>
            </w:r>
            <w:r w:rsidR="00C2381F">
              <w:rPr>
                <w:sz w:val="20"/>
                <w:szCs w:val="20"/>
              </w:rPr>
              <w:t>Istra</w:t>
            </w:r>
            <w:r>
              <w:rPr>
                <w:sz w:val="20"/>
                <w:szCs w:val="20"/>
              </w:rPr>
              <w:t xml:space="preserve"> </w:t>
            </w:r>
            <w:r w:rsidRPr="000D0E32">
              <w:rPr>
                <w:sz w:val="20"/>
                <w:szCs w:val="20"/>
              </w:rPr>
              <w:t>opremljene za provedbu mjera u slučaju pojave prijetnje i njezinih posljedica?</w:t>
            </w:r>
          </w:p>
        </w:tc>
        <w:tc>
          <w:tcPr>
            <w:tcW w:w="708" w:type="dxa"/>
            <w:vAlign w:val="center"/>
          </w:tcPr>
          <w:p w14:paraId="16A15333" w14:textId="77777777" w:rsidR="009B6E80" w:rsidRPr="00133ABB" w:rsidRDefault="009B6E80" w:rsidP="009B6E80">
            <w:pPr>
              <w:tabs>
                <w:tab w:val="left" w:pos="1222"/>
              </w:tabs>
              <w:spacing w:after="0" w:line="276" w:lineRule="auto"/>
              <w:jc w:val="center"/>
              <w:rPr>
                <w:b/>
                <w:sz w:val="20"/>
                <w:szCs w:val="20"/>
              </w:rPr>
            </w:pPr>
            <w:r w:rsidRPr="00133ABB">
              <w:rPr>
                <w:b/>
                <w:sz w:val="20"/>
                <w:szCs w:val="20"/>
              </w:rPr>
              <w:t>x</w:t>
            </w:r>
          </w:p>
        </w:tc>
        <w:tc>
          <w:tcPr>
            <w:tcW w:w="565" w:type="dxa"/>
            <w:vAlign w:val="center"/>
          </w:tcPr>
          <w:p w14:paraId="460185F9" w14:textId="77777777" w:rsidR="009B6E80" w:rsidRPr="00133ABB" w:rsidRDefault="009B6E80" w:rsidP="009B6E80">
            <w:pPr>
              <w:tabs>
                <w:tab w:val="left" w:pos="1222"/>
              </w:tabs>
              <w:spacing w:after="0" w:line="276" w:lineRule="auto"/>
              <w:jc w:val="center"/>
              <w:rPr>
                <w:b/>
                <w:sz w:val="20"/>
                <w:szCs w:val="20"/>
              </w:rPr>
            </w:pPr>
          </w:p>
        </w:tc>
      </w:tr>
      <w:tr w:rsidR="009B6E80" w:rsidRPr="000D0E32" w14:paraId="37380DB5" w14:textId="77777777" w:rsidTr="009B6E80">
        <w:trPr>
          <w:jc w:val="center"/>
        </w:trPr>
        <w:tc>
          <w:tcPr>
            <w:tcW w:w="846" w:type="dxa"/>
            <w:vAlign w:val="center"/>
          </w:tcPr>
          <w:p w14:paraId="3E18797E" w14:textId="77777777" w:rsidR="009B6E80" w:rsidRPr="00133ABB" w:rsidRDefault="009B6E80" w:rsidP="009B6E80">
            <w:pPr>
              <w:spacing w:after="0" w:line="276" w:lineRule="auto"/>
              <w:jc w:val="center"/>
              <w:rPr>
                <w:b/>
                <w:sz w:val="20"/>
                <w:szCs w:val="20"/>
              </w:rPr>
            </w:pPr>
            <w:r w:rsidRPr="00133ABB">
              <w:rPr>
                <w:b/>
                <w:sz w:val="20"/>
                <w:szCs w:val="20"/>
              </w:rPr>
              <w:t>6.</w:t>
            </w:r>
          </w:p>
        </w:tc>
        <w:tc>
          <w:tcPr>
            <w:tcW w:w="6946" w:type="dxa"/>
          </w:tcPr>
          <w:p w14:paraId="4BF9A17A" w14:textId="4D99FB60" w:rsidR="009B6E80" w:rsidRPr="000D0E32" w:rsidRDefault="009B6E80" w:rsidP="009B6E80">
            <w:pPr>
              <w:tabs>
                <w:tab w:val="left" w:pos="1222"/>
              </w:tabs>
              <w:spacing w:after="0" w:line="276" w:lineRule="auto"/>
              <w:rPr>
                <w:sz w:val="20"/>
                <w:szCs w:val="20"/>
              </w:rPr>
            </w:pPr>
            <w:r w:rsidRPr="000D0E32">
              <w:rPr>
                <w:sz w:val="20"/>
                <w:szCs w:val="20"/>
              </w:rPr>
              <w:t xml:space="preserve">Jesu li snage Gradskog Društva Crvenog križa </w:t>
            </w:r>
            <w:r>
              <w:rPr>
                <w:sz w:val="20"/>
                <w:szCs w:val="20"/>
              </w:rPr>
              <w:t>Buje</w:t>
            </w:r>
            <w:r w:rsidRPr="000D0E32">
              <w:rPr>
                <w:sz w:val="20"/>
                <w:szCs w:val="20"/>
              </w:rPr>
              <w:t xml:space="preserve"> osposobljene i kapacitirane za provedbu mjera u slučaju pojave prijetnje i njezinih posljedica?</w:t>
            </w:r>
          </w:p>
        </w:tc>
        <w:tc>
          <w:tcPr>
            <w:tcW w:w="708" w:type="dxa"/>
            <w:vAlign w:val="center"/>
          </w:tcPr>
          <w:p w14:paraId="42B4A2D5" w14:textId="77777777" w:rsidR="009B6E80" w:rsidRPr="00133ABB" w:rsidRDefault="009B6E80" w:rsidP="009B6E80">
            <w:pPr>
              <w:tabs>
                <w:tab w:val="left" w:pos="1222"/>
              </w:tabs>
              <w:spacing w:after="0" w:line="276" w:lineRule="auto"/>
              <w:jc w:val="center"/>
              <w:rPr>
                <w:b/>
                <w:sz w:val="20"/>
                <w:szCs w:val="20"/>
              </w:rPr>
            </w:pPr>
            <w:r w:rsidRPr="00133ABB">
              <w:rPr>
                <w:b/>
                <w:sz w:val="20"/>
                <w:szCs w:val="20"/>
              </w:rPr>
              <w:t>x</w:t>
            </w:r>
          </w:p>
        </w:tc>
        <w:tc>
          <w:tcPr>
            <w:tcW w:w="565" w:type="dxa"/>
            <w:vAlign w:val="center"/>
          </w:tcPr>
          <w:p w14:paraId="26D7933B" w14:textId="77777777" w:rsidR="009B6E80" w:rsidRPr="00133ABB" w:rsidRDefault="009B6E80" w:rsidP="009B6E80">
            <w:pPr>
              <w:tabs>
                <w:tab w:val="left" w:pos="1222"/>
              </w:tabs>
              <w:spacing w:after="0" w:line="276" w:lineRule="auto"/>
              <w:jc w:val="center"/>
              <w:rPr>
                <w:b/>
                <w:sz w:val="20"/>
                <w:szCs w:val="20"/>
              </w:rPr>
            </w:pPr>
          </w:p>
        </w:tc>
      </w:tr>
      <w:tr w:rsidR="009B6E80" w:rsidRPr="000D0E32" w14:paraId="135EFC01" w14:textId="77777777" w:rsidTr="009B6E80">
        <w:trPr>
          <w:jc w:val="center"/>
        </w:trPr>
        <w:tc>
          <w:tcPr>
            <w:tcW w:w="846" w:type="dxa"/>
            <w:vAlign w:val="center"/>
          </w:tcPr>
          <w:p w14:paraId="7C72B955" w14:textId="77777777" w:rsidR="009B6E80" w:rsidRPr="000D0E32" w:rsidRDefault="009B6E80" w:rsidP="009B6E80">
            <w:pPr>
              <w:spacing w:after="0" w:line="276" w:lineRule="auto"/>
              <w:jc w:val="center"/>
              <w:rPr>
                <w:b/>
                <w:sz w:val="20"/>
                <w:szCs w:val="20"/>
              </w:rPr>
            </w:pPr>
            <w:r>
              <w:rPr>
                <w:b/>
                <w:sz w:val="20"/>
                <w:szCs w:val="20"/>
              </w:rPr>
              <w:t>7</w:t>
            </w:r>
            <w:r w:rsidRPr="000D0E32">
              <w:rPr>
                <w:b/>
                <w:sz w:val="20"/>
                <w:szCs w:val="20"/>
              </w:rPr>
              <w:t>.</w:t>
            </w:r>
          </w:p>
        </w:tc>
        <w:tc>
          <w:tcPr>
            <w:tcW w:w="6946" w:type="dxa"/>
          </w:tcPr>
          <w:p w14:paraId="583CF740" w14:textId="7E6C7EFE" w:rsidR="009B6E80" w:rsidRPr="000D0E32" w:rsidRDefault="009B6E80" w:rsidP="009B6E80">
            <w:pPr>
              <w:tabs>
                <w:tab w:val="left" w:pos="1222"/>
              </w:tabs>
              <w:spacing w:after="0" w:line="276" w:lineRule="auto"/>
              <w:rPr>
                <w:sz w:val="20"/>
                <w:szCs w:val="20"/>
              </w:rPr>
            </w:pPr>
            <w:r w:rsidRPr="000D0E32">
              <w:rPr>
                <w:sz w:val="20"/>
                <w:szCs w:val="20"/>
              </w:rPr>
              <w:t xml:space="preserve">Jesu li snage Gradskog Društva Crvenog križa </w:t>
            </w:r>
            <w:r>
              <w:rPr>
                <w:sz w:val="20"/>
                <w:szCs w:val="20"/>
              </w:rPr>
              <w:t>Buje</w:t>
            </w:r>
            <w:r w:rsidR="00C2381F">
              <w:rPr>
                <w:sz w:val="20"/>
                <w:szCs w:val="20"/>
              </w:rPr>
              <w:t xml:space="preserve"> </w:t>
            </w:r>
            <w:r w:rsidRPr="000D0E32">
              <w:rPr>
                <w:sz w:val="20"/>
                <w:szCs w:val="20"/>
              </w:rPr>
              <w:t>opremljene za provedbu mjera u slučaju pojave prijetnje i njezinih posljedica?</w:t>
            </w:r>
          </w:p>
        </w:tc>
        <w:tc>
          <w:tcPr>
            <w:tcW w:w="708" w:type="dxa"/>
            <w:vAlign w:val="center"/>
          </w:tcPr>
          <w:p w14:paraId="35E63861" w14:textId="77777777" w:rsidR="009B6E80" w:rsidRPr="00133ABB" w:rsidRDefault="009B6E80" w:rsidP="009B6E80">
            <w:pPr>
              <w:tabs>
                <w:tab w:val="left" w:pos="1222"/>
              </w:tabs>
              <w:spacing w:after="0" w:line="276" w:lineRule="auto"/>
              <w:jc w:val="center"/>
              <w:rPr>
                <w:b/>
                <w:sz w:val="20"/>
                <w:szCs w:val="20"/>
              </w:rPr>
            </w:pPr>
            <w:r w:rsidRPr="00133ABB">
              <w:rPr>
                <w:b/>
                <w:sz w:val="20"/>
                <w:szCs w:val="20"/>
              </w:rPr>
              <w:t>x</w:t>
            </w:r>
          </w:p>
        </w:tc>
        <w:tc>
          <w:tcPr>
            <w:tcW w:w="565" w:type="dxa"/>
            <w:vAlign w:val="center"/>
          </w:tcPr>
          <w:p w14:paraId="5C0DAAD1" w14:textId="77777777" w:rsidR="009B6E80" w:rsidRPr="00133ABB" w:rsidRDefault="009B6E80" w:rsidP="009B6E80">
            <w:pPr>
              <w:tabs>
                <w:tab w:val="left" w:pos="1222"/>
              </w:tabs>
              <w:spacing w:after="0" w:line="276" w:lineRule="auto"/>
              <w:jc w:val="center"/>
              <w:rPr>
                <w:b/>
                <w:sz w:val="20"/>
                <w:szCs w:val="20"/>
              </w:rPr>
            </w:pPr>
          </w:p>
        </w:tc>
      </w:tr>
      <w:tr w:rsidR="009B6E80" w:rsidRPr="000D0E32" w14:paraId="1DF7ABC2" w14:textId="77777777" w:rsidTr="009B6E80">
        <w:trPr>
          <w:jc w:val="center"/>
        </w:trPr>
        <w:tc>
          <w:tcPr>
            <w:tcW w:w="846" w:type="dxa"/>
            <w:vAlign w:val="center"/>
          </w:tcPr>
          <w:p w14:paraId="3DF6714E" w14:textId="77777777" w:rsidR="009B6E80" w:rsidRPr="000D0E32" w:rsidRDefault="009B6E80" w:rsidP="009B6E80">
            <w:pPr>
              <w:spacing w:after="0"/>
              <w:jc w:val="center"/>
              <w:rPr>
                <w:b/>
                <w:sz w:val="20"/>
                <w:szCs w:val="20"/>
              </w:rPr>
            </w:pPr>
            <w:r>
              <w:rPr>
                <w:b/>
                <w:sz w:val="20"/>
                <w:szCs w:val="20"/>
              </w:rPr>
              <w:t>8</w:t>
            </w:r>
            <w:r w:rsidRPr="000D0E32">
              <w:rPr>
                <w:b/>
                <w:sz w:val="20"/>
                <w:szCs w:val="20"/>
              </w:rPr>
              <w:t>.</w:t>
            </w:r>
          </w:p>
        </w:tc>
        <w:tc>
          <w:tcPr>
            <w:tcW w:w="6946" w:type="dxa"/>
          </w:tcPr>
          <w:p w14:paraId="326586FE" w14:textId="77777777" w:rsidR="009B6E80" w:rsidRPr="000D0E32" w:rsidRDefault="009B6E80" w:rsidP="009B6E80">
            <w:pPr>
              <w:tabs>
                <w:tab w:val="left" w:pos="1222"/>
              </w:tabs>
              <w:spacing w:after="0"/>
              <w:rPr>
                <w:sz w:val="20"/>
                <w:szCs w:val="20"/>
              </w:rPr>
            </w:pPr>
            <w:r w:rsidRPr="000D0E32">
              <w:rPr>
                <w:sz w:val="20"/>
                <w:szCs w:val="20"/>
              </w:rPr>
              <w:t>Jesu li povjerenici civilne zaštite i njihovi zamjenici  osposobljeni i kapacitirani za provedbu mjera u slučaju pojave prijetnje i njezinih posljedica?</w:t>
            </w:r>
          </w:p>
        </w:tc>
        <w:tc>
          <w:tcPr>
            <w:tcW w:w="708" w:type="dxa"/>
            <w:vAlign w:val="center"/>
          </w:tcPr>
          <w:p w14:paraId="7BF886F3" w14:textId="77777777" w:rsidR="009B6E80" w:rsidRPr="00133ABB" w:rsidRDefault="009B6E80" w:rsidP="009B6E80">
            <w:pPr>
              <w:tabs>
                <w:tab w:val="left" w:pos="1222"/>
              </w:tabs>
              <w:spacing w:after="0"/>
              <w:jc w:val="center"/>
              <w:rPr>
                <w:b/>
                <w:sz w:val="20"/>
                <w:szCs w:val="20"/>
              </w:rPr>
            </w:pPr>
          </w:p>
        </w:tc>
        <w:tc>
          <w:tcPr>
            <w:tcW w:w="565" w:type="dxa"/>
            <w:vAlign w:val="center"/>
          </w:tcPr>
          <w:p w14:paraId="085E1FD4" w14:textId="77777777" w:rsidR="009B6E80" w:rsidRPr="00133ABB" w:rsidRDefault="009B6E80" w:rsidP="009B6E80">
            <w:pPr>
              <w:tabs>
                <w:tab w:val="left" w:pos="1222"/>
              </w:tabs>
              <w:spacing w:after="0"/>
              <w:jc w:val="center"/>
              <w:rPr>
                <w:b/>
                <w:sz w:val="20"/>
                <w:szCs w:val="20"/>
              </w:rPr>
            </w:pPr>
            <w:r w:rsidRPr="00133ABB">
              <w:rPr>
                <w:b/>
                <w:sz w:val="20"/>
                <w:szCs w:val="20"/>
              </w:rPr>
              <w:t>x</w:t>
            </w:r>
          </w:p>
        </w:tc>
      </w:tr>
      <w:tr w:rsidR="009B6E80" w:rsidRPr="000D0E32" w14:paraId="13262E4E" w14:textId="77777777" w:rsidTr="009B6E80">
        <w:trPr>
          <w:jc w:val="center"/>
        </w:trPr>
        <w:tc>
          <w:tcPr>
            <w:tcW w:w="846" w:type="dxa"/>
            <w:vAlign w:val="center"/>
          </w:tcPr>
          <w:p w14:paraId="4184FD9B" w14:textId="77777777" w:rsidR="009B6E80" w:rsidRPr="000D0E32" w:rsidRDefault="009B6E80" w:rsidP="009B6E80">
            <w:pPr>
              <w:spacing w:after="0"/>
              <w:jc w:val="center"/>
              <w:rPr>
                <w:b/>
                <w:sz w:val="20"/>
                <w:szCs w:val="20"/>
              </w:rPr>
            </w:pPr>
            <w:r>
              <w:rPr>
                <w:b/>
                <w:sz w:val="20"/>
                <w:szCs w:val="20"/>
              </w:rPr>
              <w:t>9</w:t>
            </w:r>
            <w:r w:rsidRPr="000D0E32">
              <w:rPr>
                <w:b/>
                <w:sz w:val="20"/>
                <w:szCs w:val="20"/>
              </w:rPr>
              <w:t>.</w:t>
            </w:r>
          </w:p>
        </w:tc>
        <w:tc>
          <w:tcPr>
            <w:tcW w:w="6946" w:type="dxa"/>
          </w:tcPr>
          <w:p w14:paraId="2601EBC4" w14:textId="77777777" w:rsidR="009B6E80" w:rsidRPr="000D0E32" w:rsidRDefault="009B6E80" w:rsidP="009B6E80">
            <w:pPr>
              <w:tabs>
                <w:tab w:val="left" w:pos="1222"/>
              </w:tabs>
              <w:spacing w:after="0"/>
              <w:rPr>
                <w:sz w:val="20"/>
                <w:szCs w:val="20"/>
              </w:rPr>
            </w:pPr>
            <w:r w:rsidRPr="000D0E32">
              <w:rPr>
                <w:sz w:val="20"/>
                <w:szCs w:val="20"/>
              </w:rPr>
              <w:t>Jesu li povjerenici civilne zaštite i njihovi zamjenici opremljeni za provedbu mjera u slučaju pojave prijetnje i njezinih posljedica?</w:t>
            </w:r>
          </w:p>
        </w:tc>
        <w:tc>
          <w:tcPr>
            <w:tcW w:w="708" w:type="dxa"/>
            <w:vAlign w:val="center"/>
          </w:tcPr>
          <w:p w14:paraId="32BE8A7B" w14:textId="77777777" w:rsidR="009B6E80" w:rsidRPr="00133ABB" w:rsidRDefault="009B6E80" w:rsidP="009B6E80">
            <w:pPr>
              <w:tabs>
                <w:tab w:val="left" w:pos="1222"/>
              </w:tabs>
              <w:spacing w:after="0"/>
              <w:jc w:val="center"/>
              <w:rPr>
                <w:b/>
                <w:sz w:val="20"/>
                <w:szCs w:val="20"/>
              </w:rPr>
            </w:pPr>
          </w:p>
        </w:tc>
        <w:tc>
          <w:tcPr>
            <w:tcW w:w="565" w:type="dxa"/>
            <w:vAlign w:val="center"/>
          </w:tcPr>
          <w:p w14:paraId="52D36713" w14:textId="77777777" w:rsidR="009B6E80" w:rsidRPr="00133ABB" w:rsidRDefault="009B6E80" w:rsidP="009B6E80">
            <w:pPr>
              <w:tabs>
                <w:tab w:val="left" w:pos="1222"/>
              </w:tabs>
              <w:spacing w:after="0"/>
              <w:jc w:val="center"/>
              <w:rPr>
                <w:b/>
                <w:sz w:val="20"/>
                <w:szCs w:val="20"/>
              </w:rPr>
            </w:pPr>
            <w:r w:rsidRPr="00133ABB">
              <w:rPr>
                <w:b/>
                <w:sz w:val="20"/>
                <w:szCs w:val="20"/>
              </w:rPr>
              <w:t>x</w:t>
            </w:r>
          </w:p>
        </w:tc>
      </w:tr>
      <w:tr w:rsidR="009B6E80" w:rsidRPr="000D0E32" w14:paraId="0AE8C83B" w14:textId="77777777" w:rsidTr="009B6E80">
        <w:trPr>
          <w:jc w:val="center"/>
        </w:trPr>
        <w:tc>
          <w:tcPr>
            <w:tcW w:w="846" w:type="dxa"/>
            <w:vAlign w:val="center"/>
          </w:tcPr>
          <w:p w14:paraId="3ACB171D" w14:textId="77777777" w:rsidR="009B6E80" w:rsidRPr="000D0E32" w:rsidRDefault="009B6E80" w:rsidP="009B6E80">
            <w:pPr>
              <w:spacing w:after="0" w:line="276" w:lineRule="auto"/>
              <w:jc w:val="center"/>
              <w:rPr>
                <w:b/>
                <w:sz w:val="20"/>
                <w:szCs w:val="20"/>
              </w:rPr>
            </w:pPr>
            <w:r>
              <w:rPr>
                <w:b/>
                <w:sz w:val="20"/>
                <w:szCs w:val="20"/>
              </w:rPr>
              <w:t>10</w:t>
            </w:r>
            <w:r w:rsidRPr="000D0E32">
              <w:rPr>
                <w:b/>
                <w:sz w:val="20"/>
                <w:szCs w:val="20"/>
              </w:rPr>
              <w:t>.</w:t>
            </w:r>
          </w:p>
        </w:tc>
        <w:tc>
          <w:tcPr>
            <w:tcW w:w="6946" w:type="dxa"/>
          </w:tcPr>
          <w:p w14:paraId="1C4296E4" w14:textId="77777777" w:rsidR="009B6E80" w:rsidRPr="000D0E32" w:rsidRDefault="009B6E80" w:rsidP="009B6E80">
            <w:pPr>
              <w:tabs>
                <w:tab w:val="left" w:pos="1222"/>
              </w:tabs>
              <w:spacing w:after="0" w:line="276" w:lineRule="auto"/>
              <w:rPr>
                <w:sz w:val="20"/>
                <w:szCs w:val="20"/>
              </w:rPr>
            </w:pPr>
            <w:r w:rsidRPr="000D0E32">
              <w:rPr>
                <w:sz w:val="20"/>
                <w:szCs w:val="20"/>
              </w:rPr>
              <w:t>Jesu li pravne osobe od interesa za sustav civilne zaštite upoznate sa svojim zadaćama?</w:t>
            </w:r>
          </w:p>
        </w:tc>
        <w:tc>
          <w:tcPr>
            <w:tcW w:w="708" w:type="dxa"/>
            <w:vAlign w:val="center"/>
          </w:tcPr>
          <w:p w14:paraId="41A37D1F" w14:textId="77777777" w:rsidR="009B6E80" w:rsidRPr="00133ABB" w:rsidRDefault="009B6E80" w:rsidP="009B6E80">
            <w:pPr>
              <w:tabs>
                <w:tab w:val="left" w:pos="1222"/>
              </w:tabs>
              <w:spacing w:after="0" w:line="276" w:lineRule="auto"/>
              <w:jc w:val="center"/>
              <w:rPr>
                <w:b/>
                <w:sz w:val="20"/>
                <w:szCs w:val="20"/>
              </w:rPr>
            </w:pPr>
            <w:r w:rsidRPr="00133ABB">
              <w:rPr>
                <w:b/>
                <w:sz w:val="20"/>
                <w:szCs w:val="20"/>
              </w:rPr>
              <w:t>x</w:t>
            </w:r>
          </w:p>
        </w:tc>
        <w:tc>
          <w:tcPr>
            <w:tcW w:w="565" w:type="dxa"/>
            <w:vAlign w:val="center"/>
          </w:tcPr>
          <w:p w14:paraId="3803F55D" w14:textId="77777777" w:rsidR="009B6E80" w:rsidRPr="00133ABB" w:rsidRDefault="009B6E80" w:rsidP="009B6E80">
            <w:pPr>
              <w:tabs>
                <w:tab w:val="left" w:pos="1222"/>
              </w:tabs>
              <w:spacing w:after="0" w:line="276" w:lineRule="auto"/>
              <w:jc w:val="center"/>
              <w:rPr>
                <w:b/>
                <w:sz w:val="20"/>
                <w:szCs w:val="20"/>
              </w:rPr>
            </w:pPr>
          </w:p>
        </w:tc>
      </w:tr>
      <w:tr w:rsidR="009B6E80" w:rsidRPr="000D0E32" w14:paraId="37A4AE20" w14:textId="77777777" w:rsidTr="009B6E80">
        <w:trPr>
          <w:jc w:val="center"/>
        </w:trPr>
        <w:tc>
          <w:tcPr>
            <w:tcW w:w="846" w:type="dxa"/>
            <w:vAlign w:val="center"/>
          </w:tcPr>
          <w:p w14:paraId="1F5631F0" w14:textId="77777777" w:rsidR="009B6E80" w:rsidRPr="000D0E32" w:rsidRDefault="009B6E80" w:rsidP="009B6E80">
            <w:pPr>
              <w:spacing w:after="0" w:line="276" w:lineRule="auto"/>
              <w:jc w:val="center"/>
              <w:rPr>
                <w:b/>
                <w:sz w:val="20"/>
                <w:szCs w:val="20"/>
              </w:rPr>
            </w:pPr>
            <w:r>
              <w:rPr>
                <w:b/>
                <w:sz w:val="20"/>
                <w:szCs w:val="20"/>
              </w:rPr>
              <w:lastRenderedPageBreak/>
              <w:t>11</w:t>
            </w:r>
            <w:r w:rsidRPr="000D0E32">
              <w:rPr>
                <w:b/>
                <w:sz w:val="20"/>
                <w:szCs w:val="20"/>
              </w:rPr>
              <w:t>.</w:t>
            </w:r>
          </w:p>
        </w:tc>
        <w:tc>
          <w:tcPr>
            <w:tcW w:w="6946" w:type="dxa"/>
          </w:tcPr>
          <w:p w14:paraId="48C687FF" w14:textId="77777777" w:rsidR="009B6E80" w:rsidRPr="000D0E32" w:rsidRDefault="009B6E80" w:rsidP="009B6E80">
            <w:pPr>
              <w:tabs>
                <w:tab w:val="left" w:pos="1222"/>
              </w:tabs>
              <w:spacing w:after="0" w:line="276" w:lineRule="auto"/>
              <w:rPr>
                <w:sz w:val="20"/>
                <w:szCs w:val="20"/>
              </w:rPr>
            </w:pPr>
            <w:r w:rsidRPr="000D0E32">
              <w:rPr>
                <w:sz w:val="20"/>
                <w:szCs w:val="20"/>
              </w:rPr>
              <w:t xml:space="preserve">Imaju li pravne osobe od interesa za sustav civilne zaštite izrađene Operativne planove civilne zaštite pravnih osoba o načinu organiziranja provedbe mjera i aktivnosti u sustavu civilne zaštite? </w:t>
            </w:r>
          </w:p>
        </w:tc>
        <w:tc>
          <w:tcPr>
            <w:tcW w:w="708" w:type="dxa"/>
            <w:vAlign w:val="center"/>
          </w:tcPr>
          <w:p w14:paraId="035C2A3E" w14:textId="77777777" w:rsidR="009B6E80" w:rsidRPr="00133ABB" w:rsidRDefault="009B6E80" w:rsidP="009B6E80">
            <w:pPr>
              <w:tabs>
                <w:tab w:val="left" w:pos="1222"/>
              </w:tabs>
              <w:spacing w:after="0" w:line="276" w:lineRule="auto"/>
              <w:jc w:val="center"/>
              <w:rPr>
                <w:b/>
                <w:sz w:val="20"/>
                <w:szCs w:val="20"/>
              </w:rPr>
            </w:pPr>
          </w:p>
        </w:tc>
        <w:tc>
          <w:tcPr>
            <w:tcW w:w="565" w:type="dxa"/>
            <w:vAlign w:val="center"/>
          </w:tcPr>
          <w:p w14:paraId="01CD2F85" w14:textId="77777777" w:rsidR="009B6E80" w:rsidRPr="00133ABB" w:rsidRDefault="009B6E80" w:rsidP="009B6E80">
            <w:pPr>
              <w:tabs>
                <w:tab w:val="left" w:pos="1222"/>
              </w:tabs>
              <w:spacing w:after="0" w:line="276" w:lineRule="auto"/>
              <w:jc w:val="center"/>
              <w:rPr>
                <w:b/>
                <w:sz w:val="20"/>
                <w:szCs w:val="20"/>
              </w:rPr>
            </w:pPr>
            <w:r>
              <w:rPr>
                <w:b/>
                <w:sz w:val="20"/>
                <w:szCs w:val="20"/>
              </w:rPr>
              <w:t>x</w:t>
            </w:r>
          </w:p>
        </w:tc>
      </w:tr>
      <w:tr w:rsidR="009B6E80" w:rsidRPr="000D0E32" w14:paraId="0B8D5498" w14:textId="77777777" w:rsidTr="009B6E80">
        <w:trPr>
          <w:jc w:val="center"/>
        </w:trPr>
        <w:tc>
          <w:tcPr>
            <w:tcW w:w="846" w:type="dxa"/>
            <w:vAlign w:val="center"/>
          </w:tcPr>
          <w:p w14:paraId="43B8CCEE" w14:textId="77777777" w:rsidR="009B6E80" w:rsidRPr="000D0E32" w:rsidRDefault="009B6E80" w:rsidP="009B6E80">
            <w:pPr>
              <w:spacing w:after="0" w:line="276" w:lineRule="auto"/>
              <w:jc w:val="center"/>
              <w:rPr>
                <w:b/>
                <w:sz w:val="20"/>
                <w:szCs w:val="20"/>
              </w:rPr>
            </w:pPr>
            <w:r>
              <w:rPr>
                <w:b/>
                <w:sz w:val="20"/>
                <w:szCs w:val="20"/>
              </w:rPr>
              <w:t>12</w:t>
            </w:r>
            <w:r w:rsidRPr="000D0E32">
              <w:rPr>
                <w:b/>
                <w:sz w:val="20"/>
                <w:szCs w:val="20"/>
              </w:rPr>
              <w:t>.</w:t>
            </w:r>
          </w:p>
        </w:tc>
        <w:tc>
          <w:tcPr>
            <w:tcW w:w="6946" w:type="dxa"/>
          </w:tcPr>
          <w:p w14:paraId="239AA5FF" w14:textId="77777777" w:rsidR="009B6E80" w:rsidRPr="000D0E32" w:rsidRDefault="009B6E80" w:rsidP="009B6E80">
            <w:pPr>
              <w:tabs>
                <w:tab w:val="left" w:pos="1222"/>
              </w:tabs>
              <w:spacing w:after="0" w:line="276" w:lineRule="auto"/>
              <w:rPr>
                <w:sz w:val="20"/>
                <w:szCs w:val="20"/>
              </w:rPr>
            </w:pPr>
            <w:r w:rsidRPr="000D0E32">
              <w:rPr>
                <w:sz w:val="20"/>
                <w:szCs w:val="20"/>
              </w:rPr>
              <w:t>Jesu li potpisani sporazumi i definirane aktivnost s pravnim osobama od interesa za sustav civilne zaštite kao potpora sustavu civilne zaštite?</w:t>
            </w:r>
          </w:p>
        </w:tc>
        <w:tc>
          <w:tcPr>
            <w:tcW w:w="708" w:type="dxa"/>
            <w:vAlign w:val="center"/>
          </w:tcPr>
          <w:p w14:paraId="7EDEF1D0" w14:textId="77777777" w:rsidR="009B6E80" w:rsidRPr="00133ABB" w:rsidRDefault="009B6E80" w:rsidP="009B6E80">
            <w:pPr>
              <w:tabs>
                <w:tab w:val="left" w:pos="1222"/>
              </w:tabs>
              <w:spacing w:after="0" w:line="276" w:lineRule="auto"/>
              <w:jc w:val="center"/>
              <w:rPr>
                <w:b/>
                <w:sz w:val="20"/>
                <w:szCs w:val="20"/>
              </w:rPr>
            </w:pPr>
          </w:p>
        </w:tc>
        <w:tc>
          <w:tcPr>
            <w:tcW w:w="565" w:type="dxa"/>
            <w:vAlign w:val="center"/>
          </w:tcPr>
          <w:p w14:paraId="49EFB205" w14:textId="77777777" w:rsidR="009B6E80" w:rsidRPr="00133ABB" w:rsidRDefault="009B6E80" w:rsidP="009B6E80">
            <w:pPr>
              <w:tabs>
                <w:tab w:val="left" w:pos="1222"/>
              </w:tabs>
              <w:spacing w:after="0" w:line="276" w:lineRule="auto"/>
              <w:jc w:val="center"/>
              <w:rPr>
                <w:b/>
                <w:sz w:val="20"/>
                <w:szCs w:val="20"/>
              </w:rPr>
            </w:pPr>
            <w:r>
              <w:rPr>
                <w:b/>
                <w:sz w:val="20"/>
                <w:szCs w:val="20"/>
              </w:rPr>
              <w:t>x</w:t>
            </w:r>
          </w:p>
        </w:tc>
      </w:tr>
      <w:tr w:rsidR="009B6E80" w:rsidRPr="000D0E32" w14:paraId="5B4A0877" w14:textId="77777777" w:rsidTr="009B6E80">
        <w:trPr>
          <w:jc w:val="center"/>
        </w:trPr>
        <w:tc>
          <w:tcPr>
            <w:tcW w:w="846" w:type="dxa"/>
            <w:vAlign w:val="center"/>
          </w:tcPr>
          <w:p w14:paraId="47F2F87A" w14:textId="77777777" w:rsidR="009B6E80" w:rsidRPr="000D0E32" w:rsidRDefault="009B6E80" w:rsidP="009B6E80">
            <w:pPr>
              <w:spacing w:after="0" w:line="276" w:lineRule="auto"/>
              <w:jc w:val="center"/>
              <w:rPr>
                <w:b/>
                <w:sz w:val="20"/>
                <w:szCs w:val="20"/>
              </w:rPr>
            </w:pPr>
            <w:r>
              <w:rPr>
                <w:b/>
                <w:sz w:val="20"/>
                <w:szCs w:val="20"/>
              </w:rPr>
              <w:t>13</w:t>
            </w:r>
            <w:r w:rsidRPr="000D0E32">
              <w:rPr>
                <w:b/>
                <w:sz w:val="20"/>
                <w:szCs w:val="20"/>
              </w:rPr>
              <w:t>.</w:t>
            </w:r>
          </w:p>
        </w:tc>
        <w:tc>
          <w:tcPr>
            <w:tcW w:w="6946" w:type="dxa"/>
          </w:tcPr>
          <w:p w14:paraId="4F332F12" w14:textId="77777777" w:rsidR="009B6E80" w:rsidRPr="000D0E32" w:rsidRDefault="009B6E80" w:rsidP="009B6E80">
            <w:pPr>
              <w:tabs>
                <w:tab w:val="left" w:pos="1222"/>
              </w:tabs>
              <w:spacing w:after="0" w:line="276" w:lineRule="auto"/>
              <w:rPr>
                <w:sz w:val="20"/>
                <w:szCs w:val="20"/>
              </w:rPr>
            </w:pPr>
            <w:r w:rsidRPr="000D0E32">
              <w:rPr>
                <w:sz w:val="20"/>
                <w:szCs w:val="20"/>
              </w:rPr>
              <w:t>Provode li se godišnje vježbe sustava civilne zaštite?</w:t>
            </w:r>
          </w:p>
        </w:tc>
        <w:tc>
          <w:tcPr>
            <w:tcW w:w="708" w:type="dxa"/>
            <w:vAlign w:val="center"/>
          </w:tcPr>
          <w:p w14:paraId="79A19BB4" w14:textId="77777777" w:rsidR="009B6E80" w:rsidRPr="000D0E32" w:rsidRDefault="009B6E80" w:rsidP="009B6E80">
            <w:pPr>
              <w:tabs>
                <w:tab w:val="left" w:pos="1222"/>
              </w:tabs>
              <w:spacing w:after="0" w:line="276" w:lineRule="auto"/>
              <w:jc w:val="center"/>
              <w:rPr>
                <w:b/>
                <w:sz w:val="20"/>
                <w:szCs w:val="20"/>
                <w:highlight w:val="yellow"/>
              </w:rPr>
            </w:pPr>
            <w:r w:rsidRPr="00133ABB">
              <w:rPr>
                <w:b/>
                <w:sz w:val="20"/>
                <w:szCs w:val="20"/>
              </w:rPr>
              <w:t>x</w:t>
            </w:r>
          </w:p>
        </w:tc>
        <w:tc>
          <w:tcPr>
            <w:tcW w:w="565" w:type="dxa"/>
            <w:vAlign w:val="center"/>
          </w:tcPr>
          <w:p w14:paraId="47DF443F" w14:textId="77777777" w:rsidR="009B6E80" w:rsidRPr="000D0E32" w:rsidRDefault="009B6E80" w:rsidP="009B6E80">
            <w:pPr>
              <w:tabs>
                <w:tab w:val="left" w:pos="1222"/>
              </w:tabs>
              <w:spacing w:after="0" w:line="276" w:lineRule="auto"/>
              <w:jc w:val="center"/>
              <w:rPr>
                <w:b/>
                <w:sz w:val="20"/>
                <w:szCs w:val="20"/>
                <w:highlight w:val="yellow"/>
              </w:rPr>
            </w:pPr>
          </w:p>
        </w:tc>
      </w:tr>
    </w:tbl>
    <w:p w14:paraId="6B42866A" w14:textId="77777777" w:rsidR="009B6E80" w:rsidRDefault="009B6E80" w:rsidP="007578CA">
      <w:pPr>
        <w:spacing w:after="0"/>
        <w:rPr>
          <w:lang w:eastAsia="hr-HR"/>
        </w:rPr>
      </w:pPr>
    </w:p>
    <w:p w14:paraId="3100D7AB" w14:textId="77777777" w:rsidR="007578CA" w:rsidRPr="0059442F" w:rsidRDefault="007578CA" w:rsidP="007578CA">
      <w:pPr>
        <w:spacing w:after="0"/>
        <w:rPr>
          <w:lang w:eastAsia="hr-HR"/>
        </w:rPr>
      </w:pPr>
      <w:r w:rsidRPr="0059442F">
        <w:rPr>
          <w:lang w:eastAsia="hr-HR"/>
        </w:rPr>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materijalno-tehničkim sredstvima, vremenu mobilizacijske spremnosti, samodostatnosti te logističkoj potpori.</w:t>
      </w:r>
    </w:p>
    <w:p w14:paraId="78311FA4" w14:textId="77777777" w:rsidR="001E4B9C" w:rsidRDefault="001E4B9C" w:rsidP="007578CA">
      <w:pPr>
        <w:rPr>
          <w:b/>
        </w:rPr>
      </w:pPr>
    </w:p>
    <w:p w14:paraId="085E7F76" w14:textId="2C11168F" w:rsidR="007578CA" w:rsidRPr="00EA6078" w:rsidRDefault="007578CA" w:rsidP="007578CA">
      <w:pPr>
        <w:rPr>
          <w:b/>
        </w:rPr>
      </w:pPr>
      <w:r w:rsidRPr="00EA6078">
        <w:rPr>
          <w:b/>
        </w:rPr>
        <w:t xml:space="preserve">Stožer </w:t>
      </w:r>
      <w:r w:rsidR="00E3112D" w:rsidRPr="00EA6078">
        <w:rPr>
          <w:b/>
        </w:rPr>
        <w:t xml:space="preserve">civilne zaštite Grada </w:t>
      </w:r>
      <w:r w:rsidR="001E4B9C">
        <w:rPr>
          <w:b/>
        </w:rPr>
        <w:t>Buja</w:t>
      </w:r>
    </w:p>
    <w:p w14:paraId="6236870B" w14:textId="018707E2" w:rsidR="00D95328" w:rsidRDefault="00D95328" w:rsidP="007578CA">
      <w:pPr>
        <w:rPr>
          <w:lang w:eastAsia="hr-HR"/>
        </w:rPr>
      </w:pPr>
      <w:r>
        <w:rPr>
          <w:lang w:eastAsia="hr-HR"/>
        </w:rPr>
        <w:t>Gradonačelnik Grada Buja donio je dana 11. lipnja 2021. godine Odluku o imenovanju članova Stožera civilne zaštite Grada Buja – Buie (KLASA:810-01/21-01/03 URBROJ: 2105/01-01-21-3).</w:t>
      </w:r>
    </w:p>
    <w:p w14:paraId="34462CD6" w14:textId="13E3A23D" w:rsidR="00D95328" w:rsidRDefault="00D95328" w:rsidP="007578CA">
      <w:pPr>
        <w:rPr>
          <w:lang w:eastAsia="hr-HR"/>
        </w:rPr>
      </w:pPr>
      <w:r>
        <w:rPr>
          <w:lang w:eastAsia="hr-HR"/>
        </w:rPr>
        <w:t>Stožer civilne zaštite Grada Buja sastoji se od načelnika i zamjenika načelnika Stožera te 10 članova. Za članove Stožera civilne zaštite Grada Buje, imenovani su:</w:t>
      </w:r>
    </w:p>
    <w:p w14:paraId="1BAF8D86" w14:textId="40AE0226" w:rsidR="00D95328" w:rsidRDefault="00D95328" w:rsidP="00F940BF">
      <w:pPr>
        <w:pStyle w:val="ListParagraph"/>
        <w:numPr>
          <w:ilvl w:val="0"/>
          <w:numId w:val="45"/>
        </w:numPr>
      </w:pPr>
      <w:r>
        <w:t>Elvis Glavičić, pročelnik U.O. za komunalne djelatnosti Grada Buja-Buie, načelnik Stožera CZ</w:t>
      </w:r>
    </w:p>
    <w:p w14:paraId="5E13A97C" w14:textId="635E2985" w:rsidR="00D95328" w:rsidRDefault="00D95328" w:rsidP="00F940BF">
      <w:pPr>
        <w:pStyle w:val="ListParagraph"/>
        <w:numPr>
          <w:ilvl w:val="0"/>
          <w:numId w:val="45"/>
        </w:numPr>
      </w:pPr>
      <w:r>
        <w:t>Bojan Štokovac, zapovjednik Javne vatrogasne postrojbe Umag, za zamjenika načelnika Stožera CZ,</w:t>
      </w:r>
    </w:p>
    <w:p w14:paraId="3E281149" w14:textId="222BF32A" w:rsidR="00B310CA" w:rsidRDefault="00B310CA" w:rsidP="00F940BF">
      <w:pPr>
        <w:pStyle w:val="ListParagraph"/>
        <w:numPr>
          <w:ilvl w:val="0"/>
          <w:numId w:val="45"/>
        </w:numPr>
      </w:pPr>
      <w:r>
        <w:t>Boban Robert Paulović, načelnik Policijske postaje Buje</w:t>
      </w:r>
    </w:p>
    <w:p w14:paraId="5298263D" w14:textId="77777777" w:rsidR="00B310CA" w:rsidRPr="00B310CA" w:rsidRDefault="00B310CA" w:rsidP="00F940BF">
      <w:pPr>
        <w:pStyle w:val="ListParagraph"/>
        <w:numPr>
          <w:ilvl w:val="0"/>
          <w:numId w:val="45"/>
        </w:numPr>
      </w:pPr>
      <w:r w:rsidRPr="00B310CA">
        <w:t>Jovanka Popović Glavičić, voditeljica ispostave Zavoda za hitnu medicinu IŽ, ispostava Umag,</w:t>
      </w:r>
    </w:p>
    <w:p w14:paraId="6FE0E26A" w14:textId="6B4C3A1E" w:rsidR="00B310CA" w:rsidRDefault="00B310CA" w:rsidP="00F940BF">
      <w:pPr>
        <w:pStyle w:val="ListParagraph"/>
        <w:numPr>
          <w:ilvl w:val="0"/>
          <w:numId w:val="45"/>
        </w:numPr>
      </w:pPr>
      <w:r>
        <w:t>Mladen Kiković, voditelj Službe CZ Pazin</w:t>
      </w:r>
    </w:p>
    <w:p w14:paraId="7742E9BD" w14:textId="77777777" w:rsidR="00B310CA" w:rsidRPr="00B310CA" w:rsidRDefault="00B310CA" w:rsidP="00F940BF">
      <w:pPr>
        <w:pStyle w:val="ListParagraph"/>
        <w:numPr>
          <w:ilvl w:val="0"/>
          <w:numId w:val="45"/>
        </w:numPr>
      </w:pPr>
      <w:r w:rsidRPr="00B310CA">
        <w:t>Moreno Mamilovič, Istarski vodovod d.o.o., upravitelj Poslovne jedinice Buje</w:t>
      </w:r>
    </w:p>
    <w:p w14:paraId="09A7AAD6" w14:textId="77777777" w:rsidR="00B310CA" w:rsidRPr="00B310CA" w:rsidRDefault="00B310CA" w:rsidP="00F940BF">
      <w:pPr>
        <w:pStyle w:val="ListParagraph"/>
        <w:numPr>
          <w:ilvl w:val="0"/>
          <w:numId w:val="45"/>
        </w:numPr>
      </w:pPr>
      <w:r w:rsidRPr="00B310CA">
        <w:t>Diego Pucer, komunalno poduzeće 6.Maj d.o.o. Umag</w:t>
      </w:r>
    </w:p>
    <w:p w14:paraId="29633174" w14:textId="77777777" w:rsidR="00B310CA" w:rsidRPr="00B310CA" w:rsidRDefault="00B310CA" w:rsidP="00F940BF">
      <w:pPr>
        <w:pStyle w:val="ListParagraph"/>
        <w:numPr>
          <w:ilvl w:val="0"/>
          <w:numId w:val="45"/>
        </w:numPr>
      </w:pPr>
      <w:r w:rsidRPr="00B310CA">
        <w:t>Hrvoje Kovačević, GD Crvenog križa Buje</w:t>
      </w:r>
    </w:p>
    <w:p w14:paraId="447AB9A2" w14:textId="77777777" w:rsidR="00B310CA" w:rsidRPr="00B310CA" w:rsidRDefault="00B310CA" w:rsidP="00F940BF">
      <w:pPr>
        <w:pStyle w:val="ListParagraph"/>
        <w:numPr>
          <w:ilvl w:val="0"/>
          <w:numId w:val="45"/>
        </w:numPr>
      </w:pPr>
      <w:r w:rsidRPr="00B310CA">
        <w:t>Marko Milevoj, direktor komunalnog poduzeća CIVITAS BULLEARUM d.o.o.</w:t>
      </w:r>
    </w:p>
    <w:p w14:paraId="091EE7F1" w14:textId="1632469A" w:rsidR="00B310CA" w:rsidRDefault="00B310CA" w:rsidP="00F940BF">
      <w:pPr>
        <w:pStyle w:val="ListParagraph"/>
        <w:numPr>
          <w:ilvl w:val="0"/>
          <w:numId w:val="45"/>
        </w:numPr>
      </w:pPr>
      <w:r w:rsidRPr="00B310CA">
        <w:t>Dean Đurđević, zamjenik zapovjednika DVD Buje,</w:t>
      </w:r>
    </w:p>
    <w:p w14:paraId="3359D1CA" w14:textId="28F5AAB2" w:rsidR="00D95328" w:rsidRDefault="00B310CA" w:rsidP="00F940BF">
      <w:pPr>
        <w:pStyle w:val="ListParagraph"/>
        <w:numPr>
          <w:ilvl w:val="0"/>
          <w:numId w:val="45"/>
        </w:numPr>
      </w:pPr>
      <w:r>
        <w:t xml:space="preserve">Denis Stipanov, predstavnik </w:t>
      </w:r>
      <w:r w:rsidR="00D95328">
        <w:t xml:space="preserve">Službe civilne zaštite VZIŽ, </w:t>
      </w:r>
    </w:p>
    <w:p w14:paraId="432C32AD" w14:textId="14FACFC1" w:rsidR="00D95328" w:rsidRDefault="00B310CA" w:rsidP="00F940BF">
      <w:pPr>
        <w:pStyle w:val="ListParagraph"/>
        <w:numPr>
          <w:ilvl w:val="0"/>
          <w:numId w:val="45"/>
        </w:numPr>
      </w:pPr>
      <w:r>
        <w:t>Davor Kalčić</w:t>
      </w:r>
      <w:r w:rsidR="00D95328">
        <w:t>, Hrvatska gorska služba spašavanja – Stanica Pula</w:t>
      </w:r>
    </w:p>
    <w:p w14:paraId="772B4F2A" w14:textId="77777777" w:rsidR="00C63566" w:rsidRDefault="00C63566" w:rsidP="007578CA"/>
    <w:p w14:paraId="6B58D950" w14:textId="7D0226ED" w:rsidR="00C63566" w:rsidRDefault="00C63566" w:rsidP="007578CA">
      <w:r>
        <w:t>Stožer civilne zaštite je tijelo (stručno, operativno i koordinativno) koje usklađuje djelovanje operativnih snaga sustava civilne zaštite u pripremnoj fazi prije nastanka posljedica izvanrednog događaja i tijekom provođenja mjera i aktivnosti civilne zaštite u velikim nesrećama i katastrofama.</w:t>
      </w:r>
    </w:p>
    <w:p w14:paraId="06FEEE21" w14:textId="299BFCDB" w:rsidR="00C63566" w:rsidRDefault="00C63566" w:rsidP="007578CA">
      <w:r>
        <w:t xml:space="preserve">Stožer civilne zaštite obavlja zadaće koje se odnose na prikupljanje i obradu informacija ranog upozoravanja o mogućnosti nastanka velike nesreće i katastrofe, za svaku veliku nesreću i katastrofu priprema detaljne i specifične radne operativne postupke od značaja za </w:t>
      </w:r>
      <w:r>
        <w:lastRenderedPageBreak/>
        <w:t>koordiniranje djelovanja operativnih snaga sustava civilne zaštite, upravlja reagiranjem sustava civilne zaštite, obavlja poslove informiranja javnosti i predlažu donošenje odluke o prestanku provođenja mjera i aktivnosti sustava civilne zaštite u velikoj nesreći i katastrofi.</w:t>
      </w:r>
      <w:r w:rsidR="00C17327">
        <w:t xml:space="preserve"> </w:t>
      </w:r>
    </w:p>
    <w:p w14:paraId="70EC0580" w14:textId="6CA87FD4" w:rsidR="00C17327" w:rsidRDefault="00C17327" w:rsidP="007578CA">
      <w:r>
        <w:t>Sredstava za rad Stožera osiguravanju se u Proračunu Grada Buja.</w:t>
      </w:r>
    </w:p>
    <w:p w14:paraId="465C96A5" w14:textId="77777777" w:rsidR="001B5CDA" w:rsidRPr="001B5CDA" w:rsidRDefault="001B5CDA" w:rsidP="001B5CDA">
      <w:pPr>
        <w:spacing w:before="0"/>
        <w:jc w:val="center"/>
        <w:rPr>
          <w:bCs/>
          <w:color w:val="54883D"/>
          <w:sz w:val="20"/>
          <w:szCs w:val="18"/>
        </w:rPr>
      </w:pPr>
      <w:r w:rsidRPr="001B5CDA">
        <w:rPr>
          <w:bCs/>
          <w:color w:val="54883D"/>
          <w:sz w:val="20"/>
          <w:szCs w:val="18"/>
        </w:rPr>
        <w:t xml:space="preserve">Tablica </w:t>
      </w:r>
      <w:r w:rsidRPr="001B5CDA">
        <w:rPr>
          <w:bCs/>
          <w:color w:val="54883D"/>
          <w:sz w:val="20"/>
          <w:szCs w:val="18"/>
        </w:rPr>
        <w:fldChar w:fldCharType="begin"/>
      </w:r>
      <w:r w:rsidRPr="001B5CDA">
        <w:rPr>
          <w:bCs/>
          <w:color w:val="54883D"/>
          <w:sz w:val="20"/>
          <w:szCs w:val="18"/>
        </w:rPr>
        <w:instrText xml:space="preserve"> SEQ Tabela \* ARABIC </w:instrText>
      </w:r>
      <w:r w:rsidRPr="001B5CDA">
        <w:rPr>
          <w:bCs/>
          <w:color w:val="54883D"/>
          <w:sz w:val="20"/>
          <w:szCs w:val="18"/>
        </w:rPr>
        <w:fldChar w:fldCharType="separate"/>
      </w:r>
      <w:r w:rsidR="00593CB0">
        <w:rPr>
          <w:bCs/>
          <w:noProof/>
          <w:color w:val="54883D"/>
          <w:sz w:val="20"/>
          <w:szCs w:val="18"/>
        </w:rPr>
        <w:t>69</w:t>
      </w:r>
      <w:r w:rsidRPr="001B5CDA">
        <w:rPr>
          <w:bCs/>
          <w:color w:val="54883D"/>
          <w:sz w:val="20"/>
          <w:szCs w:val="18"/>
        </w:rPr>
        <w:fldChar w:fldCharType="end"/>
      </w:r>
      <w:r w:rsidRPr="001B5CDA">
        <w:rPr>
          <w:bCs/>
          <w:color w:val="54883D"/>
          <w:sz w:val="20"/>
          <w:szCs w:val="18"/>
        </w:rPr>
        <w:t>. Prikaz ocjene spremnosti Stožera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1B5CDA" w:rsidRPr="001B5CDA" w14:paraId="4CEEF101" w14:textId="77777777" w:rsidTr="002968B5">
        <w:trPr>
          <w:trHeight w:val="341"/>
          <w:tblHeader/>
          <w:jc w:val="center"/>
        </w:trPr>
        <w:tc>
          <w:tcPr>
            <w:tcW w:w="3539" w:type="dxa"/>
            <w:vMerge w:val="restart"/>
            <w:shd w:val="clear" w:color="auto" w:fill="auto"/>
            <w:vAlign w:val="center"/>
          </w:tcPr>
          <w:p w14:paraId="690C111B" w14:textId="77777777" w:rsidR="001B5CDA" w:rsidRPr="001B5CDA" w:rsidRDefault="001B5CDA" w:rsidP="001B5CDA">
            <w:pPr>
              <w:spacing w:before="0" w:after="0"/>
              <w:rPr>
                <w:b/>
                <w:sz w:val="20"/>
                <w:szCs w:val="20"/>
              </w:rPr>
            </w:pPr>
            <w:r w:rsidRPr="001B5CDA">
              <w:rPr>
                <w:b/>
                <w:sz w:val="20"/>
                <w:szCs w:val="20"/>
              </w:rPr>
              <w:t>PODRUČJE PREVENTIVE</w:t>
            </w:r>
          </w:p>
        </w:tc>
        <w:tc>
          <w:tcPr>
            <w:tcW w:w="1418" w:type="dxa"/>
            <w:shd w:val="clear" w:color="auto" w:fill="FF0000"/>
            <w:vAlign w:val="center"/>
          </w:tcPr>
          <w:p w14:paraId="0EF9187F" w14:textId="77777777" w:rsidR="001B5CDA" w:rsidRPr="001B5CDA" w:rsidRDefault="001B5CDA" w:rsidP="001B5CDA">
            <w:pPr>
              <w:spacing w:before="0" w:after="0"/>
              <w:jc w:val="center"/>
              <w:rPr>
                <w:b/>
                <w:sz w:val="20"/>
                <w:szCs w:val="20"/>
              </w:rPr>
            </w:pPr>
            <w:r w:rsidRPr="001B5CDA">
              <w:rPr>
                <w:b/>
                <w:sz w:val="20"/>
                <w:szCs w:val="20"/>
              </w:rPr>
              <w:t>Vrlo niska spremnost</w:t>
            </w:r>
          </w:p>
        </w:tc>
        <w:tc>
          <w:tcPr>
            <w:tcW w:w="1285" w:type="dxa"/>
            <w:shd w:val="clear" w:color="auto" w:fill="FFC000"/>
            <w:vAlign w:val="center"/>
          </w:tcPr>
          <w:p w14:paraId="052D71E5" w14:textId="77777777" w:rsidR="001B5CDA" w:rsidRPr="001B5CDA" w:rsidRDefault="001B5CDA" w:rsidP="001B5CDA">
            <w:pPr>
              <w:spacing w:before="0" w:after="0"/>
              <w:jc w:val="center"/>
              <w:rPr>
                <w:b/>
                <w:sz w:val="20"/>
                <w:szCs w:val="20"/>
              </w:rPr>
            </w:pPr>
            <w:r w:rsidRPr="001B5CDA">
              <w:rPr>
                <w:b/>
                <w:sz w:val="20"/>
                <w:szCs w:val="20"/>
              </w:rPr>
              <w:t>Niska spremnost</w:t>
            </w:r>
          </w:p>
        </w:tc>
        <w:tc>
          <w:tcPr>
            <w:tcW w:w="1562" w:type="dxa"/>
            <w:shd w:val="clear" w:color="auto" w:fill="FFFF00"/>
            <w:vAlign w:val="center"/>
          </w:tcPr>
          <w:p w14:paraId="3B7702AF" w14:textId="77777777" w:rsidR="001B5CDA" w:rsidRPr="001B5CDA" w:rsidRDefault="001B5CDA" w:rsidP="001B5CDA">
            <w:pPr>
              <w:spacing w:before="0" w:after="0"/>
              <w:jc w:val="center"/>
              <w:rPr>
                <w:b/>
                <w:sz w:val="20"/>
                <w:szCs w:val="20"/>
              </w:rPr>
            </w:pPr>
            <w:r w:rsidRPr="001B5CDA">
              <w:rPr>
                <w:b/>
                <w:sz w:val="20"/>
                <w:szCs w:val="20"/>
              </w:rPr>
              <w:t>Visoka spremnost</w:t>
            </w:r>
          </w:p>
        </w:tc>
        <w:tc>
          <w:tcPr>
            <w:tcW w:w="1405" w:type="dxa"/>
            <w:shd w:val="clear" w:color="auto" w:fill="92D050"/>
            <w:vAlign w:val="center"/>
          </w:tcPr>
          <w:p w14:paraId="5FAEB8A8" w14:textId="77777777" w:rsidR="001B5CDA" w:rsidRPr="001B5CDA" w:rsidRDefault="001B5CDA" w:rsidP="001B5CDA">
            <w:pPr>
              <w:spacing w:before="0" w:after="0"/>
              <w:jc w:val="center"/>
              <w:rPr>
                <w:b/>
                <w:sz w:val="20"/>
                <w:szCs w:val="20"/>
              </w:rPr>
            </w:pPr>
            <w:r w:rsidRPr="001B5CDA">
              <w:rPr>
                <w:b/>
                <w:sz w:val="20"/>
                <w:szCs w:val="20"/>
              </w:rPr>
              <w:t>Vrlo visoka spremnost</w:t>
            </w:r>
          </w:p>
        </w:tc>
      </w:tr>
      <w:tr w:rsidR="001B5CDA" w:rsidRPr="001B5CDA" w14:paraId="7841752F" w14:textId="77777777" w:rsidTr="002968B5">
        <w:trPr>
          <w:trHeight w:val="269"/>
          <w:tblHeader/>
          <w:jc w:val="center"/>
        </w:trPr>
        <w:tc>
          <w:tcPr>
            <w:tcW w:w="3539" w:type="dxa"/>
            <w:vMerge/>
            <w:shd w:val="clear" w:color="auto" w:fill="auto"/>
            <w:vAlign w:val="center"/>
          </w:tcPr>
          <w:p w14:paraId="05A08364" w14:textId="77777777" w:rsidR="001B5CDA" w:rsidRPr="001B5CDA" w:rsidRDefault="001B5CDA" w:rsidP="001B5CDA">
            <w:pPr>
              <w:spacing w:before="0" w:after="0"/>
              <w:rPr>
                <w:b/>
                <w:sz w:val="20"/>
                <w:szCs w:val="20"/>
              </w:rPr>
            </w:pPr>
          </w:p>
        </w:tc>
        <w:tc>
          <w:tcPr>
            <w:tcW w:w="1418" w:type="dxa"/>
            <w:shd w:val="clear" w:color="auto" w:fill="auto"/>
            <w:vAlign w:val="center"/>
          </w:tcPr>
          <w:p w14:paraId="79DD4680" w14:textId="77777777" w:rsidR="001B5CDA" w:rsidRPr="001B5CDA" w:rsidRDefault="001B5CDA" w:rsidP="001B5CDA">
            <w:pPr>
              <w:spacing w:before="0" w:after="0"/>
              <w:jc w:val="center"/>
              <w:rPr>
                <w:b/>
                <w:sz w:val="20"/>
                <w:szCs w:val="20"/>
              </w:rPr>
            </w:pPr>
            <w:r w:rsidRPr="001B5CDA">
              <w:rPr>
                <w:b/>
                <w:sz w:val="20"/>
                <w:szCs w:val="20"/>
              </w:rPr>
              <w:t>4</w:t>
            </w:r>
          </w:p>
        </w:tc>
        <w:tc>
          <w:tcPr>
            <w:tcW w:w="1285" w:type="dxa"/>
            <w:shd w:val="clear" w:color="auto" w:fill="auto"/>
            <w:vAlign w:val="center"/>
          </w:tcPr>
          <w:p w14:paraId="38E69F07" w14:textId="77777777" w:rsidR="001B5CDA" w:rsidRPr="001B5CDA" w:rsidRDefault="001B5CDA" w:rsidP="001B5CDA">
            <w:pPr>
              <w:spacing w:before="0" w:after="0"/>
              <w:jc w:val="center"/>
              <w:rPr>
                <w:b/>
                <w:sz w:val="20"/>
                <w:szCs w:val="20"/>
              </w:rPr>
            </w:pPr>
            <w:r w:rsidRPr="001B5CDA">
              <w:rPr>
                <w:b/>
                <w:sz w:val="20"/>
                <w:szCs w:val="20"/>
              </w:rPr>
              <w:t>3</w:t>
            </w:r>
          </w:p>
        </w:tc>
        <w:tc>
          <w:tcPr>
            <w:tcW w:w="1562" w:type="dxa"/>
            <w:shd w:val="clear" w:color="auto" w:fill="auto"/>
            <w:vAlign w:val="center"/>
          </w:tcPr>
          <w:p w14:paraId="026F9335" w14:textId="77777777" w:rsidR="001B5CDA" w:rsidRPr="001B5CDA" w:rsidRDefault="001B5CDA" w:rsidP="001B5CDA">
            <w:pPr>
              <w:spacing w:before="0" w:after="0"/>
              <w:jc w:val="center"/>
              <w:rPr>
                <w:b/>
                <w:sz w:val="20"/>
                <w:szCs w:val="20"/>
              </w:rPr>
            </w:pPr>
            <w:r w:rsidRPr="001B5CDA">
              <w:rPr>
                <w:b/>
                <w:sz w:val="20"/>
                <w:szCs w:val="20"/>
              </w:rPr>
              <w:t>2</w:t>
            </w:r>
          </w:p>
        </w:tc>
        <w:tc>
          <w:tcPr>
            <w:tcW w:w="1405" w:type="dxa"/>
            <w:shd w:val="clear" w:color="auto" w:fill="auto"/>
            <w:vAlign w:val="center"/>
          </w:tcPr>
          <w:p w14:paraId="0D6F0C8F" w14:textId="77777777" w:rsidR="001B5CDA" w:rsidRPr="001B5CDA" w:rsidRDefault="001B5CDA" w:rsidP="001B5CDA">
            <w:pPr>
              <w:spacing w:before="0" w:after="0"/>
              <w:jc w:val="center"/>
              <w:rPr>
                <w:b/>
                <w:sz w:val="20"/>
                <w:szCs w:val="20"/>
              </w:rPr>
            </w:pPr>
            <w:r w:rsidRPr="001B5CDA">
              <w:rPr>
                <w:b/>
                <w:sz w:val="20"/>
                <w:szCs w:val="20"/>
              </w:rPr>
              <w:t>1</w:t>
            </w:r>
          </w:p>
        </w:tc>
      </w:tr>
      <w:tr w:rsidR="001B5CDA" w:rsidRPr="001B5CDA" w14:paraId="48D1C0DF" w14:textId="77777777" w:rsidTr="002968B5">
        <w:trPr>
          <w:trHeight w:val="341"/>
          <w:jc w:val="center"/>
        </w:trPr>
        <w:tc>
          <w:tcPr>
            <w:tcW w:w="3539" w:type="dxa"/>
            <w:shd w:val="clear" w:color="auto" w:fill="auto"/>
            <w:vAlign w:val="center"/>
          </w:tcPr>
          <w:p w14:paraId="02397581" w14:textId="77777777" w:rsidR="001B5CDA" w:rsidRPr="001B5CDA" w:rsidRDefault="001B5CDA" w:rsidP="001B5CDA">
            <w:pPr>
              <w:spacing w:after="0"/>
              <w:jc w:val="left"/>
              <w:rPr>
                <w:sz w:val="20"/>
                <w:szCs w:val="20"/>
              </w:rPr>
            </w:pPr>
            <w:r w:rsidRPr="001B5CDA">
              <w:rPr>
                <w:sz w:val="20"/>
                <w:szCs w:val="20"/>
              </w:rPr>
              <w:t>Stupnja popunjenosti ljudstvom</w:t>
            </w:r>
          </w:p>
        </w:tc>
        <w:tc>
          <w:tcPr>
            <w:tcW w:w="1418" w:type="dxa"/>
            <w:shd w:val="clear" w:color="auto" w:fill="auto"/>
            <w:vAlign w:val="center"/>
          </w:tcPr>
          <w:p w14:paraId="715D78DA" w14:textId="77777777" w:rsidR="001B5CDA" w:rsidRPr="001B5CDA" w:rsidRDefault="001B5CDA" w:rsidP="001B5CDA">
            <w:pPr>
              <w:spacing w:after="0"/>
              <w:jc w:val="center"/>
              <w:rPr>
                <w:b/>
                <w:sz w:val="20"/>
                <w:szCs w:val="20"/>
              </w:rPr>
            </w:pPr>
          </w:p>
        </w:tc>
        <w:tc>
          <w:tcPr>
            <w:tcW w:w="1285" w:type="dxa"/>
            <w:shd w:val="clear" w:color="auto" w:fill="auto"/>
            <w:vAlign w:val="center"/>
          </w:tcPr>
          <w:p w14:paraId="29F23CBC" w14:textId="77777777" w:rsidR="001B5CDA" w:rsidRPr="001B5CDA" w:rsidRDefault="001B5CDA" w:rsidP="001B5CDA">
            <w:pPr>
              <w:spacing w:after="0"/>
              <w:jc w:val="center"/>
              <w:rPr>
                <w:b/>
                <w:sz w:val="20"/>
                <w:szCs w:val="20"/>
              </w:rPr>
            </w:pPr>
          </w:p>
        </w:tc>
        <w:tc>
          <w:tcPr>
            <w:tcW w:w="1562" w:type="dxa"/>
            <w:shd w:val="clear" w:color="auto" w:fill="auto"/>
            <w:vAlign w:val="center"/>
          </w:tcPr>
          <w:p w14:paraId="4D10B450" w14:textId="77777777" w:rsidR="001B5CDA" w:rsidRPr="001B5CDA" w:rsidRDefault="001B5CDA" w:rsidP="001B5CDA">
            <w:pPr>
              <w:spacing w:after="0"/>
              <w:jc w:val="center"/>
              <w:rPr>
                <w:b/>
                <w:sz w:val="20"/>
                <w:szCs w:val="20"/>
              </w:rPr>
            </w:pPr>
          </w:p>
        </w:tc>
        <w:tc>
          <w:tcPr>
            <w:tcW w:w="1405" w:type="dxa"/>
            <w:shd w:val="clear" w:color="auto" w:fill="auto"/>
            <w:vAlign w:val="center"/>
          </w:tcPr>
          <w:p w14:paraId="14E24DDD" w14:textId="77777777" w:rsidR="001B5CDA" w:rsidRPr="001B5CDA" w:rsidRDefault="001B5CDA" w:rsidP="001B5CDA">
            <w:pPr>
              <w:spacing w:after="0"/>
              <w:jc w:val="center"/>
              <w:rPr>
                <w:b/>
                <w:sz w:val="20"/>
                <w:szCs w:val="20"/>
              </w:rPr>
            </w:pPr>
            <w:r w:rsidRPr="001B5CDA">
              <w:rPr>
                <w:b/>
                <w:sz w:val="20"/>
                <w:szCs w:val="20"/>
              </w:rPr>
              <w:t>x</w:t>
            </w:r>
          </w:p>
        </w:tc>
      </w:tr>
      <w:tr w:rsidR="001B5CDA" w:rsidRPr="001B5CDA" w14:paraId="01AA30E8" w14:textId="77777777" w:rsidTr="002968B5">
        <w:trPr>
          <w:trHeight w:val="341"/>
          <w:jc w:val="center"/>
        </w:trPr>
        <w:tc>
          <w:tcPr>
            <w:tcW w:w="3539" w:type="dxa"/>
            <w:shd w:val="clear" w:color="auto" w:fill="auto"/>
            <w:vAlign w:val="center"/>
          </w:tcPr>
          <w:p w14:paraId="31E0FD95" w14:textId="77777777" w:rsidR="001B5CDA" w:rsidRPr="001B5CDA" w:rsidRDefault="001B5CDA" w:rsidP="001B5CDA">
            <w:pPr>
              <w:spacing w:after="0"/>
              <w:jc w:val="left"/>
              <w:rPr>
                <w:sz w:val="20"/>
                <w:szCs w:val="20"/>
              </w:rPr>
            </w:pPr>
            <w:r w:rsidRPr="001B5CDA">
              <w:rPr>
                <w:sz w:val="20"/>
                <w:szCs w:val="20"/>
              </w:rPr>
              <w:t>Stupnja spremnosti zapovjednog osoblja</w:t>
            </w:r>
          </w:p>
        </w:tc>
        <w:tc>
          <w:tcPr>
            <w:tcW w:w="1418" w:type="dxa"/>
            <w:shd w:val="clear" w:color="auto" w:fill="auto"/>
            <w:vAlign w:val="center"/>
          </w:tcPr>
          <w:p w14:paraId="1F6D1D6A" w14:textId="77777777" w:rsidR="001B5CDA" w:rsidRPr="001B5CDA" w:rsidRDefault="001B5CDA" w:rsidP="001B5CDA">
            <w:pPr>
              <w:spacing w:after="0"/>
              <w:jc w:val="center"/>
              <w:rPr>
                <w:b/>
                <w:sz w:val="20"/>
                <w:szCs w:val="20"/>
              </w:rPr>
            </w:pPr>
          </w:p>
        </w:tc>
        <w:tc>
          <w:tcPr>
            <w:tcW w:w="1285" w:type="dxa"/>
            <w:shd w:val="clear" w:color="auto" w:fill="auto"/>
            <w:vAlign w:val="center"/>
          </w:tcPr>
          <w:p w14:paraId="380E2EA5" w14:textId="77777777" w:rsidR="001B5CDA" w:rsidRPr="001B5CDA" w:rsidRDefault="001B5CDA" w:rsidP="001B5CDA">
            <w:pPr>
              <w:spacing w:after="0"/>
              <w:jc w:val="center"/>
              <w:rPr>
                <w:b/>
                <w:sz w:val="20"/>
                <w:szCs w:val="20"/>
              </w:rPr>
            </w:pPr>
          </w:p>
        </w:tc>
        <w:tc>
          <w:tcPr>
            <w:tcW w:w="1562" w:type="dxa"/>
            <w:shd w:val="clear" w:color="auto" w:fill="auto"/>
            <w:vAlign w:val="center"/>
          </w:tcPr>
          <w:p w14:paraId="13204031" w14:textId="77777777" w:rsidR="001B5CDA" w:rsidRPr="001B5CDA" w:rsidRDefault="001B5CDA" w:rsidP="001B5CDA">
            <w:pPr>
              <w:spacing w:after="0"/>
              <w:jc w:val="center"/>
              <w:rPr>
                <w:b/>
                <w:sz w:val="20"/>
                <w:szCs w:val="20"/>
              </w:rPr>
            </w:pPr>
          </w:p>
        </w:tc>
        <w:tc>
          <w:tcPr>
            <w:tcW w:w="1405" w:type="dxa"/>
            <w:shd w:val="clear" w:color="auto" w:fill="auto"/>
            <w:vAlign w:val="center"/>
          </w:tcPr>
          <w:p w14:paraId="574B5FE1" w14:textId="77777777" w:rsidR="001B5CDA" w:rsidRPr="001B5CDA" w:rsidRDefault="001B5CDA" w:rsidP="001B5CDA">
            <w:pPr>
              <w:spacing w:after="0"/>
              <w:jc w:val="center"/>
              <w:rPr>
                <w:b/>
                <w:sz w:val="20"/>
                <w:szCs w:val="20"/>
              </w:rPr>
            </w:pPr>
            <w:r w:rsidRPr="001B5CDA">
              <w:rPr>
                <w:b/>
                <w:sz w:val="20"/>
                <w:szCs w:val="20"/>
              </w:rPr>
              <w:t>x</w:t>
            </w:r>
          </w:p>
        </w:tc>
      </w:tr>
      <w:tr w:rsidR="001B5CDA" w:rsidRPr="001B5CDA" w14:paraId="62E3AB83" w14:textId="77777777" w:rsidTr="002968B5">
        <w:trPr>
          <w:trHeight w:val="570"/>
          <w:jc w:val="center"/>
        </w:trPr>
        <w:tc>
          <w:tcPr>
            <w:tcW w:w="3539" w:type="dxa"/>
            <w:shd w:val="clear" w:color="auto" w:fill="auto"/>
            <w:vAlign w:val="center"/>
          </w:tcPr>
          <w:p w14:paraId="7922D28D" w14:textId="77777777" w:rsidR="001B5CDA" w:rsidRPr="001B5CDA" w:rsidRDefault="001B5CDA" w:rsidP="001B5CDA">
            <w:pPr>
              <w:spacing w:after="0"/>
              <w:jc w:val="left"/>
              <w:rPr>
                <w:sz w:val="20"/>
                <w:szCs w:val="20"/>
              </w:rPr>
            </w:pPr>
            <w:r w:rsidRPr="001B5CDA">
              <w:rPr>
                <w:sz w:val="20"/>
                <w:szCs w:val="20"/>
              </w:rPr>
              <w:t>Stupnja osposobljenosti ljudstva i zapovjednog osoblja</w:t>
            </w:r>
          </w:p>
        </w:tc>
        <w:tc>
          <w:tcPr>
            <w:tcW w:w="1418" w:type="dxa"/>
            <w:shd w:val="clear" w:color="auto" w:fill="auto"/>
            <w:vAlign w:val="center"/>
          </w:tcPr>
          <w:p w14:paraId="47F453C0" w14:textId="77777777" w:rsidR="001B5CDA" w:rsidRPr="001B5CDA" w:rsidRDefault="001B5CDA" w:rsidP="001B5CDA">
            <w:pPr>
              <w:spacing w:after="0"/>
              <w:jc w:val="center"/>
              <w:rPr>
                <w:b/>
                <w:sz w:val="20"/>
                <w:szCs w:val="20"/>
              </w:rPr>
            </w:pPr>
          </w:p>
        </w:tc>
        <w:tc>
          <w:tcPr>
            <w:tcW w:w="1285" w:type="dxa"/>
            <w:shd w:val="clear" w:color="auto" w:fill="auto"/>
            <w:vAlign w:val="center"/>
          </w:tcPr>
          <w:p w14:paraId="033DBAC1" w14:textId="77777777" w:rsidR="001B5CDA" w:rsidRPr="001B5CDA" w:rsidRDefault="001B5CDA" w:rsidP="001B5CDA">
            <w:pPr>
              <w:spacing w:after="0"/>
              <w:jc w:val="center"/>
              <w:rPr>
                <w:b/>
                <w:sz w:val="20"/>
                <w:szCs w:val="20"/>
              </w:rPr>
            </w:pPr>
          </w:p>
        </w:tc>
        <w:tc>
          <w:tcPr>
            <w:tcW w:w="1562" w:type="dxa"/>
            <w:shd w:val="clear" w:color="auto" w:fill="auto"/>
            <w:vAlign w:val="center"/>
          </w:tcPr>
          <w:p w14:paraId="723234F5" w14:textId="77777777" w:rsidR="001B5CDA" w:rsidRPr="001B5CDA" w:rsidRDefault="001B5CDA" w:rsidP="001B5CDA">
            <w:pPr>
              <w:spacing w:after="0"/>
              <w:jc w:val="center"/>
              <w:rPr>
                <w:b/>
                <w:sz w:val="20"/>
                <w:szCs w:val="20"/>
              </w:rPr>
            </w:pPr>
            <w:r w:rsidRPr="001B5CDA">
              <w:rPr>
                <w:b/>
                <w:sz w:val="20"/>
                <w:szCs w:val="20"/>
              </w:rPr>
              <w:t>x</w:t>
            </w:r>
          </w:p>
        </w:tc>
        <w:tc>
          <w:tcPr>
            <w:tcW w:w="1405" w:type="dxa"/>
            <w:shd w:val="clear" w:color="auto" w:fill="auto"/>
            <w:vAlign w:val="center"/>
          </w:tcPr>
          <w:p w14:paraId="0B2699B7" w14:textId="77777777" w:rsidR="001B5CDA" w:rsidRPr="001B5CDA" w:rsidRDefault="001B5CDA" w:rsidP="001B5CDA">
            <w:pPr>
              <w:spacing w:after="0"/>
              <w:jc w:val="center"/>
              <w:rPr>
                <w:b/>
                <w:sz w:val="20"/>
                <w:szCs w:val="20"/>
              </w:rPr>
            </w:pPr>
          </w:p>
        </w:tc>
      </w:tr>
      <w:tr w:rsidR="001B5CDA" w:rsidRPr="001B5CDA" w14:paraId="022930B7" w14:textId="77777777" w:rsidTr="002968B5">
        <w:trPr>
          <w:trHeight w:val="213"/>
          <w:jc w:val="center"/>
        </w:trPr>
        <w:tc>
          <w:tcPr>
            <w:tcW w:w="3539" w:type="dxa"/>
            <w:shd w:val="clear" w:color="auto" w:fill="auto"/>
            <w:vAlign w:val="center"/>
          </w:tcPr>
          <w:p w14:paraId="5337BCF8" w14:textId="77777777" w:rsidR="001B5CDA" w:rsidRPr="001B5CDA" w:rsidRDefault="001B5CDA" w:rsidP="001B5CDA">
            <w:pPr>
              <w:spacing w:after="0"/>
              <w:jc w:val="left"/>
              <w:rPr>
                <w:sz w:val="20"/>
                <w:szCs w:val="20"/>
              </w:rPr>
            </w:pPr>
            <w:r w:rsidRPr="001B5CDA">
              <w:rPr>
                <w:sz w:val="20"/>
                <w:szCs w:val="20"/>
              </w:rPr>
              <w:t>Stupnja uvježbanosti</w:t>
            </w:r>
          </w:p>
        </w:tc>
        <w:tc>
          <w:tcPr>
            <w:tcW w:w="1418" w:type="dxa"/>
            <w:shd w:val="clear" w:color="auto" w:fill="auto"/>
            <w:vAlign w:val="center"/>
          </w:tcPr>
          <w:p w14:paraId="1C596404" w14:textId="77777777" w:rsidR="001B5CDA" w:rsidRPr="001B5CDA" w:rsidRDefault="001B5CDA" w:rsidP="001B5CDA">
            <w:pPr>
              <w:spacing w:after="0"/>
              <w:jc w:val="center"/>
              <w:rPr>
                <w:b/>
                <w:sz w:val="20"/>
                <w:szCs w:val="20"/>
              </w:rPr>
            </w:pPr>
          </w:p>
        </w:tc>
        <w:tc>
          <w:tcPr>
            <w:tcW w:w="1285" w:type="dxa"/>
            <w:shd w:val="clear" w:color="auto" w:fill="auto"/>
            <w:vAlign w:val="center"/>
          </w:tcPr>
          <w:p w14:paraId="2C5EB2D7" w14:textId="77777777" w:rsidR="001B5CDA" w:rsidRPr="001B5CDA" w:rsidRDefault="001B5CDA" w:rsidP="001B5CDA">
            <w:pPr>
              <w:spacing w:after="0"/>
              <w:jc w:val="center"/>
              <w:rPr>
                <w:b/>
                <w:sz w:val="20"/>
                <w:szCs w:val="20"/>
              </w:rPr>
            </w:pPr>
            <w:r w:rsidRPr="001B5CDA">
              <w:rPr>
                <w:b/>
                <w:sz w:val="20"/>
                <w:szCs w:val="20"/>
              </w:rPr>
              <w:t>x</w:t>
            </w:r>
          </w:p>
        </w:tc>
        <w:tc>
          <w:tcPr>
            <w:tcW w:w="1562" w:type="dxa"/>
            <w:shd w:val="clear" w:color="auto" w:fill="auto"/>
            <w:vAlign w:val="center"/>
          </w:tcPr>
          <w:p w14:paraId="47FF9D39" w14:textId="77777777" w:rsidR="001B5CDA" w:rsidRPr="001B5CDA" w:rsidRDefault="001B5CDA" w:rsidP="001B5CDA">
            <w:pPr>
              <w:spacing w:after="0"/>
              <w:jc w:val="center"/>
              <w:rPr>
                <w:b/>
                <w:sz w:val="20"/>
                <w:szCs w:val="20"/>
              </w:rPr>
            </w:pPr>
          </w:p>
        </w:tc>
        <w:tc>
          <w:tcPr>
            <w:tcW w:w="1405" w:type="dxa"/>
            <w:shd w:val="clear" w:color="auto" w:fill="auto"/>
            <w:vAlign w:val="center"/>
          </w:tcPr>
          <w:p w14:paraId="343F799C" w14:textId="77777777" w:rsidR="001B5CDA" w:rsidRPr="001B5CDA" w:rsidRDefault="001B5CDA" w:rsidP="001B5CDA">
            <w:pPr>
              <w:spacing w:after="0"/>
              <w:jc w:val="center"/>
              <w:rPr>
                <w:b/>
                <w:sz w:val="20"/>
                <w:szCs w:val="20"/>
              </w:rPr>
            </w:pPr>
          </w:p>
        </w:tc>
      </w:tr>
      <w:tr w:rsidR="001B5CDA" w:rsidRPr="001B5CDA" w14:paraId="2C5B0A9F" w14:textId="77777777" w:rsidTr="002968B5">
        <w:trPr>
          <w:trHeight w:val="351"/>
          <w:jc w:val="center"/>
        </w:trPr>
        <w:tc>
          <w:tcPr>
            <w:tcW w:w="3539" w:type="dxa"/>
            <w:shd w:val="clear" w:color="auto" w:fill="auto"/>
            <w:vAlign w:val="center"/>
          </w:tcPr>
          <w:p w14:paraId="013E8432" w14:textId="77777777" w:rsidR="001B5CDA" w:rsidRPr="001B5CDA" w:rsidRDefault="001B5CDA" w:rsidP="001B5CDA">
            <w:pPr>
              <w:spacing w:after="0"/>
              <w:jc w:val="left"/>
              <w:rPr>
                <w:sz w:val="20"/>
                <w:szCs w:val="20"/>
              </w:rPr>
            </w:pPr>
            <w:r w:rsidRPr="001B5CDA">
              <w:rPr>
                <w:sz w:val="20"/>
                <w:szCs w:val="20"/>
              </w:rPr>
              <w:t>Stupnja opremljenosti materijalnim sredstvima i opremom</w:t>
            </w:r>
          </w:p>
        </w:tc>
        <w:tc>
          <w:tcPr>
            <w:tcW w:w="1418" w:type="dxa"/>
            <w:shd w:val="clear" w:color="auto" w:fill="auto"/>
            <w:vAlign w:val="center"/>
          </w:tcPr>
          <w:p w14:paraId="56622FFB" w14:textId="312DC246" w:rsidR="001B5CDA" w:rsidRPr="001B5CDA" w:rsidRDefault="001B5CDA" w:rsidP="001B5CDA">
            <w:pPr>
              <w:spacing w:after="0"/>
              <w:jc w:val="center"/>
              <w:rPr>
                <w:b/>
                <w:sz w:val="20"/>
                <w:szCs w:val="20"/>
              </w:rPr>
            </w:pPr>
          </w:p>
        </w:tc>
        <w:tc>
          <w:tcPr>
            <w:tcW w:w="1285" w:type="dxa"/>
            <w:shd w:val="clear" w:color="auto" w:fill="auto"/>
            <w:vAlign w:val="center"/>
          </w:tcPr>
          <w:p w14:paraId="0FD79B67" w14:textId="44C0BD5F" w:rsidR="001B5CDA" w:rsidRPr="001B5CDA" w:rsidRDefault="00AE1B5C" w:rsidP="001B5CDA">
            <w:pPr>
              <w:spacing w:after="0"/>
              <w:jc w:val="center"/>
              <w:rPr>
                <w:b/>
                <w:sz w:val="20"/>
                <w:szCs w:val="20"/>
              </w:rPr>
            </w:pPr>
            <w:r>
              <w:rPr>
                <w:b/>
                <w:sz w:val="20"/>
                <w:szCs w:val="20"/>
              </w:rPr>
              <w:t>x</w:t>
            </w:r>
          </w:p>
        </w:tc>
        <w:tc>
          <w:tcPr>
            <w:tcW w:w="1562" w:type="dxa"/>
            <w:shd w:val="clear" w:color="auto" w:fill="auto"/>
            <w:vAlign w:val="center"/>
          </w:tcPr>
          <w:p w14:paraId="5D718260" w14:textId="77777777" w:rsidR="001B5CDA" w:rsidRPr="001B5CDA" w:rsidRDefault="001B5CDA" w:rsidP="001B5CDA">
            <w:pPr>
              <w:spacing w:after="0"/>
              <w:jc w:val="center"/>
              <w:rPr>
                <w:b/>
                <w:sz w:val="20"/>
                <w:szCs w:val="20"/>
              </w:rPr>
            </w:pPr>
          </w:p>
        </w:tc>
        <w:tc>
          <w:tcPr>
            <w:tcW w:w="1405" w:type="dxa"/>
            <w:shd w:val="clear" w:color="auto" w:fill="auto"/>
            <w:vAlign w:val="center"/>
          </w:tcPr>
          <w:p w14:paraId="66A39369" w14:textId="77777777" w:rsidR="001B5CDA" w:rsidRPr="001B5CDA" w:rsidRDefault="001B5CDA" w:rsidP="001B5CDA">
            <w:pPr>
              <w:spacing w:after="0"/>
              <w:jc w:val="center"/>
              <w:rPr>
                <w:b/>
                <w:sz w:val="20"/>
                <w:szCs w:val="20"/>
              </w:rPr>
            </w:pPr>
          </w:p>
        </w:tc>
      </w:tr>
      <w:tr w:rsidR="001B5CDA" w:rsidRPr="001B5CDA" w14:paraId="2DF1F8D7" w14:textId="77777777" w:rsidTr="002968B5">
        <w:trPr>
          <w:trHeight w:val="341"/>
          <w:jc w:val="center"/>
        </w:trPr>
        <w:tc>
          <w:tcPr>
            <w:tcW w:w="3539" w:type="dxa"/>
            <w:shd w:val="clear" w:color="auto" w:fill="auto"/>
            <w:vAlign w:val="center"/>
          </w:tcPr>
          <w:p w14:paraId="3BB349AF" w14:textId="77777777" w:rsidR="001B5CDA" w:rsidRPr="001B5CDA" w:rsidRDefault="001B5CDA" w:rsidP="001B5CDA">
            <w:pPr>
              <w:spacing w:after="0"/>
              <w:jc w:val="left"/>
              <w:rPr>
                <w:sz w:val="20"/>
                <w:szCs w:val="20"/>
              </w:rPr>
            </w:pPr>
            <w:r w:rsidRPr="001B5CDA">
              <w:rPr>
                <w:sz w:val="20"/>
                <w:szCs w:val="20"/>
              </w:rPr>
              <w:t>Vremena mobilizacijske spremnosti/operativne gotovosti</w:t>
            </w:r>
          </w:p>
        </w:tc>
        <w:tc>
          <w:tcPr>
            <w:tcW w:w="1418" w:type="dxa"/>
            <w:shd w:val="clear" w:color="auto" w:fill="auto"/>
            <w:vAlign w:val="center"/>
          </w:tcPr>
          <w:p w14:paraId="681E82D5" w14:textId="77777777" w:rsidR="001B5CDA" w:rsidRPr="001B5CDA" w:rsidRDefault="001B5CDA" w:rsidP="001B5CDA">
            <w:pPr>
              <w:spacing w:after="0"/>
              <w:jc w:val="center"/>
              <w:rPr>
                <w:b/>
                <w:sz w:val="20"/>
                <w:szCs w:val="20"/>
              </w:rPr>
            </w:pPr>
          </w:p>
        </w:tc>
        <w:tc>
          <w:tcPr>
            <w:tcW w:w="1285" w:type="dxa"/>
            <w:shd w:val="clear" w:color="auto" w:fill="auto"/>
            <w:vAlign w:val="center"/>
          </w:tcPr>
          <w:p w14:paraId="758E116C" w14:textId="77777777" w:rsidR="001B5CDA" w:rsidRPr="001B5CDA" w:rsidRDefault="001B5CDA" w:rsidP="001B5CDA">
            <w:pPr>
              <w:spacing w:after="0"/>
              <w:jc w:val="center"/>
              <w:rPr>
                <w:b/>
                <w:sz w:val="20"/>
                <w:szCs w:val="20"/>
              </w:rPr>
            </w:pPr>
          </w:p>
        </w:tc>
        <w:tc>
          <w:tcPr>
            <w:tcW w:w="1562" w:type="dxa"/>
            <w:shd w:val="clear" w:color="auto" w:fill="auto"/>
            <w:vAlign w:val="center"/>
          </w:tcPr>
          <w:p w14:paraId="663F5996" w14:textId="77777777" w:rsidR="001B5CDA" w:rsidRPr="001B5CDA" w:rsidRDefault="001B5CDA" w:rsidP="001B5CDA">
            <w:pPr>
              <w:spacing w:after="0"/>
              <w:jc w:val="center"/>
              <w:rPr>
                <w:b/>
                <w:sz w:val="20"/>
                <w:szCs w:val="20"/>
              </w:rPr>
            </w:pPr>
            <w:r w:rsidRPr="001B5CDA">
              <w:rPr>
                <w:b/>
                <w:sz w:val="20"/>
                <w:szCs w:val="20"/>
              </w:rPr>
              <w:t>x</w:t>
            </w:r>
          </w:p>
        </w:tc>
        <w:tc>
          <w:tcPr>
            <w:tcW w:w="1405" w:type="dxa"/>
            <w:shd w:val="clear" w:color="auto" w:fill="auto"/>
            <w:vAlign w:val="center"/>
          </w:tcPr>
          <w:p w14:paraId="275CCB5A" w14:textId="77777777" w:rsidR="001B5CDA" w:rsidRPr="001B5CDA" w:rsidRDefault="001B5CDA" w:rsidP="001B5CDA">
            <w:pPr>
              <w:spacing w:after="0"/>
              <w:jc w:val="center"/>
              <w:rPr>
                <w:b/>
                <w:sz w:val="20"/>
                <w:szCs w:val="20"/>
              </w:rPr>
            </w:pPr>
          </w:p>
        </w:tc>
      </w:tr>
      <w:tr w:rsidR="001B5CDA" w:rsidRPr="001B5CDA" w14:paraId="1217F78C" w14:textId="77777777" w:rsidTr="002968B5">
        <w:trPr>
          <w:trHeight w:val="351"/>
          <w:jc w:val="center"/>
        </w:trPr>
        <w:tc>
          <w:tcPr>
            <w:tcW w:w="3539" w:type="dxa"/>
            <w:shd w:val="clear" w:color="auto" w:fill="auto"/>
            <w:vAlign w:val="center"/>
          </w:tcPr>
          <w:p w14:paraId="36E40BF9" w14:textId="77777777" w:rsidR="001B5CDA" w:rsidRPr="001B5CDA" w:rsidRDefault="001B5CDA" w:rsidP="001B5CDA">
            <w:pPr>
              <w:spacing w:after="0"/>
              <w:jc w:val="left"/>
              <w:rPr>
                <w:b/>
                <w:sz w:val="20"/>
                <w:szCs w:val="20"/>
              </w:rPr>
            </w:pPr>
            <w:r w:rsidRPr="001B5CDA">
              <w:rPr>
                <w:sz w:val="20"/>
                <w:szCs w:val="20"/>
              </w:rPr>
              <w:t>Samodostatnosti i logističkoj potpori</w:t>
            </w:r>
          </w:p>
        </w:tc>
        <w:tc>
          <w:tcPr>
            <w:tcW w:w="1418" w:type="dxa"/>
            <w:shd w:val="clear" w:color="auto" w:fill="auto"/>
            <w:vAlign w:val="center"/>
          </w:tcPr>
          <w:p w14:paraId="65AC2E50" w14:textId="77777777" w:rsidR="001B5CDA" w:rsidRPr="001B5CDA" w:rsidRDefault="001B5CDA" w:rsidP="001B5CDA">
            <w:pPr>
              <w:spacing w:after="0"/>
              <w:jc w:val="center"/>
              <w:rPr>
                <w:b/>
                <w:sz w:val="20"/>
                <w:szCs w:val="20"/>
              </w:rPr>
            </w:pPr>
          </w:p>
        </w:tc>
        <w:tc>
          <w:tcPr>
            <w:tcW w:w="1285" w:type="dxa"/>
            <w:shd w:val="clear" w:color="auto" w:fill="auto"/>
            <w:vAlign w:val="center"/>
          </w:tcPr>
          <w:p w14:paraId="1979B19E" w14:textId="77777777" w:rsidR="001B5CDA" w:rsidRPr="001B5CDA" w:rsidRDefault="001B5CDA" w:rsidP="001B5CDA">
            <w:pPr>
              <w:spacing w:after="0"/>
              <w:jc w:val="center"/>
              <w:rPr>
                <w:b/>
                <w:sz w:val="20"/>
                <w:szCs w:val="20"/>
              </w:rPr>
            </w:pPr>
            <w:r w:rsidRPr="001B5CDA">
              <w:rPr>
                <w:b/>
                <w:sz w:val="20"/>
                <w:szCs w:val="20"/>
              </w:rPr>
              <w:t>x</w:t>
            </w:r>
          </w:p>
        </w:tc>
        <w:tc>
          <w:tcPr>
            <w:tcW w:w="1562" w:type="dxa"/>
            <w:shd w:val="clear" w:color="auto" w:fill="auto"/>
            <w:vAlign w:val="center"/>
          </w:tcPr>
          <w:p w14:paraId="6C9FCC38" w14:textId="77777777" w:rsidR="001B5CDA" w:rsidRPr="001B5CDA" w:rsidRDefault="001B5CDA" w:rsidP="001B5CDA">
            <w:pPr>
              <w:spacing w:after="0"/>
              <w:jc w:val="center"/>
              <w:rPr>
                <w:b/>
                <w:sz w:val="20"/>
                <w:szCs w:val="20"/>
              </w:rPr>
            </w:pPr>
          </w:p>
        </w:tc>
        <w:tc>
          <w:tcPr>
            <w:tcW w:w="1405" w:type="dxa"/>
            <w:shd w:val="clear" w:color="auto" w:fill="auto"/>
            <w:vAlign w:val="center"/>
          </w:tcPr>
          <w:p w14:paraId="496A67AB" w14:textId="77777777" w:rsidR="001B5CDA" w:rsidRPr="001B5CDA" w:rsidRDefault="001B5CDA" w:rsidP="001B5CDA">
            <w:pPr>
              <w:spacing w:after="0"/>
              <w:jc w:val="center"/>
              <w:rPr>
                <w:b/>
                <w:sz w:val="20"/>
                <w:szCs w:val="20"/>
              </w:rPr>
            </w:pPr>
          </w:p>
        </w:tc>
      </w:tr>
      <w:tr w:rsidR="001B5CDA" w:rsidRPr="001B5CDA" w14:paraId="12186A94" w14:textId="77777777" w:rsidTr="002968B5">
        <w:trPr>
          <w:trHeight w:val="351"/>
          <w:jc w:val="center"/>
        </w:trPr>
        <w:tc>
          <w:tcPr>
            <w:tcW w:w="3539" w:type="dxa"/>
            <w:shd w:val="clear" w:color="auto" w:fill="auto"/>
            <w:vAlign w:val="center"/>
          </w:tcPr>
          <w:p w14:paraId="3C8062F7" w14:textId="77777777" w:rsidR="001B5CDA" w:rsidRPr="001B5CDA" w:rsidRDefault="001B5CDA" w:rsidP="001B5CDA">
            <w:pPr>
              <w:spacing w:after="0"/>
              <w:jc w:val="left"/>
              <w:rPr>
                <w:b/>
                <w:sz w:val="20"/>
                <w:szCs w:val="20"/>
              </w:rPr>
            </w:pPr>
            <w:r w:rsidRPr="001B5CDA">
              <w:rPr>
                <w:sz w:val="20"/>
                <w:szCs w:val="20"/>
                <w:u w:val="single"/>
              </w:rPr>
              <w:t>Područje reagiranja - ZBIRNO</w:t>
            </w:r>
          </w:p>
        </w:tc>
        <w:tc>
          <w:tcPr>
            <w:tcW w:w="1418" w:type="dxa"/>
            <w:shd w:val="clear" w:color="auto" w:fill="auto"/>
            <w:vAlign w:val="center"/>
          </w:tcPr>
          <w:p w14:paraId="246184E9" w14:textId="77777777" w:rsidR="001B5CDA" w:rsidRPr="001B5CDA" w:rsidRDefault="001B5CDA" w:rsidP="001B5CDA">
            <w:pPr>
              <w:spacing w:after="0"/>
              <w:jc w:val="center"/>
              <w:rPr>
                <w:b/>
                <w:sz w:val="20"/>
                <w:szCs w:val="20"/>
              </w:rPr>
            </w:pPr>
          </w:p>
        </w:tc>
        <w:tc>
          <w:tcPr>
            <w:tcW w:w="1285" w:type="dxa"/>
            <w:shd w:val="clear" w:color="auto" w:fill="auto"/>
            <w:vAlign w:val="center"/>
          </w:tcPr>
          <w:p w14:paraId="4C3496B1" w14:textId="0BE55E47" w:rsidR="001B5CDA" w:rsidRPr="001B5CDA" w:rsidRDefault="001B5CDA" w:rsidP="001B5CDA">
            <w:pPr>
              <w:spacing w:after="0"/>
              <w:jc w:val="center"/>
              <w:rPr>
                <w:b/>
                <w:sz w:val="20"/>
                <w:szCs w:val="20"/>
              </w:rPr>
            </w:pPr>
          </w:p>
        </w:tc>
        <w:tc>
          <w:tcPr>
            <w:tcW w:w="1562" w:type="dxa"/>
            <w:shd w:val="clear" w:color="auto" w:fill="auto"/>
            <w:vAlign w:val="center"/>
          </w:tcPr>
          <w:p w14:paraId="1885D90C" w14:textId="4382CC53" w:rsidR="001B5CDA" w:rsidRPr="001B5CDA" w:rsidRDefault="00AE1B5C" w:rsidP="001B5CDA">
            <w:pPr>
              <w:spacing w:after="0"/>
              <w:jc w:val="center"/>
              <w:rPr>
                <w:b/>
                <w:sz w:val="20"/>
                <w:szCs w:val="20"/>
              </w:rPr>
            </w:pPr>
            <w:r>
              <w:rPr>
                <w:b/>
                <w:sz w:val="20"/>
                <w:szCs w:val="20"/>
              </w:rPr>
              <w:t>x</w:t>
            </w:r>
          </w:p>
        </w:tc>
        <w:tc>
          <w:tcPr>
            <w:tcW w:w="1405" w:type="dxa"/>
            <w:shd w:val="clear" w:color="auto" w:fill="auto"/>
            <w:vAlign w:val="center"/>
          </w:tcPr>
          <w:p w14:paraId="61E4658B" w14:textId="77777777" w:rsidR="001B5CDA" w:rsidRPr="001B5CDA" w:rsidRDefault="001B5CDA" w:rsidP="001B5CDA">
            <w:pPr>
              <w:spacing w:after="0"/>
              <w:jc w:val="center"/>
              <w:rPr>
                <w:b/>
                <w:sz w:val="20"/>
                <w:szCs w:val="20"/>
              </w:rPr>
            </w:pPr>
          </w:p>
        </w:tc>
      </w:tr>
    </w:tbl>
    <w:p w14:paraId="40BDA480" w14:textId="77777777" w:rsidR="001B5CDA" w:rsidRDefault="001B5CDA" w:rsidP="007578CA"/>
    <w:p w14:paraId="1CDF829A" w14:textId="3686732F" w:rsidR="007578CA" w:rsidRPr="00077B6B" w:rsidRDefault="007578CA" w:rsidP="007578CA">
      <w:pPr>
        <w:rPr>
          <w:b/>
        </w:rPr>
      </w:pPr>
      <w:r w:rsidRPr="00077B6B">
        <w:rPr>
          <w:b/>
        </w:rPr>
        <w:t xml:space="preserve">Povjerenici civilne zaštite </w:t>
      </w:r>
      <w:r w:rsidR="00F31DD8" w:rsidRPr="00077B6B">
        <w:rPr>
          <w:b/>
        </w:rPr>
        <w:t xml:space="preserve">Grada </w:t>
      </w:r>
      <w:r w:rsidR="00CB737B">
        <w:rPr>
          <w:b/>
        </w:rPr>
        <w:t>Buja</w:t>
      </w:r>
    </w:p>
    <w:p w14:paraId="173CC860" w14:textId="21A62AB1" w:rsidR="00C17327" w:rsidRDefault="00341FC6" w:rsidP="007578CA">
      <w:r>
        <w:t>Dana 20. veljače 2019. godine, gradonačelnik Grada Buja donosi Rješenje o imenovanju povjerenika i zamjenika povjerenika civilne zaštite na području Grada Buja (KLASA: 810-01/18-01/03 URBROJ: 2105/01-01-19-3).</w:t>
      </w:r>
    </w:p>
    <w:p w14:paraId="7EC08D88" w14:textId="12D9F59E" w:rsidR="00341FC6" w:rsidRDefault="00341FC6" w:rsidP="007578CA">
      <w:r>
        <w:t>Za područje Grada Buja imenuju se povjerenik i zamjenik povjerenika civilne zaštite:</w:t>
      </w:r>
    </w:p>
    <w:p w14:paraId="4EB079C7" w14:textId="5B78FCD6" w:rsidR="00341FC6" w:rsidRDefault="00341FC6" w:rsidP="00F940BF">
      <w:pPr>
        <w:pStyle w:val="ListParagraph"/>
        <w:numPr>
          <w:ilvl w:val="0"/>
          <w:numId w:val="46"/>
        </w:numPr>
      </w:pPr>
      <w:r>
        <w:t>Nino Činić, povjerenik</w:t>
      </w:r>
    </w:p>
    <w:p w14:paraId="5314AE8B" w14:textId="5709F707" w:rsidR="00341FC6" w:rsidRDefault="00341FC6" w:rsidP="00F940BF">
      <w:pPr>
        <w:pStyle w:val="ListParagraph"/>
        <w:numPr>
          <w:ilvl w:val="0"/>
          <w:numId w:val="46"/>
        </w:numPr>
      </w:pPr>
      <w:r>
        <w:t>Marko Cindrić, zamjenik povjerenika</w:t>
      </w:r>
    </w:p>
    <w:p w14:paraId="2F186C92" w14:textId="77777777" w:rsidR="00341FC6" w:rsidRDefault="00341FC6" w:rsidP="00341FC6"/>
    <w:p w14:paraId="0A5A1AB3" w14:textId="73B229B2" w:rsidR="00341FC6" w:rsidRDefault="00341FC6" w:rsidP="00341FC6">
      <w:r>
        <w:t>Povjerenik i zamjenik povjerenika civilne zaštite su operativne snage civilne zaštite koji provode mjere i aktivnosti u sustavu civilne zaštite. Sudjeluju u pripremanju građana za osobnu i uzajamnu zaštitu te usklađuju provođenje mjera osobne i uzajamne zaštite; daju obavijesti građanima o pravodobnom poduzimanju mjera civilne zaštite te javne mobilizacije radi sudjelovanja u sustavu civilne zaštite; sudjeluju u organiziranju i provođenju evakuacije, sklanjanja, zbrinjavanja i drugih mjera civilne zaštite; organiziraju zaštitu i spašavanje pripadnika ranjivih skupina</w:t>
      </w:r>
      <w:r w:rsidR="001B5CDA">
        <w:t>; povjeravaju postavljanje obavijesti o znakovima za uzbunjivanje u stambenim zgradama na području svoje nadležnosti i o propustima obavješćuju inspekciju civilne zaštite.</w:t>
      </w:r>
    </w:p>
    <w:p w14:paraId="038C9027" w14:textId="77777777" w:rsidR="00350962" w:rsidRDefault="00350962" w:rsidP="001B5CDA">
      <w:pPr>
        <w:spacing w:before="0"/>
        <w:jc w:val="center"/>
        <w:rPr>
          <w:bCs/>
          <w:color w:val="54883D"/>
          <w:sz w:val="20"/>
          <w:szCs w:val="18"/>
        </w:rPr>
      </w:pPr>
    </w:p>
    <w:p w14:paraId="4282C983" w14:textId="77777777" w:rsidR="00350962" w:rsidRDefault="00350962" w:rsidP="001B5CDA">
      <w:pPr>
        <w:spacing w:before="0"/>
        <w:jc w:val="center"/>
        <w:rPr>
          <w:bCs/>
          <w:color w:val="54883D"/>
          <w:sz w:val="20"/>
          <w:szCs w:val="18"/>
        </w:rPr>
      </w:pPr>
    </w:p>
    <w:p w14:paraId="20BB81F0" w14:textId="77777777" w:rsidR="001B5CDA" w:rsidRPr="001B5CDA" w:rsidRDefault="001B5CDA" w:rsidP="001B5CDA">
      <w:pPr>
        <w:spacing w:before="0"/>
        <w:jc w:val="center"/>
        <w:rPr>
          <w:bCs/>
          <w:color w:val="54883D"/>
          <w:sz w:val="20"/>
          <w:szCs w:val="18"/>
        </w:rPr>
      </w:pPr>
      <w:r w:rsidRPr="001B5CDA">
        <w:rPr>
          <w:bCs/>
          <w:color w:val="54883D"/>
          <w:sz w:val="20"/>
          <w:szCs w:val="18"/>
        </w:rPr>
        <w:lastRenderedPageBreak/>
        <w:t>Prikaz ocjene spremnosti povjerenika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1B5CDA" w:rsidRPr="001B5CDA" w14:paraId="426C79CA" w14:textId="77777777" w:rsidTr="002968B5">
        <w:trPr>
          <w:trHeight w:val="341"/>
          <w:tblHeader/>
          <w:jc w:val="center"/>
        </w:trPr>
        <w:tc>
          <w:tcPr>
            <w:tcW w:w="3539" w:type="dxa"/>
            <w:vMerge w:val="restart"/>
            <w:shd w:val="clear" w:color="auto" w:fill="auto"/>
            <w:vAlign w:val="center"/>
          </w:tcPr>
          <w:p w14:paraId="5474868A" w14:textId="77777777" w:rsidR="001B5CDA" w:rsidRPr="001B5CDA" w:rsidRDefault="001B5CDA" w:rsidP="001B5CDA">
            <w:pPr>
              <w:spacing w:before="0" w:after="0"/>
              <w:rPr>
                <w:b/>
                <w:sz w:val="20"/>
                <w:szCs w:val="20"/>
              </w:rPr>
            </w:pPr>
            <w:r w:rsidRPr="001B5CDA">
              <w:rPr>
                <w:b/>
                <w:sz w:val="20"/>
                <w:szCs w:val="20"/>
              </w:rPr>
              <w:t>PODRUČJE PREVENTIVE</w:t>
            </w:r>
          </w:p>
        </w:tc>
        <w:tc>
          <w:tcPr>
            <w:tcW w:w="1418" w:type="dxa"/>
            <w:shd w:val="clear" w:color="auto" w:fill="FF0000"/>
            <w:vAlign w:val="center"/>
          </w:tcPr>
          <w:p w14:paraId="155A385F" w14:textId="77777777" w:rsidR="001B5CDA" w:rsidRPr="001B5CDA" w:rsidRDefault="001B5CDA" w:rsidP="001B5CDA">
            <w:pPr>
              <w:spacing w:before="0" w:after="0"/>
              <w:jc w:val="center"/>
              <w:rPr>
                <w:b/>
                <w:sz w:val="20"/>
                <w:szCs w:val="20"/>
              </w:rPr>
            </w:pPr>
            <w:r w:rsidRPr="001B5CDA">
              <w:rPr>
                <w:b/>
                <w:sz w:val="20"/>
                <w:szCs w:val="20"/>
              </w:rPr>
              <w:t>Vrlo niska spremnost</w:t>
            </w:r>
          </w:p>
        </w:tc>
        <w:tc>
          <w:tcPr>
            <w:tcW w:w="1285" w:type="dxa"/>
            <w:shd w:val="clear" w:color="auto" w:fill="FFC000"/>
            <w:vAlign w:val="center"/>
          </w:tcPr>
          <w:p w14:paraId="41315EFE" w14:textId="77777777" w:rsidR="001B5CDA" w:rsidRPr="001B5CDA" w:rsidRDefault="001B5CDA" w:rsidP="001B5CDA">
            <w:pPr>
              <w:spacing w:before="0" w:after="0"/>
              <w:jc w:val="center"/>
              <w:rPr>
                <w:b/>
                <w:sz w:val="20"/>
                <w:szCs w:val="20"/>
              </w:rPr>
            </w:pPr>
            <w:r w:rsidRPr="001B5CDA">
              <w:rPr>
                <w:b/>
                <w:sz w:val="20"/>
                <w:szCs w:val="20"/>
              </w:rPr>
              <w:t>Niska spremnost</w:t>
            </w:r>
          </w:p>
        </w:tc>
        <w:tc>
          <w:tcPr>
            <w:tcW w:w="1562" w:type="dxa"/>
            <w:shd w:val="clear" w:color="auto" w:fill="FFFF00"/>
            <w:vAlign w:val="center"/>
          </w:tcPr>
          <w:p w14:paraId="1E15FEE2" w14:textId="77777777" w:rsidR="001B5CDA" w:rsidRPr="001B5CDA" w:rsidRDefault="001B5CDA" w:rsidP="001B5CDA">
            <w:pPr>
              <w:spacing w:before="0" w:after="0"/>
              <w:jc w:val="center"/>
              <w:rPr>
                <w:b/>
                <w:sz w:val="20"/>
                <w:szCs w:val="20"/>
              </w:rPr>
            </w:pPr>
            <w:r w:rsidRPr="001B5CDA">
              <w:rPr>
                <w:b/>
                <w:sz w:val="20"/>
                <w:szCs w:val="20"/>
              </w:rPr>
              <w:t>Visoka spremnost</w:t>
            </w:r>
          </w:p>
        </w:tc>
        <w:tc>
          <w:tcPr>
            <w:tcW w:w="1405" w:type="dxa"/>
            <w:shd w:val="clear" w:color="auto" w:fill="92D050"/>
            <w:vAlign w:val="center"/>
          </w:tcPr>
          <w:p w14:paraId="4CDFD7F4" w14:textId="77777777" w:rsidR="001B5CDA" w:rsidRPr="001B5CDA" w:rsidRDefault="001B5CDA" w:rsidP="001B5CDA">
            <w:pPr>
              <w:spacing w:before="0" w:after="0"/>
              <w:jc w:val="center"/>
              <w:rPr>
                <w:b/>
                <w:sz w:val="20"/>
                <w:szCs w:val="20"/>
              </w:rPr>
            </w:pPr>
            <w:r w:rsidRPr="001B5CDA">
              <w:rPr>
                <w:b/>
                <w:sz w:val="20"/>
                <w:szCs w:val="20"/>
              </w:rPr>
              <w:t>Vrlo visoka spremnost</w:t>
            </w:r>
          </w:p>
        </w:tc>
      </w:tr>
      <w:tr w:rsidR="001B5CDA" w:rsidRPr="001B5CDA" w14:paraId="3121E950" w14:textId="77777777" w:rsidTr="002968B5">
        <w:trPr>
          <w:trHeight w:val="269"/>
          <w:tblHeader/>
          <w:jc w:val="center"/>
        </w:trPr>
        <w:tc>
          <w:tcPr>
            <w:tcW w:w="3539" w:type="dxa"/>
            <w:vMerge/>
            <w:shd w:val="clear" w:color="auto" w:fill="auto"/>
            <w:vAlign w:val="center"/>
          </w:tcPr>
          <w:p w14:paraId="56892587" w14:textId="77777777" w:rsidR="001B5CDA" w:rsidRPr="001B5CDA" w:rsidRDefault="001B5CDA" w:rsidP="001B5CDA">
            <w:pPr>
              <w:spacing w:before="0" w:after="0"/>
              <w:rPr>
                <w:b/>
                <w:sz w:val="20"/>
                <w:szCs w:val="20"/>
              </w:rPr>
            </w:pPr>
          </w:p>
        </w:tc>
        <w:tc>
          <w:tcPr>
            <w:tcW w:w="1418" w:type="dxa"/>
            <w:shd w:val="clear" w:color="auto" w:fill="auto"/>
            <w:vAlign w:val="center"/>
          </w:tcPr>
          <w:p w14:paraId="6671A281" w14:textId="77777777" w:rsidR="001B5CDA" w:rsidRPr="001B5CDA" w:rsidRDefault="001B5CDA" w:rsidP="001B5CDA">
            <w:pPr>
              <w:spacing w:before="0" w:after="0"/>
              <w:jc w:val="center"/>
              <w:rPr>
                <w:b/>
                <w:sz w:val="20"/>
                <w:szCs w:val="20"/>
              </w:rPr>
            </w:pPr>
            <w:r w:rsidRPr="001B5CDA">
              <w:rPr>
                <w:b/>
                <w:sz w:val="20"/>
                <w:szCs w:val="20"/>
              </w:rPr>
              <w:t>4</w:t>
            </w:r>
          </w:p>
        </w:tc>
        <w:tc>
          <w:tcPr>
            <w:tcW w:w="1285" w:type="dxa"/>
            <w:shd w:val="clear" w:color="auto" w:fill="auto"/>
            <w:vAlign w:val="center"/>
          </w:tcPr>
          <w:p w14:paraId="30740F5F" w14:textId="77777777" w:rsidR="001B5CDA" w:rsidRPr="001B5CDA" w:rsidRDefault="001B5CDA" w:rsidP="001B5CDA">
            <w:pPr>
              <w:spacing w:before="0" w:after="0"/>
              <w:jc w:val="center"/>
              <w:rPr>
                <w:b/>
                <w:sz w:val="20"/>
                <w:szCs w:val="20"/>
              </w:rPr>
            </w:pPr>
            <w:r w:rsidRPr="001B5CDA">
              <w:rPr>
                <w:b/>
                <w:sz w:val="20"/>
                <w:szCs w:val="20"/>
              </w:rPr>
              <w:t>3</w:t>
            </w:r>
          </w:p>
        </w:tc>
        <w:tc>
          <w:tcPr>
            <w:tcW w:w="1562" w:type="dxa"/>
            <w:shd w:val="clear" w:color="auto" w:fill="auto"/>
            <w:vAlign w:val="center"/>
          </w:tcPr>
          <w:p w14:paraId="6F7E878D" w14:textId="77777777" w:rsidR="001B5CDA" w:rsidRPr="001B5CDA" w:rsidRDefault="001B5CDA" w:rsidP="001B5CDA">
            <w:pPr>
              <w:spacing w:before="0" w:after="0"/>
              <w:jc w:val="center"/>
              <w:rPr>
                <w:b/>
                <w:sz w:val="20"/>
                <w:szCs w:val="20"/>
              </w:rPr>
            </w:pPr>
            <w:r w:rsidRPr="001B5CDA">
              <w:rPr>
                <w:b/>
                <w:sz w:val="20"/>
                <w:szCs w:val="20"/>
              </w:rPr>
              <w:t>2</w:t>
            </w:r>
          </w:p>
        </w:tc>
        <w:tc>
          <w:tcPr>
            <w:tcW w:w="1405" w:type="dxa"/>
            <w:shd w:val="clear" w:color="auto" w:fill="auto"/>
            <w:vAlign w:val="center"/>
          </w:tcPr>
          <w:p w14:paraId="64231678" w14:textId="77777777" w:rsidR="001B5CDA" w:rsidRPr="001B5CDA" w:rsidRDefault="001B5CDA" w:rsidP="001B5CDA">
            <w:pPr>
              <w:spacing w:before="0" w:after="0"/>
              <w:jc w:val="center"/>
              <w:rPr>
                <w:b/>
                <w:sz w:val="20"/>
                <w:szCs w:val="20"/>
              </w:rPr>
            </w:pPr>
            <w:r w:rsidRPr="001B5CDA">
              <w:rPr>
                <w:b/>
                <w:sz w:val="20"/>
                <w:szCs w:val="20"/>
              </w:rPr>
              <w:t>1</w:t>
            </w:r>
          </w:p>
        </w:tc>
      </w:tr>
      <w:tr w:rsidR="001B5CDA" w:rsidRPr="001B5CDA" w14:paraId="278D5B77" w14:textId="77777777" w:rsidTr="002968B5">
        <w:trPr>
          <w:trHeight w:val="341"/>
          <w:jc w:val="center"/>
        </w:trPr>
        <w:tc>
          <w:tcPr>
            <w:tcW w:w="3539" w:type="dxa"/>
            <w:shd w:val="clear" w:color="auto" w:fill="auto"/>
            <w:vAlign w:val="center"/>
          </w:tcPr>
          <w:p w14:paraId="7D00753B" w14:textId="77777777" w:rsidR="001B5CDA" w:rsidRPr="001B5CDA" w:rsidRDefault="001B5CDA" w:rsidP="001B5CDA">
            <w:pPr>
              <w:spacing w:after="0"/>
              <w:jc w:val="left"/>
              <w:rPr>
                <w:sz w:val="20"/>
                <w:szCs w:val="20"/>
              </w:rPr>
            </w:pPr>
            <w:r w:rsidRPr="001B5CDA">
              <w:rPr>
                <w:sz w:val="20"/>
                <w:szCs w:val="20"/>
              </w:rPr>
              <w:t>Stupnja popunjenosti ljudstvom</w:t>
            </w:r>
          </w:p>
        </w:tc>
        <w:tc>
          <w:tcPr>
            <w:tcW w:w="1418" w:type="dxa"/>
            <w:shd w:val="clear" w:color="auto" w:fill="auto"/>
            <w:vAlign w:val="center"/>
          </w:tcPr>
          <w:p w14:paraId="159E4A1A" w14:textId="77777777" w:rsidR="001B5CDA" w:rsidRPr="001B5CDA" w:rsidRDefault="001B5CDA" w:rsidP="001B5CDA">
            <w:pPr>
              <w:spacing w:after="0"/>
              <w:jc w:val="center"/>
              <w:rPr>
                <w:b/>
                <w:sz w:val="20"/>
                <w:szCs w:val="20"/>
              </w:rPr>
            </w:pPr>
          </w:p>
        </w:tc>
        <w:tc>
          <w:tcPr>
            <w:tcW w:w="1285" w:type="dxa"/>
            <w:shd w:val="clear" w:color="auto" w:fill="auto"/>
            <w:vAlign w:val="center"/>
          </w:tcPr>
          <w:p w14:paraId="748D900C" w14:textId="77777777" w:rsidR="001B5CDA" w:rsidRPr="001B5CDA" w:rsidRDefault="001B5CDA" w:rsidP="001B5CDA">
            <w:pPr>
              <w:spacing w:after="0"/>
              <w:jc w:val="center"/>
              <w:rPr>
                <w:b/>
                <w:sz w:val="20"/>
                <w:szCs w:val="20"/>
              </w:rPr>
            </w:pPr>
            <w:r w:rsidRPr="001B5CDA">
              <w:rPr>
                <w:b/>
                <w:sz w:val="20"/>
                <w:szCs w:val="20"/>
              </w:rPr>
              <w:t>x</w:t>
            </w:r>
          </w:p>
        </w:tc>
        <w:tc>
          <w:tcPr>
            <w:tcW w:w="1562" w:type="dxa"/>
            <w:shd w:val="clear" w:color="auto" w:fill="auto"/>
            <w:vAlign w:val="center"/>
          </w:tcPr>
          <w:p w14:paraId="75DC1CEF" w14:textId="77777777" w:rsidR="001B5CDA" w:rsidRPr="001B5CDA" w:rsidRDefault="001B5CDA" w:rsidP="001B5CDA">
            <w:pPr>
              <w:spacing w:after="0"/>
              <w:jc w:val="center"/>
              <w:rPr>
                <w:b/>
                <w:sz w:val="20"/>
                <w:szCs w:val="20"/>
              </w:rPr>
            </w:pPr>
          </w:p>
        </w:tc>
        <w:tc>
          <w:tcPr>
            <w:tcW w:w="1405" w:type="dxa"/>
            <w:shd w:val="clear" w:color="auto" w:fill="auto"/>
            <w:vAlign w:val="center"/>
          </w:tcPr>
          <w:p w14:paraId="184EF157" w14:textId="77777777" w:rsidR="001B5CDA" w:rsidRPr="001B5CDA" w:rsidRDefault="001B5CDA" w:rsidP="001B5CDA">
            <w:pPr>
              <w:spacing w:after="0"/>
              <w:jc w:val="center"/>
              <w:rPr>
                <w:b/>
                <w:sz w:val="20"/>
                <w:szCs w:val="20"/>
              </w:rPr>
            </w:pPr>
          </w:p>
        </w:tc>
      </w:tr>
      <w:tr w:rsidR="001B5CDA" w:rsidRPr="001B5CDA" w14:paraId="1BD3C856" w14:textId="77777777" w:rsidTr="002968B5">
        <w:trPr>
          <w:trHeight w:val="341"/>
          <w:jc w:val="center"/>
        </w:trPr>
        <w:tc>
          <w:tcPr>
            <w:tcW w:w="3539" w:type="dxa"/>
            <w:shd w:val="clear" w:color="auto" w:fill="auto"/>
            <w:vAlign w:val="center"/>
          </w:tcPr>
          <w:p w14:paraId="74FABB4B" w14:textId="77777777" w:rsidR="001B5CDA" w:rsidRPr="001B5CDA" w:rsidRDefault="001B5CDA" w:rsidP="001B5CDA">
            <w:pPr>
              <w:spacing w:after="0"/>
              <w:jc w:val="left"/>
              <w:rPr>
                <w:sz w:val="20"/>
                <w:szCs w:val="20"/>
              </w:rPr>
            </w:pPr>
            <w:r w:rsidRPr="001B5CDA">
              <w:rPr>
                <w:sz w:val="20"/>
                <w:szCs w:val="20"/>
              </w:rPr>
              <w:t>Stupnja spremnosti zapovjednog osoblja</w:t>
            </w:r>
          </w:p>
        </w:tc>
        <w:tc>
          <w:tcPr>
            <w:tcW w:w="1418" w:type="dxa"/>
            <w:shd w:val="clear" w:color="auto" w:fill="auto"/>
            <w:vAlign w:val="center"/>
          </w:tcPr>
          <w:p w14:paraId="51F02EFF" w14:textId="77777777" w:rsidR="001B5CDA" w:rsidRPr="001B5CDA" w:rsidRDefault="001B5CDA" w:rsidP="001B5CDA">
            <w:pPr>
              <w:spacing w:after="0"/>
              <w:jc w:val="center"/>
              <w:rPr>
                <w:b/>
                <w:sz w:val="20"/>
                <w:szCs w:val="20"/>
              </w:rPr>
            </w:pPr>
          </w:p>
        </w:tc>
        <w:tc>
          <w:tcPr>
            <w:tcW w:w="1285" w:type="dxa"/>
            <w:shd w:val="clear" w:color="auto" w:fill="auto"/>
            <w:vAlign w:val="center"/>
          </w:tcPr>
          <w:p w14:paraId="0647C522" w14:textId="77777777" w:rsidR="001B5CDA" w:rsidRPr="001B5CDA" w:rsidRDefault="001B5CDA" w:rsidP="001B5CDA">
            <w:pPr>
              <w:spacing w:after="0"/>
              <w:jc w:val="center"/>
              <w:rPr>
                <w:b/>
                <w:sz w:val="20"/>
                <w:szCs w:val="20"/>
              </w:rPr>
            </w:pPr>
            <w:r w:rsidRPr="001B5CDA">
              <w:rPr>
                <w:b/>
                <w:sz w:val="20"/>
                <w:szCs w:val="20"/>
              </w:rPr>
              <w:t>x</w:t>
            </w:r>
          </w:p>
        </w:tc>
        <w:tc>
          <w:tcPr>
            <w:tcW w:w="1562" w:type="dxa"/>
            <w:shd w:val="clear" w:color="auto" w:fill="auto"/>
            <w:vAlign w:val="center"/>
          </w:tcPr>
          <w:p w14:paraId="0A624A53" w14:textId="77777777" w:rsidR="001B5CDA" w:rsidRPr="001B5CDA" w:rsidRDefault="001B5CDA" w:rsidP="001B5CDA">
            <w:pPr>
              <w:spacing w:after="0"/>
              <w:jc w:val="center"/>
              <w:rPr>
                <w:b/>
                <w:sz w:val="20"/>
                <w:szCs w:val="20"/>
              </w:rPr>
            </w:pPr>
          </w:p>
        </w:tc>
        <w:tc>
          <w:tcPr>
            <w:tcW w:w="1405" w:type="dxa"/>
            <w:shd w:val="clear" w:color="auto" w:fill="auto"/>
            <w:vAlign w:val="center"/>
          </w:tcPr>
          <w:p w14:paraId="77CA02A1" w14:textId="77777777" w:rsidR="001B5CDA" w:rsidRPr="001B5CDA" w:rsidRDefault="001B5CDA" w:rsidP="001B5CDA">
            <w:pPr>
              <w:spacing w:after="0"/>
              <w:jc w:val="center"/>
              <w:rPr>
                <w:b/>
                <w:sz w:val="20"/>
                <w:szCs w:val="20"/>
              </w:rPr>
            </w:pPr>
          </w:p>
        </w:tc>
      </w:tr>
      <w:tr w:rsidR="001B5CDA" w:rsidRPr="001B5CDA" w14:paraId="7518D380" w14:textId="77777777" w:rsidTr="002968B5">
        <w:trPr>
          <w:trHeight w:val="570"/>
          <w:jc w:val="center"/>
        </w:trPr>
        <w:tc>
          <w:tcPr>
            <w:tcW w:w="3539" w:type="dxa"/>
            <w:shd w:val="clear" w:color="auto" w:fill="auto"/>
            <w:vAlign w:val="center"/>
          </w:tcPr>
          <w:p w14:paraId="26B949CF" w14:textId="77777777" w:rsidR="001B5CDA" w:rsidRPr="001B5CDA" w:rsidRDefault="001B5CDA" w:rsidP="001B5CDA">
            <w:pPr>
              <w:spacing w:after="0"/>
              <w:jc w:val="left"/>
              <w:rPr>
                <w:sz w:val="20"/>
                <w:szCs w:val="20"/>
              </w:rPr>
            </w:pPr>
            <w:r w:rsidRPr="001B5CDA">
              <w:rPr>
                <w:sz w:val="20"/>
                <w:szCs w:val="20"/>
              </w:rPr>
              <w:t>Stupnja osposobljenosti ljudstva i zapovjednog osoblja</w:t>
            </w:r>
          </w:p>
        </w:tc>
        <w:tc>
          <w:tcPr>
            <w:tcW w:w="1418" w:type="dxa"/>
            <w:shd w:val="clear" w:color="auto" w:fill="auto"/>
            <w:vAlign w:val="center"/>
          </w:tcPr>
          <w:p w14:paraId="2D515760" w14:textId="77777777" w:rsidR="001B5CDA" w:rsidRPr="001B5CDA" w:rsidRDefault="001B5CDA" w:rsidP="001B5CDA">
            <w:pPr>
              <w:spacing w:after="0"/>
              <w:jc w:val="center"/>
              <w:rPr>
                <w:b/>
                <w:sz w:val="20"/>
                <w:szCs w:val="20"/>
              </w:rPr>
            </w:pPr>
          </w:p>
        </w:tc>
        <w:tc>
          <w:tcPr>
            <w:tcW w:w="1285" w:type="dxa"/>
            <w:shd w:val="clear" w:color="auto" w:fill="auto"/>
            <w:vAlign w:val="center"/>
          </w:tcPr>
          <w:p w14:paraId="2491DB2A" w14:textId="77777777" w:rsidR="001B5CDA" w:rsidRPr="001B5CDA" w:rsidRDefault="001B5CDA" w:rsidP="001B5CDA">
            <w:pPr>
              <w:spacing w:after="0"/>
              <w:jc w:val="center"/>
              <w:rPr>
                <w:b/>
                <w:sz w:val="20"/>
                <w:szCs w:val="20"/>
              </w:rPr>
            </w:pPr>
            <w:r w:rsidRPr="001B5CDA">
              <w:rPr>
                <w:b/>
                <w:sz w:val="20"/>
                <w:szCs w:val="20"/>
              </w:rPr>
              <w:t>x</w:t>
            </w:r>
          </w:p>
        </w:tc>
        <w:tc>
          <w:tcPr>
            <w:tcW w:w="1562" w:type="dxa"/>
            <w:shd w:val="clear" w:color="auto" w:fill="auto"/>
            <w:vAlign w:val="center"/>
          </w:tcPr>
          <w:p w14:paraId="0A919335" w14:textId="77777777" w:rsidR="001B5CDA" w:rsidRPr="001B5CDA" w:rsidRDefault="001B5CDA" w:rsidP="001B5CDA">
            <w:pPr>
              <w:spacing w:after="0"/>
              <w:jc w:val="center"/>
              <w:rPr>
                <w:b/>
                <w:sz w:val="20"/>
                <w:szCs w:val="20"/>
              </w:rPr>
            </w:pPr>
          </w:p>
        </w:tc>
        <w:tc>
          <w:tcPr>
            <w:tcW w:w="1405" w:type="dxa"/>
            <w:shd w:val="clear" w:color="auto" w:fill="auto"/>
            <w:vAlign w:val="center"/>
          </w:tcPr>
          <w:p w14:paraId="0DC90D88" w14:textId="77777777" w:rsidR="001B5CDA" w:rsidRPr="001B5CDA" w:rsidRDefault="001B5CDA" w:rsidP="001B5CDA">
            <w:pPr>
              <w:spacing w:after="0"/>
              <w:jc w:val="center"/>
              <w:rPr>
                <w:b/>
                <w:sz w:val="20"/>
                <w:szCs w:val="20"/>
              </w:rPr>
            </w:pPr>
          </w:p>
        </w:tc>
      </w:tr>
      <w:tr w:rsidR="001B5CDA" w:rsidRPr="001B5CDA" w14:paraId="66A5E66B" w14:textId="77777777" w:rsidTr="002968B5">
        <w:trPr>
          <w:trHeight w:val="213"/>
          <w:jc w:val="center"/>
        </w:trPr>
        <w:tc>
          <w:tcPr>
            <w:tcW w:w="3539" w:type="dxa"/>
            <w:shd w:val="clear" w:color="auto" w:fill="auto"/>
            <w:vAlign w:val="center"/>
          </w:tcPr>
          <w:p w14:paraId="5476BF13" w14:textId="77777777" w:rsidR="001B5CDA" w:rsidRPr="001B5CDA" w:rsidRDefault="001B5CDA" w:rsidP="001B5CDA">
            <w:pPr>
              <w:spacing w:after="0"/>
              <w:jc w:val="left"/>
              <w:rPr>
                <w:sz w:val="20"/>
                <w:szCs w:val="20"/>
              </w:rPr>
            </w:pPr>
            <w:r w:rsidRPr="001B5CDA">
              <w:rPr>
                <w:sz w:val="20"/>
                <w:szCs w:val="20"/>
              </w:rPr>
              <w:t>Stupnja uvježbanosti</w:t>
            </w:r>
          </w:p>
        </w:tc>
        <w:tc>
          <w:tcPr>
            <w:tcW w:w="1418" w:type="dxa"/>
            <w:shd w:val="clear" w:color="auto" w:fill="auto"/>
            <w:vAlign w:val="center"/>
          </w:tcPr>
          <w:p w14:paraId="6A8D1331" w14:textId="77777777" w:rsidR="001B5CDA" w:rsidRPr="001B5CDA" w:rsidRDefault="001B5CDA" w:rsidP="001B5CDA">
            <w:pPr>
              <w:spacing w:after="0"/>
              <w:jc w:val="center"/>
              <w:rPr>
                <w:b/>
                <w:sz w:val="20"/>
                <w:szCs w:val="20"/>
              </w:rPr>
            </w:pPr>
          </w:p>
        </w:tc>
        <w:tc>
          <w:tcPr>
            <w:tcW w:w="1285" w:type="dxa"/>
            <w:shd w:val="clear" w:color="auto" w:fill="auto"/>
            <w:vAlign w:val="center"/>
          </w:tcPr>
          <w:p w14:paraId="41263018" w14:textId="77777777" w:rsidR="001B5CDA" w:rsidRPr="001B5CDA" w:rsidRDefault="001B5CDA" w:rsidP="001B5CDA">
            <w:pPr>
              <w:spacing w:after="0"/>
              <w:jc w:val="center"/>
              <w:rPr>
                <w:b/>
                <w:sz w:val="20"/>
                <w:szCs w:val="20"/>
              </w:rPr>
            </w:pPr>
            <w:r w:rsidRPr="001B5CDA">
              <w:rPr>
                <w:b/>
                <w:sz w:val="20"/>
                <w:szCs w:val="20"/>
              </w:rPr>
              <w:t>x</w:t>
            </w:r>
          </w:p>
        </w:tc>
        <w:tc>
          <w:tcPr>
            <w:tcW w:w="1562" w:type="dxa"/>
            <w:shd w:val="clear" w:color="auto" w:fill="auto"/>
            <w:vAlign w:val="center"/>
          </w:tcPr>
          <w:p w14:paraId="710FD4C5" w14:textId="77777777" w:rsidR="001B5CDA" w:rsidRPr="001B5CDA" w:rsidRDefault="001B5CDA" w:rsidP="001B5CDA">
            <w:pPr>
              <w:spacing w:after="0"/>
              <w:jc w:val="center"/>
              <w:rPr>
                <w:b/>
                <w:sz w:val="20"/>
                <w:szCs w:val="20"/>
              </w:rPr>
            </w:pPr>
          </w:p>
        </w:tc>
        <w:tc>
          <w:tcPr>
            <w:tcW w:w="1405" w:type="dxa"/>
            <w:shd w:val="clear" w:color="auto" w:fill="auto"/>
            <w:vAlign w:val="center"/>
          </w:tcPr>
          <w:p w14:paraId="0762716C" w14:textId="77777777" w:rsidR="001B5CDA" w:rsidRPr="001B5CDA" w:rsidRDefault="001B5CDA" w:rsidP="001B5CDA">
            <w:pPr>
              <w:spacing w:after="0"/>
              <w:jc w:val="center"/>
              <w:rPr>
                <w:b/>
                <w:sz w:val="20"/>
                <w:szCs w:val="20"/>
              </w:rPr>
            </w:pPr>
          </w:p>
        </w:tc>
      </w:tr>
      <w:tr w:rsidR="001B5CDA" w:rsidRPr="001B5CDA" w14:paraId="784F1DBC" w14:textId="77777777" w:rsidTr="002968B5">
        <w:trPr>
          <w:trHeight w:val="351"/>
          <w:jc w:val="center"/>
        </w:trPr>
        <w:tc>
          <w:tcPr>
            <w:tcW w:w="3539" w:type="dxa"/>
            <w:shd w:val="clear" w:color="auto" w:fill="auto"/>
            <w:vAlign w:val="center"/>
          </w:tcPr>
          <w:p w14:paraId="05857AD4" w14:textId="77777777" w:rsidR="001B5CDA" w:rsidRPr="001B5CDA" w:rsidRDefault="001B5CDA" w:rsidP="001B5CDA">
            <w:pPr>
              <w:spacing w:after="0"/>
              <w:jc w:val="left"/>
              <w:rPr>
                <w:sz w:val="20"/>
                <w:szCs w:val="20"/>
              </w:rPr>
            </w:pPr>
            <w:r w:rsidRPr="001B5CDA">
              <w:rPr>
                <w:sz w:val="20"/>
                <w:szCs w:val="20"/>
              </w:rPr>
              <w:t>Stupnja opremljenosti materijalnim sredstvima i opremom</w:t>
            </w:r>
          </w:p>
        </w:tc>
        <w:tc>
          <w:tcPr>
            <w:tcW w:w="1418" w:type="dxa"/>
            <w:shd w:val="clear" w:color="auto" w:fill="auto"/>
            <w:vAlign w:val="center"/>
          </w:tcPr>
          <w:p w14:paraId="6CC5D654" w14:textId="77777777" w:rsidR="001B5CDA" w:rsidRPr="001B5CDA" w:rsidRDefault="001B5CDA" w:rsidP="001B5CDA">
            <w:pPr>
              <w:spacing w:after="0"/>
              <w:jc w:val="center"/>
              <w:rPr>
                <w:b/>
                <w:sz w:val="20"/>
                <w:szCs w:val="20"/>
              </w:rPr>
            </w:pPr>
          </w:p>
        </w:tc>
        <w:tc>
          <w:tcPr>
            <w:tcW w:w="1285" w:type="dxa"/>
            <w:shd w:val="clear" w:color="auto" w:fill="auto"/>
            <w:vAlign w:val="center"/>
          </w:tcPr>
          <w:p w14:paraId="7CBC4102" w14:textId="77777777" w:rsidR="001B5CDA" w:rsidRPr="001B5CDA" w:rsidRDefault="001B5CDA" w:rsidP="001B5CDA">
            <w:pPr>
              <w:spacing w:after="0"/>
              <w:jc w:val="center"/>
              <w:rPr>
                <w:b/>
                <w:sz w:val="20"/>
                <w:szCs w:val="20"/>
              </w:rPr>
            </w:pPr>
            <w:r w:rsidRPr="001B5CDA">
              <w:rPr>
                <w:b/>
                <w:sz w:val="20"/>
                <w:szCs w:val="20"/>
              </w:rPr>
              <w:t>x</w:t>
            </w:r>
          </w:p>
        </w:tc>
        <w:tc>
          <w:tcPr>
            <w:tcW w:w="1562" w:type="dxa"/>
            <w:shd w:val="clear" w:color="auto" w:fill="auto"/>
            <w:vAlign w:val="center"/>
          </w:tcPr>
          <w:p w14:paraId="5D16EA87" w14:textId="77777777" w:rsidR="001B5CDA" w:rsidRPr="001B5CDA" w:rsidRDefault="001B5CDA" w:rsidP="001B5CDA">
            <w:pPr>
              <w:spacing w:after="0"/>
              <w:jc w:val="center"/>
              <w:rPr>
                <w:b/>
                <w:sz w:val="20"/>
                <w:szCs w:val="20"/>
              </w:rPr>
            </w:pPr>
          </w:p>
        </w:tc>
        <w:tc>
          <w:tcPr>
            <w:tcW w:w="1405" w:type="dxa"/>
            <w:shd w:val="clear" w:color="auto" w:fill="auto"/>
            <w:vAlign w:val="center"/>
          </w:tcPr>
          <w:p w14:paraId="5330202C" w14:textId="77777777" w:rsidR="001B5CDA" w:rsidRPr="001B5CDA" w:rsidRDefault="001B5CDA" w:rsidP="001B5CDA">
            <w:pPr>
              <w:spacing w:after="0"/>
              <w:jc w:val="center"/>
              <w:rPr>
                <w:b/>
                <w:sz w:val="20"/>
                <w:szCs w:val="20"/>
              </w:rPr>
            </w:pPr>
          </w:p>
        </w:tc>
      </w:tr>
      <w:tr w:rsidR="001B5CDA" w:rsidRPr="001B5CDA" w14:paraId="092A65C8" w14:textId="77777777" w:rsidTr="002968B5">
        <w:trPr>
          <w:trHeight w:val="341"/>
          <w:jc w:val="center"/>
        </w:trPr>
        <w:tc>
          <w:tcPr>
            <w:tcW w:w="3539" w:type="dxa"/>
            <w:shd w:val="clear" w:color="auto" w:fill="auto"/>
            <w:vAlign w:val="center"/>
          </w:tcPr>
          <w:p w14:paraId="0E34A8C4" w14:textId="77777777" w:rsidR="001B5CDA" w:rsidRPr="001B5CDA" w:rsidRDefault="001B5CDA" w:rsidP="001B5CDA">
            <w:pPr>
              <w:spacing w:after="0"/>
              <w:jc w:val="left"/>
              <w:rPr>
                <w:sz w:val="20"/>
                <w:szCs w:val="20"/>
              </w:rPr>
            </w:pPr>
            <w:r w:rsidRPr="001B5CDA">
              <w:rPr>
                <w:sz w:val="20"/>
                <w:szCs w:val="20"/>
              </w:rPr>
              <w:t>Vremena mobilizacijske spremnosti/operativne gotovosti</w:t>
            </w:r>
          </w:p>
        </w:tc>
        <w:tc>
          <w:tcPr>
            <w:tcW w:w="1418" w:type="dxa"/>
            <w:shd w:val="clear" w:color="auto" w:fill="auto"/>
            <w:vAlign w:val="center"/>
          </w:tcPr>
          <w:p w14:paraId="153B173C" w14:textId="77777777" w:rsidR="001B5CDA" w:rsidRPr="001B5CDA" w:rsidRDefault="001B5CDA" w:rsidP="001B5CDA">
            <w:pPr>
              <w:spacing w:after="0"/>
              <w:jc w:val="center"/>
              <w:rPr>
                <w:b/>
                <w:sz w:val="20"/>
                <w:szCs w:val="20"/>
              </w:rPr>
            </w:pPr>
          </w:p>
        </w:tc>
        <w:tc>
          <w:tcPr>
            <w:tcW w:w="1285" w:type="dxa"/>
            <w:shd w:val="clear" w:color="auto" w:fill="auto"/>
            <w:vAlign w:val="center"/>
          </w:tcPr>
          <w:p w14:paraId="16F71CD6" w14:textId="77777777" w:rsidR="001B5CDA" w:rsidRPr="001B5CDA" w:rsidRDefault="001B5CDA" w:rsidP="001B5CDA">
            <w:pPr>
              <w:spacing w:after="0"/>
              <w:jc w:val="center"/>
              <w:rPr>
                <w:b/>
                <w:sz w:val="20"/>
                <w:szCs w:val="20"/>
              </w:rPr>
            </w:pPr>
            <w:r w:rsidRPr="001B5CDA">
              <w:rPr>
                <w:b/>
                <w:sz w:val="20"/>
                <w:szCs w:val="20"/>
              </w:rPr>
              <w:t>x</w:t>
            </w:r>
          </w:p>
        </w:tc>
        <w:tc>
          <w:tcPr>
            <w:tcW w:w="1562" w:type="dxa"/>
            <w:shd w:val="clear" w:color="auto" w:fill="auto"/>
            <w:vAlign w:val="center"/>
          </w:tcPr>
          <w:p w14:paraId="2119EE86" w14:textId="77777777" w:rsidR="001B5CDA" w:rsidRPr="001B5CDA" w:rsidRDefault="001B5CDA" w:rsidP="001B5CDA">
            <w:pPr>
              <w:spacing w:after="0"/>
              <w:jc w:val="center"/>
              <w:rPr>
                <w:b/>
                <w:sz w:val="20"/>
                <w:szCs w:val="20"/>
              </w:rPr>
            </w:pPr>
          </w:p>
        </w:tc>
        <w:tc>
          <w:tcPr>
            <w:tcW w:w="1405" w:type="dxa"/>
            <w:shd w:val="clear" w:color="auto" w:fill="auto"/>
            <w:vAlign w:val="center"/>
          </w:tcPr>
          <w:p w14:paraId="7AE047AB" w14:textId="77777777" w:rsidR="001B5CDA" w:rsidRPr="001B5CDA" w:rsidRDefault="001B5CDA" w:rsidP="001B5CDA">
            <w:pPr>
              <w:spacing w:after="0"/>
              <w:jc w:val="center"/>
              <w:rPr>
                <w:b/>
                <w:sz w:val="20"/>
                <w:szCs w:val="20"/>
              </w:rPr>
            </w:pPr>
          </w:p>
        </w:tc>
      </w:tr>
      <w:tr w:rsidR="001B5CDA" w:rsidRPr="001B5CDA" w14:paraId="22B66A92" w14:textId="77777777" w:rsidTr="002968B5">
        <w:trPr>
          <w:trHeight w:val="351"/>
          <w:jc w:val="center"/>
        </w:trPr>
        <w:tc>
          <w:tcPr>
            <w:tcW w:w="3539" w:type="dxa"/>
            <w:shd w:val="clear" w:color="auto" w:fill="auto"/>
            <w:vAlign w:val="center"/>
          </w:tcPr>
          <w:p w14:paraId="3A8F6A78" w14:textId="77777777" w:rsidR="001B5CDA" w:rsidRPr="001B5CDA" w:rsidRDefault="001B5CDA" w:rsidP="001B5CDA">
            <w:pPr>
              <w:spacing w:after="0"/>
              <w:jc w:val="left"/>
              <w:rPr>
                <w:b/>
                <w:sz w:val="20"/>
                <w:szCs w:val="20"/>
              </w:rPr>
            </w:pPr>
            <w:r w:rsidRPr="001B5CDA">
              <w:rPr>
                <w:sz w:val="20"/>
                <w:szCs w:val="20"/>
              </w:rPr>
              <w:t>Samodostatnosti i logističkoj potpori</w:t>
            </w:r>
          </w:p>
        </w:tc>
        <w:tc>
          <w:tcPr>
            <w:tcW w:w="1418" w:type="dxa"/>
            <w:shd w:val="clear" w:color="auto" w:fill="auto"/>
            <w:vAlign w:val="center"/>
          </w:tcPr>
          <w:p w14:paraId="2AF45C01" w14:textId="77777777" w:rsidR="001B5CDA" w:rsidRPr="001B5CDA" w:rsidRDefault="001B5CDA" w:rsidP="001B5CDA">
            <w:pPr>
              <w:spacing w:after="0"/>
              <w:jc w:val="center"/>
              <w:rPr>
                <w:b/>
                <w:sz w:val="20"/>
                <w:szCs w:val="20"/>
              </w:rPr>
            </w:pPr>
          </w:p>
        </w:tc>
        <w:tc>
          <w:tcPr>
            <w:tcW w:w="1285" w:type="dxa"/>
            <w:shd w:val="clear" w:color="auto" w:fill="auto"/>
            <w:vAlign w:val="center"/>
          </w:tcPr>
          <w:p w14:paraId="7B7A671B" w14:textId="77777777" w:rsidR="001B5CDA" w:rsidRPr="001B5CDA" w:rsidRDefault="001B5CDA" w:rsidP="001B5CDA">
            <w:pPr>
              <w:spacing w:after="0"/>
              <w:jc w:val="center"/>
              <w:rPr>
                <w:b/>
                <w:sz w:val="20"/>
                <w:szCs w:val="20"/>
              </w:rPr>
            </w:pPr>
            <w:r w:rsidRPr="001B5CDA">
              <w:rPr>
                <w:b/>
                <w:sz w:val="20"/>
                <w:szCs w:val="20"/>
              </w:rPr>
              <w:t>x</w:t>
            </w:r>
          </w:p>
        </w:tc>
        <w:tc>
          <w:tcPr>
            <w:tcW w:w="1562" w:type="dxa"/>
            <w:shd w:val="clear" w:color="auto" w:fill="auto"/>
            <w:vAlign w:val="center"/>
          </w:tcPr>
          <w:p w14:paraId="21D2615C" w14:textId="77777777" w:rsidR="001B5CDA" w:rsidRPr="001B5CDA" w:rsidRDefault="001B5CDA" w:rsidP="001B5CDA">
            <w:pPr>
              <w:spacing w:after="0"/>
              <w:jc w:val="center"/>
              <w:rPr>
                <w:b/>
                <w:sz w:val="20"/>
                <w:szCs w:val="20"/>
              </w:rPr>
            </w:pPr>
          </w:p>
        </w:tc>
        <w:tc>
          <w:tcPr>
            <w:tcW w:w="1405" w:type="dxa"/>
            <w:shd w:val="clear" w:color="auto" w:fill="auto"/>
            <w:vAlign w:val="center"/>
          </w:tcPr>
          <w:p w14:paraId="1EEDC54A" w14:textId="77777777" w:rsidR="001B5CDA" w:rsidRPr="001B5CDA" w:rsidRDefault="001B5CDA" w:rsidP="001B5CDA">
            <w:pPr>
              <w:spacing w:after="0"/>
              <w:jc w:val="center"/>
              <w:rPr>
                <w:b/>
                <w:sz w:val="20"/>
                <w:szCs w:val="20"/>
              </w:rPr>
            </w:pPr>
          </w:p>
        </w:tc>
      </w:tr>
      <w:tr w:rsidR="001B5CDA" w:rsidRPr="001B5CDA" w14:paraId="1A1D1396" w14:textId="77777777" w:rsidTr="002968B5">
        <w:trPr>
          <w:trHeight w:val="351"/>
          <w:jc w:val="center"/>
        </w:trPr>
        <w:tc>
          <w:tcPr>
            <w:tcW w:w="3539" w:type="dxa"/>
            <w:shd w:val="clear" w:color="auto" w:fill="auto"/>
            <w:vAlign w:val="center"/>
          </w:tcPr>
          <w:p w14:paraId="4B232FD7" w14:textId="77777777" w:rsidR="001B5CDA" w:rsidRPr="001B5CDA" w:rsidRDefault="001B5CDA" w:rsidP="001B5CDA">
            <w:pPr>
              <w:spacing w:after="0"/>
              <w:jc w:val="left"/>
              <w:rPr>
                <w:b/>
                <w:sz w:val="20"/>
                <w:szCs w:val="20"/>
              </w:rPr>
            </w:pPr>
            <w:r w:rsidRPr="001B5CDA">
              <w:rPr>
                <w:sz w:val="20"/>
                <w:szCs w:val="20"/>
                <w:u w:val="single"/>
              </w:rPr>
              <w:t>Područje reagiranja - ZBIRNO</w:t>
            </w:r>
          </w:p>
        </w:tc>
        <w:tc>
          <w:tcPr>
            <w:tcW w:w="1418" w:type="dxa"/>
            <w:shd w:val="clear" w:color="auto" w:fill="auto"/>
            <w:vAlign w:val="center"/>
          </w:tcPr>
          <w:p w14:paraId="1FEF2BEA" w14:textId="77777777" w:rsidR="001B5CDA" w:rsidRPr="001B5CDA" w:rsidRDefault="001B5CDA" w:rsidP="001B5CDA">
            <w:pPr>
              <w:spacing w:after="0"/>
              <w:jc w:val="center"/>
              <w:rPr>
                <w:b/>
                <w:sz w:val="20"/>
                <w:szCs w:val="20"/>
              </w:rPr>
            </w:pPr>
          </w:p>
        </w:tc>
        <w:tc>
          <w:tcPr>
            <w:tcW w:w="1285" w:type="dxa"/>
            <w:shd w:val="clear" w:color="auto" w:fill="auto"/>
            <w:vAlign w:val="center"/>
          </w:tcPr>
          <w:p w14:paraId="35747D8F" w14:textId="77777777" w:rsidR="001B5CDA" w:rsidRPr="001B5CDA" w:rsidRDefault="001B5CDA" w:rsidP="001B5CDA">
            <w:pPr>
              <w:spacing w:after="0"/>
              <w:jc w:val="center"/>
              <w:rPr>
                <w:b/>
                <w:sz w:val="20"/>
                <w:szCs w:val="20"/>
              </w:rPr>
            </w:pPr>
            <w:r w:rsidRPr="001B5CDA">
              <w:rPr>
                <w:b/>
                <w:sz w:val="20"/>
                <w:szCs w:val="20"/>
              </w:rPr>
              <w:t>x</w:t>
            </w:r>
          </w:p>
        </w:tc>
        <w:tc>
          <w:tcPr>
            <w:tcW w:w="1562" w:type="dxa"/>
            <w:shd w:val="clear" w:color="auto" w:fill="auto"/>
            <w:vAlign w:val="center"/>
          </w:tcPr>
          <w:p w14:paraId="5101B0B6" w14:textId="77777777" w:rsidR="001B5CDA" w:rsidRPr="001B5CDA" w:rsidRDefault="001B5CDA" w:rsidP="001B5CDA">
            <w:pPr>
              <w:spacing w:after="0"/>
              <w:jc w:val="center"/>
              <w:rPr>
                <w:b/>
                <w:sz w:val="20"/>
                <w:szCs w:val="20"/>
              </w:rPr>
            </w:pPr>
          </w:p>
        </w:tc>
        <w:tc>
          <w:tcPr>
            <w:tcW w:w="1405" w:type="dxa"/>
            <w:shd w:val="clear" w:color="auto" w:fill="auto"/>
            <w:vAlign w:val="center"/>
          </w:tcPr>
          <w:p w14:paraId="48E5272F" w14:textId="77777777" w:rsidR="001B5CDA" w:rsidRPr="001B5CDA" w:rsidRDefault="001B5CDA" w:rsidP="001B5CDA">
            <w:pPr>
              <w:spacing w:after="0"/>
              <w:jc w:val="center"/>
              <w:rPr>
                <w:b/>
                <w:sz w:val="20"/>
                <w:szCs w:val="20"/>
              </w:rPr>
            </w:pPr>
          </w:p>
        </w:tc>
      </w:tr>
    </w:tbl>
    <w:p w14:paraId="25C20EB8" w14:textId="77777777" w:rsidR="001B5CDA" w:rsidRDefault="001B5CDA" w:rsidP="00341FC6"/>
    <w:p w14:paraId="611D8B3B" w14:textId="77777777" w:rsidR="001B5CDA" w:rsidRDefault="001B5CDA" w:rsidP="001B5CDA">
      <w:pPr>
        <w:rPr>
          <w:b/>
        </w:rPr>
      </w:pPr>
    </w:p>
    <w:p w14:paraId="2A504AE3" w14:textId="77777777" w:rsidR="001B5CDA" w:rsidRPr="001B5CDA" w:rsidRDefault="001B5CDA" w:rsidP="001B5CDA">
      <w:pPr>
        <w:rPr>
          <w:b/>
        </w:rPr>
      </w:pPr>
      <w:r w:rsidRPr="001B5CDA">
        <w:rPr>
          <w:b/>
        </w:rPr>
        <w:t>Koordinatori na lokaciji</w:t>
      </w:r>
    </w:p>
    <w:p w14:paraId="6555ADB8" w14:textId="77777777" w:rsidR="001B5CDA" w:rsidRPr="001B5CDA" w:rsidRDefault="001B5CDA" w:rsidP="001B5CDA">
      <w:r w:rsidRPr="001B5CDA">
        <w:t>Koordinator na lokaciji procjenjuje nastalu situaciju i njezine posljedice na terenu te u suradnji s stožerom civilne zaštite usklađuje djelovanje operativnih snaga sustava civilne zaštite.</w:t>
      </w:r>
    </w:p>
    <w:p w14:paraId="22F66215" w14:textId="77777777" w:rsidR="001B5CDA" w:rsidRDefault="001B5CDA" w:rsidP="001B5CDA">
      <w:r w:rsidRPr="001B5CDA">
        <w:t>Koordinatora na lokaciji, sukladno specifičnostima izvanrednog događaja, određuje načelnik stožera civilne zaštite iz redova operativnih snaga sustava civilne zaštite u trenutku kada dođe do velike nesreće.</w:t>
      </w:r>
    </w:p>
    <w:p w14:paraId="44A6B51B" w14:textId="21EF0103" w:rsidR="001B5CDA" w:rsidRPr="001B5CDA" w:rsidRDefault="001B5CDA" w:rsidP="001B5CDA">
      <w:pPr>
        <w:spacing w:before="120" w:after="120"/>
      </w:pPr>
      <w:r w:rsidRPr="001B5CDA">
        <w:rPr>
          <w:szCs w:val="22"/>
          <w:shd w:val="clear" w:color="auto" w:fill="FFFFFF"/>
        </w:rPr>
        <w:t xml:space="preserve">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Temeljem članka 26. stavak 2. Pravilnika o mobilizaciji, uvjetima i načinu rada operativnih snaga sustava civilne zaštite (NN 69/16), </w:t>
      </w:r>
      <w:r>
        <w:rPr>
          <w:szCs w:val="22"/>
          <w:shd w:val="clear" w:color="auto" w:fill="FFFFFF"/>
        </w:rPr>
        <w:t>Grad Buje</w:t>
      </w:r>
      <w:r w:rsidRPr="001B5CDA">
        <w:rPr>
          <w:szCs w:val="22"/>
          <w:shd w:val="clear" w:color="auto" w:fill="FFFFFF"/>
        </w:rPr>
        <w:t xml:space="preserve"> će u suradnji sa operativnim snagama civilne zaštite utvrditi popis potencijalnih koordinatora na lokaciji</w:t>
      </w:r>
      <w:r>
        <w:rPr>
          <w:szCs w:val="22"/>
          <w:shd w:val="clear" w:color="auto" w:fill="FFFFFF"/>
        </w:rPr>
        <w:t>.</w:t>
      </w:r>
    </w:p>
    <w:p w14:paraId="14F68CB3" w14:textId="77777777" w:rsidR="001B5CDA" w:rsidRDefault="001B5CDA" w:rsidP="007578CA">
      <w:pPr>
        <w:rPr>
          <w:b/>
        </w:rPr>
      </w:pPr>
    </w:p>
    <w:p w14:paraId="6276B44C" w14:textId="2ABC045D" w:rsidR="007578CA" w:rsidRPr="00077B6B" w:rsidRDefault="00077B6B" w:rsidP="007578CA">
      <w:pPr>
        <w:rPr>
          <w:b/>
        </w:rPr>
      </w:pPr>
      <w:r w:rsidRPr="00077B6B">
        <w:rPr>
          <w:b/>
        </w:rPr>
        <w:t>Vatrogasne snage</w:t>
      </w:r>
      <w:r w:rsidR="007578CA" w:rsidRPr="00077B6B">
        <w:rPr>
          <w:b/>
        </w:rPr>
        <w:t xml:space="preserve"> na prostoru </w:t>
      </w:r>
      <w:r w:rsidR="000D4924" w:rsidRPr="00077B6B">
        <w:rPr>
          <w:b/>
        </w:rPr>
        <w:t xml:space="preserve">Grada </w:t>
      </w:r>
      <w:r w:rsidR="00EB3173">
        <w:rPr>
          <w:b/>
        </w:rPr>
        <w:t>Buja</w:t>
      </w:r>
    </w:p>
    <w:p w14:paraId="65D349C8" w14:textId="77777777" w:rsidR="00EB3173" w:rsidRPr="00EB3173" w:rsidRDefault="00EB3173" w:rsidP="00EB3173">
      <w:pPr>
        <w:rPr>
          <w:lang w:bidi="en-US"/>
        </w:rPr>
      </w:pPr>
      <w:r w:rsidRPr="00EB3173">
        <w:rPr>
          <w:lang w:bidi="en-US"/>
        </w:rPr>
        <w:t>Na području Grada Buje – Buie djeluju JVP Umag i DVD Buje.</w:t>
      </w:r>
    </w:p>
    <w:p w14:paraId="75C26D39" w14:textId="77777777" w:rsidR="00EB3173" w:rsidRPr="00EB3173" w:rsidRDefault="00EB3173" w:rsidP="00EB3173">
      <w:pPr>
        <w:spacing w:before="0" w:after="0"/>
        <w:jc w:val="center"/>
        <w:rPr>
          <w:b/>
          <w:bCs/>
          <w:color w:val="auto"/>
          <w:sz w:val="20"/>
          <w:szCs w:val="20"/>
        </w:rPr>
      </w:pPr>
      <w:r w:rsidRPr="00EB3173">
        <w:rPr>
          <w:b/>
          <w:bCs/>
          <w:color w:val="auto"/>
          <w:sz w:val="20"/>
          <w:szCs w:val="20"/>
        </w:rPr>
        <w:t xml:space="preserve">Tablica </w:t>
      </w:r>
      <w:r w:rsidRPr="00EB3173">
        <w:rPr>
          <w:b/>
          <w:bCs/>
          <w:noProof/>
          <w:color w:val="auto"/>
          <w:sz w:val="20"/>
          <w:szCs w:val="20"/>
        </w:rPr>
        <w:fldChar w:fldCharType="begin"/>
      </w:r>
      <w:r w:rsidRPr="00EB3173">
        <w:rPr>
          <w:b/>
          <w:bCs/>
          <w:noProof/>
          <w:color w:val="auto"/>
          <w:sz w:val="20"/>
          <w:szCs w:val="20"/>
        </w:rPr>
        <w:instrText xml:space="preserve"> SEQ Tablica \* ARABIC </w:instrText>
      </w:r>
      <w:r w:rsidRPr="00EB3173">
        <w:rPr>
          <w:b/>
          <w:bCs/>
          <w:noProof/>
          <w:color w:val="auto"/>
          <w:sz w:val="20"/>
          <w:szCs w:val="20"/>
        </w:rPr>
        <w:fldChar w:fldCharType="separate"/>
      </w:r>
      <w:r w:rsidR="00593CB0">
        <w:rPr>
          <w:b/>
          <w:bCs/>
          <w:noProof/>
          <w:color w:val="auto"/>
          <w:sz w:val="20"/>
          <w:szCs w:val="20"/>
        </w:rPr>
        <w:t>15</w:t>
      </w:r>
      <w:r w:rsidRPr="00EB3173">
        <w:rPr>
          <w:b/>
          <w:bCs/>
          <w:noProof/>
          <w:color w:val="auto"/>
          <w:sz w:val="20"/>
          <w:szCs w:val="20"/>
        </w:rPr>
        <w:fldChar w:fldCharType="end"/>
      </w:r>
      <w:r w:rsidRPr="00EB3173">
        <w:rPr>
          <w:b/>
          <w:bCs/>
          <w:color w:val="auto"/>
          <w:sz w:val="20"/>
          <w:szCs w:val="20"/>
        </w:rPr>
        <w:t>. Pregled vatrogasnih postrojbi na području Grada Buje – Buie</w:t>
      </w:r>
    </w:p>
    <w:tbl>
      <w:tblPr>
        <w:tblStyle w:val="TableGrid1"/>
        <w:tblW w:w="9939" w:type="dxa"/>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1139"/>
        <w:gridCol w:w="1183"/>
        <w:gridCol w:w="1384"/>
        <w:gridCol w:w="1183"/>
        <w:gridCol w:w="1150"/>
        <w:gridCol w:w="2724"/>
        <w:gridCol w:w="1176"/>
      </w:tblGrid>
      <w:tr w:rsidR="00EB3173" w:rsidRPr="00EB3173" w14:paraId="69BBF367" w14:textId="77777777" w:rsidTr="00CC469F">
        <w:trPr>
          <w:trHeight w:val="921"/>
          <w:jc w:val="center"/>
        </w:trPr>
        <w:tc>
          <w:tcPr>
            <w:tcW w:w="1058" w:type="dxa"/>
            <w:shd w:val="clear" w:color="auto" w:fill="EAF1DD" w:themeFill="accent3" w:themeFillTint="33"/>
            <w:vAlign w:val="center"/>
          </w:tcPr>
          <w:p w14:paraId="3EE50F4E" w14:textId="77777777" w:rsidR="00EB3173" w:rsidRPr="00EB3173" w:rsidRDefault="00EB3173" w:rsidP="00EB3173">
            <w:pPr>
              <w:tabs>
                <w:tab w:val="left" w:pos="3045"/>
              </w:tabs>
              <w:spacing w:before="120" w:after="120"/>
              <w:jc w:val="center"/>
              <w:rPr>
                <w:b/>
                <w:color w:val="auto"/>
                <w:sz w:val="20"/>
                <w:szCs w:val="20"/>
              </w:rPr>
            </w:pPr>
            <w:r w:rsidRPr="00EB3173">
              <w:rPr>
                <w:b/>
                <w:color w:val="auto"/>
                <w:sz w:val="20"/>
                <w:szCs w:val="20"/>
              </w:rPr>
              <w:t>Postrojba</w:t>
            </w:r>
          </w:p>
        </w:tc>
        <w:tc>
          <w:tcPr>
            <w:tcW w:w="1099" w:type="dxa"/>
            <w:shd w:val="clear" w:color="auto" w:fill="EAF1DD" w:themeFill="accent3" w:themeFillTint="33"/>
            <w:vAlign w:val="center"/>
          </w:tcPr>
          <w:p w14:paraId="7488F6E1" w14:textId="77777777" w:rsidR="00EB3173" w:rsidRPr="00EB3173" w:rsidRDefault="00EB3173" w:rsidP="00EB3173">
            <w:pPr>
              <w:tabs>
                <w:tab w:val="left" w:pos="3045"/>
              </w:tabs>
              <w:spacing w:before="120" w:after="120"/>
              <w:jc w:val="center"/>
              <w:rPr>
                <w:b/>
                <w:color w:val="auto"/>
                <w:sz w:val="20"/>
                <w:szCs w:val="20"/>
              </w:rPr>
            </w:pPr>
            <w:r w:rsidRPr="00EB3173">
              <w:rPr>
                <w:b/>
                <w:color w:val="auto"/>
                <w:sz w:val="20"/>
                <w:szCs w:val="20"/>
              </w:rPr>
              <w:t>Dežurstvo</w:t>
            </w:r>
          </w:p>
        </w:tc>
        <w:tc>
          <w:tcPr>
            <w:tcW w:w="1286" w:type="dxa"/>
            <w:shd w:val="clear" w:color="auto" w:fill="EAF1DD" w:themeFill="accent3" w:themeFillTint="33"/>
            <w:vAlign w:val="center"/>
          </w:tcPr>
          <w:p w14:paraId="457403E2" w14:textId="77777777" w:rsidR="00EB3173" w:rsidRPr="00EB3173" w:rsidRDefault="00EB3173" w:rsidP="00EB3173">
            <w:pPr>
              <w:tabs>
                <w:tab w:val="left" w:pos="3045"/>
              </w:tabs>
              <w:spacing w:before="120" w:after="120"/>
              <w:jc w:val="center"/>
              <w:rPr>
                <w:b/>
                <w:color w:val="auto"/>
                <w:sz w:val="20"/>
                <w:szCs w:val="20"/>
              </w:rPr>
            </w:pPr>
            <w:r w:rsidRPr="00EB3173">
              <w:rPr>
                <w:b/>
                <w:color w:val="auto"/>
                <w:sz w:val="20"/>
                <w:szCs w:val="20"/>
              </w:rPr>
              <w:t>Broj operativnih* vatrogasaca</w:t>
            </w:r>
          </w:p>
        </w:tc>
        <w:tc>
          <w:tcPr>
            <w:tcW w:w="1099" w:type="dxa"/>
            <w:shd w:val="clear" w:color="auto" w:fill="EAF1DD" w:themeFill="accent3" w:themeFillTint="33"/>
            <w:vAlign w:val="center"/>
          </w:tcPr>
          <w:p w14:paraId="0EC5CF8B" w14:textId="77777777" w:rsidR="00EB3173" w:rsidRPr="00EB3173" w:rsidRDefault="00EB3173" w:rsidP="00EB3173">
            <w:pPr>
              <w:tabs>
                <w:tab w:val="left" w:pos="3045"/>
              </w:tabs>
              <w:spacing w:before="120" w:after="120"/>
              <w:jc w:val="center"/>
              <w:rPr>
                <w:b/>
                <w:color w:val="auto"/>
                <w:sz w:val="20"/>
                <w:szCs w:val="20"/>
              </w:rPr>
            </w:pPr>
            <w:r w:rsidRPr="00EB3173">
              <w:rPr>
                <w:b/>
                <w:color w:val="auto"/>
                <w:sz w:val="20"/>
                <w:szCs w:val="20"/>
              </w:rPr>
              <w:t>Broj voditelja**</w:t>
            </w:r>
          </w:p>
        </w:tc>
        <w:tc>
          <w:tcPr>
            <w:tcW w:w="1068" w:type="dxa"/>
            <w:shd w:val="clear" w:color="auto" w:fill="EAF1DD" w:themeFill="accent3" w:themeFillTint="33"/>
            <w:vAlign w:val="center"/>
          </w:tcPr>
          <w:p w14:paraId="55B7C430" w14:textId="77777777" w:rsidR="00EB3173" w:rsidRPr="00EB3173" w:rsidRDefault="00EB3173" w:rsidP="00EB3173">
            <w:pPr>
              <w:tabs>
                <w:tab w:val="left" w:pos="3045"/>
              </w:tabs>
              <w:spacing w:before="120" w:after="120"/>
              <w:jc w:val="center"/>
              <w:rPr>
                <w:b/>
                <w:color w:val="auto"/>
                <w:sz w:val="20"/>
                <w:szCs w:val="20"/>
              </w:rPr>
            </w:pPr>
            <w:r w:rsidRPr="00EB3173">
              <w:rPr>
                <w:b/>
                <w:color w:val="auto"/>
                <w:sz w:val="20"/>
                <w:szCs w:val="20"/>
              </w:rPr>
              <w:t>Smjena/1. izlaz</w:t>
            </w:r>
          </w:p>
        </w:tc>
        <w:tc>
          <w:tcPr>
            <w:tcW w:w="3144" w:type="dxa"/>
            <w:shd w:val="clear" w:color="auto" w:fill="EAF1DD" w:themeFill="accent3" w:themeFillTint="33"/>
            <w:vAlign w:val="center"/>
          </w:tcPr>
          <w:p w14:paraId="05EE443A" w14:textId="77777777" w:rsidR="00EB3173" w:rsidRPr="00EB3173" w:rsidRDefault="00EB3173" w:rsidP="00EB3173">
            <w:pPr>
              <w:tabs>
                <w:tab w:val="left" w:pos="3045"/>
              </w:tabs>
              <w:spacing w:before="120" w:after="120"/>
              <w:jc w:val="center"/>
              <w:rPr>
                <w:b/>
                <w:color w:val="auto"/>
                <w:sz w:val="20"/>
                <w:szCs w:val="20"/>
              </w:rPr>
            </w:pPr>
            <w:r w:rsidRPr="00EB3173">
              <w:rPr>
                <w:b/>
                <w:color w:val="auto"/>
                <w:sz w:val="20"/>
                <w:szCs w:val="20"/>
              </w:rPr>
              <w:t>Vozila</w:t>
            </w:r>
          </w:p>
        </w:tc>
        <w:tc>
          <w:tcPr>
            <w:tcW w:w="1185" w:type="dxa"/>
            <w:shd w:val="clear" w:color="auto" w:fill="EAF1DD" w:themeFill="accent3" w:themeFillTint="33"/>
            <w:vAlign w:val="center"/>
          </w:tcPr>
          <w:p w14:paraId="20BC0FEE" w14:textId="77777777" w:rsidR="00EB3173" w:rsidRPr="00EB3173" w:rsidRDefault="00EB3173" w:rsidP="00EB3173">
            <w:pPr>
              <w:tabs>
                <w:tab w:val="left" w:pos="3045"/>
              </w:tabs>
              <w:spacing w:before="120" w:after="120"/>
              <w:jc w:val="center"/>
              <w:rPr>
                <w:b/>
                <w:color w:val="auto"/>
                <w:sz w:val="20"/>
                <w:szCs w:val="20"/>
              </w:rPr>
            </w:pPr>
            <w:r w:rsidRPr="00EB3173">
              <w:rPr>
                <w:b/>
                <w:color w:val="auto"/>
                <w:sz w:val="20"/>
                <w:szCs w:val="20"/>
              </w:rPr>
              <w:t>Dom – spremište</w:t>
            </w:r>
          </w:p>
        </w:tc>
      </w:tr>
      <w:tr w:rsidR="00EB3173" w:rsidRPr="00EB3173" w14:paraId="3C813C9A" w14:textId="77777777" w:rsidTr="00CC469F">
        <w:trPr>
          <w:trHeight w:val="709"/>
          <w:jc w:val="center"/>
        </w:trPr>
        <w:tc>
          <w:tcPr>
            <w:tcW w:w="1058" w:type="dxa"/>
            <w:vAlign w:val="center"/>
          </w:tcPr>
          <w:p w14:paraId="6A759D5E" w14:textId="77777777" w:rsidR="00EB3173" w:rsidRPr="00EB3173" w:rsidRDefault="00EB3173" w:rsidP="00EB3173">
            <w:pPr>
              <w:tabs>
                <w:tab w:val="left" w:pos="3045"/>
              </w:tabs>
              <w:spacing w:before="0" w:after="0"/>
              <w:jc w:val="center"/>
              <w:rPr>
                <w:b/>
                <w:color w:val="auto"/>
                <w:sz w:val="20"/>
                <w:szCs w:val="20"/>
              </w:rPr>
            </w:pPr>
            <w:r w:rsidRPr="00EB3173">
              <w:rPr>
                <w:b/>
                <w:color w:val="auto"/>
                <w:sz w:val="20"/>
                <w:szCs w:val="20"/>
              </w:rPr>
              <w:t>JVP Umag</w:t>
            </w:r>
          </w:p>
        </w:tc>
        <w:tc>
          <w:tcPr>
            <w:tcW w:w="1099" w:type="dxa"/>
            <w:vAlign w:val="center"/>
          </w:tcPr>
          <w:p w14:paraId="3D230F04" w14:textId="77777777" w:rsidR="00EB3173" w:rsidRPr="00EB3173" w:rsidRDefault="00EB3173" w:rsidP="00EB3173">
            <w:pPr>
              <w:tabs>
                <w:tab w:val="left" w:pos="3045"/>
              </w:tabs>
              <w:spacing w:before="0" w:after="0"/>
              <w:jc w:val="center"/>
              <w:rPr>
                <w:color w:val="auto"/>
                <w:sz w:val="20"/>
                <w:szCs w:val="20"/>
              </w:rPr>
            </w:pPr>
            <w:r w:rsidRPr="00EB3173">
              <w:rPr>
                <w:color w:val="auto"/>
                <w:sz w:val="20"/>
                <w:szCs w:val="20"/>
              </w:rPr>
              <w:t>24 h</w:t>
            </w:r>
          </w:p>
        </w:tc>
        <w:tc>
          <w:tcPr>
            <w:tcW w:w="1286" w:type="dxa"/>
            <w:vAlign w:val="center"/>
          </w:tcPr>
          <w:p w14:paraId="0503ED90" w14:textId="77777777" w:rsidR="00EB3173" w:rsidRPr="00EB3173" w:rsidRDefault="00EB3173" w:rsidP="00EB3173">
            <w:pPr>
              <w:tabs>
                <w:tab w:val="left" w:pos="3045"/>
              </w:tabs>
              <w:spacing w:before="0" w:after="0"/>
              <w:jc w:val="center"/>
              <w:rPr>
                <w:color w:val="auto"/>
                <w:sz w:val="20"/>
                <w:szCs w:val="20"/>
              </w:rPr>
            </w:pPr>
            <w:r w:rsidRPr="00EB3173">
              <w:rPr>
                <w:color w:val="auto"/>
                <w:sz w:val="20"/>
                <w:szCs w:val="20"/>
              </w:rPr>
              <w:t>34</w:t>
            </w:r>
          </w:p>
        </w:tc>
        <w:tc>
          <w:tcPr>
            <w:tcW w:w="1099" w:type="dxa"/>
            <w:vAlign w:val="center"/>
          </w:tcPr>
          <w:p w14:paraId="02BD7061" w14:textId="77777777" w:rsidR="00EB3173" w:rsidRPr="00EB3173" w:rsidRDefault="00EB3173" w:rsidP="00EB3173">
            <w:pPr>
              <w:tabs>
                <w:tab w:val="left" w:pos="3045"/>
              </w:tabs>
              <w:spacing w:before="0" w:after="0"/>
              <w:jc w:val="center"/>
              <w:rPr>
                <w:color w:val="auto"/>
                <w:sz w:val="20"/>
                <w:szCs w:val="20"/>
              </w:rPr>
            </w:pPr>
            <w:r w:rsidRPr="00EB3173">
              <w:rPr>
                <w:color w:val="auto"/>
                <w:sz w:val="20"/>
                <w:szCs w:val="20"/>
              </w:rPr>
              <w:t>14</w:t>
            </w:r>
          </w:p>
        </w:tc>
        <w:tc>
          <w:tcPr>
            <w:tcW w:w="1068" w:type="dxa"/>
            <w:vAlign w:val="center"/>
          </w:tcPr>
          <w:p w14:paraId="388CDC28" w14:textId="77777777" w:rsidR="00EB3173" w:rsidRPr="00EB3173" w:rsidRDefault="00EB3173" w:rsidP="00EB3173">
            <w:pPr>
              <w:tabs>
                <w:tab w:val="left" w:pos="3045"/>
              </w:tabs>
              <w:spacing w:before="0" w:after="0"/>
              <w:jc w:val="center"/>
              <w:rPr>
                <w:color w:val="auto"/>
                <w:sz w:val="20"/>
                <w:szCs w:val="20"/>
              </w:rPr>
            </w:pPr>
            <w:r w:rsidRPr="00EB3173">
              <w:rPr>
                <w:color w:val="auto"/>
                <w:sz w:val="20"/>
                <w:szCs w:val="20"/>
              </w:rPr>
              <w:t>5-8/4-7</w:t>
            </w:r>
          </w:p>
        </w:tc>
        <w:tc>
          <w:tcPr>
            <w:tcW w:w="3144" w:type="dxa"/>
            <w:vAlign w:val="center"/>
          </w:tcPr>
          <w:p w14:paraId="0EE6B6BD" w14:textId="77777777" w:rsidR="00EB3173" w:rsidRPr="00EB3173" w:rsidRDefault="00EB3173" w:rsidP="009C3003">
            <w:pPr>
              <w:numPr>
                <w:ilvl w:val="0"/>
                <w:numId w:val="47"/>
              </w:numPr>
              <w:tabs>
                <w:tab w:val="left" w:pos="2445"/>
              </w:tabs>
              <w:autoSpaceDE w:val="0"/>
              <w:autoSpaceDN w:val="0"/>
              <w:adjustRightInd w:val="0"/>
              <w:spacing w:before="120" w:after="120"/>
              <w:contextualSpacing/>
              <w:jc w:val="left"/>
              <w:rPr>
                <w:color w:val="auto"/>
                <w:sz w:val="20"/>
                <w:szCs w:val="20"/>
              </w:rPr>
            </w:pPr>
            <w:r w:rsidRPr="00EB3173">
              <w:rPr>
                <w:color w:val="auto"/>
                <w:sz w:val="20"/>
                <w:szCs w:val="20"/>
              </w:rPr>
              <w:t>mazda pick up, 4, zapovijedno vozilo (malo tehničko)</w:t>
            </w:r>
          </w:p>
          <w:p w14:paraId="43FD30B9" w14:textId="77777777" w:rsidR="00EB3173" w:rsidRPr="00EB3173" w:rsidRDefault="00EB3173" w:rsidP="009C3003">
            <w:pPr>
              <w:numPr>
                <w:ilvl w:val="0"/>
                <w:numId w:val="47"/>
              </w:numPr>
              <w:tabs>
                <w:tab w:val="left" w:pos="2445"/>
              </w:tabs>
              <w:autoSpaceDE w:val="0"/>
              <w:autoSpaceDN w:val="0"/>
              <w:adjustRightInd w:val="0"/>
              <w:spacing w:before="120" w:after="120"/>
              <w:contextualSpacing/>
              <w:jc w:val="left"/>
              <w:rPr>
                <w:color w:val="auto"/>
                <w:sz w:val="20"/>
                <w:szCs w:val="20"/>
              </w:rPr>
            </w:pPr>
            <w:r w:rsidRPr="00EB3173">
              <w:rPr>
                <w:color w:val="auto"/>
                <w:sz w:val="20"/>
                <w:szCs w:val="20"/>
              </w:rPr>
              <w:lastRenderedPageBreak/>
              <w:t>kombinirano navalno - tehničko, Iveco Traker, 3000 l/vode, 300 l/pjenila,7+2, oprema za tehničke intervencije</w:t>
            </w:r>
          </w:p>
          <w:p w14:paraId="63430EA8" w14:textId="77777777" w:rsidR="00EB3173" w:rsidRPr="00EB3173" w:rsidRDefault="00EB3173" w:rsidP="009C3003">
            <w:pPr>
              <w:numPr>
                <w:ilvl w:val="0"/>
                <w:numId w:val="47"/>
              </w:numPr>
              <w:tabs>
                <w:tab w:val="left" w:pos="2445"/>
              </w:tabs>
              <w:autoSpaceDE w:val="0"/>
              <w:autoSpaceDN w:val="0"/>
              <w:adjustRightInd w:val="0"/>
              <w:spacing w:before="120" w:after="120"/>
              <w:contextualSpacing/>
              <w:jc w:val="left"/>
              <w:rPr>
                <w:color w:val="auto"/>
                <w:sz w:val="20"/>
                <w:szCs w:val="20"/>
              </w:rPr>
            </w:pPr>
            <w:r w:rsidRPr="00EB3173">
              <w:rPr>
                <w:color w:val="auto"/>
                <w:sz w:val="20"/>
                <w:szCs w:val="20"/>
              </w:rPr>
              <w:t>kombinirano navalno -  autoljestva 18 m, Mercedes atego, 4+2,2000 l vode 200 l pjenila</w:t>
            </w:r>
          </w:p>
          <w:p w14:paraId="1E9640FD" w14:textId="77777777" w:rsidR="00EB3173" w:rsidRPr="00EB3173" w:rsidRDefault="00EB3173" w:rsidP="009C3003">
            <w:pPr>
              <w:numPr>
                <w:ilvl w:val="0"/>
                <w:numId w:val="47"/>
              </w:numPr>
              <w:tabs>
                <w:tab w:val="left" w:pos="2445"/>
              </w:tabs>
              <w:autoSpaceDE w:val="0"/>
              <w:autoSpaceDN w:val="0"/>
              <w:adjustRightInd w:val="0"/>
              <w:spacing w:before="120" w:after="120"/>
              <w:contextualSpacing/>
              <w:jc w:val="left"/>
              <w:rPr>
                <w:color w:val="auto"/>
                <w:sz w:val="20"/>
                <w:szCs w:val="20"/>
              </w:rPr>
            </w:pPr>
            <w:r w:rsidRPr="00EB3173">
              <w:rPr>
                <w:color w:val="auto"/>
                <w:sz w:val="20"/>
                <w:szCs w:val="20"/>
              </w:rPr>
              <w:t>autocisterna, voda - pjena Mercedes actros, 3, 6000 l vode, 600 l pjenila</w:t>
            </w:r>
          </w:p>
          <w:p w14:paraId="0547EA5A" w14:textId="77777777" w:rsidR="00EB3173" w:rsidRPr="00EB3173" w:rsidRDefault="00EB3173" w:rsidP="009C3003">
            <w:pPr>
              <w:numPr>
                <w:ilvl w:val="0"/>
                <w:numId w:val="47"/>
              </w:numPr>
              <w:tabs>
                <w:tab w:val="left" w:pos="2445"/>
              </w:tabs>
              <w:autoSpaceDE w:val="0"/>
              <w:autoSpaceDN w:val="0"/>
              <w:adjustRightInd w:val="0"/>
              <w:spacing w:before="120" w:after="120"/>
              <w:contextualSpacing/>
              <w:jc w:val="left"/>
              <w:rPr>
                <w:color w:val="auto"/>
                <w:sz w:val="20"/>
                <w:szCs w:val="20"/>
              </w:rPr>
            </w:pPr>
            <w:r w:rsidRPr="00EB3173">
              <w:rPr>
                <w:color w:val="auto"/>
                <w:sz w:val="20"/>
                <w:szCs w:val="20"/>
              </w:rPr>
              <w:t>autocisterna, mercedes 1213, 3,6000 l vode (van funkcije)</w:t>
            </w:r>
          </w:p>
          <w:p w14:paraId="32F63A44" w14:textId="77777777" w:rsidR="00EB3173" w:rsidRPr="00EB3173" w:rsidRDefault="00EB3173" w:rsidP="009C3003">
            <w:pPr>
              <w:numPr>
                <w:ilvl w:val="0"/>
                <w:numId w:val="47"/>
              </w:numPr>
              <w:tabs>
                <w:tab w:val="left" w:pos="2445"/>
              </w:tabs>
              <w:autoSpaceDE w:val="0"/>
              <w:autoSpaceDN w:val="0"/>
              <w:adjustRightInd w:val="0"/>
              <w:spacing w:before="120" w:after="120"/>
              <w:contextualSpacing/>
              <w:jc w:val="left"/>
              <w:rPr>
                <w:color w:val="auto"/>
                <w:sz w:val="20"/>
                <w:szCs w:val="20"/>
              </w:rPr>
            </w:pPr>
            <w:r w:rsidRPr="00EB3173">
              <w:rPr>
                <w:color w:val="auto"/>
                <w:sz w:val="20"/>
                <w:szCs w:val="20"/>
              </w:rPr>
              <w:t>autocisterna - šumsko vozilo, mercedes unimog, 3, 4000 l vode 400 l pjenila</w:t>
            </w:r>
          </w:p>
          <w:p w14:paraId="2B2605B1" w14:textId="77777777" w:rsidR="00EB3173" w:rsidRPr="00EB3173" w:rsidRDefault="00EB3173" w:rsidP="009C3003">
            <w:pPr>
              <w:numPr>
                <w:ilvl w:val="0"/>
                <w:numId w:val="47"/>
              </w:numPr>
              <w:tabs>
                <w:tab w:val="left" w:pos="2445"/>
              </w:tabs>
              <w:autoSpaceDE w:val="0"/>
              <w:autoSpaceDN w:val="0"/>
              <w:adjustRightInd w:val="0"/>
              <w:spacing w:before="120" w:after="120"/>
              <w:contextualSpacing/>
              <w:jc w:val="left"/>
              <w:rPr>
                <w:color w:val="auto"/>
                <w:sz w:val="20"/>
                <w:szCs w:val="20"/>
              </w:rPr>
            </w:pPr>
            <w:r w:rsidRPr="00EB3173">
              <w:rPr>
                <w:color w:val="auto"/>
                <w:sz w:val="20"/>
                <w:szCs w:val="20"/>
              </w:rPr>
              <w:t>autocisterna - šumsko vozilo, mercedes unimog, 3, 2000 l vode, 200 l pjenila</w:t>
            </w:r>
          </w:p>
          <w:p w14:paraId="6CB5199C" w14:textId="77777777" w:rsidR="00EB3173" w:rsidRPr="00EB3173" w:rsidRDefault="00EB3173" w:rsidP="009C3003">
            <w:pPr>
              <w:numPr>
                <w:ilvl w:val="0"/>
                <w:numId w:val="47"/>
              </w:numPr>
              <w:tabs>
                <w:tab w:val="left" w:pos="2445"/>
              </w:tabs>
              <w:autoSpaceDE w:val="0"/>
              <w:autoSpaceDN w:val="0"/>
              <w:adjustRightInd w:val="0"/>
              <w:spacing w:before="120" w:after="120"/>
              <w:contextualSpacing/>
              <w:jc w:val="left"/>
              <w:rPr>
                <w:color w:val="auto"/>
                <w:sz w:val="20"/>
                <w:szCs w:val="20"/>
              </w:rPr>
            </w:pPr>
            <w:r w:rsidRPr="00EB3173">
              <w:rPr>
                <w:color w:val="auto"/>
                <w:sz w:val="20"/>
                <w:szCs w:val="20"/>
              </w:rPr>
              <w:t>zapovijedno vozilo, toyota rav4, 4</w:t>
            </w:r>
          </w:p>
          <w:p w14:paraId="7AA46C5B" w14:textId="77777777" w:rsidR="00EB3173" w:rsidRPr="00EB3173" w:rsidRDefault="00EB3173" w:rsidP="009C3003">
            <w:pPr>
              <w:numPr>
                <w:ilvl w:val="0"/>
                <w:numId w:val="47"/>
              </w:numPr>
              <w:tabs>
                <w:tab w:val="left" w:pos="2445"/>
              </w:tabs>
              <w:autoSpaceDE w:val="0"/>
              <w:autoSpaceDN w:val="0"/>
              <w:adjustRightInd w:val="0"/>
              <w:spacing w:before="120" w:after="120"/>
              <w:contextualSpacing/>
              <w:jc w:val="left"/>
              <w:rPr>
                <w:color w:val="auto"/>
                <w:sz w:val="20"/>
                <w:szCs w:val="20"/>
              </w:rPr>
            </w:pPr>
            <w:r w:rsidRPr="00EB3173">
              <w:rPr>
                <w:color w:val="auto"/>
                <w:sz w:val="20"/>
                <w:szCs w:val="20"/>
              </w:rPr>
              <w:t>šumsko vozilo, mercedes puch, 2, 300l vode</w:t>
            </w:r>
          </w:p>
          <w:p w14:paraId="10DDD479" w14:textId="77777777" w:rsidR="00EB3173" w:rsidRPr="00EB3173" w:rsidRDefault="00EB3173" w:rsidP="009C3003">
            <w:pPr>
              <w:numPr>
                <w:ilvl w:val="0"/>
                <w:numId w:val="47"/>
              </w:numPr>
              <w:tabs>
                <w:tab w:val="left" w:pos="2445"/>
              </w:tabs>
              <w:autoSpaceDE w:val="0"/>
              <w:autoSpaceDN w:val="0"/>
              <w:adjustRightInd w:val="0"/>
              <w:spacing w:before="120" w:after="120"/>
              <w:contextualSpacing/>
              <w:jc w:val="left"/>
              <w:rPr>
                <w:color w:val="auto"/>
                <w:sz w:val="20"/>
                <w:szCs w:val="20"/>
              </w:rPr>
            </w:pPr>
            <w:r w:rsidRPr="00EB3173">
              <w:rPr>
                <w:color w:val="auto"/>
                <w:sz w:val="20"/>
                <w:szCs w:val="20"/>
              </w:rPr>
              <w:t xml:space="preserve">5 x terensko vozilo Ford Ranger, </w:t>
            </w:r>
          </w:p>
          <w:p w14:paraId="292CF1B6" w14:textId="77777777" w:rsidR="00EB3173" w:rsidRPr="00EB3173" w:rsidRDefault="00EB3173" w:rsidP="009C3003">
            <w:pPr>
              <w:numPr>
                <w:ilvl w:val="0"/>
                <w:numId w:val="47"/>
              </w:numPr>
              <w:tabs>
                <w:tab w:val="left" w:pos="2445"/>
              </w:tabs>
              <w:autoSpaceDE w:val="0"/>
              <w:autoSpaceDN w:val="0"/>
              <w:adjustRightInd w:val="0"/>
              <w:spacing w:before="120" w:after="120"/>
              <w:contextualSpacing/>
              <w:jc w:val="left"/>
              <w:rPr>
                <w:color w:val="auto"/>
                <w:sz w:val="20"/>
                <w:szCs w:val="20"/>
              </w:rPr>
            </w:pPr>
            <w:r w:rsidRPr="00EB3173">
              <w:rPr>
                <w:color w:val="auto"/>
                <w:sz w:val="20"/>
                <w:szCs w:val="20"/>
              </w:rPr>
              <w:t>kombi vozilo renaulth trafic 9</w:t>
            </w:r>
          </w:p>
        </w:tc>
        <w:tc>
          <w:tcPr>
            <w:tcW w:w="1185" w:type="dxa"/>
            <w:vAlign w:val="center"/>
          </w:tcPr>
          <w:p w14:paraId="3C419F18" w14:textId="77777777" w:rsidR="00EB3173" w:rsidRPr="00EB3173" w:rsidRDefault="00EB3173" w:rsidP="00EB3173">
            <w:pPr>
              <w:tabs>
                <w:tab w:val="left" w:pos="3045"/>
              </w:tabs>
              <w:spacing w:before="0" w:after="0"/>
              <w:jc w:val="center"/>
              <w:rPr>
                <w:color w:val="auto"/>
                <w:sz w:val="20"/>
                <w:szCs w:val="20"/>
              </w:rPr>
            </w:pPr>
            <w:r w:rsidRPr="00EB3173">
              <w:rPr>
                <w:color w:val="auto"/>
                <w:sz w:val="20"/>
                <w:szCs w:val="20"/>
              </w:rPr>
              <w:lastRenderedPageBreak/>
              <w:t>+</w:t>
            </w:r>
          </w:p>
        </w:tc>
      </w:tr>
      <w:tr w:rsidR="00EB3173" w:rsidRPr="00EB3173" w14:paraId="16FA3D87" w14:textId="77777777" w:rsidTr="00CC469F">
        <w:trPr>
          <w:trHeight w:val="1849"/>
          <w:jc w:val="center"/>
        </w:trPr>
        <w:tc>
          <w:tcPr>
            <w:tcW w:w="1058" w:type="dxa"/>
            <w:vAlign w:val="center"/>
          </w:tcPr>
          <w:p w14:paraId="44FEB477" w14:textId="77777777" w:rsidR="00EB3173" w:rsidRPr="00EB3173" w:rsidRDefault="00EB3173" w:rsidP="00EB3173">
            <w:pPr>
              <w:tabs>
                <w:tab w:val="left" w:pos="3045"/>
              </w:tabs>
              <w:spacing w:before="0" w:after="0"/>
              <w:jc w:val="center"/>
              <w:rPr>
                <w:b/>
                <w:color w:val="auto"/>
                <w:sz w:val="20"/>
                <w:szCs w:val="20"/>
              </w:rPr>
            </w:pPr>
            <w:r w:rsidRPr="00EB3173">
              <w:rPr>
                <w:b/>
                <w:color w:val="auto"/>
                <w:sz w:val="20"/>
                <w:szCs w:val="20"/>
              </w:rPr>
              <w:t>DVD Buje</w:t>
            </w:r>
          </w:p>
        </w:tc>
        <w:tc>
          <w:tcPr>
            <w:tcW w:w="1099" w:type="dxa"/>
            <w:vAlign w:val="center"/>
          </w:tcPr>
          <w:p w14:paraId="7A5E0EDF" w14:textId="77777777" w:rsidR="00EB3173" w:rsidRPr="00EB3173" w:rsidRDefault="00EB3173" w:rsidP="00EB3173">
            <w:pPr>
              <w:tabs>
                <w:tab w:val="left" w:pos="3045"/>
              </w:tabs>
              <w:spacing w:before="0" w:after="0"/>
              <w:jc w:val="center"/>
              <w:rPr>
                <w:color w:val="auto"/>
                <w:sz w:val="20"/>
                <w:szCs w:val="20"/>
              </w:rPr>
            </w:pPr>
            <w:r w:rsidRPr="00EB3173">
              <w:rPr>
                <w:color w:val="auto"/>
                <w:sz w:val="20"/>
                <w:szCs w:val="20"/>
              </w:rPr>
              <w:t>-</w:t>
            </w:r>
          </w:p>
        </w:tc>
        <w:tc>
          <w:tcPr>
            <w:tcW w:w="1286" w:type="dxa"/>
            <w:vAlign w:val="center"/>
          </w:tcPr>
          <w:p w14:paraId="056D7275" w14:textId="6E085F30" w:rsidR="00EB3173" w:rsidRPr="00EB3173" w:rsidRDefault="00C955D7" w:rsidP="00EB3173">
            <w:pPr>
              <w:tabs>
                <w:tab w:val="left" w:pos="3045"/>
              </w:tabs>
              <w:spacing w:before="0" w:after="0"/>
              <w:jc w:val="center"/>
              <w:rPr>
                <w:color w:val="auto"/>
                <w:sz w:val="20"/>
                <w:szCs w:val="20"/>
              </w:rPr>
            </w:pPr>
            <w:r>
              <w:rPr>
                <w:color w:val="auto"/>
                <w:sz w:val="20"/>
                <w:szCs w:val="20"/>
              </w:rPr>
              <w:t>25</w:t>
            </w:r>
          </w:p>
        </w:tc>
        <w:tc>
          <w:tcPr>
            <w:tcW w:w="1099" w:type="dxa"/>
            <w:vAlign w:val="center"/>
          </w:tcPr>
          <w:p w14:paraId="52CCA647" w14:textId="77777777" w:rsidR="00EB3173" w:rsidRPr="00EB3173" w:rsidRDefault="00EB3173" w:rsidP="00EB3173">
            <w:pPr>
              <w:tabs>
                <w:tab w:val="left" w:pos="3045"/>
              </w:tabs>
              <w:spacing w:before="0" w:after="0"/>
              <w:jc w:val="center"/>
              <w:rPr>
                <w:color w:val="auto"/>
                <w:sz w:val="20"/>
                <w:szCs w:val="20"/>
              </w:rPr>
            </w:pPr>
            <w:r w:rsidRPr="00EB3173">
              <w:rPr>
                <w:color w:val="auto"/>
                <w:sz w:val="20"/>
                <w:szCs w:val="20"/>
              </w:rPr>
              <w:t>1</w:t>
            </w:r>
          </w:p>
        </w:tc>
        <w:tc>
          <w:tcPr>
            <w:tcW w:w="1068" w:type="dxa"/>
            <w:vAlign w:val="center"/>
          </w:tcPr>
          <w:p w14:paraId="1013DF57" w14:textId="77777777" w:rsidR="00EB3173" w:rsidRPr="00EB3173" w:rsidRDefault="00EB3173" w:rsidP="00EB3173">
            <w:pPr>
              <w:tabs>
                <w:tab w:val="left" w:pos="3045"/>
              </w:tabs>
              <w:spacing w:before="0" w:after="0"/>
              <w:jc w:val="center"/>
              <w:rPr>
                <w:color w:val="auto"/>
                <w:sz w:val="20"/>
                <w:szCs w:val="20"/>
              </w:rPr>
            </w:pPr>
            <w:r w:rsidRPr="00EB3173">
              <w:rPr>
                <w:color w:val="auto"/>
                <w:sz w:val="20"/>
                <w:szCs w:val="20"/>
              </w:rPr>
              <w:t>-</w:t>
            </w:r>
          </w:p>
        </w:tc>
        <w:tc>
          <w:tcPr>
            <w:tcW w:w="3144" w:type="dxa"/>
            <w:vAlign w:val="center"/>
          </w:tcPr>
          <w:p w14:paraId="1436768D" w14:textId="77777777" w:rsidR="00C955D7" w:rsidRDefault="00C955D7" w:rsidP="00C955D7">
            <w:pPr>
              <w:numPr>
                <w:ilvl w:val="0"/>
                <w:numId w:val="47"/>
              </w:numPr>
              <w:tabs>
                <w:tab w:val="left" w:pos="2445"/>
              </w:tabs>
              <w:autoSpaceDE w:val="0"/>
              <w:autoSpaceDN w:val="0"/>
              <w:adjustRightInd w:val="0"/>
              <w:spacing w:before="120" w:after="120"/>
              <w:contextualSpacing/>
              <w:jc w:val="left"/>
              <w:rPr>
                <w:color w:val="auto"/>
                <w:sz w:val="20"/>
                <w:szCs w:val="20"/>
              </w:rPr>
            </w:pPr>
            <w:r w:rsidRPr="00C955D7">
              <w:rPr>
                <w:color w:val="auto"/>
                <w:sz w:val="20"/>
                <w:szCs w:val="20"/>
              </w:rPr>
              <w:t>jedno šumsko vozilo sa modulom (pick-up)</w:t>
            </w:r>
          </w:p>
          <w:p w14:paraId="74EAD250" w14:textId="055240A1" w:rsidR="00C955D7" w:rsidRPr="00EB3173" w:rsidRDefault="00C955D7" w:rsidP="00C955D7">
            <w:pPr>
              <w:numPr>
                <w:ilvl w:val="0"/>
                <w:numId w:val="47"/>
              </w:numPr>
              <w:tabs>
                <w:tab w:val="left" w:pos="2445"/>
              </w:tabs>
              <w:autoSpaceDE w:val="0"/>
              <w:autoSpaceDN w:val="0"/>
              <w:adjustRightInd w:val="0"/>
              <w:spacing w:before="120" w:after="120"/>
              <w:contextualSpacing/>
              <w:jc w:val="left"/>
              <w:rPr>
                <w:color w:val="auto"/>
                <w:sz w:val="20"/>
                <w:szCs w:val="20"/>
              </w:rPr>
            </w:pPr>
            <w:r w:rsidRPr="00C955D7">
              <w:rPr>
                <w:color w:val="auto"/>
                <w:sz w:val="20"/>
                <w:szCs w:val="20"/>
              </w:rPr>
              <w:t>2 putnička kombija za prijevoz vatrogasaca</w:t>
            </w:r>
          </w:p>
        </w:tc>
        <w:tc>
          <w:tcPr>
            <w:tcW w:w="1185" w:type="dxa"/>
            <w:vAlign w:val="center"/>
          </w:tcPr>
          <w:p w14:paraId="6F932B17" w14:textId="77777777" w:rsidR="00EB3173" w:rsidRPr="00EB3173" w:rsidRDefault="00EB3173" w:rsidP="00EB3173">
            <w:pPr>
              <w:tabs>
                <w:tab w:val="left" w:pos="3045"/>
              </w:tabs>
              <w:spacing w:before="0" w:after="0"/>
              <w:jc w:val="center"/>
              <w:rPr>
                <w:color w:val="auto"/>
                <w:sz w:val="20"/>
                <w:szCs w:val="20"/>
              </w:rPr>
            </w:pPr>
            <w:r w:rsidRPr="00EB3173">
              <w:rPr>
                <w:color w:val="auto"/>
                <w:sz w:val="20"/>
                <w:szCs w:val="20"/>
              </w:rPr>
              <w:t xml:space="preserve">+ </w:t>
            </w:r>
          </w:p>
          <w:p w14:paraId="7BE8FE13" w14:textId="77777777" w:rsidR="00EB3173" w:rsidRPr="00EB3173" w:rsidRDefault="00EB3173" w:rsidP="00EB3173">
            <w:pPr>
              <w:tabs>
                <w:tab w:val="left" w:pos="3045"/>
              </w:tabs>
              <w:spacing w:before="0" w:after="0"/>
              <w:jc w:val="center"/>
              <w:rPr>
                <w:color w:val="auto"/>
                <w:sz w:val="20"/>
                <w:szCs w:val="20"/>
              </w:rPr>
            </w:pPr>
            <w:r w:rsidRPr="00EB3173">
              <w:rPr>
                <w:color w:val="auto"/>
                <w:sz w:val="20"/>
                <w:szCs w:val="20"/>
              </w:rPr>
              <w:t xml:space="preserve"> </w:t>
            </w:r>
          </w:p>
          <w:p w14:paraId="34680E52" w14:textId="77777777" w:rsidR="00EB3173" w:rsidRPr="00EB3173" w:rsidRDefault="00EB3173" w:rsidP="00EB3173">
            <w:pPr>
              <w:tabs>
                <w:tab w:val="left" w:pos="3045"/>
              </w:tabs>
              <w:spacing w:before="0" w:after="0"/>
              <w:jc w:val="center"/>
              <w:rPr>
                <w:color w:val="auto"/>
                <w:sz w:val="20"/>
                <w:szCs w:val="20"/>
              </w:rPr>
            </w:pPr>
          </w:p>
        </w:tc>
      </w:tr>
    </w:tbl>
    <w:p w14:paraId="19172070" w14:textId="77777777" w:rsidR="00EB3173" w:rsidRPr="00EB3173" w:rsidRDefault="00EB3173" w:rsidP="00EB3173">
      <w:pPr>
        <w:tabs>
          <w:tab w:val="left" w:pos="3045"/>
        </w:tabs>
        <w:spacing w:before="120" w:after="120"/>
        <w:rPr>
          <w:sz w:val="20"/>
        </w:rPr>
      </w:pPr>
      <w:r w:rsidRPr="00EB3173">
        <w:rPr>
          <w:sz w:val="20"/>
        </w:rPr>
        <w:t xml:space="preserve">* članovi s ispitom vatrogasca (profesionalnog u JVP, dobrovoljnog u DVD) prema posebnom propisu, osigurani i zdravstveno pregledani </w:t>
      </w:r>
    </w:p>
    <w:p w14:paraId="27442B9A" w14:textId="77777777" w:rsidR="00EB3173" w:rsidRPr="00EB3173" w:rsidRDefault="00EB3173" w:rsidP="00EB3173">
      <w:pPr>
        <w:tabs>
          <w:tab w:val="left" w:pos="3045"/>
        </w:tabs>
        <w:spacing w:before="120" w:after="120"/>
        <w:rPr>
          <w:sz w:val="20"/>
        </w:rPr>
      </w:pPr>
      <w:r w:rsidRPr="00EB3173">
        <w:rPr>
          <w:sz w:val="20"/>
        </w:rPr>
        <w:t>** članovi s ispitom i za vođenje vatrogasne intervencije prema posebnom propisu</w:t>
      </w:r>
    </w:p>
    <w:p w14:paraId="7D496E49" w14:textId="77777777" w:rsidR="00EB3173" w:rsidRPr="00EB3173" w:rsidRDefault="00EB3173" w:rsidP="00EB3173">
      <w:pPr>
        <w:tabs>
          <w:tab w:val="left" w:pos="3045"/>
        </w:tabs>
        <w:spacing w:before="120" w:after="120"/>
      </w:pPr>
      <w:r w:rsidRPr="00EB3173">
        <w:t>Pravovremen izlaz JVP Umag zajamčen je unutar 15 minuta samo na dijelu područja Grada.</w:t>
      </w:r>
    </w:p>
    <w:p w14:paraId="0518E155" w14:textId="77777777" w:rsidR="00EB3173" w:rsidRPr="00EB3173" w:rsidRDefault="00EB3173" w:rsidP="00EB3173">
      <w:pPr>
        <w:tabs>
          <w:tab w:val="left" w:pos="3045"/>
        </w:tabs>
        <w:spacing w:before="120" w:after="120"/>
      </w:pPr>
      <w:r w:rsidRPr="00EB3173">
        <w:t xml:space="preserve">Centar 112 je u Pazinu. Na telefonski broj 193 javlja se VOC Umag. VOC Umag je u sklopu sjedišta JVP Umag, pa je uzbunjivanje za Grad djelujuće dežurne smjene JVP izravno. Iz VOC se po potrebi poziva na mobitel i uzbunjuje zapovjednika ili zamjenika zapovjednika DVD Buje (koje intervenira po nalogu VOC). Uzbunjivanje ostalih vatrogasaca iz DVD je telefonom ili </w:t>
      </w:r>
      <w:r w:rsidRPr="00EB3173">
        <w:lastRenderedPageBreak/>
        <w:t>mobitelima (operativni članovi DVD Buje imaju službene mobitele). Komunikacija u intervenciji se vrši mobitelima i radio uređajima.</w:t>
      </w:r>
    </w:p>
    <w:p w14:paraId="26892244" w14:textId="77777777" w:rsidR="00EB3173" w:rsidRPr="00EB3173" w:rsidRDefault="00EB3173" w:rsidP="00EB3173">
      <w:pPr>
        <w:spacing w:before="120" w:after="120"/>
      </w:pPr>
      <w:r w:rsidRPr="00EB3173">
        <w:t>Vatrogasci se redovno osposobljavaju za provođenje zadaće zaštite od požara, a bit će i nosioci svih akcija civilne zaštite na području Grada Buja - Buie.</w:t>
      </w:r>
    </w:p>
    <w:p w14:paraId="59F37455" w14:textId="77777777" w:rsidR="002968B5" w:rsidRDefault="002968B5" w:rsidP="00EB3173">
      <w:pPr>
        <w:spacing w:before="120" w:after="120"/>
        <w:rPr>
          <w:u w:val="single"/>
        </w:rPr>
      </w:pPr>
    </w:p>
    <w:p w14:paraId="75F460DE" w14:textId="77777777" w:rsidR="00EB3173" w:rsidRPr="00EB3173" w:rsidRDefault="00EB3173" w:rsidP="00EB3173">
      <w:pPr>
        <w:spacing w:before="120" w:after="120"/>
        <w:rPr>
          <w:u w:val="single"/>
        </w:rPr>
      </w:pPr>
      <w:r w:rsidRPr="00EB3173">
        <w:rPr>
          <w:u w:val="single"/>
        </w:rPr>
        <w:t>Provođenje vježbi</w:t>
      </w:r>
    </w:p>
    <w:p w14:paraId="3B352081" w14:textId="77777777" w:rsidR="00EB3173" w:rsidRPr="00EB3173" w:rsidRDefault="00EB3173" w:rsidP="00EB3173">
      <w:pPr>
        <w:spacing w:before="120" w:after="120"/>
      </w:pPr>
      <w:r w:rsidRPr="00EB3173">
        <w:t>JVP Umag, uz redovito održavanje tehnike, opreme i osobne opreme, svakodnevno održava operativno – taktičke vježbe u skladu sa Planom i programom obuke i nastave sa svojim djelatnicima a sve pod vodstvom zamjenika zapovjednika.</w:t>
      </w:r>
    </w:p>
    <w:p w14:paraId="623A04A4" w14:textId="77777777" w:rsidR="00C955D7" w:rsidRPr="00C955D7" w:rsidRDefault="00C955D7" w:rsidP="00C955D7">
      <w:pPr>
        <w:suppressAutoHyphens/>
        <w:spacing w:before="0" w:after="0"/>
        <w:rPr>
          <w:rFonts w:ascii="Times New Roman" w:hAnsi="Times New Roman" w:cs="Times New Roman"/>
          <w:color w:val="auto"/>
          <w:sz w:val="24"/>
          <w:lang w:eastAsia="zh-CN"/>
        </w:rPr>
      </w:pPr>
      <w:r w:rsidRPr="00C955D7">
        <w:rPr>
          <w:bCs/>
          <w:color w:val="auto"/>
          <w:szCs w:val="22"/>
          <w:lang w:eastAsia="zh-CN"/>
        </w:rPr>
        <w:t>U planu preventivne djelatnosti, svim djelatnicima je organizirano radno – operativni posjet Aluflexpack d.o.o. Umag  sa kojim je izvedena taktičko-operativna vježba, sa ciljem upoznavanja istih i njihovom tehnologijom rada, kao i manipulativnim putovima unutar organizacija i rasporedom hidrantske mreže kao i uvježbavanje za zajedničko gašenje kod mogućeg požara ili akcidenta.</w:t>
      </w:r>
    </w:p>
    <w:p w14:paraId="2A31C41A" w14:textId="77777777" w:rsidR="002968B5" w:rsidRDefault="002968B5" w:rsidP="00EB3173">
      <w:pPr>
        <w:spacing w:before="120" w:after="120"/>
      </w:pPr>
    </w:p>
    <w:p w14:paraId="03C435F5" w14:textId="77777777" w:rsidR="002968B5" w:rsidRPr="002968B5" w:rsidRDefault="002968B5" w:rsidP="002968B5">
      <w:pPr>
        <w:spacing w:before="0"/>
        <w:jc w:val="center"/>
        <w:rPr>
          <w:bCs/>
          <w:color w:val="54883D"/>
          <w:sz w:val="20"/>
          <w:szCs w:val="20"/>
        </w:rPr>
      </w:pPr>
      <w:r w:rsidRPr="002968B5">
        <w:rPr>
          <w:bCs/>
          <w:color w:val="54883D"/>
          <w:sz w:val="20"/>
          <w:szCs w:val="20"/>
        </w:rPr>
        <w:t>Prikaz ocjene spremnosti vatrogasnih postrojbi</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2968B5" w:rsidRPr="002968B5" w14:paraId="13076392" w14:textId="77777777" w:rsidTr="002968B5">
        <w:trPr>
          <w:trHeight w:val="341"/>
          <w:tblHeader/>
          <w:jc w:val="center"/>
        </w:trPr>
        <w:tc>
          <w:tcPr>
            <w:tcW w:w="3539" w:type="dxa"/>
            <w:vMerge w:val="restart"/>
            <w:shd w:val="clear" w:color="auto" w:fill="auto"/>
            <w:vAlign w:val="center"/>
          </w:tcPr>
          <w:p w14:paraId="1956B958" w14:textId="77777777" w:rsidR="002968B5" w:rsidRPr="002968B5" w:rsidRDefault="002968B5" w:rsidP="002968B5">
            <w:pPr>
              <w:spacing w:before="0" w:after="0"/>
              <w:rPr>
                <w:b/>
                <w:sz w:val="20"/>
                <w:szCs w:val="20"/>
              </w:rPr>
            </w:pPr>
            <w:r w:rsidRPr="002968B5">
              <w:rPr>
                <w:b/>
                <w:sz w:val="20"/>
                <w:szCs w:val="20"/>
              </w:rPr>
              <w:t>PODRUČJE PREVENTIVE</w:t>
            </w:r>
          </w:p>
        </w:tc>
        <w:tc>
          <w:tcPr>
            <w:tcW w:w="1418" w:type="dxa"/>
            <w:shd w:val="clear" w:color="auto" w:fill="FF0000"/>
            <w:vAlign w:val="center"/>
          </w:tcPr>
          <w:p w14:paraId="2F11276E" w14:textId="77777777" w:rsidR="002968B5" w:rsidRPr="002968B5" w:rsidRDefault="002968B5" w:rsidP="002968B5">
            <w:pPr>
              <w:spacing w:before="0" w:after="0"/>
              <w:jc w:val="center"/>
              <w:rPr>
                <w:b/>
                <w:sz w:val="20"/>
                <w:szCs w:val="20"/>
              </w:rPr>
            </w:pPr>
            <w:r w:rsidRPr="002968B5">
              <w:rPr>
                <w:b/>
                <w:sz w:val="20"/>
                <w:szCs w:val="20"/>
              </w:rPr>
              <w:t>Vrlo niska spremnost</w:t>
            </w:r>
          </w:p>
        </w:tc>
        <w:tc>
          <w:tcPr>
            <w:tcW w:w="1285" w:type="dxa"/>
            <w:shd w:val="clear" w:color="auto" w:fill="FFC000"/>
            <w:vAlign w:val="center"/>
          </w:tcPr>
          <w:p w14:paraId="40228539" w14:textId="77777777" w:rsidR="002968B5" w:rsidRPr="002968B5" w:rsidRDefault="002968B5" w:rsidP="002968B5">
            <w:pPr>
              <w:spacing w:before="0" w:after="0"/>
              <w:jc w:val="center"/>
              <w:rPr>
                <w:b/>
                <w:sz w:val="20"/>
                <w:szCs w:val="20"/>
              </w:rPr>
            </w:pPr>
            <w:r w:rsidRPr="002968B5">
              <w:rPr>
                <w:b/>
                <w:sz w:val="20"/>
                <w:szCs w:val="20"/>
              </w:rPr>
              <w:t>Niska spremnost</w:t>
            </w:r>
          </w:p>
        </w:tc>
        <w:tc>
          <w:tcPr>
            <w:tcW w:w="1562" w:type="dxa"/>
            <w:shd w:val="clear" w:color="auto" w:fill="FFFF00"/>
            <w:vAlign w:val="center"/>
          </w:tcPr>
          <w:p w14:paraId="075DA285" w14:textId="77777777" w:rsidR="002968B5" w:rsidRPr="002968B5" w:rsidRDefault="002968B5" w:rsidP="002968B5">
            <w:pPr>
              <w:spacing w:before="0" w:after="0"/>
              <w:jc w:val="center"/>
              <w:rPr>
                <w:b/>
                <w:sz w:val="20"/>
                <w:szCs w:val="20"/>
              </w:rPr>
            </w:pPr>
            <w:r w:rsidRPr="002968B5">
              <w:rPr>
                <w:b/>
                <w:sz w:val="20"/>
                <w:szCs w:val="20"/>
              </w:rPr>
              <w:t>Visoka spremnost</w:t>
            </w:r>
          </w:p>
        </w:tc>
        <w:tc>
          <w:tcPr>
            <w:tcW w:w="1405" w:type="dxa"/>
            <w:shd w:val="clear" w:color="auto" w:fill="92D050"/>
            <w:vAlign w:val="center"/>
          </w:tcPr>
          <w:p w14:paraId="2E306E62" w14:textId="77777777" w:rsidR="002968B5" w:rsidRPr="002968B5" w:rsidRDefault="002968B5" w:rsidP="002968B5">
            <w:pPr>
              <w:spacing w:before="0" w:after="0"/>
              <w:jc w:val="center"/>
              <w:rPr>
                <w:b/>
                <w:sz w:val="20"/>
                <w:szCs w:val="20"/>
              </w:rPr>
            </w:pPr>
            <w:r w:rsidRPr="002968B5">
              <w:rPr>
                <w:b/>
                <w:sz w:val="20"/>
                <w:szCs w:val="20"/>
              </w:rPr>
              <w:t>Vrlo visoka spremnost</w:t>
            </w:r>
          </w:p>
        </w:tc>
      </w:tr>
      <w:tr w:rsidR="002968B5" w:rsidRPr="002968B5" w14:paraId="06A810D4" w14:textId="77777777" w:rsidTr="002968B5">
        <w:trPr>
          <w:trHeight w:val="269"/>
          <w:tblHeader/>
          <w:jc w:val="center"/>
        </w:trPr>
        <w:tc>
          <w:tcPr>
            <w:tcW w:w="3539" w:type="dxa"/>
            <w:vMerge/>
            <w:shd w:val="clear" w:color="auto" w:fill="auto"/>
            <w:vAlign w:val="center"/>
          </w:tcPr>
          <w:p w14:paraId="1D8393D6" w14:textId="77777777" w:rsidR="002968B5" w:rsidRPr="002968B5" w:rsidRDefault="002968B5" w:rsidP="002968B5">
            <w:pPr>
              <w:spacing w:before="0" w:after="0"/>
              <w:rPr>
                <w:b/>
                <w:sz w:val="20"/>
                <w:szCs w:val="20"/>
              </w:rPr>
            </w:pPr>
          </w:p>
        </w:tc>
        <w:tc>
          <w:tcPr>
            <w:tcW w:w="1418" w:type="dxa"/>
            <w:shd w:val="clear" w:color="auto" w:fill="auto"/>
            <w:vAlign w:val="center"/>
          </w:tcPr>
          <w:p w14:paraId="5BCB2A45" w14:textId="77777777" w:rsidR="002968B5" w:rsidRPr="002968B5" w:rsidRDefault="002968B5" w:rsidP="002968B5">
            <w:pPr>
              <w:spacing w:before="0" w:after="0"/>
              <w:jc w:val="center"/>
              <w:rPr>
                <w:b/>
                <w:sz w:val="20"/>
                <w:szCs w:val="20"/>
              </w:rPr>
            </w:pPr>
            <w:r w:rsidRPr="002968B5">
              <w:rPr>
                <w:b/>
                <w:sz w:val="20"/>
                <w:szCs w:val="20"/>
              </w:rPr>
              <w:t>4</w:t>
            </w:r>
          </w:p>
        </w:tc>
        <w:tc>
          <w:tcPr>
            <w:tcW w:w="1285" w:type="dxa"/>
            <w:shd w:val="clear" w:color="auto" w:fill="auto"/>
            <w:vAlign w:val="center"/>
          </w:tcPr>
          <w:p w14:paraId="1C217561" w14:textId="77777777" w:rsidR="002968B5" w:rsidRPr="002968B5" w:rsidRDefault="002968B5" w:rsidP="002968B5">
            <w:pPr>
              <w:spacing w:before="0" w:after="0"/>
              <w:jc w:val="center"/>
              <w:rPr>
                <w:b/>
                <w:sz w:val="20"/>
                <w:szCs w:val="20"/>
              </w:rPr>
            </w:pPr>
            <w:r w:rsidRPr="002968B5">
              <w:rPr>
                <w:b/>
                <w:sz w:val="20"/>
                <w:szCs w:val="20"/>
              </w:rPr>
              <w:t>3</w:t>
            </w:r>
          </w:p>
        </w:tc>
        <w:tc>
          <w:tcPr>
            <w:tcW w:w="1562" w:type="dxa"/>
            <w:shd w:val="clear" w:color="auto" w:fill="auto"/>
            <w:vAlign w:val="center"/>
          </w:tcPr>
          <w:p w14:paraId="4AA0DBAF" w14:textId="77777777" w:rsidR="002968B5" w:rsidRPr="002968B5" w:rsidRDefault="002968B5" w:rsidP="002968B5">
            <w:pPr>
              <w:spacing w:before="0" w:after="0"/>
              <w:jc w:val="center"/>
              <w:rPr>
                <w:b/>
                <w:sz w:val="20"/>
                <w:szCs w:val="20"/>
              </w:rPr>
            </w:pPr>
            <w:r w:rsidRPr="002968B5">
              <w:rPr>
                <w:b/>
                <w:sz w:val="20"/>
                <w:szCs w:val="20"/>
              </w:rPr>
              <w:t>2</w:t>
            </w:r>
          </w:p>
        </w:tc>
        <w:tc>
          <w:tcPr>
            <w:tcW w:w="1405" w:type="dxa"/>
            <w:shd w:val="clear" w:color="auto" w:fill="auto"/>
            <w:vAlign w:val="center"/>
          </w:tcPr>
          <w:p w14:paraId="1818B36D" w14:textId="77777777" w:rsidR="002968B5" w:rsidRPr="002968B5" w:rsidRDefault="002968B5" w:rsidP="002968B5">
            <w:pPr>
              <w:spacing w:before="0" w:after="0"/>
              <w:jc w:val="center"/>
              <w:rPr>
                <w:b/>
                <w:sz w:val="20"/>
                <w:szCs w:val="20"/>
              </w:rPr>
            </w:pPr>
            <w:r w:rsidRPr="002968B5">
              <w:rPr>
                <w:b/>
                <w:sz w:val="20"/>
                <w:szCs w:val="20"/>
              </w:rPr>
              <w:t>1</w:t>
            </w:r>
          </w:p>
        </w:tc>
      </w:tr>
      <w:tr w:rsidR="002968B5" w:rsidRPr="002968B5" w14:paraId="2F46DBDA" w14:textId="77777777" w:rsidTr="002968B5">
        <w:trPr>
          <w:trHeight w:val="341"/>
          <w:jc w:val="center"/>
        </w:trPr>
        <w:tc>
          <w:tcPr>
            <w:tcW w:w="3539" w:type="dxa"/>
            <w:shd w:val="clear" w:color="auto" w:fill="auto"/>
            <w:vAlign w:val="center"/>
          </w:tcPr>
          <w:p w14:paraId="789A3947" w14:textId="77777777" w:rsidR="002968B5" w:rsidRPr="002968B5" w:rsidRDefault="002968B5" w:rsidP="002968B5">
            <w:pPr>
              <w:spacing w:after="0"/>
              <w:jc w:val="left"/>
              <w:rPr>
                <w:sz w:val="20"/>
                <w:szCs w:val="20"/>
              </w:rPr>
            </w:pPr>
            <w:r w:rsidRPr="002968B5">
              <w:rPr>
                <w:sz w:val="20"/>
                <w:szCs w:val="20"/>
              </w:rPr>
              <w:t>Stupnja popunjenosti ljudstvom</w:t>
            </w:r>
          </w:p>
        </w:tc>
        <w:tc>
          <w:tcPr>
            <w:tcW w:w="1418" w:type="dxa"/>
            <w:shd w:val="clear" w:color="auto" w:fill="auto"/>
            <w:vAlign w:val="center"/>
          </w:tcPr>
          <w:p w14:paraId="4F9455B3" w14:textId="77777777" w:rsidR="002968B5" w:rsidRPr="002968B5" w:rsidRDefault="002968B5" w:rsidP="002968B5">
            <w:pPr>
              <w:spacing w:after="0"/>
              <w:jc w:val="center"/>
              <w:rPr>
                <w:b/>
                <w:sz w:val="20"/>
                <w:szCs w:val="20"/>
              </w:rPr>
            </w:pPr>
          </w:p>
        </w:tc>
        <w:tc>
          <w:tcPr>
            <w:tcW w:w="1285" w:type="dxa"/>
            <w:shd w:val="clear" w:color="auto" w:fill="auto"/>
            <w:vAlign w:val="center"/>
          </w:tcPr>
          <w:p w14:paraId="08A88614" w14:textId="77777777" w:rsidR="002968B5" w:rsidRPr="002968B5" w:rsidRDefault="002968B5" w:rsidP="002968B5">
            <w:pPr>
              <w:spacing w:after="0"/>
              <w:jc w:val="center"/>
              <w:rPr>
                <w:b/>
                <w:sz w:val="20"/>
                <w:szCs w:val="20"/>
              </w:rPr>
            </w:pPr>
          </w:p>
        </w:tc>
        <w:tc>
          <w:tcPr>
            <w:tcW w:w="1562" w:type="dxa"/>
            <w:shd w:val="clear" w:color="auto" w:fill="auto"/>
            <w:vAlign w:val="center"/>
          </w:tcPr>
          <w:p w14:paraId="442C5CC5" w14:textId="77777777" w:rsidR="002968B5" w:rsidRPr="002968B5" w:rsidRDefault="002968B5" w:rsidP="002968B5">
            <w:pPr>
              <w:spacing w:after="0"/>
              <w:jc w:val="center"/>
              <w:rPr>
                <w:b/>
                <w:sz w:val="20"/>
                <w:szCs w:val="20"/>
              </w:rPr>
            </w:pPr>
            <w:r w:rsidRPr="002968B5">
              <w:rPr>
                <w:b/>
                <w:sz w:val="20"/>
                <w:szCs w:val="20"/>
              </w:rPr>
              <w:t>x</w:t>
            </w:r>
          </w:p>
        </w:tc>
        <w:tc>
          <w:tcPr>
            <w:tcW w:w="1405" w:type="dxa"/>
            <w:shd w:val="clear" w:color="auto" w:fill="auto"/>
            <w:vAlign w:val="center"/>
          </w:tcPr>
          <w:p w14:paraId="74EFD18C" w14:textId="77777777" w:rsidR="002968B5" w:rsidRPr="002968B5" w:rsidRDefault="002968B5" w:rsidP="002968B5">
            <w:pPr>
              <w:spacing w:after="0"/>
              <w:jc w:val="center"/>
              <w:rPr>
                <w:b/>
                <w:sz w:val="20"/>
                <w:szCs w:val="20"/>
              </w:rPr>
            </w:pPr>
          </w:p>
        </w:tc>
      </w:tr>
      <w:tr w:rsidR="002968B5" w:rsidRPr="002968B5" w14:paraId="586658A1" w14:textId="77777777" w:rsidTr="002968B5">
        <w:trPr>
          <w:trHeight w:val="341"/>
          <w:jc w:val="center"/>
        </w:trPr>
        <w:tc>
          <w:tcPr>
            <w:tcW w:w="3539" w:type="dxa"/>
            <w:shd w:val="clear" w:color="auto" w:fill="auto"/>
            <w:vAlign w:val="center"/>
          </w:tcPr>
          <w:p w14:paraId="4C6CF490" w14:textId="77777777" w:rsidR="002968B5" w:rsidRPr="002968B5" w:rsidRDefault="002968B5" w:rsidP="002968B5">
            <w:pPr>
              <w:spacing w:after="0"/>
              <w:jc w:val="left"/>
              <w:rPr>
                <w:sz w:val="20"/>
                <w:szCs w:val="20"/>
              </w:rPr>
            </w:pPr>
            <w:r w:rsidRPr="002968B5">
              <w:rPr>
                <w:sz w:val="20"/>
                <w:szCs w:val="20"/>
              </w:rPr>
              <w:t>Stupnja spremnosti zapovjednog osoblja</w:t>
            </w:r>
          </w:p>
        </w:tc>
        <w:tc>
          <w:tcPr>
            <w:tcW w:w="1418" w:type="dxa"/>
            <w:shd w:val="clear" w:color="auto" w:fill="auto"/>
            <w:vAlign w:val="center"/>
          </w:tcPr>
          <w:p w14:paraId="0AEF2543" w14:textId="77777777" w:rsidR="002968B5" w:rsidRPr="002968B5" w:rsidRDefault="002968B5" w:rsidP="002968B5">
            <w:pPr>
              <w:spacing w:after="0"/>
              <w:jc w:val="center"/>
              <w:rPr>
                <w:b/>
                <w:sz w:val="20"/>
                <w:szCs w:val="20"/>
              </w:rPr>
            </w:pPr>
          </w:p>
        </w:tc>
        <w:tc>
          <w:tcPr>
            <w:tcW w:w="1285" w:type="dxa"/>
            <w:shd w:val="clear" w:color="auto" w:fill="auto"/>
            <w:vAlign w:val="center"/>
          </w:tcPr>
          <w:p w14:paraId="137532DD" w14:textId="77777777" w:rsidR="002968B5" w:rsidRPr="002968B5" w:rsidRDefault="002968B5" w:rsidP="002968B5">
            <w:pPr>
              <w:spacing w:after="0"/>
              <w:jc w:val="center"/>
              <w:rPr>
                <w:b/>
                <w:sz w:val="20"/>
                <w:szCs w:val="20"/>
              </w:rPr>
            </w:pPr>
          </w:p>
        </w:tc>
        <w:tc>
          <w:tcPr>
            <w:tcW w:w="1562" w:type="dxa"/>
            <w:shd w:val="clear" w:color="auto" w:fill="auto"/>
            <w:vAlign w:val="center"/>
          </w:tcPr>
          <w:p w14:paraId="122D129E" w14:textId="77777777" w:rsidR="002968B5" w:rsidRPr="002968B5" w:rsidRDefault="002968B5" w:rsidP="002968B5">
            <w:pPr>
              <w:spacing w:after="0"/>
              <w:jc w:val="center"/>
              <w:rPr>
                <w:b/>
                <w:sz w:val="20"/>
                <w:szCs w:val="20"/>
              </w:rPr>
            </w:pPr>
            <w:r w:rsidRPr="002968B5">
              <w:rPr>
                <w:b/>
                <w:sz w:val="20"/>
                <w:szCs w:val="20"/>
              </w:rPr>
              <w:t>x</w:t>
            </w:r>
          </w:p>
        </w:tc>
        <w:tc>
          <w:tcPr>
            <w:tcW w:w="1405" w:type="dxa"/>
            <w:shd w:val="clear" w:color="auto" w:fill="auto"/>
            <w:vAlign w:val="center"/>
          </w:tcPr>
          <w:p w14:paraId="662FF211" w14:textId="77777777" w:rsidR="002968B5" w:rsidRPr="002968B5" w:rsidRDefault="002968B5" w:rsidP="002968B5">
            <w:pPr>
              <w:spacing w:after="0"/>
              <w:jc w:val="center"/>
              <w:rPr>
                <w:b/>
                <w:sz w:val="20"/>
                <w:szCs w:val="20"/>
              </w:rPr>
            </w:pPr>
          </w:p>
        </w:tc>
      </w:tr>
      <w:tr w:rsidR="002968B5" w:rsidRPr="002968B5" w14:paraId="7B3A6A65" w14:textId="77777777" w:rsidTr="002968B5">
        <w:trPr>
          <w:trHeight w:val="570"/>
          <w:jc w:val="center"/>
        </w:trPr>
        <w:tc>
          <w:tcPr>
            <w:tcW w:w="3539" w:type="dxa"/>
            <w:shd w:val="clear" w:color="auto" w:fill="auto"/>
            <w:vAlign w:val="center"/>
          </w:tcPr>
          <w:p w14:paraId="69630C40" w14:textId="77777777" w:rsidR="002968B5" w:rsidRPr="002968B5" w:rsidRDefault="002968B5" w:rsidP="002968B5">
            <w:pPr>
              <w:spacing w:after="0"/>
              <w:jc w:val="left"/>
              <w:rPr>
                <w:sz w:val="20"/>
                <w:szCs w:val="20"/>
              </w:rPr>
            </w:pPr>
            <w:r w:rsidRPr="002968B5">
              <w:rPr>
                <w:sz w:val="20"/>
                <w:szCs w:val="20"/>
              </w:rPr>
              <w:t>Stupnja osposobljenosti ljudstva i zapovjednog osoblja</w:t>
            </w:r>
          </w:p>
        </w:tc>
        <w:tc>
          <w:tcPr>
            <w:tcW w:w="1418" w:type="dxa"/>
            <w:shd w:val="clear" w:color="auto" w:fill="auto"/>
            <w:vAlign w:val="center"/>
          </w:tcPr>
          <w:p w14:paraId="17D9E572" w14:textId="77777777" w:rsidR="002968B5" w:rsidRPr="002968B5" w:rsidRDefault="002968B5" w:rsidP="002968B5">
            <w:pPr>
              <w:spacing w:after="0"/>
              <w:jc w:val="center"/>
              <w:rPr>
                <w:b/>
                <w:sz w:val="20"/>
                <w:szCs w:val="20"/>
              </w:rPr>
            </w:pPr>
          </w:p>
        </w:tc>
        <w:tc>
          <w:tcPr>
            <w:tcW w:w="1285" w:type="dxa"/>
            <w:shd w:val="clear" w:color="auto" w:fill="auto"/>
            <w:vAlign w:val="center"/>
          </w:tcPr>
          <w:p w14:paraId="1D43F300" w14:textId="77777777" w:rsidR="002968B5" w:rsidRPr="002968B5" w:rsidRDefault="002968B5" w:rsidP="002968B5">
            <w:pPr>
              <w:spacing w:after="0"/>
              <w:jc w:val="center"/>
              <w:rPr>
                <w:b/>
                <w:sz w:val="20"/>
                <w:szCs w:val="20"/>
              </w:rPr>
            </w:pPr>
          </w:p>
        </w:tc>
        <w:tc>
          <w:tcPr>
            <w:tcW w:w="1562" w:type="dxa"/>
            <w:shd w:val="clear" w:color="auto" w:fill="auto"/>
            <w:vAlign w:val="center"/>
          </w:tcPr>
          <w:p w14:paraId="52CDFD66" w14:textId="77777777" w:rsidR="002968B5" w:rsidRPr="002968B5" w:rsidRDefault="002968B5" w:rsidP="002968B5">
            <w:pPr>
              <w:spacing w:after="0"/>
              <w:jc w:val="center"/>
              <w:rPr>
                <w:b/>
                <w:sz w:val="20"/>
                <w:szCs w:val="20"/>
              </w:rPr>
            </w:pPr>
            <w:r w:rsidRPr="002968B5">
              <w:rPr>
                <w:b/>
                <w:sz w:val="20"/>
                <w:szCs w:val="20"/>
              </w:rPr>
              <w:t>x</w:t>
            </w:r>
          </w:p>
        </w:tc>
        <w:tc>
          <w:tcPr>
            <w:tcW w:w="1405" w:type="dxa"/>
            <w:shd w:val="clear" w:color="auto" w:fill="auto"/>
            <w:vAlign w:val="center"/>
          </w:tcPr>
          <w:p w14:paraId="437F06F3" w14:textId="77777777" w:rsidR="002968B5" w:rsidRPr="002968B5" w:rsidRDefault="002968B5" w:rsidP="002968B5">
            <w:pPr>
              <w:spacing w:after="0"/>
              <w:jc w:val="center"/>
              <w:rPr>
                <w:b/>
                <w:sz w:val="20"/>
                <w:szCs w:val="20"/>
              </w:rPr>
            </w:pPr>
          </w:p>
        </w:tc>
      </w:tr>
      <w:tr w:rsidR="002968B5" w:rsidRPr="002968B5" w14:paraId="641E14A2" w14:textId="77777777" w:rsidTr="002968B5">
        <w:trPr>
          <w:trHeight w:val="213"/>
          <w:jc w:val="center"/>
        </w:trPr>
        <w:tc>
          <w:tcPr>
            <w:tcW w:w="3539" w:type="dxa"/>
            <w:shd w:val="clear" w:color="auto" w:fill="auto"/>
            <w:vAlign w:val="center"/>
          </w:tcPr>
          <w:p w14:paraId="0B10A7E5" w14:textId="77777777" w:rsidR="002968B5" w:rsidRPr="002968B5" w:rsidRDefault="002968B5" w:rsidP="002968B5">
            <w:pPr>
              <w:spacing w:after="0"/>
              <w:jc w:val="left"/>
              <w:rPr>
                <w:sz w:val="20"/>
                <w:szCs w:val="20"/>
              </w:rPr>
            </w:pPr>
            <w:r w:rsidRPr="002968B5">
              <w:rPr>
                <w:sz w:val="20"/>
                <w:szCs w:val="20"/>
              </w:rPr>
              <w:t>Stupnja uvježbanosti</w:t>
            </w:r>
          </w:p>
        </w:tc>
        <w:tc>
          <w:tcPr>
            <w:tcW w:w="1418" w:type="dxa"/>
            <w:shd w:val="clear" w:color="auto" w:fill="auto"/>
            <w:vAlign w:val="center"/>
          </w:tcPr>
          <w:p w14:paraId="1905B1C5" w14:textId="77777777" w:rsidR="002968B5" w:rsidRPr="002968B5" w:rsidRDefault="002968B5" w:rsidP="002968B5">
            <w:pPr>
              <w:spacing w:after="0"/>
              <w:jc w:val="center"/>
              <w:rPr>
                <w:b/>
                <w:sz w:val="20"/>
                <w:szCs w:val="20"/>
              </w:rPr>
            </w:pPr>
          </w:p>
        </w:tc>
        <w:tc>
          <w:tcPr>
            <w:tcW w:w="1285" w:type="dxa"/>
            <w:shd w:val="clear" w:color="auto" w:fill="auto"/>
            <w:vAlign w:val="center"/>
          </w:tcPr>
          <w:p w14:paraId="0A81812D" w14:textId="77777777" w:rsidR="002968B5" w:rsidRPr="002968B5" w:rsidRDefault="002968B5" w:rsidP="002968B5">
            <w:pPr>
              <w:spacing w:after="0"/>
              <w:jc w:val="center"/>
              <w:rPr>
                <w:b/>
                <w:sz w:val="20"/>
                <w:szCs w:val="20"/>
              </w:rPr>
            </w:pPr>
          </w:p>
        </w:tc>
        <w:tc>
          <w:tcPr>
            <w:tcW w:w="1562" w:type="dxa"/>
            <w:shd w:val="clear" w:color="auto" w:fill="auto"/>
            <w:vAlign w:val="center"/>
          </w:tcPr>
          <w:p w14:paraId="25454E13" w14:textId="77777777" w:rsidR="002968B5" w:rsidRPr="002968B5" w:rsidRDefault="002968B5" w:rsidP="002968B5">
            <w:pPr>
              <w:spacing w:after="0"/>
              <w:jc w:val="center"/>
              <w:rPr>
                <w:b/>
                <w:sz w:val="20"/>
                <w:szCs w:val="20"/>
              </w:rPr>
            </w:pPr>
            <w:r w:rsidRPr="002968B5">
              <w:rPr>
                <w:b/>
                <w:sz w:val="20"/>
                <w:szCs w:val="20"/>
              </w:rPr>
              <w:t>x</w:t>
            </w:r>
          </w:p>
        </w:tc>
        <w:tc>
          <w:tcPr>
            <w:tcW w:w="1405" w:type="dxa"/>
            <w:shd w:val="clear" w:color="auto" w:fill="auto"/>
            <w:vAlign w:val="center"/>
          </w:tcPr>
          <w:p w14:paraId="6ED1079D" w14:textId="77777777" w:rsidR="002968B5" w:rsidRPr="002968B5" w:rsidRDefault="002968B5" w:rsidP="002968B5">
            <w:pPr>
              <w:spacing w:after="0"/>
              <w:jc w:val="center"/>
              <w:rPr>
                <w:b/>
                <w:sz w:val="20"/>
                <w:szCs w:val="20"/>
              </w:rPr>
            </w:pPr>
          </w:p>
        </w:tc>
      </w:tr>
      <w:tr w:rsidR="002968B5" w:rsidRPr="002968B5" w14:paraId="28DC4889" w14:textId="77777777" w:rsidTr="002968B5">
        <w:trPr>
          <w:trHeight w:val="351"/>
          <w:jc w:val="center"/>
        </w:trPr>
        <w:tc>
          <w:tcPr>
            <w:tcW w:w="3539" w:type="dxa"/>
            <w:shd w:val="clear" w:color="auto" w:fill="auto"/>
            <w:vAlign w:val="center"/>
          </w:tcPr>
          <w:p w14:paraId="710A7BC4" w14:textId="77777777" w:rsidR="002968B5" w:rsidRPr="002968B5" w:rsidRDefault="002968B5" w:rsidP="002968B5">
            <w:pPr>
              <w:spacing w:after="0"/>
              <w:jc w:val="left"/>
              <w:rPr>
                <w:sz w:val="20"/>
                <w:szCs w:val="20"/>
              </w:rPr>
            </w:pPr>
            <w:r w:rsidRPr="002968B5">
              <w:rPr>
                <w:sz w:val="20"/>
                <w:szCs w:val="20"/>
              </w:rPr>
              <w:t>Stupnja opremljenosti materijalnim sredstvima i opremom</w:t>
            </w:r>
          </w:p>
        </w:tc>
        <w:tc>
          <w:tcPr>
            <w:tcW w:w="1418" w:type="dxa"/>
            <w:shd w:val="clear" w:color="auto" w:fill="auto"/>
            <w:vAlign w:val="center"/>
          </w:tcPr>
          <w:p w14:paraId="3A3B0424" w14:textId="77777777" w:rsidR="002968B5" w:rsidRPr="002968B5" w:rsidRDefault="002968B5" w:rsidP="002968B5">
            <w:pPr>
              <w:spacing w:after="0"/>
              <w:jc w:val="center"/>
              <w:rPr>
                <w:b/>
                <w:sz w:val="20"/>
                <w:szCs w:val="20"/>
              </w:rPr>
            </w:pPr>
          </w:p>
        </w:tc>
        <w:tc>
          <w:tcPr>
            <w:tcW w:w="1285" w:type="dxa"/>
            <w:shd w:val="clear" w:color="auto" w:fill="auto"/>
            <w:vAlign w:val="center"/>
          </w:tcPr>
          <w:p w14:paraId="051AAF53" w14:textId="77777777" w:rsidR="002968B5" w:rsidRPr="002968B5" w:rsidRDefault="002968B5" w:rsidP="002968B5">
            <w:pPr>
              <w:spacing w:after="0"/>
              <w:jc w:val="center"/>
              <w:rPr>
                <w:b/>
                <w:sz w:val="20"/>
                <w:szCs w:val="20"/>
              </w:rPr>
            </w:pPr>
          </w:p>
        </w:tc>
        <w:tc>
          <w:tcPr>
            <w:tcW w:w="1562" w:type="dxa"/>
            <w:shd w:val="clear" w:color="auto" w:fill="auto"/>
            <w:vAlign w:val="center"/>
          </w:tcPr>
          <w:p w14:paraId="6BC4B940" w14:textId="77777777" w:rsidR="002968B5" w:rsidRPr="002968B5" w:rsidRDefault="002968B5" w:rsidP="002968B5">
            <w:pPr>
              <w:spacing w:after="0"/>
              <w:jc w:val="center"/>
              <w:rPr>
                <w:b/>
                <w:sz w:val="20"/>
                <w:szCs w:val="20"/>
              </w:rPr>
            </w:pPr>
            <w:r w:rsidRPr="002968B5">
              <w:rPr>
                <w:b/>
                <w:sz w:val="20"/>
                <w:szCs w:val="20"/>
              </w:rPr>
              <w:t>x</w:t>
            </w:r>
          </w:p>
        </w:tc>
        <w:tc>
          <w:tcPr>
            <w:tcW w:w="1405" w:type="dxa"/>
            <w:shd w:val="clear" w:color="auto" w:fill="auto"/>
            <w:vAlign w:val="center"/>
          </w:tcPr>
          <w:p w14:paraId="7503ABA1" w14:textId="77777777" w:rsidR="002968B5" w:rsidRPr="002968B5" w:rsidRDefault="002968B5" w:rsidP="002968B5">
            <w:pPr>
              <w:spacing w:after="0"/>
              <w:jc w:val="center"/>
              <w:rPr>
                <w:b/>
                <w:sz w:val="20"/>
                <w:szCs w:val="20"/>
              </w:rPr>
            </w:pPr>
          </w:p>
        </w:tc>
      </w:tr>
      <w:tr w:rsidR="002968B5" w:rsidRPr="002968B5" w14:paraId="4406A568" w14:textId="77777777" w:rsidTr="002968B5">
        <w:trPr>
          <w:trHeight w:val="341"/>
          <w:jc w:val="center"/>
        </w:trPr>
        <w:tc>
          <w:tcPr>
            <w:tcW w:w="3539" w:type="dxa"/>
            <w:shd w:val="clear" w:color="auto" w:fill="auto"/>
            <w:vAlign w:val="center"/>
          </w:tcPr>
          <w:p w14:paraId="25D76BCA" w14:textId="77777777" w:rsidR="002968B5" w:rsidRPr="002968B5" w:rsidRDefault="002968B5" w:rsidP="002968B5">
            <w:pPr>
              <w:spacing w:after="0"/>
              <w:jc w:val="left"/>
              <w:rPr>
                <w:sz w:val="20"/>
                <w:szCs w:val="20"/>
              </w:rPr>
            </w:pPr>
            <w:r w:rsidRPr="002968B5">
              <w:rPr>
                <w:sz w:val="20"/>
                <w:szCs w:val="20"/>
              </w:rPr>
              <w:t>Vremena mobilizacijske spremnosti/operativne gotovosti</w:t>
            </w:r>
          </w:p>
        </w:tc>
        <w:tc>
          <w:tcPr>
            <w:tcW w:w="1418" w:type="dxa"/>
            <w:shd w:val="clear" w:color="auto" w:fill="auto"/>
            <w:vAlign w:val="center"/>
          </w:tcPr>
          <w:p w14:paraId="544EEAD1" w14:textId="77777777" w:rsidR="002968B5" w:rsidRPr="002968B5" w:rsidRDefault="002968B5" w:rsidP="002968B5">
            <w:pPr>
              <w:spacing w:after="0"/>
              <w:jc w:val="center"/>
              <w:rPr>
                <w:b/>
                <w:sz w:val="20"/>
                <w:szCs w:val="20"/>
              </w:rPr>
            </w:pPr>
          </w:p>
        </w:tc>
        <w:tc>
          <w:tcPr>
            <w:tcW w:w="1285" w:type="dxa"/>
            <w:shd w:val="clear" w:color="auto" w:fill="auto"/>
            <w:vAlign w:val="center"/>
          </w:tcPr>
          <w:p w14:paraId="729323DF" w14:textId="77777777" w:rsidR="002968B5" w:rsidRPr="002968B5" w:rsidRDefault="002968B5" w:rsidP="002968B5">
            <w:pPr>
              <w:spacing w:after="0"/>
              <w:jc w:val="center"/>
              <w:rPr>
                <w:b/>
                <w:sz w:val="20"/>
                <w:szCs w:val="20"/>
              </w:rPr>
            </w:pPr>
          </w:p>
        </w:tc>
        <w:tc>
          <w:tcPr>
            <w:tcW w:w="1562" w:type="dxa"/>
            <w:shd w:val="clear" w:color="auto" w:fill="auto"/>
            <w:vAlign w:val="center"/>
          </w:tcPr>
          <w:p w14:paraId="11D41AF3" w14:textId="77777777" w:rsidR="002968B5" w:rsidRPr="002968B5" w:rsidRDefault="002968B5" w:rsidP="002968B5">
            <w:pPr>
              <w:spacing w:after="0"/>
              <w:jc w:val="center"/>
              <w:rPr>
                <w:b/>
                <w:sz w:val="20"/>
                <w:szCs w:val="20"/>
              </w:rPr>
            </w:pPr>
            <w:r w:rsidRPr="002968B5">
              <w:rPr>
                <w:b/>
                <w:sz w:val="20"/>
                <w:szCs w:val="20"/>
              </w:rPr>
              <w:t>x</w:t>
            </w:r>
          </w:p>
        </w:tc>
        <w:tc>
          <w:tcPr>
            <w:tcW w:w="1405" w:type="dxa"/>
            <w:shd w:val="clear" w:color="auto" w:fill="auto"/>
            <w:vAlign w:val="center"/>
          </w:tcPr>
          <w:p w14:paraId="111A965A" w14:textId="77777777" w:rsidR="002968B5" w:rsidRPr="002968B5" w:rsidRDefault="002968B5" w:rsidP="002968B5">
            <w:pPr>
              <w:spacing w:after="0"/>
              <w:jc w:val="center"/>
              <w:rPr>
                <w:b/>
                <w:sz w:val="20"/>
                <w:szCs w:val="20"/>
              </w:rPr>
            </w:pPr>
          </w:p>
        </w:tc>
      </w:tr>
      <w:tr w:rsidR="002968B5" w:rsidRPr="002968B5" w14:paraId="0A63B837" w14:textId="77777777" w:rsidTr="002968B5">
        <w:trPr>
          <w:trHeight w:val="351"/>
          <w:jc w:val="center"/>
        </w:trPr>
        <w:tc>
          <w:tcPr>
            <w:tcW w:w="3539" w:type="dxa"/>
            <w:shd w:val="clear" w:color="auto" w:fill="auto"/>
            <w:vAlign w:val="center"/>
          </w:tcPr>
          <w:p w14:paraId="4E044EC9" w14:textId="77777777" w:rsidR="002968B5" w:rsidRPr="002968B5" w:rsidRDefault="002968B5" w:rsidP="002968B5">
            <w:pPr>
              <w:spacing w:after="0"/>
              <w:jc w:val="left"/>
              <w:rPr>
                <w:b/>
                <w:sz w:val="20"/>
                <w:szCs w:val="20"/>
              </w:rPr>
            </w:pPr>
            <w:r w:rsidRPr="002968B5">
              <w:rPr>
                <w:sz w:val="20"/>
                <w:szCs w:val="20"/>
              </w:rPr>
              <w:t>Samodostatnosti i logističkoj potpori</w:t>
            </w:r>
          </w:p>
        </w:tc>
        <w:tc>
          <w:tcPr>
            <w:tcW w:w="1418" w:type="dxa"/>
            <w:shd w:val="clear" w:color="auto" w:fill="auto"/>
            <w:vAlign w:val="center"/>
          </w:tcPr>
          <w:p w14:paraId="164F6437" w14:textId="77777777" w:rsidR="002968B5" w:rsidRPr="002968B5" w:rsidRDefault="002968B5" w:rsidP="002968B5">
            <w:pPr>
              <w:spacing w:after="0"/>
              <w:jc w:val="center"/>
              <w:rPr>
                <w:b/>
                <w:sz w:val="20"/>
                <w:szCs w:val="20"/>
              </w:rPr>
            </w:pPr>
          </w:p>
        </w:tc>
        <w:tc>
          <w:tcPr>
            <w:tcW w:w="1285" w:type="dxa"/>
            <w:shd w:val="clear" w:color="auto" w:fill="auto"/>
            <w:vAlign w:val="center"/>
          </w:tcPr>
          <w:p w14:paraId="7EC45ABB" w14:textId="77777777" w:rsidR="002968B5" w:rsidRPr="002968B5" w:rsidRDefault="002968B5" w:rsidP="002968B5">
            <w:pPr>
              <w:spacing w:after="0"/>
              <w:jc w:val="center"/>
              <w:rPr>
                <w:b/>
                <w:sz w:val="20"/>
                <w:szCs w:val="20"/>
              </w:rPr>
            </w:pPr>
          </w:p>
        </w:tc>
        <w:tc>
          <w:tcPr>
            <w:tcW w:w="1562" w:type="dxa"/>
            <w:shd w:val="clear" w:color="auto" w:fill="auto"/>
            <w:vAlign w:val="center"/>
          </w:tcPr>
          <w:p w14:paraId="4DD9C672" w14:textId="77777777" w:rsidR="002968B5" w:rsidRPr="002968B5" w:rsidRDefault="002968B5" w:rsidP="002968B5">
            <w:pPr>
              <w:spacing w:after="0"/>
              <w:jc w:val="center"/>
              <w:rPr>
                <w:b/>
                <w:sz w:val="20"/>
                <w:szCs w:val="20"/>
              </w:rPr>
            </w:pPr>
            <w:r w:rsidRPr="002968B5">
              <w:rPr>
                <w:b/>
                <w:sz w:val="20"/>
                <w:szCs w:val="20"/>
              </w:rPr>
              <w:t>x</w:t>
            </w:r>
          </w:p>
        </w:tc>
        <w:tc>
          <w:tcPr>
            <w:tcW w:w="1405" w:type="dxa"/>
            <w:shd w:val="clear" w:color="auto" w:fill="auto"/>
            <w:vAlign w:val="center"/>
          </w:tcPr>
          <w:p w14:paraId="369EEFD6" w14:textId="77777777" w:rsidR="002968B5" w:rsidRPr="002968B5" w:rsidRDefault="002968B5" w:rsidP="002968B5">
            <w:pPr>
              <w:spacing w:after="0"/>
              <w:jc w:val="center"/>
              <w:rPr>
                <w:b/>
                <w:sz w:val="20"/>
                <w:szCs w:val="20"/>
              </w:rPr>
            </w:pPr>
          </w:p>
        </w:tc>
      </w:tr>
      <w:tr w:rsidR="002968B5" w:rsidRPr="002968B5" w14:paraId="1BF4A769" w14:textId="77777777" w:rsidTr="002968B5">
        <w:trPr>
          <w:trHeight w:val="351"/>
          <w:jc w:val="center"/>
        </w:trPr>
        <w:tc>
          <w:tcPr>
            <w:tcW w:w="3539" w:type="dxa"/>
            <w:shd w:val="clear" w:color="auto" w:fill="auto"/>
            <w:vAlign w:val="center"/>
          </w:tcPr>
          <w:p w14:paraId="2E9ED6CB" w14:textId="77777777" w:rsidR="002968B5" w:rsidRPr="002968B5" w:rsidRDefault="002968B5" w:rsidP="002968B5">
            <w:pPr>
              <w:spacing w:after="0"/>
              <w:jc w:val="left"/>
              <w:rPr>
                <w:b/>
                <w:sz w:val="20"/>
                <w:szCs w:val="20"/>
              </w:rPr>
            </w:pPr>
            <w:r w:rsidRPr="002968B5">
              <w:rPr>
                <w:sz w:val="20"/>
                <w:szCs w:val="20"/>
                <w:u w:val="single"/>
              </w:rPr>
              <w:t>Područje reagiranja - ZBIRNO</w:t>
            </w:r>
          </w:p>
        </w:tc>
        <w:tc>
          <w:tcPr>
            <w:tcW w:w="1418" w:type="dxa"/>
            <w:shd w:val="clear" w:color="auto" w:fill="auto"/>
            <w:vAlign w:val="center"/>
          </w:tcPr>
          <w:p w14:paraId="1EA30828" w14:textId="77777777" w:rsidR="002968B5" w:rsidRPr="002968B5" w:rsidRDefault="002968B5" w:rsidP="002968B5">
            <w:pPr>
              <w:spacing w:after="0"/>
              <w:jc w:val="center"/>
              <w:rPr>
                <w:b/>
                <w:sz w:val="20"/>
                <w:szCs w:val="20"/>
              </w:rPr>
            </w:pPr>
          </w:p>
        </w:tc>
        <w:tc>
          <w:tcPr>
            <w:tcW w:w="1285" w:type="dxa"/>
            <w:shd w:val="clear" w:color="auto" w:fill="auto"/>
            <w:vAlign w:val="center"/>
          </w:tcPr>
          <w:p w14:paraId="6F7CBB46" w14:textId="77777777" w:rsidR="002968B5" w:rsidRPr="002968B5" w:rsidRDefault="002968B5" w:rsidP="002968B5">
            <w:pPr>
              <w:spacing w:after="0"/>
              <w:jc w:val="center"/>
              <w:rPr>
                <w:b/>
                <w:sz w:val="20"/>
                <w:szCs w:val="20"/>
              </w:rPr>
            </w:pPr>
          </w:p>
        </w:tc>
        <w:tc>
          <w:tcPr>
            <w:tcW w:w="1562" w:type="dxa"/>
            <w:shd w:val="clear" w:color="auto" w:fill="auto"/>
            <w:vAlign w:val="center"/>
          </w:tcPr>
          <w:p w14:paraId="1F2956FB" w14:textId="77777777" w:rsidR="002968B5" w:rsidRPr="002968B5" w:rsidRDefault="002968B5" w:rsidP="002968B5">
            <w:pPr>
              <w:spacing w:after="0"/>
              <w:jc w:val="center"/>
              <w:rPr>
                <w:b/>
                <w:sz w:val="20"/>
                <w:szCs w:val="20"/>
              </w:rPr>
            </w:pPr>
            <w:r w:rsidRPr="002968B5">
              <w:rPr>
                <w:b/>
                <w:sz w:val="20"/>
                <w:szCs w:val="20"/>
              </w:rPr>
              <w:t>x</w:t>
            </w:r>
          </w:p>
        </w:tc>
        <w:tc>
          <w:tcPr>
            <w:tcW w:w="1405" w:type="dxa"/>
            <w:shd w:val="clear" w:color="auto" w:fill="auto"/>
            <w:vAlign w:val="center"/>
          </w:tcPr>
          <w:p w14:paraId="0FFA9A0D" w14:textId="77777777" w:rsidR="002968B5" w:rsidRPr="002968B5" w:rsidRDefault="002968B5" w:rsidP="002968B5">
            <w:pPr>
              <w:spacing w:after="0"/>
              <w:jc w:val="center"/>
              <w:rPr>
                <w:b/>
                <w:sz w:val="20"/>
                <w:szCs w:val="20"/>
              </w:rPr>
            </w:pPr>
          </w:p>
        </w:tc>
      </w:tr>
    </w:tbl>
    <w:p w14:paraId="523CDBAC" w14:textId="77777777" w:rsidR="002968B5" w:rsidRPr="00EB3173" w:rsidRDefault="002968B5" w:rsidP="00EB3173">
      <w:pPr>
        <w:spacing w:before="120" w:after="120"/>
      </w:pPr>
    </w:p>
    <w:p w14:paraId="0A0020A1" w14:textId="77777777" w:rsidR="00EB3173" w:rsidRDefault="00EB3173" w:rsidP="007578CA">
      <w:pPr>
        <w:rPr>
          <w:b/>
        </w:rPr>
      </w:pPr>
    </w:p>
    <w:p w14:paraId="0A25AD66" w14:textId="6C68A5C1" w:rsidR="007578CA" w:rsidRPr="00CC5D56" w:rsidRDefault="007578CA" w:rsidP="007578CA">
      <w:pPr>
        <w:rPr>
          <w:b/>
        </w:rPr>
      </w:pPr>
      <w:r w:rsidRPr="00CC5D56">
        <w:rPr>
          <w:b/>
        </w:rPr>
        <w:t xml:space="preserve">Gradsko društvo Crvenog križa </w:t>
      </w:r>
      <w:r w:rsidR="002968B5">
        <w:rPr>
          <w:b/>
        </w:rPr>
        <w:t>Buje</w:t>
      </w:r>
    </w:p>
    <w:p w14:paraId="415CFCFC" w14:textId="77777777" w:rsidR="002968B5" w:rsidRPr="002968B5" w:rsidRDefault="002968B5" w:rsidP="002968B5">
      <w:pPr>
        <w:spacing w:before="120" w:after="120"/>
      </w:pPr>
      <w:r w:rsidRPr="002968B5">
        <w:t xml:space="preserve">Na području Grada Buja - Buie djeluje Gradsko društvo Crvenog križa Buje. </w:t>
      </w:r>
    </w:p>
    <w:p w14:paraId="27621D06" w14:textId="77777777" w:rsidR="002968B5" w:rsidRPr="002968B5" w:rsidRDefault="002968B5" w:rsidP="002968B5">
      <w:pPr>
        <w:spacing w:before="0" w:after="0" w:line="240" w:lineRule="auto"/>
        <w:textAlignment w:val="baseline"/>
        <w:rPr>
          <w:color w:val="auto"/>
          <w:szCs w:val="22"/>
          <w:lang w:eastAsia="hr-HR"/>
        </w:rPr>
      </w:pPr>
      <w:r w:rsidRPr="002968B5">
        <w:rPr>
          <w:color w:val="auto"/>
          <w:szCs w:val="22"/>
          <w:bdr w:val="none" w:sz="0" w:space="0" w:color="auto" w:frame="1"/>
          <w:lang w:eastAsia="hr-HR"/>
        </w:rPr>
        <w:t>Gradski interventni tim Gradskog društva Crvenog križa Bujštine spreman je za odgovor na katastrofe, a sastoji se od 22 člana, koji su educirani za intervencije u sljedećim područjima civilne zaštite:</w:t>
      </w:r>
    </w:p>
    <w:p w14:paraId="7A0041F9" w14:textId="77777777" w:rsidR="002968B5" w:rsidRPr="002968B5" w:rsidRDefault="002968B5" w:rsidP="009C3003">
      <w:pPr>
        <w:numPr>
          <w:ilvl w:val="0"/>
          <w:numId w:val="48"/>
        </w:numPr>
        <w:spacing w:before="120" w:after="120" w:line="240" w:lineRule="auto"/>
        <w:jc w:val="left"/>
        <w:textAlignment w:val="baseline"/>
        <w:rPr>
          <w:color w:val="auto"/>
          <w:szCs w:val="22"/>
          <w:lang w:eastAsia="hr-HR"/>
        </w:rPr>
      </w:pPr>
      <w:r w:rsidRPr="002968B5">
        <w:rPr>
          <w:bCs/>
          <w:color w:val="auto"/>
          <w:szCs w:val="22"/>
          <w:bdr w:val="none" w:sz="0" w:space="0" w:color="auto" w:frame="1"/>
          <w:lang w:eastAsia="hr-HR"/>
        </w:rPr>
        <w:t>prva pomoć,</w:t>
      </w:r>
    </w:p>
    <w:p w14:paraId="76EFE2A4" w14:textId="77777777" w:rsidR="002968B5" w:rsidRPr="002968B5" w:rsidRDefault="002968B5" w:rsidP="009C3003">
      <w:pPr>
        <w:numPr>
          <w:ilvl w:val="0"/>
          <w:numId w:val="48"/>
        </w:numPr>
        <w:spacing w:before="120" w:after="120" w:line="240" w:lineRule="auto"/>
        <w:jc w:val="left"/>
        <w:textAlignment w:val="baseline"/>
        <w:rPr>
          <w:color w:val="auto"/>
          <w:szCs w:val="22"/>
          <w:lang w:eastAsia="hr-HR"/>
        </w:rPr>
      </w:pPr>
      <w:r w:rsidRPr="002968B5">
        <w:rPr>
          <w:bCs/>
          <w:color w:val="auto"/>
          <w:szCs w:val="22"/>
          <w:bdr w:val="none" w:sz="0" w:space="0" w:color="auto" w:frame="1"/>
          <w:lang w:eastAsia="hr-HR"/>
        </w:rPr>
        <w:t>procjena situacije,</w:t>
      </w:r>
    </w:p>
    <w:p w14:paraId="6BD6B113" w14:textId="77777777" w:rsidR="002968B5" w:rsidRPr="002968B5" w:rsidRDefault="002968B5" w:rsidP="009C3003">
      <w:pPr>
        <w:numPr>
          <w:ilvl w:val="0"/>
          <w:numId w:val="48"/>
        </w:numPr>
        <w:spacing w:before="120" w:after="120" w:line="240" w:lineRule="auto"/>
        <w:jc w:val="left"/>
        <w:textAlignment w:val="baseline"/>
        <w:rPr>
          <w:color w:val="auto"/>
          <w:szCs w:val="22"/>
          <w:lang w:eastAsia="hr-HR"/>
        </w:rPr>
      </w:pPr>
      <w:r w:rsidRPr="002968B5">
        <w:rPr>
          <w:bCs/>
          <w:color w:val="auto"/>
          <w:szCs w:val="22"/>
          <w:bdr w:val="none" w:sz="0" w:space="0" w:color="auto" w:frame="1"/>
          <w:lang w:eastAsia="hr-HR"/>
        </w:rPr>
        <w:lastRenderedPageBreak/>
        <w:t>služba traženja,</w:t>
      </w:r>
    </w:p>
    <w:p w14:paraId="26541DB7" w14:textId="77777777" w:rsidR="002968B5" w:rsidRPr="002968B5" w:rsidRDefault="002968B5" w:rsidP="009C3003">
      <w:pPr>
        <w:numPr>
          <w:ilvl w:val="0"/>
          <w:numId w:val="48"/>
        </w:numPr>
        <w:spacing w:before="120" w:after="120" w:line="240" w:lineRule="auto"/>
        <w:jc w:val="left"/>
        <w:textAlignment w:val="baseline"/>
        <w:rPr>
          <w:color w:val="auto"/>
          <w:szCs w:val="22"/>
          <w:lang w:eastAsia="hr-HR"/>
        </w:rPr>
      </w:pPr>
      <w:r w:rsidRPr="002968B5">
        <w:rPr>
          <w:bCs/>
          <w:color w:val="auto"/>
          <w:szCs w:val="22"/>
          <w:bdr w:val="none" w:sz="0" w:space="0" w:color="auto" w:frame="1"/>
          <w:lang w:eastAsia="hr-HR"/>
        </w:rPr>
        <w:t>organizacija prihvata i smještaja,</w:t>
      </w:r>
    </w:p>
    <w:p w14:paraId="0404BA0B" w14:textId="77777777" w:rsidR="002968B5" w:rsidRPr="002968B5" w:rsidRDefault="002968B5" w:rsidP="009C3003">
      <w:pPr>
        <w:numPr>
          <w:ilvl w:val="0"/>
          <w:numId w:val="48"/>
        </w:numPr>
        <w:spacing w:before="120" w:after="120" w:line="240" w:lineRule="auto"/>
        <w:jc w:val="left"/>
        <w:textAlignment w:val="baseline"/>
        <w:rPr>
          <w:color w:val="auto"/>
          <w:szCs w:val="22"/>
          <w:lang w:eastAsia="hr-HR"/>
        </w:rPr>
      </w:pPr>
      <w:r w:rsidRPr="002968B5">
        <w:rPr>
          <w:bCs/>
          <w:color w:val="auto"/>
          <w:szCs w:val="22"/>
          <w:bdr w:val="none" w:sz="0" w:space="0" w:color="auto" w:frame="1"/>
          <w:lang w:eastAsia="hr-HR"/>
        </w:rPr>
        <w:t>osiguranje pitke vode </w:t>
      </w:r>
    </w:p>
    <w:p w14:paraId="4461F331" w14:textId="77777777" w:rsidR="002968B5" w:rsidRPr="002968B5" w:rsidRDefault="002968B5" w:rsidP="009C3003">
      <w:pPr>
        <w:numPr>
          <w:ilvl w:val="0"/>
          <w:numId w:val="48"/>
        </w:numPr>
        <w:spacing w:before="120" w:after="120" w:line="240" w:lineRule="auto"/>
        <w:jc w:val="left"/>
        <w:textAlignment w:val="baseline"/>
        <w:rPr>
          <w:color w:val="auto"/>
          <w:szCs w:val="22"/>
          <w:lang w:eastAsia="hr-HR"/>
        </w:rPr>
      </w:pPr>
      <w:r w:rsidRPr="002968B5">
        <w:rPr>
          <w:bCs/>
          <w:color w:val="auto"/>
          <w:szCs w:val="22"/>
          <w:bdr w:val="none" w:sz="0" w:space="0" w:color="auto" w:frame="1"/>
          <w:lang w:eastAsia="hr-HR"/>
        </w:rPr>
        <w:t>minimalni higijenski uvjeta.</w:t>
      </w:r>
    </w:p>
    <w:p w14:paraId="7040C9E0" w14:textId="77777777" w:rsidR="002968B5" w:rsidRDefault="002968B5" w:rsidP="002968B5">
      <w:pPr>
        <w:spacing w:before="120" w:after="120" w:line="240" w:lineRule="auto"/>
        <w:jc w:val="left"/>
        <w:textAlignment w:val="baseline"/>
        <w:rPr>
          <w:color w:val="auto"/>
          <w:szCs w:val="22"/>
          <w:lang w:eastAsia="hr-HR"/>
        </w:rPr>
      </w:pPr>
      <w:r w:rsidRPr="002968B5">
        <w:rPr>
          <w:color w:val="auto"/>
          <w:szCs w:val="22"/>
          <w:lang w:eastAsia="hr-HR"/>
        </w:rPr>
        <w:t> </w:t>
      </w:r>
    </w:p>
    <w:p w14:paraId="7CBB654E" w14:textId="008D8B1E" w:rsidR="002968B5" w:rsidRPr="002968B5" w:rsidRDefault="002968B5" w:rsidP="002968B5">
      <w:pPr>
        <w:spacing w:before="120" w:after="120" w:line="240" w:lineRule="auto"/>
        <w:jc w:val="left"/>
        <w:textAlignment w:val="baseline"/>
        <w:rPr>
          <w:color w:val="auto"/>
          <w:szCs w:val="22"/>
          <w:lang w:eastAsia="hr-HR"/>
        </w:rPr>
      </w:pPr>
      <w:r w:rsidRPr="002968B5">
        <w:rPr>
          <w:color w:val="auto"/>
          <w:szCs w:val="22"/>
          <w:u w:val="single"/>
          <w:bdr w:val="none" w:sz="0" w:space="0" w:color="auto" w:frame="1"/>
          <w:lang w:eastAsia="hr-HR"/>
        </w:rPr>
        <w:t>Osim specijalnih znanja svi članovi jedinice obučeni su i sa sljedećim znanjima</w:t>
      </w:r>
      <w:r w:rsidRPr="002968B5">
        <w:rPr>
          <w:color w:val="auto"/>
          <w:szCs w:val="22"/>
          <w:bdr w:val="none" w:sz="0" w:space="0" w:color="auto" w:frame="1"/>
          <w:lang w:eastAsia="hr-HR"/>
        </w:rPr>
        <w:t>:</w:t>
      </w:r>
    </w:p>
    <w:p w14:paraId="3C2A5E9E" w14:textId="77777777" w:rsidR="002968B5" w:rsidRPr="002968B5" w:rsidRDefault="002968B5" w:rsidP="009C3003">
      <w:pPr>
        <w:numPr>
          <w:ilvl w:val="0"/>
          <w:numId w:val="48"/>
        </w:numPr>
        <w:spacing w:before="120" w:after="120" w:line="240" w:lineRule="auto"/>
        <w:jc w:val="left"/>
        <w:textAlignment w:val="baseline"/>
        <w:rPr>
          <w:bCs/>
          <w:color w:val="auto"/>
          <w:sz w:val="24"/>
          <w:bdr w:val="none" w:sz="0" w:space="0" w:color="auto" w:frame="1"/>
          <w:lang w:eastAsia="hr-HR"/>
        </w:rPr>
      </w:pPr>
      <w:r w:rsidRPr="002968B5">
        <w:rPr>
          <w:bCs/>
          <w:color w:val="auto"/>
          <w:szCs w:val="22"/>
          <w:bdr w:val="none" w:sz="0" w:space="0" w:color="auto" w:frame="1"/>
          <w:lang w:eastAsia="hr-HR"/>
        </w:rPr>
        <w:t>temeljna obuka iz prve pomoći,</w:t>
      </w:r>
    </w:p>
    <w:p w14:paraId="407CA1D9" w14:textId="77777777" w:rsidR="002968B5" w:rsidRPr="002968B5" w:rsidRDefault="002968B5" w:rsidP="009C3003">
      <w:pPr>
        <w:numPr>
          <w:ilvl w:val="0"/>
          <w:numId w:val="48"/>
        </w:numPr>
        <w:spacing w:before="120" w:after="120" w:line="240" w:lineRule="auto"/>
        <w:jc w:val="left"/>
        <w:textAlignment w:val="baseline"/>
        <w:rPr>
          <w:bCs/>
          <w:color w:val="auto"/>
          <w:sz w:val="24"/>
          <w:bdr w:val="none" w:sz="0" w:space="0" w:color="auto" w:frame="1"/>
          <w:lang w:eastAsia="hr-HR"/>
        </w:rPr>
      </w:pPr>
      <w:r w:rsidRPr="002968B5">
        <w:rPr>
          <w:bCs/>
          <w:color w:val="auto"/>
          <w:szCs w:val="22"/>
          <w:bdr w:val="none" w:sz="0" w:space="0" w:color="auto" w:frame="1"/>
          <w:lang w:eastAsia="hr-HR"/>
        </w:rPr>
        <w:t>sigurnost i samozaštita u intervenciji,</w:t>
      </w:r>
    </w:p>
    <w:p w14:paraId="0859E27E" w14:textId="77777777" w:rsidR="002968B5" w:rsidRPr="002968B5" w:rsidRDefault="002968B5" w:rsidP="009C3003">
      <w:pPr>
        <w:numPr>
          <w:ilvl w:val="0"/>
          <w:numId w:val="48"/>
        </w:numPr>
        <w:spacing w:before="120" w:after="120" w:line="240" w:lineRule="auto"/>
        <w:jc w:val="left"/>
        <w:textAlignment w:val="baseline"/>
        <w:rPr>
          <w:bCs/>
          <w:color w:val="auto"/>
          <w:sz w:val="24"/>
          <w:bdr w:val="none" w:sz="0" w:space="0" w:color="auto" w:frame="1"/>
          <w:lang w:eastAsia="hr-HR"/>
        </w:rPr>
      </w:pPr>
      <w:r w:rsidRPr="002968B5">
        <w:rPr>
          <w:bCs/>
          <w:color w:val="auto"/>
          <w:szCs w:val="22"/>
          <w:bdr w:val="none" w:sz="0" w:space="0" w:color="auto" w:frame="1"/>
          <w:lang w:eastAsia="hr-HR"/>
        </w:rPr>
        <w:t>psihološka pomoć i podrška </w:t>
      </w:r>
    </w:p>
    <w:p w14:paraId="7B52BB62" w14:textId="77777777" w:rsidR="002968B5" w:rsidRPr="002968B5" w:rsidRDefault="002968B5" w:rsidP="009C3003">
      <w:pPr>
        <w:numPr>
          <w:ilvl w:val="0"/>
          <w:numId w:val="48"/>
        </w:numPr>
        <w:spacing w:before="120" w:after="120" w:line="240" w:lineRule="auto"/>
        <w:jc w:val="left"/>
        <w:textAlignment w:val="baseline"/>
        <w:rPr>
          <w:bCs/>
          <w:color w:val="auto"/>
          <w:sz w:val="24"/>
          <w:bdr w:val="none" w:sz="0" w:space="0" w:color="auto" w:frame="1"/>
          <w:lang w:eastAsia="hr-HR"/>
        </w:rPr>
      </w:pPr>
      <w:r w:rsidRPr="002968B5">
        <w:rPr>
          <w:bCs/>
          <w:color w:val="auto"/>
          <w:szCs w:val="22"/>
          <w:bdr w:val="none" w:sz="0" w:space="0" w:color="auto" w:frame="1"/>
          <w:lang w:eastAsia="hr-HR"/>
        </w:rPr>
        <w:t>veze i komunikacije</w:t>
      </w:r>
    </w:p>
    <w:p w14:paraId="03ADB367" w14:textId="77777777" w:rsidR="00C955D7" w:rsidRPr="00C955D7" w:rsidRDefault="00C955D7" w:rsidP="00C955D7">
      <w:pPr>
        <w:suppressAutoHyphens/>
        <w:spacing w:before="0" w:after="0"/>
        <w:rPr>
          <w:rFonts w:ascii="Times New Roman" w:hAnsi="Times New Roman" w:cs="Times New Roman"/>
          <w:color w:val="auto"/>
          <w:sz w:val="24"/>
          <w:lang w:eastAsia="zh-CN"/>
        </w:rPr>
      </w:pPr>
      <w:r w:rsidRPr="00C955D7">
        <w:rPr>
          <w:color w:val="000000"/>
          <w:szCs w:val="22"/>
          <w:lang w:eastAsia="zh-CN"/>
        </w:rPr>
        <w:t>Operativne snage Hrvatskog Crvenog križa su temeljna operativna snaga sustava civilne zaštite u velikim nesrećama i katastrofama. Okvir djelovanja operativnih snaga temelji se na Zakonu o sustavu civilne zaštite (NN 82/2015), Pravilniku o ustroju, pripremi i djelovanju Hrvatskog Crvenog križa u kriznim situacijama te ostalim relevantnim propisima. Operativne snage Hrvatskog Crvenog križa čine djelatnici i volonteri društava Crvenog križa organizirani u krizne stožere, interventne timove i timove podrške na lokalnoj, županijskoj i nacionalnoj razini. Hrvatski Crveni križ sudjeluje u aktivnostima vezanim uz krizne situacije, tijekom svih faza krize - od pripreme preko odgovora na kriznu situaciju i pomoći u oporavku po završetku krize.</w:t>
      </w:r>
    </w:p>
    <w:p w14:paraId="39C829AB" w14:textId="77777777" w:rsidR="00C955D7" w:rsidRPr="00C955D7" w:rsidRDefault="00C955D7" w:rsidP="00C955D7">
      <w:pPr>
        <w:suppressAutoHyphens/>
        <w:spacing w:before="0" w:after="0"/>
        <w:rPr>
          <w:color w:val="000000"/>
          <w:szCs w:val="22"/>
          <w:lang w:eastAsia="zh-CN"/>
        </w:rPr>
      </w:pPr>
    </w:p>
    <w:p w14:paraId="4EF36840" w14:textId="6AF34500" w:rsidR="00C955D7" w:rsidRPr="00C955D7" w:rsidRDefault="00C955D7" w:rsidP="00C955D7">
      <w:pPr>
        <w:suppressAutoHyphens/>
        <w:spacing w:before="0" w:after="0"/>
        <w:rPr>
          <w:rFonts w:ascii="Times New Roman" w:hAnsi="Times New Roman" w:cs="Times New Roman"/>
          <w:color w:val="auto"/>
          <w:sz w:val="24"/>
          <w:lang w:eastAsia="zh-CN"/>
        </w:rPr>
      </w:pPr>
      <w:r w:rsidRPr="00C955D7">
        <w:rPr>
          <w:color w:val="000000"/>
          <w:szCs w:val="22"/>
          <w:lang w:eastAsia="zh-CN"/>
        </w:rPr>
        <w:t>Operativne snage Hrvatskog Crvenog križa također djeluju i u međunarodnim humanitarnim misijama kao potpora nacionalnim društvima u potrebi.</w:t>
      </w:r>
    </w:p>
    <w:p w14:paraId="20CD6BCF" w14:textId="77777777" w:rsidR="00C955D7" w:rsidRDefault="00C955D7" w:rsidP="002968B5">
      <w:pPr>
        <w:spacing w:after="120"/>
      </w:pPr>
    </w:p>
    <w:p w14:paraId="7E716868" w14:textId="77777777" w:rsidR="002968B5" w:rsidRPr="002968B5" w:rsidRDefault="002968B5" w:rsidP="002968B5">
      <w:pPr>
        <w:spacing w:after="120"/>
        <w:rPr>
          <w:rFonts w:eastAsiaTheme="minorHAnsi"/>
          <w:color w:val="auto"/>
          <w:u w:val="single"/>
        </w:rPr>
      </w:pPr>
      <w:r w:rsidRPr="002968B5">
        <w:rPr>
          <w:rFonts w:eastAsiaTheme="minorHAnsi"/>
          <w:color w:val="auto"/>
          <w:u w:val="single"/>
        </w:rPr>
        <w:t>U sljedećoj tablici prikazana je oprema Gradskog društva Crvenog križa Buje.</w:t>
      </w:r>
    </w:p>
    <w:p w14:paraId="5FBF68B2" w14:textId="77777777" w:rsidR="002968B5" w:rsidRPr="002968B5" w:rsidRDefault="002968B5" w:rsidP="002968B5">
      <w:pPr>
        <w:spacing w:before="0" w:after="0"/>
        <w:jc w:val="center"/>
        <w:rPr>
          <w:b/>
          <w:bCs/>
          <w:color w:val="auto"/>
          <w:sz w:val="20"/>
          <w:szCs w:val="20"/>
        </w:rPr>
      </w:pPr>
      <w:r w:rsidRPr="002968B5">
        <w:rPr>
          <w:b/>
          <w:bCs/>
          <w:color w:val="auto"/>
          <w:sz w:val="20"/>
          <w:szCs w:val="20"/>
        </w:rPr>
        <w:t xml:space="preserve">Tablica </w:t>
      </w:r>
      <w:r w:rsidRPr="002968B5">
        <w:rPr>
          <w:b/>
          <w:bCs/>
          <w:noProof/>
          <w:color w:val="auto"/>
          <w:sz w:val="20"/>
          <w:szCs w:val="20"/>
        </w:rPr>
        <w:fldChar w:fldCharType="begin"/>
      </w:r>
      <w:r w:rsidRPr="002968B5">
        <w:rPr>
          <w:b/>
          <w:bCs/>
          <w:noProof/>
          <w:color w:val="auto"/>
          <w:sz w:val="20"/>
          <w:szCs w:val="20"/>
        </w:rPr>
        <w:instrText xml:space="preserve"> SEQ Tablica \* ARABIC </w:instrText>
      </w:r>
      <w:r w:rsidRPr="002968B5">
        <w:rPr>
          <w:b/>
          <w:bCs/>
          <w:noProof/>
          <w:color w:val="auto"/>
          <w:sz w:val="20"/>
          <w:szCs w:val="20"/>
        </w:rPr>
        <w:fldChar w:fldCharType="separate"/>
      </w:r>
      <w:r w:rsidR="00593CB0">
        <w:rPr>
          <w:b/>
          <w:bCs/>
          <w:noProof/>
          <w:color w:val="auto"/>
          <w:sz w:val="20"/>
          <w:szCs w:val="20"/>
        </w:rPr>
        <w:t>16</w:t>
      </w:r>
      <w:r w:rsidRPr="002968B5">
        <w:rPr>
          <w:b/>
          <w:bCs/>
          <w:noProof/>
          <w:color w:val="auto"/>
          <w:sz w:val="20"/>
          <w:szCs w:val="20"/>
        </w:rPr>
        <w:fldChar w:fldCharType="end"/>
      </w:r>
      <w:r w:rsidRPr="002968B5">
        <w:rPr>
          <w:b/>
          <w:bCs/>
          <w:color w:val="auto"/>
          <w:sz w:val="20"/>
          <w:szCs w:val="20"/>
        </w:rPr>
        <w:t>. Oprema Gradskog društva Crvenog križa Buje – Buie</w:t>
      </w:r>
    </w:p>
    <w:tbl>
      <w:tblPr>
        <w:tblW w:w="0" w:type="auto"/>
        <w:tblInd w:w="-5"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ayout w:type="fixed"/>
        <w:tblLook w:val="0000" w:firstRow="0" w:lastRow="0" w:firstColumn="0" w:lastColumn="0" w:noHBand="0" w:noVBand="0"/>
      </w:tblPr>
      <w:tblGrid>
        <w:gridCol w:w="994"/>
        <w:gridCol w:w="4160"/>
        <w:gridCol w:w="2169"/>
        <w:gridCol w:w="1998"/>
      </w:tblGrid>
      <w:tr w:rsidR="00C955D7" w:rsidRPr="00C955D7" w14:paraId="3A0D65A3" w14:textId="77777777" w:rsidTr="00C955D7">
        <w:trPr>
          <w:trHeight w:val="512"/>
        </w:trPr>
        <w:tc>
          <w:tcPr>
            <w:tcW w:w="994" w:type="dxa"/>
            <w:shd w:val="clear" w:color="auto" w:fill="D6E3BC" w:themeFill="accent3" w:themeFillTint="66"/>
          </w:tcPr>
          <w:p w14:paraId="75138B63"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rFonts w:eastAsia="Arial"/>
                <w:i/>
                <w:color w:val="auto"/>
                <w:szCs w:val="22"/>
                <w:lang w:eastAsia="zh-CN"/>
              </w:rPr>
              <w:t xml:space="preserve">  </w:t>
            </w:r>
            <w:r w:rsidRPr="00C955D7">
              <w:rPr>
                <w:i/>
                <w:color w:val="auto"/>
                <w:szCs w:val="22"/>
                <w:lang w:eastAsia="zh-CN"/>
              </w:rPr>
              <w:t>R. broj</w:t>
            </w:r>
          </w:p>
        </w:tc>
        <w:tc>
          <w:tcPr>
            <w:tcW w:w="4160" w:type="dxa"/>
            <w:shd w:val="clear" w:color="auto" w:fill="D6E3BC" w:themeFill="accent3" w:themeFillTint="66"/>
          </w:tcPr>
          <w:p w14:paraId="09D73CE5"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i/>
                <w:color w:val="auto"/>
                <w:szCs w:val="22"/>
                <w:lang w:eastAsia="zh-CN"/>
              </w:rPr>
              <w:t>Naziv opreme</w:t>
            </w:r>
          </w:p>
        </w:tc>
        <w:tc>
          <w:tcPr>
            <w:tcW w:w="2169" w:type="dxa"/>
            <w:shd w:val="clear" w:color="auto" w:fill="D6E3BC" w:themeFill="accent3" w:themeFillTint="66"/>
          </w:tcPr>
          <w:p w14:paraId="2147CE46"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i/>
                <w:color w:val="auto"/>
                <w:szCs w:val="22"/>
                <w:lang w:eastAsia="zh-CN"/>
              </w:rPr>
              <w:t>Komada</w:t>
            </w:r>
          </w:p>
        </w:tc>
        <w:tc>
          <w:tcPr>
            <w:tcW w:w="1998" w:type="dxa"/>
            <w:shd w:val="clear" w:color="auto" w:fill="D6E3BC" w:themeFill="accent3" w:themeFillTint="66"/>
          </w:tcPr>
          <w:p w14:paraId="5AC105EE"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i/>
                <w:color w:val="auto"/>
                <w:szCs w:val="22"/>
                <w:lang w:eastAsia="zh-CN"/>
              </w:rPr>
              <w:t>Potrebno</w:t>
            </w:r>
          </w:p>
        </w:tc>
      </w:tr>
      <w:tr w:rsidR="00C955D7" w:rsidRPr="00C955D7" w14:paraId="14C372E6" w14:textId="77777777" w:rsidTr="00C955D7">
        <w:trPr>
          <w:trHeight w:val="249"/>
        </w:trPr>
        <w:tc>
          <w:tcPr>
            <w:tcW w:w="994" w:type="dxa"/>
            <w:shd w:val="clear" w:color="auto" w:fill="auto"/>
          </w:tcPr>
          <w:p w14:paraId="2F00E074"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w:t>
            </w:r>
          </w:p>
        </w:tc>
        <w:tc>
          <w:tcPr>
            <w:tcW w:w="4160" w:type="dxa"/>
            <w:shd w:val="clear" w:color="auto" w:fill="auto"/>
          </w:tcPr>
          <w:p w14:paraId="4FAF8B7F"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 xml:space="preserve">Šator model 350 35m² </w:t>
            </w:r>
          </w:p>
        </w:tc>
        <w:tc>
          <w:tcPr>
            <w:tcW w:w="2169" w:type="dxa"/>
            <w:shd w:val="clear" w:color="auto" w:fill="auto"/>
          </w:tcPr>
          <w:p w14:paraId="1C875A4F"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1</w:t>
            </w:r>
          </w:p>
        </w:tc>
        <w:tc>
          <w:tcPr>
            <w:tcW w:w="1998" w:type="dxa"/>
            <w:shd w:val="clear" w:color="auto" w:fill="auto"/>
          </w:tcPr>
          <w:p w14:paraId="0FA05401"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3</w:t>
            </w:r>
          </w:p>
        </w:tc>
      </w:tr>
      <w:tr w:rsidR="00C955D7" w:rsidRPr="00C955D7" w14:paraId="668529C1" w14:textId="77777777" w:rsidTr="00C955D7">
        <w:trPr>
          <w:trHeight w:val="249"/>
        </w:trPr>
        <w:tc>
          <w:tcPr>
            <w:tcW w:w="994" w:type="dxa"/>
            <w:shd w:val="clear" w:color="auto" w:fill="auto"/>
          </w:tcPr>
          <w:p w14:paraId="291B8E70"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w:t>
            </w:r>
          </w:p>
        </w:tc>
        <w:tc>
          <w:tcPr>
            <w:tcW w:w="4160" w:type="dxa"/>
            <w:shd w:val="clear" w:color="auto" w:fill="auto"/>
          </w:tcPr>
          <w:p w14:paraId="213430F6"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 xml:space="preserve">Šator  obiteljski </w:t>
            </w:r>
          </w:p>
        </w:tc>
        <w:tc>
          <w:tcPr>
            <w:tcW w:w="2169" w:type="dxa"/>
            <w:shd w:val="clear" w:color="auto" w:fill="auto"/>
          </w:tcPr>
          <w:p w14:paraId="6A4711C6"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2</w:t>
            </w:r>
          </w:p>
        </w:tc>
        <w:tc>
          <w:tcPr>
            <w:tcW w:w="1998" w:type="dxa"/>
            <w:shd w:val="clear" w:color="auto" w:fill="auto"/>
          </w:tcPr>
          <w:p w14:paraId="4381D2EA"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5</w:t>
            </w:r>
          </w:p>
        </w:tc>
      </w:tr>
      <w:tr w:rsidR="00C955D7" w:rsidRPr="00C955D7" w14:paraId="42DC8FBF" w14:textId="77777777" w:rsidTr="00C955D7">
        <w:trPr>
          <w:trHeight w:val="249"/>
        </w:trPr>
        <w:tc>
          <w:tcPr>
            <w:tcW w:w="994" w:type="dxa"/>
            <w:shd w:val="clear" w:color="auto" w:fill="auto"/>
          </w:tcPr>
          <w:p w14:paraId="1D9FCDA6"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3.</w:t>
            </w:r>
          </w:p>
        </w:tc>
        <w:tc>
          <w:tcPr>
            <w:tcW w:w="4160" w:type="dxa"/>
            <w:shd w:val="clear" w:color="auto" w:fill="auto"/>
          </w:tcPr>
          <w:p w14:paraId="16A10870"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Šator za ekipu prve pomoći sa opremom</w:t>
            </w:r>
          </w:p>
        </w:tc>
        <w:tc>
          <w:tcPr>
            <w:tcW w:w="2169" w:type="dxa"/>
            <w:shd w:val="clear" w:color="auto" w:fill="auto"/>
          </w:tcPr>
          <w:p w14:paraId="3ACD6DD4"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1</w:t>
            </w:r>
          </w:p>
        </w:tc>
        <w:tc>
          <w:tcPr>
            <w:tcW w:w="1998" w:type="dxa"/>
            <w:shd w:val="clear" w:color="auto" w:fill="auto"/>
          </w:tcPr>
          <w:p w14:paraId="75FB403E"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5</w:t>
            </w:r>
          </w:p>
        </w:tc>
      </w:tr>
      <w:tr w:rsidR="00C955D7" w:rsidRPr="00C955D7" w14:paraId="3DDA2CAC" w14:textId="77777777" w:rsidTr="00C955D7">
        <w:trPr>
          <w:trHeight w:val="249"/>
        </w:trPr>
        <w:tc>
          <w:tcPr>
            <w:tcW w:w="994" w:type="dxa"/>
            <w:shd w:val="clear" w:color="auto" w:fill="auto"/>
          </w:tcPr>
          <w:p w14:paraId="22836ABB"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4.</w:t>
            </w:r>
          </w:p>
        </w:tc>
        <w:tc>
          <w:tcPr>
            <w:tcW w:w="4160" w:type="dxa"/>
            <w:shd w:val="clear" w:color="auto" w:fill="auto"/>
          </w:tcPr>
          <w:p w14:paraId="26A24155"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Poljski kreveti  tip economy</w:t>
            </w:r>
          </w:p>
        </w:tc>
        <w:tc>
          <w:tcPr>
            <w:tcW w:w="2169" w:type="dxa"/>
            <w:shd w:val="clear" w:color="auto" w:fill="auto"/>
          </w:tcPr>
          <w:p w14:paraId="39B1129A"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18</w:t>
            </w:r>
          </w:p>
        </w:tc>
        <w:tc>
          <w:tcPr>
            <w:tcW w:w="1998" w:type="dxa"/>
            <w:shd w:val="clear" w:color="auto" w:fill="auto"/>
          </w:tcPr>
          <w:p w14:paraId="592364AD"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30</w:t>
            </w:r>
          </w:p>
        </w:tc>
      </w:tr>
      <w:tr w:rsidR="00C955D7" w:rsidRPr="00C955D7" w14:paraId="6DA50D60" w14:textId="77777777" w:rsidTr="00C955D7">
        <w:trPr>
          <w:trHeight w:val="249"/>
        </w:trPr>
        <w:tc>
          <w:tcPr>
            <w:tcW w:w="994" w:type="dxa"/>
            <w:shd w:val="clear" w:color="auto" w:fill="auto"/>
          </w:tcPr>
          <w:p w14:paraId="75F08491"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5.</w:t>
            </w:r>
          </w:p>
        </w:tc>
        <w:tc>
          <w:tcPr>
            <w:tcW w:w="4160" w:type="dxa"/>
            <w:shd w:val="clear" w:color="auto" w:fill="auto"/>
          </w:tcPr>
          <w:p w14:paraId="271AB6D3"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 xml:space="preserve">Stolice plastične </w:t>
            </w:r>
          </w:p>
        </w:tc>
        <w:tc>
          <w:tcPr>
            <w:tcW w:w="2169" w:type="dxa"/>
            <w:shd w:val="clear" w:color="auto" w:fill="auto"/>
          </w:tcPr>
          <w:p w14:paraId="46E471C7"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7</w:t>
            </w:r>
          </w:p>
        </w:tc>
        <w:tc>
          <w:tcPr>
            <w:tcW w:w="1998" w:type="dxa"/>
            <w:shd w:val="clear" w:color="auto" w:fill="auto"/>
          </w:tcPr>
          <w:p w14:paraId="44EDB0D1"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20</w:t>
            </w:r>
          </w:p>
        </w:tc>
      </w:tr>
      <w:tr w:rsidR="00C955D7" w:rsidRPr="00C955D7" w14:paraId="6AFF75B7" w14:textId="77777777" w:rsidTr="00C955D7">
        <w:trPr>
          <w:trHeight w:val="249"/>
        </w:trPr>
        <w:tc>
          <w:tcPr>
            <w:tcW w:w="994" w:type="dxa"/>
            <w:shd w:val="clear" w:color="auto" w:fill="auto"/>
          </w:tcPr>
          <w:p w14:paraId="6FFF18B4"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6.</w:t>
            </w:r>
          </w:p>
        </w:tc>
        <w:tc>
          <w:tcPr>
            <w:tcW w:w="4160" w:type="dxa"/>
            <w:shd w:val="clear" w:color="auto" w:fill="auto"/>
          </w:tcPr>
          <w:p w14:paraId="2863A2E9"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Metalne ljestve</w:t>
            </w:r>
          </w:p>
        </w:tc>
        <w:tc>
          <w:tcPr>
            <w:tcW w:w="2169" w:type="dxa"/>
            <w:shd w:val="clear" w:color="auto" w:fill="auto"/>
          </w:tcPr>
          <w:p w14:paraId="116D7F51"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w:t>
            </w:r>
          </w:p>
        </w:tc>
        <w:tc>
          <w:tcPr>
            <w:tcW w:w="1998" w:type="dxa"/>
            <w:shd w:val="clear" w:color="auto" w:fill="auto"/>
          </w:tcPr>
          <w:p w14:paraId="30BA0285"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w:t>
            </w:r>
          </w:p>
        </w:tc>
      </w:tr>
      <w:tr w:rsidR="00C955D7" w:rsidRPr="00C955D7" w14:paraId="3C5D7191" w14:textId="77777777" w:rsidTr="00C955D7">
        <w:trPr>
          <w:trHeight w:val="70"/>
        </w:trPr>
        <w:tc>
          <w:tcPr>
            <w:tcW w:w="994" w:type="dxa"/>
            <w:shd w:val="clear" w:color="auto" w:fill="auto"/>
          </w:tcPr>
          <w:p w14:paraId="6553DFAB"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7.</w:t>
            </w:r>
          </w:p>
        </w:tc>
        <w:tc>
          <w:tcPr>
            <w:tcW w:w="4160" w:type="dxa"/>
            <w:shd w:val="clear" w:color="auto" w:fill="auto"/>
          </w:tcPr>
          <w:p w14:paraId="5DB89C6E"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 xml:space="preserve">Stolovi </w:t>
            </w:r>
          </w:p>
        </w:tc>
        <w:tc>
          <w:tcPr>
            <w:tcW w:w="2169" w:type="dxa"/>
            <w:shd w:val="clear" w:color="auto" w:fill="auto"/>
          </w:tcPr>
          <w:p w14:paraId="0E5604BA"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w:t>
            </w:r>
          </w:p>
        </w:tc>
        <w:tc>
          <w:tcPr>
            <w:tcW w:w="1998" w:type="dxa"/>
            <w:shd w:val="clear" w:color="auto" w:fill="auto"/>
          </w:tcPr>
          <w:p w14:paraId="1500021B"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5</w:t>
            </w:r>
          </w:p>
        </w:tc>
      </w:tr>
      <w:tr w:rsidR="00C955D7" w:rsidRPr="00C955D7" w14:paraId="3C6FEE39" w14:textId="77777777" w:rsidTr="00C955D7">
        <w:trPr>
          <w:trHeight w:val="249"/>
        </w:trPr>
        <w:tc>
          <w:tcPr>
            <w:tcW w:w="994" w:type="dxa"/>
            <w:shd w:val="clear" w:color="auto" w:fill="auto"/>
          </w:tcPr>
          <w:p w14:paraId="67DAA483"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8.</w:t>
            </w:r>
          </w:p>
        </w:tc>
        <w:tc>
          <w:tcPr>
            <w:tcW w:w="4160" w:type="dxa"/>
            <w:shd w:val="clear" w:color="auto" w:fill="auto"/>
          </w:tcPr>
          <w:p w14:paraId="49E61174"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Klupe</w:t>
            </w:r>
          </w:p>
        </w:tc>
        <w:tc>
          <w:tcPr>
            <w:tcW w:w="2169" w:type="dxa"/>
            <w:shd w:val="clear" w:color="auto" w:fill="auto"/>
          </w:tcPr>
          <w:p w14:paraId="1A385D25"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4</w:t>
            </w:r>
          </w:p>
        </w:tc>
        <w:tc>
          <w:tcPr>
            <w:tcW w:w="1998" w:type="dxa"/>
            <w:shd w:val="clear" w:color="auto" w:fill="auto"/>
          </w:tcPr>
          <w:p w14:paraId="7F5A0B49"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10</w:t>
            </w:r>
          </w:p>
        </w:tc>
      </w:tr>
      <w:tr w:rsidR="00C955D7" w:rsidRPr="00C955D7" w14:paraId="4C6A5C84" w14:textId="77777777" w:rsidTr="00C955D7">
        <w:trPr>
          <w:trHeight w:val="249"/>
        </w:trPr>
        <w:tc>
          <w:tcPr>
            <w:tcW w:w="994" w:type="dxa"/>
            <w:shd w:val="clear" w:color="auto" w:fill="auto"/>
          </w:tcPr>
          <w:p w14:paraId="2D12E08B"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9.</w:t>
            </w:r>
          </w:p>
        </w:tc>
        <w:tc>
          <w:tcPr>
            <w:tcW w:w="4160" w:type="dxa"/>
            <w:shd w:val="clear" w:color="auto" w:fill="auto"/>
          </w:tcPr>
          <w:p w14:paraId="483CF42F"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 xml:space="preserve">Kanistri 20l </w:t>
            </w:r>
          </w:p>
        </w:tc>
        <w:tc>
          <w:tcPr>
            <w:tcW w:w="2169" w:type="dxa"/>
            <w:shd w:val="clear" w:color="auto" w:fill="auto"/>
          </w:tcPr>
          <w:p w14:paraId="6570980C"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1</w:t>
            </w:r>
          </w:p>
        </w:tc>
        <w:tc>
          <w:tcPr>
            <w:tcW w:w="1998" w:type="dxa"/>
            <w:shd w:val="clear" w:color="auto" w:fill="auto"/>
          </w:tcPr>
          <w:p w14:paraId="2B85F08F"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8</w:t>
            </w:r>
          </w:p>
        </w:tc>
      </w:tr>
      <w:tr w:rsidR="00C955D7" w:rsidRPr="00C955D7" w14:paraId="0FCA1112" w14:textId="77777777" w:rsidTr="00C955D7">
        <w:trPr>
          <w:trHeight w:val="249"/>
        </w:trPr>
        <w:tc>
          <w:tcPr>
            <w:tcW w:w="994" w:type="dxa"/>
            <w:shd w:val="clear" w:color="auto" w:fill="auto"/>
          </w:tcPr>
          <w:p w14:paraId="276C0122"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10.</w:t>
            </w:r>
          </w:p>
        </w:tc>
        <w:tc>
          <w:tcPr>
            <w:tcW w:w="4160" w:type="dxa"/>
            <w:shd w:val="clear" w:color="auto" w:fill="auto"/>
          </w:tcPr>
          <w:p w14:paraId="75742C45"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Torba vreća za deke pax</w:t>
            </w:r>
          </w:p>
        </w:tc>
        <w:tc>
          <w:tcPr>
            <w:tcW w:w="2169" w:type="dxa"/>
            <w:shd w:val="clear" w:color="auto" w:fill="auto"/>
          </w:tcPr>
          <w:p w14:paraId="04D358BE"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6</w:t>
            </w:r>
          </w:p>
        </w:tc>
        <w:tc>
          <w:tcPr>
            <w:tcW w:w="1998" w:type="dxa"/>
            <w:shd w:val="clear" w:color="auto" w:fill="auto"/>
          </w:tcPr>
          <w:p w14:paraId="3B00264C"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4</w:t>
            </w:r>
          </w:p>
        </w:tc>
      </w:tr>
      <w:tr w:rsidR="00C955D7" w:rsidRPr="00C955D7" w14:paraId="0CF37C54" w14:textId="77777777" w:rsidTr="00C955D7">
        <w:trPr>
          <w:trHeight w:val="249"/>
        </w:trPr>
        <w:tc>
          <w:tcPr>
            <w:tcW w:w="994" w:type="dxa"/>
            <w:shd w:val="clear" w:color="auto" w:fill="auto"/>
          </w:tcPr>
          <w:p w14:paraId="55FDA2C0"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11.</w:t>
            </w:r>
          </w:p>
        </w:tc>
        <w:tc>
          <w:tcPr>
            <w:tcW w:w="4160" w:type="dxa"/>
            <w:shd w:val="clear" w:color="auto" w:fill="auto"/>
          </w:tcPr>
          <w:p w14:paraId="7E5976F7"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Deke</w:t>
            </w:r>
          </w:p>
        </w:tc>
        <w:tc>
          <w:tcPr>
            <w:tcW w:w="2169" w:type="dxa"/>
            <w:shd w:val="clear" w:color="auto" w:fill="auto"/>
          </w:tcPr>
          <w:p w14:paraId="4935CC0E"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100</w:t>
            </w:r>
          </w:p>
        </w:tc>
        <w:tc>
          <w:tcPr>
            <w:tcW w:w="1998" w:type="dxa"/>
            <w:shd w:val="clear" w:color="auto" w:fill="auto"/>
          </w:tcPr>
          <w:p w14:paraId="2FE20556"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200</w:t>
            </w:r>
          </w:p>
        </w:tc>
      </w:tr>
      <w:tr w:rsidR="00C955D7" w:rsidRPr="00C955D7" w14:paraId="17C7F99F" w14:textId="77777777" w:rsidTr="00C955D7">
        <w:trPr>
          <w:trHeight w:val="249"/>
        </w:trPr>
        <w:tc>
          <w:tcPr>
            <w:tcW w:w="994" w:type="dxa"/>
            <w:shd w:val="clear" w:color="auto" w:fill="auto"/>
          </w:tcPr>
          <w:p w14:paraId="73F54BF3"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12.</w:t>
            </w:r>
          </w:p>
        </w:tc>
        <w:tc>
          <w:tcPr>
            <w:tcW w:w="4160" w:type="dxa"/>
            <w:shd w:val="clear" w:color="auto" w:fill="auto"/>
          </w:tcPr>
          <w:p w14:paraId="246F9447"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 xml:space="preserve">Radiostanice  </w:t>
            </w:r>
          </w:p>
        </w:tc>
        <w:tc>
          <w:tcPr>
            <w:tcW w:w="2169" w:type="dxa"/>
            <w:shd w:val="clear" w:color="auto" w:fill="auto"/>
          </w:tcPr>
          <w:p w14:paraId="679829F4"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10</w:t>
            </w:r>
          </w:p>
        </w:tc>
        <w:tc>
          <w:tcPr>
            <w:tcW w:w="1998" w:type="dxa"/>
            <w:shd w:val="clear" w:color="auto" w:fill="auto"/>
          </w:tcPr>
          <w:p w14:paraId="538E5E64"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10</w:t>
            </w:r>
          </w:p>
        </w:tc>
      </w:tr>
      <w:tr w:rsidR="00C955D7" w:rsidRPr="00C955D7" w14:paraId="5F9E63D4" w14:textId="77777777" w:rsidTr="00C955D7">
        <w:trPr>
          <w:trHeight w:val="249"/>
        </w:trPr>
        <w:tc>
          <w:tcPr>
            <w:tcW w:w="994" w:type="dxa"/>
            <w:shd w:val="clear" w:color="auto" w:fill="auto"/>
          </w:tcPr>
          <w:p w14:paraId="6DC013B0"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13.</w:t>
            </w:r>
          </w:p>
        </w:tc>
        <w:tc>
          <w:tcPr>
            <w:tcW w:w="4160" w:type="dxa"/>
            <w:shd w:val="clear" w:color="auto" w:fill="auto"/>
          </w:tcPr>
          <w:p w14:paraId="7CC0395A"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Motorole</w:t>
            </w:r>
          </w:p>
        </w:tc>
        <w:tc>
          <w:tcPr>
            <w:tcW w:w="2169" w:type="dxa"/>
            <w:shd w:val="clear" w:color="auto" w:fill="auto"/>
          </w:tcPr>
          <w:p w14:paraId="7565199E"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6</w:t>
            </w:r>
          </w:p>
        </w:tc>
        <w:tc>
          <w:tcPr>
            <w:tcW w:w="1998" w:type="dxa"/>
            <w:shd w:val="clear" w:color="auto" w:fill="auto"/>
          </w:tcPr>
          <w:p w14:paraId="4294C034"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6</w:t>
            </w:r>
          </w:p>
        </w:tc>
      </w:tr>
      <w:tr w:rsidR="00C955D7" w:rsidRPr="00C955D7" w14:paraId="42476740" w14:textId="77777777" w:rsidTr="00C955D7">
        <w:trPr>
          <w:trHeight w:val="249"/>
        </w:trPr>
        <w:tc>
          <w:tcPr>
            <w:tcW w:w="994" w:type="dxa"/>
            <w:shd w:val="clear" w:color="auto" w:fill="auto"/>
          </w:tcPr>
          <w:p w14:paraId="5A68AD28"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14.</w:t>
            </w:r>
          </w:p>
        </w:tc>
        <w:tc>
          <w:tcPr>
            <w:tcW w:w="4160" w:type="dxa"/>
            <w:shd w:val="clear" w:color="auto" w:fill="auto"/>
          </w:tcPr>
          <w:p w14:paraId="7CC7BC02"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 xml:space="preserve">Torbice </w:t>
            </w:r>
            <w:r w:rsidRPr="00C955D7">
              <w:rPr>
                <w:color w:val="auto"/>
                <w:szCs w:val="22"/>
                <w:lang w:eastAsia="zh-CN"/>
              </w:rPr>
              <w:t xml:space="preserve">PPP - </w:t>
            </w:r>
            <w:r w:rsidRPr="00C955D7">
              <w:rPr>
                <w:color w:val="000000"/>
                <w:szCs w:val="22"/>
                <w:lang w:eastAsia="zh-CN"/>
              </w:rPr>
              <w:t>BLS torba prof.</w:t>
            </w:r>
          </w:p>
        </w:tc>
        <w:tc>
          <w:tcPr>
            <w:tcW w:w="2169" w:type="dxa"/>
            <w:shd w:val="clear" w:color="auto" w:fill="auto"/>
          </w:tcPr>
          <w:p w14:paraId="158488D2"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6</w:t>
            </w:r>
          </w:p>
        </w:tc>
        <w:tc>
          <w:tcPr>
            <w:tcW w:w="1998" w:type="dxa"/>
            <w:shd w:val="clear" w:color="auto" w:fill="auto"/>
          </w:tcPr>
          <w:p w14:paraId="1881AFF1"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6</w:t>
            </w:r>
          </w:p>
        </w:tc>
      </w:tr>
      <w:tr w:rsidR="00C955D7" w:rsidRPr="00C955D7" w14:paraId="13D7F077" w14:textId="77777777" w:rsidTr="00C955D7">
        <w:trPr>
          <w:trHeight w:val="249"/>
        </w:trPr>
        <w:tc>
          <w:tcPr>
            <w:tcW w:w="994" w:type="dxa"/>
            <w:shd w:val="clear" w:color="auto" w:fill="auto"/>
          </w:tcPr>
          <w:p w14:paraId="4850CCA7"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15.</w:t>
            </w:r>
          </w:p>
        </w:tc>
        <w:tc>
          <w:tcPr>
            <w:tcW w:w="4160" w:type="dxa"/>
            <w:shd w:val="clear" w:color="auto" w:fill="auto"/>
          </w:tcPr>
          <w:p w14:paraId="5EC80AAB"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 xml:space="preserve">Torbice </w:t>
            </w:r>
            <w:r w:rsidRPr="00C955D7">
              <w:rPr>
                <w:color w:val="auto"/>
                <w:szCs w:val="22"/>
                <w:lang w:eastAsia="zh-CN"/>
              </w:rPr>
              <w:t>PP</w:t>
            </w:r>
          </w:p>
        </w:tc>
        <w:tc>
          <w:tcPr>
            <w:tcW w:w="2169" w:type="dxa"/>
            <w:shd w:val="clear" w:color="auto" w:fill="auto"/>
          </w:tcPr>
          <w:p w14:paraId="3B4E2075"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1</w:t>
            </w:r>
          </w:p>
        </w:tc>
        <w:tc>
          <w:tcPr>
            <w:tcW w:w="1998" w:type="dxa"/>
            <w:shd w:val="clear" w:color="auto" w:fill="auto"/>
          </w:tcPr>
          <w:p w14:paraId="3F3FF648"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1</w:t>
            </w:r>
          </w:p>
        </w:tc>
      </w:tr>
      <w:tr w:rsidR="00C955D7" w:rsidRPr="00C955D7" w14:paraId="4AA5E9F9" w14:textId="77777777" w:rsidTr="00C955D7">
        <w:trPr>
          <w:trHeight w:val="263"/>
        </w:trPr>
        <w:tc>
          <w:tcPr>
            <w:tcW w:w="994" w:type="dxa"/>
            <w:shd w:val="clear" w:color="auto" w:fill="auto"/>
          </w:tcPr>
          <w:p w14:paraId="5E30C392"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16.</w:t>
            </w:r>
          </w:p>
        </w:tc>
        <w:tc>
          <w:tcPr>
            <w:tcW w:w="4160" w:type="dxa"/>
            <w:shd w:val="clear" w:color="auto" w:fill="auto"/>
          </w:tcPr>
          <w:p w14:paraId="0FCB96AD"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 xml:space="preserve">Materijal opreme za </w:t>
            </w:r>
            <w:r w:rsidRPr="00C955D7">
              <w:rPr>
                <w:color w:val="auto"/>
                <w:szCs w:val="22"/>
                <w:lang w:eastAsia="zh-CN"/>
              </w:rPr>
              <w:t>PPP</w:t>
            </w:r>
          </w:p>
        </w:tc>
        <w:tc>
          <w:tcPr>
            <w:tcW w:w="2169" w:type="dxa"/>
            <w:shd w:val="clear" w:color="auto" w:fill="auto"/>
          </w:tcPr>
          <w:p w14:paraId="10602E23"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w:t>
            </w:r>
            <w:r w:rsidRPr="00C955D7">
              <w:rPr>
                <w:color w:val="000000"/>
                <w:szCs w:val="22"/>
                <w:lang w:eastAsia="zh-CN"/>
              </w:rPr>
              <w:t xml:space="preserve"> box</w:t>
            </w:r>
          </w:p>
        </w:tc>
        <w:tc>
          <w:tcPr>
            <w:tcW w:w="1998" w:type="dxa"/>
            <w:shd w:val="clear" w:color="auto" w:fill="auto"/>
          </w:tcPr>
          <w:p w14:paraId="54D6AC89"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2 box</w:t>
            </w:r>
          </w:p>
        </w:tc>
      </w:tr>
      <w:tr w:rsidR="00C955D7" w:rsidRPr="00C955D7" w14:paraId="2D99CDFE" w14:textId="77777777" w:rsidTr="00C955D7">
        <w:trPr>
          <w:trHeight w:val="249"/>
        </w:trPr>
        <w:tc>
          <w:tcPr>
            <w:tcW w:w="994" w:type="dxa"/>
            <w:shd w:val="clear" w:color="auto" w:fill="auto"/>
          </w:tcPr>
          <w:p w14:paraId="5A0DC601"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17.</w:t>
            </w:r>
          </w:p>
        </w:tc>
        <w:tc>
          <w:tcPr>
            <w:tcW w:w="4160" w:type="dxa"/>
            <w:shd w:val="clear" w:color="auto" w:fill="auto"/>
          </w:tcPr>
          <w:p w14:paraId="5D71F851"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 xml:space="preserve">Torbe ruksaci </w:t>
            </w:r>
          </w:p>
        </w:tc>
        <w:tc>
          <w:tcPr>
            <w:tcW w:w="2169" w:type="dxa"/>
            <w:shd w:val="clear" w:color="auto" w:fill="auto"/>
          </w:tcPr>
          <w:p w14:paraId="7850211A"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 xml:space="preserve">11 </w:t>
            </w:r>
          </w:p>
        </w:tc>
        <w:tc>
          <w:tcPr>
            <w:tcW w:w="1998" w:type="dxa"/>
            <w:shd w:val="clear" w:color="auto" w:fill="auto"/>
          </w:tcPr>
          <w:p w14:paraId="3512CEF1"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30</w:t>
            </w:r>
          </w:p>
        </w:tc>
      </w:tr>
      <w:tr w:rsidR="00C955D7" w:rsidRPr="00C955D7" w14:paraId="4A766E0C" w14:textId="77777777" w:rsidTr="00C955D7">
        <w:trPr>
          <w:trHeight w:val="249"/>
        </w:trPr>
        <w:tc>
          <w:tcPr>
            <w:tcW w:w="994" w:type="dxa"/>
            <w:shd w:val="clear" w:color="auto" w:fill="auto"/>
          </w:tcPr>
          <w:p w14:paraId="008045F8"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18.</w:t>
            </w:r>
          </w:p>
        </w:tc>
        <w:tc>
          <w:tcPr>
            <w:tcW w:w="4160" w:type="dxa"/>
            <w:shd w:val="clear" w:color="auto" w:fill="auto"/>
          </w:tcPr>
          <w:p w14:paraId="5408F384"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Set alata</w:t>
            </w:r>
          </w:p>
        </w:tc>
        <w:tc>
          <w:tcPr>
            <w:tcW w:w="2169" w:type="dxa"/>
            <w:shd w:val="clear" w:color="auto" w:fill="auto"/>
          </w:tcPr>
          <w:p w14:paraId="7672E02C"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w:t>
            </w:r>
          </w:p>
        </w:tc>
        <w:tc>
          <w:tcPr>
            <w:tcW w:w="1998" w:type="dxa"/>
            <w:shd w:val="clear" w:color="auto" w:fill="auto"/>
          </w:tcPr>
          <w:p w14:paraId="300EFFC1"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4</w:t>
            </w:r>
          </w:p>
        </w:tc>
      </w:tr>
      <w:tr w:rsidR="00C955D7" w:rsidRPr="00C955D7" w14:paraId="47101488" w14:textId="77777777" w:rsidTr="00C955D7">
        <w:trPr>
          <w:trHeight w:val="249"/>
        </w:trPr>
        <w:tc>
          <w:tcPr>
            <w:tcW w:w="994" w:type="dxa"/>
            <w:shd w:val="clear" w:color="auto" w:fill="auto"/>
          </w:tcPr>
          <w:p w14:paraId="3C68A185"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19.</w:t>
            </w:r>
          </w:p>
        </w:tc>
        <w:tc>
          <w:tcPr>
            <w:tcW w:w="4160" w:type="dxa"/>
            <w:shd w:val="clear" w:color="auto" w:fill="auto"/>
          </w:tcPr>
          <w:p w14:paraId="15093905"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 xml:space="preserve">Lopate za punjenje pijeska </w:t>
            </w:r>
          </w:p>
        </w:tc>
        <w:tc>
          <w:tcPr>
            <w:tcW w:w="2169" w:type="dxa"/>
            <w:shd w:val="clear" w:color="auto" w:fill="auto"/>
          </w:tcPr>
          <w:p w14:paraId="1DDD3628"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4</w:t>
            </w:r>
          </w:p>
        </w:tc>
        <w:tc>
          <w:tcPr>
            <w:tcW w:w="1998" w:type="dxa"/>
            <w:shd w:val="clear" w:color="auto" w:fill="auto"/>
          </w:tcPr>
          <w:p w14:paraId="4A735EFE"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 xml:space="preserve">50 </w:t>
            </w:r>
          </w:p>
        </w:tc>
      </w:tr>
      <w:tr w:rsidR="00C955D7" w:rsidRPr="00C955D7" w14:paraId="735A7733" w14:textId="77777777" w:rsidTr="00C955D7">
        <w:trPr>
          <w:trHeight w:val="249"/>
        </w:trPr>
        <w:tc>
          <w:tcPr>
            <w:tcW w:w="994" w:type="dxa"/>
            <w:shd w:val="clear" w:color="auto" w:fill="auto"/>
          </w:tcPr>
          <w:p w14:paraId="4EF09294"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lastRenderedPageBreak/>
              <w:t>20.</w:t>
            </w:r>
          </w:p>
        </w:tc>
        <w:tc>
          <w:tcPr>
            <w:tcW w:w="4160" w:type="dxa"/>
            <w:shd w:val="clear" w:color="auto" w:fill="auto"/>
          </w:tcPr>
          <w:p w14:paraId="7E340430"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 xml:space="preserve">Nosila </w:t>
            </w:r>
          </w:p>
        </w:tc>
        <w:tc>
          <w:tcPr>
            <w:tcW w:w="2169" w:type="dxa"/>
            <w:shd w:val="clear" w:color="auto" w:fill="auto"/>
          </w:tcPr>
          <w:p w14:paraId="2C91B022"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2</w:t>
            </w:r>
          </w:p>
        </w:tc>
        <w:tc>
          <w:tcPr>
            <w:tcW w:w="1998" w:type="dxa"/>
            <w:shd w:val="clear" w:color="auto" w:fill="auto"/>
          </w:tcPr>
          <w:p w14:paraId="6C1EC438"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4</w:t>
            </w:r>
          </w:p>
        </w:tc>
      </w:tr>
      <w:tr w:rsidR="00C955D7" w:rsidRPr="00C955D7" w14:paraId="107C1A15" w14:textId="77777777" w:rsidTr="00C955D7">
        <w:trPr>
          <w:trHeight w:val="249"/>
        </w:trPr>
        <w:tc>
          <w:tcPr>
            <w:tcW w:w="994" w:type="dxa"/>
            <w:shd w:val="clear" w:color="auto" w:fill="auto"/>
          </w:tcPr>
          <w:p w14:paraId="709BDE3A"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21.</w:t>
            </w:r>
          </w:p>
        </w:tc>
        <w:tc>
          <w:tcPr>
            <w:tcW w:w="4160" w:type="dxa"/>
            <w:shd w:val="clear" w:color="auto" w:fill="auto"/>
          </w:tcPr>
          <w:p w14:paraId="26A95D45"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 xml:space="preserve">Spinalna daska </w:t>
            </w:r>
          </w:p>
        </w:tc>
        <w:tc>
          <w:tcPr>
            <w:tcW w:w="2169" w:type="dxa"/>
            <w:shd w:val="clear" w:color="auto" w:fill="auto"/>
          </w:tcPr>
          <w:p w14:paraId="4A6BDFD4"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w:t>
            </w:r>
          </w:p>
        </w:tc>
        <w:tc>
          <w:tcPr>
            <w:tcW w:w="1998" w:type="dxa"/>
            <w:shd w:val="clear" w:color="auto" w:fill="auto"/>
          </w:tcPr>
          <w:p w14:paraId="2776B7F6"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w:t>
            </w:r>
          </w:p>
        </w:tc>
      </w:tr>
      <w:tr w:rsidR="00C955D7" w:rsidRPr="00C955D7" w14:paraId="599B3432" w14:textId="77777777" w:rsidTr="00C955D7">
        <w:trPr>
          <w:trHeight w:val="249"/>
        </w:trPr>
        <w:tc>
          <w:tcPr>
            <w:tcW w:w="994" w:type="dxa"/>
            <w:shd w:val="clear" w:color="auto" w:fill="auto"/>
          </w:tcPr>
          <w:p w14:paraId="04015693"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22.</w:t>
            </w:r>
          </w:p>
        </w:tc>
        <w:tc>
          <w:tcPr>
            <w:tcW w:w="4160" w:type="dxa"/>
            <w:shd w:val="clear" w:color="auto" w:fill="auto"/>
          </w:tcPr>
          <w:p w14:paraId="4262E8B2"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Obuhvatna nosila</w:t>
            </w:r>
          </w:p>
        </w:tc>
        <w:tc>
          <w:tcPr>
            <w:tcW w:w="2169" w:type="dxa"/>
            <w:shd w:val="clear" w:color="auto" w:fill="auto"/>
          </w:tcPr>
          <w:p w14:paraId="6785BD58"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w:t>
            </w:r>
          </w:p>
        </w:tc>
        <w:tc>
          <w:tcPr>
            <w:tcW w:w="1998" w:type="dxa"/>
            <w:shd w:val="clear" w:color="auto" w:fill="auto"/>
          </w:tcPr>
          <w:p w14:paraId="10BDBA27"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w:t>
            </w:r>
          </w:p>
        </w:tc>
      </w:tr>
      <w:tr w:rsidR="00C955D7" w:rsidRPr="00C955D7" w14:paraId="671E3D98" w14:textId="77777777" w:rsidTr="00C955D7">
        <w:trPr>
          <w:trHeight w:val="249"/>
        </w:trPr>
        <w:tc>
          <w:tcPr>
            <w:tcW w:w="994" w:type="dxa"/>
            <w:shd w:val="clear" w:color="auto" w:fill="auto"/>
          </w:tcPr>
          <w:p w14:paraId="322E4DB0"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23.</w:t>
            </w:r>
          </w:p>
        </w:tc>
        <w:tc>
          <w:tcPr>
            <w:tcW w:w="4160" w:type="dxa"/>
            <w:shd w:val="clear" w:color="auto" w:fill="auto"/>
          </w:tcPr>
          <w:p w14:paraId="35672584"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Invalidska  Kolica</w:t>
            </w:r>
          </w:p>
        </w:tc>
        <w:tc>
          <w:tcPr>
            <w:tcW w:w="2169" w:type="dxa"/>
            <w:shd w:val="clear" w:color="auto" w:fill="auto"/>
          </w:tcPr>
          <w:p w14:paraId="511704DB"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w:t>
            </w:r>
          </w:p>
        </w:tc>
        <w:tc>
          <w:tcPr>
            <w:tcW w:w="1998" w:type="dxa"/>
            <w:shd w:val="clear" w:color="auto" w:fill="auto"/>
          </w:tcPr>
          <w:p w14:paraId="7B221F78"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rFonts w:eastAsia="Arial"/>
                <w:color w:val="auto"/>
                <w:szCs w:val="22"/>
                <w:lang w:eastAsia="zh-CN"/>
              </w:rPr>
              <w:t xml:space="preserve"> </w:t>
            </w:r>
            <w:r w:rsidRPr="00C955D7">
              <w:rPr>
                <w:color w:val="auto"/>
                <w:szCs w:val="22"/>
                <w:lang w:eastAsia="zh-CN"/>
              </w:rPr>
              <w:t xml:space="preserve">- </w:t>
            </w:r>
          </w:p>
        </w:tc>
      </w:tr>
      <w:tr w:rsidR="00C955D7" w:rsidRPr="00C955D7" w14:paraId="055E90BC" w14:textId="77777777" w:rsidTr="00C955D7">
        <w:trPr>
          <w:trHeight w:val="249"/>
        </w:trPr>
        <w:tc>
          <w:tcPr>
            <w:tcW w:w="994" w:type="dxa"/>
            <w:shd w:val="clear" w:color="auto" w:fill="auto"/>
          </w:tcPr>
          <w:p w14:paraId="0E2DEBEE"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24.</w:t>
            </w:r>
          </w:p>
        </w:tc>
        <w:tc>
          <w:tcPr>
            <w:tcW w:w="4160" w:type="dxa"/>
            <w:shd w:val="clear" w:color="auto" w:fill="auto"/>
          </w:tcPr>
          <w:p w14:paraId="12C0B8AB"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Prijenosno računalo</w:t>
            </w:r>
          </w:p>
        </w:tc>
        <w:tc>
          <w:tcPr>
            <w:tcW w:w="2169" w:type="dxa"/>
            <w:shd w:val="clear" w:color="auto" w:fill="auto"/>
          </w:tcPr>
          <w:p w14:paraId="06793C3C"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2</w:t>
            </w:r>
          </w:p>
        </w:tc>
        <w:tc>
          <w:tcPr>
            <w:tcW w:w="1998" w:type="dxa"/>
            <w:shd w:val="clear" w:color="auto" w:fill="auto"/>
          </w:tcPr>
          <w:p w14:paraId="7408818A"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000000"/>
                <w:szCs w:val="22"/>
                <w:lang w:eastAsia="zh-CN"/>
              </w:rPr>
              <w:t>2</w:t>
            </w:r>
          </w:p>
        </w:tc>
      </w:tr>
      <w:tr w:rsidR="00C955D7" w:rsidRPr="00C955D7" w14:paraId="320DCFC2" w14:textId="77777777" w:rsidTr="00C955D7">
        <w:trPr>
          <w:trHeight w:val="249"/>
        </w:trPr>
        <w:tc>
          <w:tcPr>
            <w:tcW w:w="994" w:type="dxa"/>
            <w:shd w:val="clear" w:color="auto" w:fill="auto"/>
          </w:tcPr>
          <w:p w14:paraId="17E32AAE"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25.</w:t>
            </w:r>
          </w:p>
        </w:tc>
        <w:tc>
          <w:tcPr>
            <w:tcW w:w="4160" w:type="dxa"/>
            <w:shd w:val="clear" w:color="auto" w:fill="auto"/>
          </w:tcPr>
          <w:p w14:paraId="00E91966"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 xml:space="preserve">Kacige  (crvene vatrogasne) </w:t>
            </w:r>
          </w:p>
        </w:tc>
        <w:tc>
          <w:tcPr>
            <w:tcW w:w="2169" w:type="dxa"/>
            <w:shd w:val="clear" w:color="auto" w:fill="auto"/>
          </w:tcPr>
          <w:p w14:paraId="09801CC6"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10</w:t>
            </w:r>
          </w:p>
        </w:tc>
        <w:tc>
          <w:tcPr>
            <w:tcW w:w="1998" w:type="dxa"/>
            <w:shd w:val="clear" w:color="auto" w:fill="auto"/>
          </w:tcPr>
          <w:p w14:paraId="12DC8CAF"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20</w:t>
            </w:r>
          </w:p>
        </w:tc>
      </w:tr>
      <w:tr w:rsidR="00C955D7" w:rsidRPr="00C955D7" w14:paraId="4E7E3B1C" w14:textId="77777777" w:rsidTr="00C955D7">
        <w:trPr>
          <w:trHeight w:val="249"/>
        </w:trPr>
        <w:tc>
          <w:tcPr>
            <w:tcW w:w="994" w:type="dxa"/>
            <w:shd w:val="clear" w:color="auto" w:fill="auto"/>
          </w:tcPr>
          <w:p w14:paraId="56E80DD2"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26.</w:t>
            </w:r>
          </w:p>
        </w:tc>
        <w:tc>
          <w:tcPr>
            <w:tcW w:w="4160" w:type="dxa"/>
            <w:shd w:val="clear" w:color="auto" w:fill="auto"/>
          </w:tcPr>
          <w:p w14:paraId="1F67064C"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 xml:space="preserve">Kacige bijele prof. Mamut </w:t>
            </w:r>
          </w:p>
        </w:tc>
        <w:tc>
          <w:tcPr>
            <w:tcW w:w="2169" w:type="dxa"/>
            <w:shd w:val="clear" w:color="auto" w:fill="auto"/>
          </w:tcPr>
          <w:p w14:paraId="4E695B0A"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10</w:t>
            </w:r>
          </w:p>
        </w:tc>
        <w:tc>
          <w:tcPr>
            <w:tcW w:w="1998" w:type="dxa"/>
            <w:shd w:val="clear" w:color="auto" w:fill="auto"/>
          </w:tcPr>
          <w:p w14:paraId="3AD668C6"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10</w:t>
            </w:r>
          </w:p>
        </w:tc>
      </w:tr>
      <w:tr w:rsidR="00C955D7" w:rsidRPr="00C955D7" w14:paraId="3ED58CAE" w14:textId="77777777" w:rsidTr="00C955D7">
        <w:trPr>
          <w:trHeight w:val="249"/>
        </w:trPr>
        <w:tc>
          <w:tcPr>
            <w:tcW w:w="994" w:type="dxa"/>
            <w:shd w:val="clear" w:color="auto" w:fill="auto"/>
          </w:tcPr>
          <w:p w14:paraId="5BAE9070"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27.</w:t>
            </w:r>
          </w:p>
        </w:tc>
        <w:tc>
          <w:tcPr>
            <w:tcW w:w="4160" w:type="dxa"/>
            <w:shd w:val="clear" w:color="auto" w:fill="auto"/>
          </w:tcPr>
          <w:p w14:paraId="52E80EC6"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 xml:space="preserve">Inox posuđe za prijevoz gotove hrane  20l </w:t>
            </w:r>
          </w:p>
        </w:tc>
        <w:tc>
          <w:tcPr>
            <w:tcW w:w="2169" w:type="dxa"/>
            <w:shd w:val="clear" w:color="auto" w:fill="auto"/>
          </w:tcPr>
          <w:p w14:paraId="2B8BA5F6"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2</w:t>
            </w:r>
          </w:p>
        </w:tc>
        <w:tc>
          <w:tcPr>
            <w:tcW w:w="1998" w:type="dxa"/>
            <w:shd w:val="clear" w:color="auto" w:fill="auto"/>
          </w:tcPr>
          <w:p w14:paraId="276A94A7" w14:textId="77777777" w:rsidR="00C955D7" w:rsidRPr="00C955D7" w:rsidRDefault="00C955D7" w:rsidP="00C955D7">
            <w:pPr>
              <w:suppressAutoHyphens/>
              <w:spacing w:before="0" w:after="0" w:line="240" w:lineRule="auto"/>
              <w:rPr>
                <w:rFonts w:ascii="Times New Roman" w:hAnsi="Times New Roman" w:cs="Times New Roman"/>
                <w:color w:val="auto"/>
                <w:sz w:val="24"/>
                <w:lang w:eastAsia="zh-CN"/>
              </w:rPr>
            </w:pPr>
            <w:r w:rsidRPr="00C955D7">
              <w:rPr>
                <w:color w:val="auto"/>
                <w:szCs w:val="22"/>
                <w:lang w:eastAsia="zh-CN"/>
              </w:rPr>
              <w:t>6</w:t>
            </w:r>
          </w:p>
        </w:tc>
      </w:tr>
    </w:tbl>
    <w:p w14:paraId="5FA567B1" w14:textId="77777777" w:rsidR="00CC5D56" w:rsidRPr="00CC5D56" w:rsidRDefault="00CC5D56" w:rsidP="007578CA">
      <w:pPr>
        <w:rPr>
          <w:rFonts w:eastAsiaTheme="minorHAnsi"/>
          <w:color w:val="auto"/>
        </w:rPr>
      </w:pPr>
    </w:p>
    <w:p w14:paraId="0CBDD84F" w14:textId="34908B13" w:rsidR="00C80CE8" w:rsidRPr="00C80CE8" w:rsidRDefault="00C80CE8" w:rsidP="00C80CE8">
      <w:pPr>
        <w:spacing w:before="0"/>
        <w:jc w:val="center"/>
        <w:rPr>
          <w:bCs/>
          <w:color w:val="54883D"/>
          <w:sz w:val="20"/>
          <w:szCs w:val="20"/>
        </w:rPr>
      </w:pPr>
      <w:bookmarkStart w:id="392" w:name="_Toc436994567"/>
      <w:r w:rsidRPr="00C80CE8">
        <w:rPr>
          <w:bCs/>
          <w:color w:val="54883D"/>
          <w:sz w:val="20"/>
          <w:szCs w:val="20"/>
        </w:rPr>
        <w:t xml:space="preserve">Prikaz ocjene spremnosti Gradskog Društva Crvenog križa </w:t>
      </w:r>
      <w:r>
        <w:rPr>
          <w:bCs/>
          <w:color w:val="54883D"/>
          <w:sz w:val="20"/>
          <w:szCs w:val="20"/>
        </w:rPr>
        <w:t>Buje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C80CE8" w:rsidRPr="00C80CE8" w14:paraId="348E6D4C" w14:textId="77777777" w:rsidTr="00941E69">
        <w:trPr>
          <w:trHeight w:val="341"/>
          <w:tblHeader/>
          <w:jc w:val="center"/>
        </w:trPr>
        <w:tc>
          <w:tcPr>
            <w:tcW w:w="3539" w:type="dxa"/>
            <w:vMerge w:val="restart"/>
            <w:shd w:val="clear" w:color="auto" w:fill="auto"/>
            <w:vAlign w:val="center"/>
          </w:tcPr>
          <w:p w14:paraId="6A2004DF" w14:textId="77777777" w:rsidR="00C80CE8" w:rsidRPr="00C80CE8" w:rsidRDefault="00C80CE8" w:rsidP="00C80CE8">
            <w:pPr>
              <w:spacing w:before="0" w:after="0"/>
              <w:rPr>
                <w:b/>
                <w:sz w:val="20"/>
                <w:szCs w:val="20"/>
              </w:rPr>
            </w:pPr>
            <w:r w:rsidRPr="00C80CE8">
              <w:rPr>
                <w:b/>
                <w:sz w:val="20"/>
                <w:szCs w:val="20"/>
              </w:rPr>
              <w:t>PODRUČJE PREVENTIVE</w:t>
            </w:r>
          </w:p>
        </w:tc>
        <w:tc>
          <w:tcPr>
            <w:tcW w:w="1418" w:type="dxa"/>
            <w:shd w:val="clear" w:color="auto" w:fill="FF0000"/>
            <w:vAlign w:val="center"/>
          </w:tcPr>
          <w:p w14:paraId="6967C55D" w14:textId="77777777" w:rsidR="00C80CE8" w:rsidRPr="00C80CE8" w:rsidRDefault="00C80CE8" w:rsidP="00C80CE8">
            <w:pPr>
              <w:spacing w:before="0" w:after="0"/>
              <w:jc w:val="center"/>
              <w:rPr>
                <w:b/>
                <w:sz w:val="20"/>
                <w:szCs w:val="20"/>
              </w:rPr>
            </w:pPr>
            <w:r w:rsidRPr="00C80CE8">
              <w:rPr>
                <w:b/>
                <w:sz w:val="20"/>
                <w:szCs w:val="20"/>
              </w:rPr>
              <w:t>Vrlo niska spremnost</w:t>
            </w:r>
          </w:p>
        </w:tc>
        <w:tc>
          <w:tcPr>
            <w:tcW w:w="1285" w:type="dxa"/>
            <w:shd w:val="clear" w:color="auto" w:fill="FFC000"/>
            <w:vAlign w:val="center"/>
          </w:tcPr>
          <w:p w14:paraId="4D0B5F45" w14:textId="77777777" w:rsidR="00C80CE8" w:rsidRPr="00C80CE8" w:rsidRDefault="00C80CE8" w:rsidP="00C80CE8">
            <w:pPr>
              <w:spacing w:before="0" w:after="0"/>
              <w:jc w:val="center"/>
              <w:rPr>
                <w:b/>
                <w:sz w:val="20"/>
                <w:szCs w:val="20"/>
              </w:rPr>
            </w:pPr>
            <w:r w:rsidRPr="00C80CE8">
              <w:rPr>
                <w:b/>
                <w:sz w:val="20"/>
                <w:szCs w:val="20"/>
              </w:rPr>
              <w:t>Niska spremnost</w:t>
            </w:r>
          </w:p>
        </w:tc>
        <w:tc>
          <w:tcPr>
            <w:tcW w:w="1562" w:type="dxa"/>
            <w:shd w:val="clear" w:color="auto" w:fill="FFFF00"/>
            <w:vAlign w:val="center"/>
          </w:tcPr>
          <w:p w14:paraId="4852B5C7" w14:textId="77777777" w:rsidR="00C80CE8" w:rsidRPr="00C80CE8" w:rsidRDefault="00C80CE8" w:rsidP="00C80CE8">
            <w:pPr>
              <w:spacing w:before="0" w:after="0"/>
              <w:jc w:val="center"/>
              <w:rPr>
                <w:b/>
                <w:sz w:val="20"/>
                <w:szCs w:val="20"/>
              </w:rPr>
            </w:pPr>
            <w:r w:rsidRPr="00C80CE8">
              <w:rPr>
                <w:b/>
                <w:sz w:val="20"/>
                <w:szCs w:val="20"/>
              </w:rPr>
              <w:t>Visoka spremnost</w:t>
            </w:r>
          </w:p>
        </w:tc>
        <w:tc>
          <w:tcPr>
            <w:tcW w:w="1405" w:type="dxa"/>
            <w:shd w:val="clear" w:color="auto" w:fill="92D050"/>
            <w:vAlign w:val="center"/>
          </w:tcPr>
          <w:p w14:paraId="281479B9" w14:textId="77777777" w:rsidR="00C80CE8" w:rsidRPr="00C80CE8" w:rsidRDefault="00C80CE8" w:rsidP="00C80CE8">
            <w:pPr>
              <w:spacing w:before="0" w:after="0"/>
              <w:jc w:val="center"/>
              <w:rPr>
                <w:b/>
                <w:sz w:val="20"/>
                <w:szCs w:val="20"/>
              </w:rPr>
            </w:pPr>
            <w:r w:rsidRPr="00C80CE8">
              <w:rPr>
                <w:b/>
                <w:sz w:val="20"/>
                <w:szCs w:val="20"/>
              </w:rPr>
              <w:t>Vrlo visoka spremnost</w:t>
            </w:r>
          </w:p>
        </w:tc>
      </w:tr>
      <w:tr w:rsidR="00C80CE8" w:rsidRPr="00C80CE8" w14:paraId="36941A47" w14:textId="77777777" w:rsidTr="00941E69">
        <w:trPr>
          <w:trHeight w:val="269"/>
          <w:tblHeader/>
          <w:jc w:val="center"/>
        </w:trPr>
        <w:tc>
          <w:tcPr>
            <w:tcW w:w="3539" w:type="dxa"/>
            <w:vMerge/>
            <w:shd w:val="clear" w:color="auto" w:fill="auto"/>
            <w:vAlign w:val="center"/>
          </w:tcPr>
          <w:p w14:paraId="5703D433" w14:textId="77777777" w:rsidR="00C80CE8" w:rsidRPr="00C80CE8" w:rsidRDefault="00C80CE8" w:rsidP="00C80CE8">
            <w:pPr>
              <w:spacing w:before="0" w:after="0"/>
              <w:rPr>
                <w:b/>
                <w:sz w:val="20"/>
                <w:szCs w:val="20"/>
              </w:rPr>
            </w:pPr>
          </w:p>
        </w:tc>
        <w:tc>
          <w:tcPr>
            <w:tcW w:w="1418" w:type="dxa"/>
            <w:shd w:val="clear" w:color="auto" w:fill="auto"/>
            <w:vAlign w:val="center"/>
          </w:tcPr>
          <w:p w14:paraId="48F08F54" w14:textId="77777777" w:rsidR="00C80CE8" w:rsidRPr="00C80CE8" w:rsidRDefault="00C80CE8" w:rsidP="00C80CE8">
            <w:pPr>
              <w:spacing w:before="0" w:after="0"/>
              <w:jc w:val="center"/>
              <w:rPr>
                <w:b/>
                <w:sz w:val="20"/>
                <w:szCs w:val="20"/>
              </w:rPr>
            </w:pPr>
            <w:r w:rsidRPr="00C80CE8">
              <w:rPr>
                <w:b/>
                <w:sz w:val="20"/>
                <w:szCs w:val="20"/>
              </w:rPr>
              <w:t>4</w:t>
            </w:r>
          </w:p>
        </w:tc>
        <w:tc>
          <w:tcPr>
            <w:tcW w:w="1285" w:type="dxa"/>
            <w:shd w:val="clear" w:color="auto" w:fill="auto"/>
            <w:vAlign w:val="center"/>
          </w:tcPr>
          <w:p w14:paraId="4FB76B72" w14:textId="77777777" w:rsidR="00C80CE8" w:rsidRPr="00C80CE8" w:rsidRDefault="00C80CE8" w:rsidP="00C80CE8">
            <w:pPr>
              <w:spacing w:before="0" w:after="0"/>
              <w:jc w:val="center"/>
              <w:rPr>
                <w:b/>
                <w:sz w:val="20"/>
                <w:szCs w:val="20"/>
              </w:rPr>
            </w:pPr>
            <w:r w:rsidRPr="00C80CE8">
              <w:rPr>
                <w:b/>
                <w:sz w:val="20"/>
                <w:szCs w:val="20"/>
              </w:rPr>
              <w:t>3</w:t>
            </w:r>
          </w:p>
        </w:tc>
        <w:tc>
          <w:tcPr>
            <w:tcW w:w="1562" w:type="dxa"/>
            <w:shd w:val="clear" w:color="auto" w:fill="auto"/>
            <w:vAlign w:val="center"/>
          </w:tcPr>
          <w:p w14:paraId="4AA1DDC3" w14:textId="77777777" w:rsidR="00C80CE8" w:rsidRPr="00C80CE8" w:rsidRDefault="00C80CE8" w:rsidP="00C80CE8">
            <w:pPr>
              <w:spacing w:before="0" w:after="0"/>
              <w:jc w:val="center"/>
              <w:rPr>
                <w:b/>
                <w:sz w:val="20"/>
                <w:szCs w:val="20"/>
              </w:rPr>
            </w:pPr>
            <w:r w:rsidRPr="00C80CE8">
              <w:rPr>
                <w:b/>
                <w:sz w:val="20"/>
                <w:szCs w:val="20"/>
              </w:rPr>
              <w:t>2</w:t>
            </w:r>
          </w:p>
        </w:tc>
        <w:tc>
          <w:tcPr>
            <w:tcW w:w="1405" w:type="dxa"/>
            <w:shd w:val="clear" w:color="auto" w:fill="auto"/>
            <w:vAlign w:val="center"/>
          </w:tcPr>
          <w:p w14:paraId="3EC56A84" w14:textId="77777777" w:rsidR="00C80CE8" w:rsidRPr="00C80CE8" w:rsidRDefault="00C80CE8" w:rsidP="00C80CE8">
            <w:pPr>
              <w:spacing w:before="0" w:after="0"/>
              <w:jc w:val="center"/>
              <w:rPr>
                <w:b/>
                <w:sz w:val="20"/>
                <w:szCs w:val="20"/>
              </w:rPr>
            </w:pPr>
            <w:r w:rsidRPr="00C80CE8">
              <w:rPr>
                <w:b/>
                <w:sz w:val="20"/>
                <w:szCs w:val="20"/>
              </w:rPr>
              <w:t>1</w:t>
            </w:r>
          </w:p>
        </w:tc>
      </w:tr>
      <w:tr w:rsidR="00C80CE8" w:rsidRPr="00C80CE8" w14:paraId="2A8B2375" w14:textId="77777777" w:rsidTr="00941E69">
        <w:trPr>
          <w:trHeight w:val="341"/>
          <w:jc w:val="center"/>
        </w:trPr>
        <w:tc>
          <w:tcPr>
            <w:tcW w:w="3539" w:type="dxa"/>
            <w:shd w:val="clear" w:color="auto" w:fill="auto"/>
            <w:vAlign w:val="center"/>
          </w:tcPr>
          <w:p w14:paraId="6AC0E4D7" w14:textId="77777777" w:rsidR="00C80CE8" w:rsidRPr="00C80CE8" w:rsidRDefault="00C80CE8" w:rsidP="00C80CE8">
            <w:pPr>
              <w:spacing w:after="0"/>
              <w:jc w:val="left"/>
              <w:rPr>
                <w:sz w:val="20"/>
                <w:szCs w:val="20"/>
              </w:rPr>
            </w:pPr>
            <w:r w:rsidRPr="00C80CE8">
              <w:rPr>
                <w:sz w:val="20"/>
                <w:szCs w:val="20"/>
              </w:rPr>
              <w:t>Stupnja popunjenosti ljudstvom</w:t>
            </w:r>
          </w:p>
        </w:tc>
        <w:tc>
          <w:tcPr>
            <w:tcW w:w="1418" w:type="dxa"/>
            <w:shd w:val="clear" w:color="auto" w:fill="auto"/>
            <w:vAlign w:val="center"/>
          </w:tcPr>
          <w:p w14:paraId="0517FE26" w14:textId="77777777" w:rsidR="00C80CE8" w:rsidRPr="00C80CE8" w:rsidRDefault="00C80CE8" w:rsidP="00C80CE8">
            <w:pPr>
              <w:spacing w:after="0"/>
              <w:jc w:val="center"/>
              <w:rPr>
                <w:b/>
                <w:sz w:val="20"/>
                <w:szCs w:val="20"/>
              </w:rPr>
            </w:pPr>
          </w:p>
        </w:tc>
        <w:tc>
          <w:tcPr>
            <w:tcW w:w="1285" w:type="dxa"/>
            <w:shd w:val="clear" w:color="auto" w:fill="auto"/>
            <w:vAlign w:val="center"/>
          </w:tcPr>
          <w:p w14:paraId="047DBCD1" w14:textId="77777777" w:rsidR="00C80CE8" w:rsidRPr="00C80CE8" w:rsidRDefault="00C80CE8" w:rsidP="00C80CE8">
            <w:pPr>
              <w:spacing w:after="0"/>
              <w:jc w:val="center"/>
              <w:rPr>
                <w:b/>
                <w:sz w:val="20"/>
                <w:szCs w:val="20"/>
              </w:rPr>
            </w:pPr>
          </w:p>
        </w:tc>
        <w:tc>
          <w:tcPr>
            <w:tcW w:w="1562" w:type="dxa"/>
            <w:shd w:val="clear" w:color="auto" w:fill="auto"/>
            <w:vAlign w:val="center"/>
          </w:tcPr>
          <w:p w14:paraId="66C15C90" w14:textId="77777777" w:rsidR="00C80CE8" w:rsidRPr="00C80CE8" w:rsidRDefault="00C80CE8" w:rsidP="00C80CE8">
            <w:pPr>
              <w:spacing w:after="0"/>
              <w:jc w:val="center"/>
              <w:rPr>
                <w:b/>
                <w:sz w:val="20"/>
                <w:szCs w:val="20"/>
              </w:rPr>
            </w:pPr>
          </w:p>
        </w:tc>
        <w:tc>
          <w:tcPr>
            <w:tcW w:w="1405" w:type="dxa"/>
            <w:shd w:val="clear" w:color="auto" w:fill="auto"/>
            <w:vAlign w:val="center"/>
          </w:tcPr>
          <w:p w14:paraId="2308FAD3" w14:textId="77777777" w:rsidR="00C80CE8" w:rsidRPr="00C80CE8" w:rsidRDefault="00C80CE8" w:rsidP="00C80CE8">
            <w:pPr>
              <w:spacing w:after="0"/>
              <w:jc w:val="center"/>
              <w:rPr>
                <w:b/>
                <w:sz w:val="20"/>
                <w:szCs w:val="20"/>
              </w:rPr>
            </w:pPr>
            <w:r w:rsidRPr="00C80CE8">
              <w:rPr>
                <w:b/>
                <w:sz w:val="20"/>
                <w:szCs w:val="20"/>
              </w:rPr>
              <w:t>x</w:t>
            </w:r>
          </w:p>
        </w:tc>
      </w:tr>
      <w:tr w:rsidR="00C80CE8" w:rsidRPr="00C80CE8" w14:paraId="1E2E9E15" w14:textId="77777777" w:rsidTr="00941E69">
        <w:trPr>
          <w:trHeight w:val="341"/>
          <w:jc w:val="center"/>
        </w:trPr>
        <w:tc>
          <w:tcPr>
            <w:tcW w:w="3539" w:type="dxa"/>
            <w:shd w:val="clear" w:color="auto" w:fill="auto"/>
            <w:vAlign w:val="center"/>
          </w:tcPr>
          <w:p w14:paraId="36DBF8D3" w14:textId="77777777" w:rsidR="00C80CE8" w:rsidRPr="00C80CE8" w:rsidRDefault="00C80CE8" w:rsidP="00C80CE8">
            <w:pPr>
              <w:spacing w:after="0"/>
              <w:jc w:val="left"/>
              <w:rPr>
                <w:sz w:val="20"/>
                <w:szCs w:val="20"/>
              </w:rPr>
            </w:pPr>
            <w:r w:rsidRPr="00C80CE8">
              <w:rPr>
                <w:sz w:val="20"/>
                <w:szCs w:val="20"/>
              </w:rPr>
              <w:t>Stupnja spremnosti zapovjednog osoblja</w:t>
            </w:r>
          </w:p>
        </w:tc>
        <w:tc>
          <w:tcPr>
            <w:tcW w:w="1418" w:type="dxa"/>
            <w:shd w:val="clear" w:color="auto" w:fill="auto"/>
            <w:vAlign w:val="center"/>
          </w:tcPr>
          <w:p w14:paraId="2FE58EC5" w14:textId="77777777" w:rsidR="00C80CE8" w:rsidRPr="00C80CE8" w:rsidRDefault="00C80CE8" w:rsidP="00C80CE8">
            <w:pPr>
              <w:spacing w:after="0"/>
              <w:jc w:val="center"/>
              <w:rPr>
                <w:b/>
                <w:sz w:val="20"/>
                <w:szCs w:val="20"/>
              </w:rPr>
            </w:pPr>
          </w:p>
        </w:tc>
        <w:tc>
          <w:tcPr>
            <w:tcW w:w="1285" w:type="dxa"/>
            <w:shd w:val="clear" w:color="auto" w:fill="auto"/>
            <w:vAlign w:val="center"/>
          </w:tcPr>
          <w:p w14:paraId="14A2E66C" w14:textId="77777777" w:rsidR="00C80CE8" w:rsidRPr="00C80CE8" w:rsidRDefault="00C80CE8" w:rsidP="00C80CE8">
            <w:pPr>
              <w:spacing w:after="0"/>
              <w:jc w:val="center"/>
              <w:rPr>
                <w:b/>
                <w:sz w:val="20"/>
                <w:szCs w:val="20"/>
              </w:rPr>
            </w:pPr>
          </w:p>
        </w:tc>
        <w:tc>
          <w:tcPr>
            <w:tcW w:w="1562" w:type="dxa"/>
            <w:shd w:val="clear" w:color="auto" w:fill="auto"/>
            <w:vAlign w:val="center"/>
          </w:tcPr>
          <w:p w14:paraId="486E8251" w14:textId="77777777" w:rsidR="00C80CE8" w:rsidRPr="00C80CE8" w:rsidRDefault="00C80CE8" w:rsidP="00C80CE8">
            <w:pPr>
              <w:spacing w:after="0"/>
              <w:jc w:val="center"/>
              <w:rPr>
                <w:b/>
                <w:sz w:val="20"/>
                <w:szCs w:val="20"/>
              </w:rPr>
            </w:pPr>
          </w:p>
        </w:tc>
        <w:tc>
          <w:tcPr>
            <w:tcW w:w="1405" w:type="dxa"/>
            <w:shd w:val="clear" w:color="auto" w:fill="auto"/>
            <w:vAlign w:val="center"/>
          </w:tcPr>
          <w:p w14:paraId="528A4966" w14:textId="77777777" w:rsidR="00C80CE8" w:rsidRPr="00C80CE8" w:rsidRDefault="00C80CE8" w:rsidP="00C80CE8">
            <w:pPr>
              <w:spacing w:after="0"/>
              <w:jc w:val="center"/>
              <w:rPr>
                <w:b/>
                <w:sz w:val="20"/>
                <w:szCs w:val="20"/>
              </w:rPr>
            </w:pPr>
            <w:r w:rsidRPr="00C80CE8">
              <w:rPr>
                <w:b/>
                <w:sz w:val="20"/>
                <w:szCs w:val="20"/>
              </w:rPr>
              <w:t>x</w:t>
            </w:r>
          </w:p>
        </w:tc>
      </w:tr>
      <w:tr w:rsidR="00C80CE8" w:rsidRPr="00C80CE8" w14:paraId="47BEC9C8" w14:textId="77777777" w:rsidTr="00941E69">
        <w:trPr>
          <w:trHeight w:val="570"/>
          <w:jc w:val="center"/>
        </w:trPr>
        <w:tc>
          <w:tcPr>
            <w:tcW w:w="3539" w:type="dxa"/>
            <w:shd w:val="clear" w:color="auto" w:fill="auto"/>
            <w:vAlign w:val="center"/>
          </w:tcPr>
          <w:p w14:paraId="7D733ECD" w14:textId="77777777" w:rsidR="00C80CE8" w:rsidRPr="00C80CE8" w:rsidRDefault="00C80CE8" w:rsidP="00C80CE8">
            <w:pPr>
              <w:spacing w:after="0"/>
              <w:jc w:val="left"/>
              <w:rPr>
                <w:sz w:val="20"/>
                <w:szCs w:val="20"/>
              </w:rPr>
            </w:pPr>
            <w:r w:rsidRPr="00C80CE8">
              <w:rPr>
                <w:sz w:val="20"/>
                <w:szCs w:val="20"/>
              </w:rPr>
              <w:t>Stupnja osposobljenosti ljudstva i zapovjednog osoblja</w:t>
            </w:r>
          </w:p>
        </w:tc>
        <w:tc>
          <w:tcPr>
            <w:tcW w:w="1418" w:type="dxa"/>
            <w:shd w:val="clear" w:color="auto" w:fill="auto"/>
            <w:vAlign w:val="center"/>
          </w:tcPr>
          <w:p w14:paraId="493D40FF" w14:textId="77777777" w:rsidR="00C80CE8" w:rsidRPr="00C80CE8" w:rsidRDefault="00C80CE8" w:rsidP="00C80CE8">
            <w:pPr>
              <w:spacing w:after="0"/>
              <w:jc w:val="center"/>
              <w:rPr>
                <w:b/>
                <w:sz w:val="20"/>
                <w:szCs w:val="20"/>
              </w:rPr>
            </w:pPr>
          </w:p>
        </w:tc>
        <w:tc>
          <w:tcPr>
            <w:tcW w:w="1285" w:type="dxa"/>
            <w:shd w:val="clear" w:color="auto" w:fill="auto"/>
            <w:vAlign w:val="center"/>
          </w:tcPr>
          <w:p w14:paraId="4DF360A9" w14:textId="77777777" w:rsidR="00C80CE8" w:rsidRPr="00C80CE8" w:rsidRDefault="00C80CE8" w:rsidP="00C80CE8">
            <w:pPr>
              <w:spacing w:after="0"/>
              <w:jc w:val="center"/>
              <w:rPr>
                <w:b/>
                <w:sz w:val="20"/>
                <w:szCs w:val="20"/>
              </w:rPr>
            </w:pPr>
          </w:p>
        </w:tc>
        <w:tc>
          <w:tcPr>
            <w:tcW w:w="1562" w:type="dxa"/>
            <w:shd w:val="clear" w:color="auto" w:fill="auto"/>
            <w:vAlign w:val="center"/>
          </w:tcPr>
          <w:p w14:paraId="0CD00E10" w14:textId="77777777" w:rsidR="00C80CE8" w:rsidRPr="00C80CE8" w:rsidRDefault="00C80CE8" w:rsidP="00C80CE8">
            <w:pPr>
              <w:spacing w:after="0"/>
              <w:jc w:val="center"/>
              <w:rPr>
                <w:b/>
                <w:sz w:val="20"/>
                <w:szCs w:val="20"/>
              </w:rPr>
            </w:pPr>
            <w:r w:rsidRPr="00C80CE8">
              <w:rPr>
                <w:b/>
                <w:sz w:val="20"/>
                <w:szCs w:val="20"/>
              </w:rPr>
              <w:t>x</w:t>
            </w:r>
          </w:p>
        </w:tc>
        <w:tc>
          <w:tcPr>
            <w:tcW w:w="1405" w:type="dxa"/>
            <w:shd w:val="clear" w:color="auto" w:fill="auto"/>
            <w:vAlign w:val="center"/>
          </w:tcPr>
          <w:p w14:paraId="24B8270C" w14:textId="77777777" w:rsidR="00C80CE8" w:rsidRPr="00C80CE8" w:rsidRDefault="00C80CE8" w:rsidP="00C80CE8">
            <w:pPr>
              <w:spacing w:after="0"/>
              <w:jc w:val="center"/>
              <w:rPr>
                <w:b/>
                <w:sz w:val="20"/>
                <w:szCs w:val="20"/>
              </w:rPr>
            </w:pPr>
          </w:p>
        </w:tc>
      </w:tr>
      <w:tr w:rsidR="00C80CE8" w:rsidRPr="00C80CE8" w14:paraId="66C6A161" w14:textId="77777777" w:rsidTr="00941E69">
        <w:trPr>
          <w:trHeight w:val="213"/>
          <w:jc w:val="center"/>
        </w:trPr>
        <w:tc>
          <w:tcPr>
            <w:tcW w:w="3539" w:type="dxa"/>
            <w:shd w:val="clear" w:color="auto" w:fill="auto"/>
            <w:vAlign w:val="center"/>
          </w:tcPr>
          <w:p w14:paraId="7D4FD000" w14:textId="77777777" w:rsidR="00C80CE8" w:rsidRPr="00C80CE8" w:rsidRDefault="00C80CE8" w:rsidP="00C80CE8">
            <w:pPr>
              <w:spacing w:after="0"/>
              <w:jc w:val="left"/>
              <w:rPr>
                <w:sz w:val="20"/>
                <w:szCs w:val="20"/>
              </w:rPr>
            </w:pPr>
            <w:r w:rsidRPr="00C80CE8">
              <w:rPr>
                <w:sz w:val="20"/>
                <w:szCs w:val="20"/>
              </w:rPr>
              <w:t>Stupnja uvježbanosti</w:t>
            </w:r>
          </w:p>
        </w:tc>
        <w:tc>
          <w:tcPr>
            <w:tcW w:w="1418" w:type="dxa"/>
            <w:shd w:val="clear" w:color="auto" w:fill="auto"/>
            <w:vAlign w:val="center"/>
          </w:tcPr>
          <w:p w14:paraId="79EB81BD" w14:textId="77777777" w:rsidR="00C80CE8" w:rsidRPr="00C80CE8" w:rsidRDefault="00C80CE8" w:rsidP="00C80CE8">
            <w:pPr>
              <w:spacing w:after="0"/>
              <w:jc w:val="center"/>
              <w:rPr>
                <w:b/>
                <w:sz w:val="20"/>
                <w:szCs w:val="20"/>
              </w:rPr>
            </w:pPr>
          </w:p>
        </w:tc>
        <w:tc>
          <w:tcPr>
            <w:tcW w:w="1285" w:type="dxa"/>
            <w:shd w:val="clear" w:color="auto" w:fill="auto"/>
            <w:vAlign w:val="center"/>
          </w:tcPr>
          <w:p w14:paraId="5ADD25AC" w14:textId="77777777" w:rsidR="00C80CE8" w:rsidRPr="00C80CE8" w:rsidRDefault="00C80CE8" w:rsidP="00C80CE8">
            <w:pPr>
              <w:spacing w:after="0"/>
              <w:jc w:val="center"/>
              <w:rPr>
                <w:b/>
                <w:sz w:val="20"/>
                <w:szCs w:val="20"/>
              </w:rPr>
            </w:pPr>
          </w:p>
        </w:tc>
        <w:tc>
          <w:tcPr>
            <w:tcW w:w="1562" w:type="dxa"/>
            <w:shd w:val="clear" w:color="auto" w:fill="auto"/>
            <w:vAlign w:val="center"/>
          </w:tcPr>
          <w:p w14:paraId="70FB149E" w14:textId="77777777" w:rsidR="00C80CE8" w:rsidRPr="00C80CE8" w:rsidRDefault="00C80CE8" w:rsidP="00C80CE8">
            <w:pPr>
              <w:spacing w:after="0"/>
              <w:jc w:val="center"/>
              <w:rPr>
                <w:b/>
                <w:sz w:val="20"/>
                <w:szCs w:val="20"/>
              </w:rPr>
            </w:pPr>
            <w:r w:rsidRPr="00C80CE8">
              <w:rPr>
                <w:b/>
                <w:sz w:val="20"/>
                <w:szCs w:val="20"/>
              </w:rPr>
              <w:t>x</w:t>
            </w:r>
          </w:p>
        </w:tc>
        <w:tc>
          <w:tcPr>
            <w:tcW w:w="1405" w:type="dxa"/>
            <w:shd w:val="clear" w:color="auto" w:fill="auto"/>
            <w:vAlign w:val="center"/>
          </w:tcPr>
          <w:p w14:paraId="6B52E922" w14:textId="77777777" w:rsidR="00C80CE8" w:rsidRPr="00C80CE8" w:rsidRDefault="00C80CE8" w:rsidP="00C80CE8">
            <w:pPr>
              <w:spacing w:after="0"/>
              <w:jc w:val="center"/>
              <w:rPr>
                <w:b/>
                <w:sz w:val="20"/>
                <w:szCs w:val="20"/>
              </w:rPr>
            </w:pPr>
          </w:p>
        </w:tc>
      </w:tr>
      <w:tr w:rsidR="00C80CE8" w:rsidRPr="00C80CE8" w14:paraId="48CFFE3D" w14:textId="77777777" w:rsidTr="00941E69">
        <w:trPr>
          <w:trHeight w:val="351"/>
          <w:jc w:val="center"/>
        </w:trPr>
        <w:tc>
          <w:tcPr>
            <w:tcW w:w="3539" w:type="dxa"/>
            <w:shd w:val="clear" w:color="auto" w:fill="auto"/>
            <w:vAlign w:val="center"/>
          </w:tcPr>
          <w:p w14:paraId="6D29F2F5" w14:textId="77777777" w:rsidR="00C80CE8" w:rsidRPr="00C80CE8" w:rsidRDefault="00C80CE8" w:rsidP="00C80CE8">
            <w:pPr>
              <w:spacing w:after="0"/>
              <w:jc w:val="left"/>
              <w:rPr>
                <w:sz w:val="20"/>
                <w:szCs w:val="20"/>
              </w:rPr>
            </w:pPr>
            <w:r w:rsidRPr="00C80CE8">
              <w:rPr>
                <w:sz w:val="20"/>
                <w:szCs w:val="20"/>
              </w:rPr>
              <w:t>Stupnja opremljenosti materijalnim sredstvima i opremom</w:t>
            </w:r>
          </w:p>
        </w:tc>
        <w:tc>
          <w:tcPr>
            <w:tcW w:w="1418" w:type="dxa"/>
            <w:shd w:val="clear" w:color="auto" w:fill="auto"/>
            <w:vAlign w:val="center"/>
          </w:tcPr>
          <w:p w14:paraId="7D5A9058" w14:textId="77777777" w:rsidR="00C80CE8" w:rsidRPr="00C80CE8" w:rsidRDefault="00C80CE8" w:rsidP="00C80CE8">
            <w:pPr>
              <w:spacing w:after="0"/>
              <w:jc w:val="center"/>
              <w:rPr>
                <w:b/>
                <w:sz w:val="20"/>
                <w:szCs w:val="20"/>
              </w:rPr>
            </w:pPr>
          </w:p>
        </w:tc>
        <w:tc>
          <w:tcPr>
            <w:tcW w:w="1285" w:type="dxa"/>
            <w:shd w:val="clear" w:color="auto" w:fill="auto"/>
            <w:vAlign w:val="center"/>
          </w:tcPr>
          <w:p w14:paraId="16607D2D" w14:textId="77777777" w:rsidR="00C80CE8" w:rsidRPr="00C80CE8" w:rsidRDefault="00C80CE8" w:rsidP="00C80CE8">
            <w:pPr>
              <w:spacing w:after="0"/>
              <w:jc w:val="center"/>
              <w:rPr>
                <w:b/>
                <w:sz w:val="20"/>
                <w:szCs w:val="20"/>
              </w:rPr>
            </w:pPr>
            <w:r w:rsidRPr="00C80CE8">
              <w:rPr>
                <w:b/>
                <w:sz w:val="20"/>
                <w:szCs w:val="20"/>
              </w:rPr>
              <w:t>x</w:t>
            </w:r>
          </w:p>
        </w:tc>
        <w:tc>
          <w:tcPr>
            <w:tcW w:w="1562" w:type="dxa"/>
            <w:shd w:val="clear" w:color="auto" w:fill="auto"/>
            <w:vAlign w:val="center"/>
          </w:tcPr>
          <w:p w14:paraId="0EAEEEE8" w14:textId="77777777" w:rsidR="00C80CE8" w:rsidRPr="00C80CE8" w:rsidRDefault="00C80CE8" w:rsidP="00C80CE8">
            <w:pPr>
              <w:spacing w:after="0"/>
              <w:jc w:val="center"/>
              <w:rPr>
                <w:b/>
                <w:sz w:val="20"/>
                <w:szCs w:val="20"/>
              </w:rPr>
            </w:pPr>
          </w:p>
        </w:tc>
        <w:tc>
          <w:tcPr>
            <w:tcW w:w="1405" w:type="dxa"/>
            <w:shd w:val="clear" w:color="auto" w:fill="auto"/>
            <w:vAlign w:val="center"/>
          </w:tcPr>
          <w:p w14:paraId="680FFFAA" w14:textId="77777777" w:rsidR="00C80CE8" w:rsidRPr="00C80CE8" w:rsidRDefault="00C80CE8" w:rsidP="00C80CE8">
            <w:pPr>
              <w:spacing w:after="0"/>
              <w:jc w:val="center"/>
              <w:rPr>
                <w:b/>
                <w:sz w:val="20"/>
                <w:szCs w:val="20"/>
              </w:rPr>
            </w:pPr>
          </w:p>
        </w:tc>
      </w:tr>
      <w:tr w:rsidR="00C80CE8" w:rsidRPr="00C80CE8" w14:paraId="45D596E8" w14:textId="77777777" w:rsidTr="00941E69">
        <w:trPr>
          <w:trHeight w:val="341"/>
          <w:jc w:val="center"/>
        </w:trPr>
        <w:tc>
          <w:tcPr>
            <w:tcW w:w="3539" w:type="dxa"/>
            <w:shd w:val="clear" w:color="auto" w:fill="auto"/>
            <w:vAlign w:val="center"/>
          </w:tcPr>
          <w:p w14:paraId="6E59500F" w14:textId="77777777" w:rsidR="00C80CE8" w:rsidRPr="00C80CE8" w:rsidRDefault="00C80CE8" w:rsidP="00C80CE8">
            <w:pPr>
              <w:spacing w:after="0"/>
              <w:jc w:val="left"/>
              <w:rPr>
                <w:sz w:val="20"/>
                <w:szCs w:val="20"/>
              </w:rPr>
            </w:pPr>
            <w:r w:rsidRPr="00C80CE8">
              <w:rPr>
                <w:sz w:val="20"/>
                <w:szCs w:val="20"/>
              </w:rPr>
              <w:t>Vremena mobilizacijske spremnosti/operativne gotovosti</w:t>
            </w:r>
          </w:p>
        </w:tc>
        <w:tc>
          <w:tcPr>
            <w:tcW w:w="1418" w:type="dxa"/>
            <w:shd w:val="clear" w:color="auto" w:fill="auto"/>
            <w:vAlign w:val="center"/>
          </w:tcPr>
          <w:p w14:paraId="736150D9" w14:textId="77777777" w:rsidR="00C80CE8" w:rsidRPr="00C80CE8" w:rsidRDefault="00C80CE8" w:rsidP="00C80CE8">
            <w:pPr>
              <w:spacing w:after="0"/>
              <w:jc w:val="center"/>
              <w:rPr>
                <w:b/>
                <w:sz w:val="20"/>
                <w:szCs w:val="20"/>
              </w:rPr>
            </w:pPr>
          </w:p>
        </w:tc>
        <w:tc>
          <w:tcPr>
            <w:tcW w:w="1285" w:type="dxa"/>
            <w:shd w:val="clear" w:color="auto" w:fill="auto"/>
            <w:vAlign w:val="center"/>
          </w:tcPr>
          <w:p w14:paraId="77678958" w14:textId="77777777" w:rsidR="00C80CE8" w:rsidRPr="00C80CE8" w:rsidRDefault="00C80CE8" w:rsidP="00C80CE8">
            <w:pPr>
              <w:spacing w:after="0"/>
              <w:jc w:val="center"/>
              <w:rPr>
                <w:b/>
                <w:sz w:val="20"/>
                <w:szCs w:val="20"/>
              </w:rPr>
            </w:pPr>
          </w:p>
        </w:tc>
        <w:tc>
          <w:tcPr>
            <w:tcW w:w="1562" w:type="dxa"/>
            <w:shd w:val="clear" w:color="auto" w:fill="auto"/>
            <w:vAlign w:val="center"/>
          </w:tcPr>
          <w:p w14:paraId="5A0CE031" w14:textId="77777777" w:rsidR="00C80CE8" w:rsidRPr="00C80CE8" w:rsidRDefault="00C80CE8" w:rsidP="00C80CE8">
            <w:pPr>
              <w:spacing w:after="0"/>
              <w:jc w:val="center"/>
              <w:rPr>
                <w:b/>
                <w:sz w:val="20"/>
                <w:szCs w:val="20"/>
              </w:rPr>
            </w:pPr>
            <w:r w:rsidRPr="00C80CE8">
              <w:rPr>
                <w:b/>
                <w:sz w:val="20"/>
                <w:szCs w:val="20"/>
              </w:rPr>
              <w:t>x</w:t>
            </w:r>
          </w:p>
        </w:tc>
        <w:tc>
          <w:tcPr>
            <w:tcW w:w="1405" w:type="dxa"/>
            <w:shd w:val="clear" w:color="auto" w:fill="auto"/>
            <w:vAlign w:val="center"/>
          </w:tcPr>
          <w:p w14:paraId="3B018EF1" w14:textId="77777777" w:rsidR="00C80CE8" w:rsidRPr="00C80CE8" w:rsidRDefault="00C80CE8" w:rsidP="00C80CE8">
            <w:pPr>
              <w:spacing w:after="0"/>
              <w:jc w:val="center"/>
              <w:rPr>
                <w:b/>
                <w:sz w:val="20"/>
                <w:szCs w:val="20"/>
              </w:rPr>
            </w:pPr>
          </w:p>
        </w:tc>
      </w:tr>
      <w:tr w:rsidR="00C80CE8" w:rsidRPr="00C80CE8" w14:paraId="2314D485" w14:textId="77777777" w:rsidTr="00941E69">
        <w:trPr>
          <w:trHeight w:val="351"/>
          <w:jc w:val="center"/>
        </w:trPr>
        <w:tc>
          <w:tcPr>
            <w:tcW w:w="3539" w:type="dxa"/>
            <w:shd w:val="clear" w:color="auto" w:fill="auto"/>
            <w:vAlign w:val="center"/>
          </w:tcPr>
          <w:p w14:paraId="2E0B1694" w14:textId="77777777" w:rsidR="00C80CE8" w:rsidRPr="00C80CE8" w:rsidRDefault="00C80CE8" w:rsidP="00C80CE8">
            <w:pPr>
              <w:spacing w:after="0"/>
              <w:jc w:val="left"/>
              <w:rPr>
                <w:b/>
                <w:sz w:val="20"/>
                <w:szCs w:val="20"/>
              </w:rPr>
            </w:pPr>
            <w:r w:rsidRPr="00C80CE8">
              <w:rPr>
                <w:sz w:val="20"/>
                <w:szCs w:val="20"/>
              </w:rPr>
              <w:t>Samodostatnosti i logističkoj potpori</w:t>
            </w:r>
          </w:p>
        </w:tc>
        <w:tc>
          <w:tcPr>
            <w:tcW w:w="1418" w:type="dxa"/>
            <w:shd w:val="clear" w:color="auto" w:fill="auto"/>
            <w:vAlign w:val="center"/>
          </w:tcPr>
          <w:p w14:paraId="7A6DEC80" w14:textId="77777777" w:rsidR="00C80CE8" w:rsidRPr="00C80CE8" w:rsidRDefault="00C80CE8" w:rsidP="00C80CE8">
            <w:pPr>
              <w:spacing w:after="0"/>
              <w:jc w:val="center"/>
              <w:rPr>
                <w:b/>
                <w:sz w:val="20"/>
                <w:szCs w:val="20"/>
              </w:rPr>
            </w:pPr>
          </w:p>
        </w:tc>
        <w:tc>
          <w:tcPr>
            <w:tcW w:w="1285" w:type="dxa"/>
            <w:shd w:val="clear" w:color="auto" w:fill="auto"/>
            <w:vAlign w:val="center"/>
          </w:tcPr>
          <w:p w14:paraId="6616E84D" w14:textId="77777777" w:rsidR="00C80CE8" w:rsidRPr="00C80CE8" w:rsidRDefault="00C80CE8" w:rsidP="00C80CE8">
            <w:pPr>
              <w:spacing w:after="0"/>
              <w:jc w:val="center"/>
              <w:rPr>
                <w:b/>
                <w:sz w:val="20"/>
                <w:szCs w:val="20"/>
              </w:rPr>
            </w:pPr>
          </w:p>
        </w:tc>
        <w:tc>
          <w:tcPr>
            <w:tcW w:w="1562" w:type="dxa"/>
            <w:shd w:val="clear" w:color="auto" w:fill="auto"/>
            <w:vAlign w:val="center"/>
          </w:tcPr>
          <w:p w14:paraId="17DAD147" w14:textId="77777777" w:rsidR="00C80CE8" w:rsidRPr="00C80CE8" w:rsidRDefault="00C80CE8" w:rsidP="00C80CE8">
            <w:pPr>
              <w:spacing w:after="0"/>
              <w:jc w:val="center"/>
              <w:rPr>
                <w:b/>
                <w:sz w:val="20"/>
                <w:szCs w:val="20"/>
              </w:rPr>
            </w:pPr>
            <w:r w:rsidRPr="00C80CE8">
              <w:rPr>
                <w:b/>
                <w:sz w:val="20"/>
                <w:szCs w:val="20"/>
              </w:rPr>
              <w:t>x</w:t>
            </w:r>
          </w:p>
        </w:tc>
        <w:tc>
          <w:tcPr>
            <w:tcW w:w="1405" w:type="dxa"/>
            <w:shd w:val="clear" w:color="auto" w:fill="auto"/>
            <w:vAlign w:val="center"/>
          </w:tcPr>
          <w:p w14:paraId="409B5B92" w14:textId="77777777" w:rsidR="00C80CE8" w:rsidRPr="00C80CE8" w:rsidRDefault="00C80CE8" w:rsidP="00C80CE8">
            <w:pPr>
              <w:spacing w:after="0"/>
              <w:jc w:val="center"/>
              <w:rPr>
                <w:b/>
                <w:sz w:val="20"/>
                <w:szCs w:val="20"/>
              </w:rPr>
            </w:pPr>
          </w:p>
        </w:tc>
      </w:tr>
      <w:tr w:rsidR="00C80CE8" w:rsidRPr="00C80CE8" w14:paraId="7395755A" w14:textId="77777777" w:rsidTr="00941E69">
        <w:trPr>
          <w:trHeight w:val="351"/>
          <w:jc w:val="center"/>
        </w:trPr>
        <w:tc>
          <w:tcPr>
            <w:tcW w:w="3539" w:type="dxa"/>
            <w:shd w:val="clear" w:color="auto" w:fill="auto"/>
            <w:vAlign w:val="center"/>
          </w:tcPr>
          <w:p w14:paraId="7129BC0B" w14:textId="77777777" w:rsidR="00C80CE8" w:rsidRPr="00C80CE8" w:rsidRDefault="00C80CE8" w:rsidP="00C80CE8">
            <w:pPr>
              <w:spacing w:after="0"/>
              <w:jc w:val="left"/>
              <w:rPr>
                <w:b/>
                <w:sz w:val="20"/>
                <w:szCs w:val="20"/>
              </w:rPr>
            </w:pPr>
            <w:r w:rsidRPr="00C80CE8">
              <w:rPr>
                <w:sz w:val="20"/>
                <w:szCs w:val="20"/>
                <w:u w:val="single"/>
              </w:rPr>
              <w:t>Područje reagiranja - ZBIRNO</w:t>
            </w:r>
          </w:p>
        </w:tc>
        <w:tc>
          <w:tcPr>
            <w:tcW w:w="1418" w:type="dxa"/>
            <w:shd w:val="clear" w:color="auto" w:fill="auto"/>
            <w:vAlign w:val="center"/>
          </w:tcPr>
          <w:p w14:paraId="691FE802" w14:textId="77777777" w:rsidR="00C80CE8" w:rsidRPr="00C80CE8" w:rsidRDefault="00C80CE8" w:rsidP="00C80CE8">
            <w:pPr>
              <w:spacing w:after="0"/>
              <w:jc w:val="center"/>
              <w:rPr>
                <w:b/>
                <w:sz w:val="20"/>
                <w:szCs w:val="20"/>
              </w:rPr>
            </w:pPr>
          </w:p>
        </w:tc>
        <w:tc>
          <w:tcPr>
            <w:tcW w:w="1285" w:type="dxa"/>
            <w:shd w:val="clear" w:color="auto" w:fill="auto"/>
            <w:vAlign w:val="center"/>
          </w:tcPr>
          <w:p w14:paraId="081471DE" w14:textId="77777777" w:rsidR="00C80CE8" w:rsidRPr="00C80CE8" w:rsidRDefault="00C80CE8" w:rsidP="00C80CE8">
            <w:pPr>
              <w:spacing w:after="0"/>
              <w:jc w:val="center"/>
              <w:rPr>
                <w:b/>
                <w:sz w:val="20"/>
                <w:szCs w:val="20"/>
              </w:rPr>
            </w:pPr>
          </w:p>
        </w:tc>
        <w:tc>
          <w:tcPr>
            <w:tcW w:w="1562" w:type="dxa"/>
            <w:shd w:val="clear" w:color="auto" w:fill="auto"/>
            <w:vAlign w:val="center"/>
          </w:tcPr>
          <w:p w14:paraId="1360FCA9" w14:textId="77777777" w:rsidR="00C80CE8" w:rsidRPr="00C80CE8" w:rsidRDefault="00C80CE8" w:rsidP="00C80CE8">
            <w:pPr>
              <w:spacing w:after="0"/>
              <w:jc w:val="center"/>
              <w:rPr>
                <w:b/>
                <w:sz w:val="20"/>
                <w:szCs w:val="20"/>
              </w:rPr>
            </w:pPr>
            <w:r w:rsidRPr="00C80CE8">
              <w:rPr>
                <w:b/>
                <w:sz w:val="20"/>
                <w:szCs w:val="20"/>
              </w:rPr>
              <w:t>x</w:t>
            </w:r>
          </w:p>
        </w:tc>
        <w:tc>
          <w:tcPr>
            <w:tcW w:w="1405" w:type="dxa"/>
            <w:shd w:val="clear" w:color="auto" w:fill="auto"/>
            <w:vAlign w:val="center"/>
          </w:tcPr>
          <w:p w14:paraId="0AC99CEA" w14:textId="77777777" w:rsidR="00C80CE8" w:rsidRPr="00C80CE8" w:rsidRDefault="00C80CE8" w:rsidP="00C80CE8">
            <w:pPr>
              <w:spacing w:after="0"/>
              <w:jc w:val="center"/>
              <w:rPr>
                <w:b/>
                <w:sz w:val="20"/>
                <w:szCs w:val="20"/>
              </w:rPr>
            </w:pPr>
          </w:p>
        </w:tc>
      </w:tr>
    </w:tbl>
    <w:p w14:paraId="7A14D860" w14:textId="77777777" w:rsidR="00C80CE8" w:rsidRDefault="00C80CE8" w:rsidP="007578CA">
      <w:pPr>
        <w:rPr>
          <w:b/>
        </w:rPr>
      </w:pPr>
    </w:p>
    <w:p w14:paraId="283420CF" w14:textId="77777777" w:rsidR="00C80CE8" w:rsidRDefault="00C80CE8" w:rsidP="007578CA">
      <w:pPr>
        <w:rPr>
          <w:b/>
        </w:rPr>
      </w:pPr>
    </w:p>
    <w:p w14:paraId="16C5BC1B" w14:textId="35BBF0EC" w:rsidR="007578CA" w:rsidRPr="00E52119" w:rsidRDefault="007578CA" w:rsidP="007578CA">
      <w:pPr>
        <w:rPr>
          <w:b/>
        </w:rPr>
      </w:pPr>
      <w:r w:rsidRPr="00E52119">
        <w:rPr>
          <w:b/>
        </w:rPr>
        <w:t xml:space="preserve">Hrvatska gorska služba spašavanja – Stanica </w:t>
      </w:r>
      <w:bookmarkEnd w:id="392"/>
      <w:r w:rsidR="00C2381F">
        <w:rPr>
          <w:b/>
        </w:rPr>
        <w:t>Istra</w:t>
      </w:r>
    </w:p>
    <w:p w14:paraId="3ACE1E77" w14:textId="303B4182" w:rsidR="007578CA" w:rsidRPr="00E52119" w:rsidRDefault="007578CA" w:rsidP="007578CA">
      <w:pPr>
        <w:rPr>
          <w:rFonts w:eastAsiaTheme="minorHAnsi"/>
        </w:rPr>
      </w:pPr>
      <w:r w:rsidRPr="00E52119">
        <w:rPr>
          <w:rFonts w:eastAsiaTheme="minorHAnsi"/>
        </w:rPr>
        <w:t xml:space="preserve">Područje </w:t>
      </w:r>
      <w:r w:rsidR="00400797" w:rsidRPr="00E52119">
        <w:rPr>
          <w:rFonts w:eastAsiaTheme="minorHAnsi"/>
        </w:rPr>
        <w:t xml:space="preserve">Grada </w:t>
      </w:r>
      <w:r w:rsidR="00C2381F">
        <w:rPr>
          <w:rFonts w:eastAsiaTheme="minorHAnsi"/>
        </w:rPr>
        <w:t>Buja</w:t>
      </w:r>
      <w:r w:rsidR="00400797" w:rsidRPr="00E52119">
        <w:rPr>
          <w:rFonts w:eastAsiaTheme="minorHAnsi"/>
        </w:rPr>
        <w:t xml:space="preserve"> </w:t>
      </w:r>
      <w:r w:rsidRPr="00E52119">
        <w:rPr>
          <w:rFonts w:eastAsiaTheme="minorHAnsi"/>
        </w:rPr>
        <w:t xml:space="preserve">pokriva stanica </w:t>
      </w:r>
      <w:r w:rsidR="00C2381F">
        <w:rPr>
          <w:rFonts w:eastAsiaTheme="minorHAnsi"/>
        </w:rPr>
        <w:t>Istra</w:t>
      </w:r>
      <w:r w:rsidRPr="00E52119">
        <w:rPr>
          <w:rFonts w:eastAsiaTheme="minorHAnsi"/>
        </w:rPr>
        <w:t>.</w:t>
      </w:r>
      <w:r w:rsidR="00A96C89" w:rsidRPr="00A96C89">
        <w:t xml:space="preserve"> </w:t>
      </w:r>
      <w:r w:rsidR="00A96C89" w:rsidRPr="00A96C89">
        <w:rPr>
          <w:rFonts w:eastAsiaTheme="minorHAnsi"/>
        </w:rPr>
        <w:t>Članstvo Stanice čini 29 volontera od k</w:t>
      </w:r>
      <w:r w:rsidR="00E91F28">
        <w:rPr>
          <w:rFonts w:eastAsiaTheme="minorHAnsi"/>
        </w:rPr>
        <w:t>ojih su 18 gorski spašavatelji, 8 pripravnika i 3 suradnika</w:t>
      </w:r>
      <w:r w:rsidR="00A96C89" w:rsidRPr="00A96C89">
        <w:rPr>
          <w:rFonts w:eastAsiaTheme="minorHAnsi"/>
        </w:rPr>
        <w:t>.</w:t>
      </w:r>
      <w:r w:rsidR="00A96C89">
        <w:rPr>
          <w:rFonts w:eastAsiaTheme="minorHAnsi"/>
        </w:rPr>
        <w:t xml:space="preserve"> </w:t>
      </w:r>
      <w:r w:rsidR="00061256" w:rsidRPr="00E52119">
        <w:rPr>
          <w:rFonts w:eastAsiaTheme="minorHAnsi"/>
        </w:rPr>
        <w:t>Od opreme imaju</w:t>
      </w:r>
      <w:r w:rsidR="00061256" w:rsidRPr="00E52119">
        <w:t xml:space="preserve"> </w:t>
      </w:r>
      <w:r w:rsidR="00E52119" w:rsidRPr="00E52119">
        <w:rPr>
          <w:rFonts w:eastAsiaTheme="minorHAnsi"/>
        </w:rPr>
        <w:t>1</w:t>
      </w:r>
      <w:r w:rsidR="00061256" w:rsidRPr="00E52119">
        <w:rPr>
          <w:rFonts w:eastAsiaTheme="minorHAnsi"/>
        </w:rPr>
        <w:t xml:space="preserve"> osobno vozi</w:t>
      </w:r>
      <w:r w:rsidR="00E52119" w:rsidRPr="00E52119">
        <w:rPr>
          <w:rFonts w:eastAsiaTheme="minorHAnsi"/>
        </w:rPr>
        <w:t>lo, 1 kombi vozilo i</w:t>
      </w:r>
      <w:r w:rsidR="00061256" w:rsidRPr="00E52119">
        <w:rPr>
          <w:rFonts w:eastAsiaTheme="minorHAnsi"/>
        </w:rPr>
        <w:t xml:space="preserve"> </w:t>
      </w:r>
      <w:r w:rsidR="00E52119" w:rsidRPr="00E52119">
        <w:rPr>
          <w:rFonts w:eastAsiaTheme="minorHAnsi"/>
        </w:rPr>
        <w:t>1 terensko</w:t>
      </w:r>
      <w:r w:rsidR="00061256" w:rsidRPr="00E52119">
        <w:rPr>
          <w:rFonts w:eastAsiaTheme="minorHAnsi"/>
        </w:rPr>
        <w:t xml:space="preserve"> vozil</w:t>
      </w:r>
      <w:r w:rsidR="00E52119" w:rsidRPr="00E52119">
        <w:rPr>
          <w:rFonts w:eastAsiaTheme="minorHAnsi"/>
        </w:rPr>
        <w:t xml:space="preserve">o. </w:t>
      </w:r>
      <w:r w:rsidR="00400797" w:rsidRPr="00E52119">
        <w:rPr>
          <w:rFonts w:eastAsiaTheme="minorHAnsi"/>
        </w:rPr>
        <w:t>Članovi se uključuju u akcije potrage za nestalim osobama i spašavanjem iz nepristupačnih mjesta.</w:t>
      </w:r>
    </w:p>
    <w:p w14:paraId="1073A016" w14:textId="77777777" w:rsidR="007578CA" w:rsidRDefault="007578CA" w:rsidP="007578CA">
      <w:pPr>
        <w:rPr>
          <w:rFonts w:eastAsiaTheme="minorHAnsi"/>
        </w:rPr>
      </w:pPr>
      <w:r w:rsidRPr="00E52119">
        <w:rPr>
          <w:rFonts w:eastAsiaTheme="minorHAnsi"/>
        </w:rPr>
        <w:t>Poziv bilo kojem članu Gorske službe spašavanja ujedno je i poziv cijeloj službi čime se mobiliziraju svi potrebni potencijali cijele službe. U pravilu intervenira stanica koja je najbliža mjestu nesreće, a po potrebi se angažiraju i druge stanice.</w:t>
      </w:r>
    </w:p>
    <w:p w14:paraId="1AEEE0C7" w14:textId="65B14098" w:rsidR="00C80CE8" w:rsidRPr="00C80CE8" w:rsidRDefault="00C80CE8" w:rsidP="00C80CE8">
      <w:pPr>
        <w:spacing w:before="0"/>
        <w:jc w:val="center"/>
        <w:rPr>
          <w:bCs/>
          <w:color w:val="54883D"/>
          <w:sz w:val="20"/>
          <w:szCs w:val="20"/>
        </w:rPr>
      </w:pPr>
      <w:r w:rsidRPr="00C80CE8">
        <w:rPr>
          <w:bCs/>
          <w:color w:val="54883D"/>
          <w:sz w:val="20"/>
          <w:szCs w:val="20"/>
        </w:rPr>
        <w:t xml:space="preserve">Prikaz ocjene spremnosti Hrvatske gorske službe spašavanja – Stanica </w:t>
      </w:r>
      <w:r w:rsidR="00C2381F">
        <w:rPr>
          <w:bCs/>
          <w:color w:val="54883D"/>
          <w:sz w:val="20"/>
          <w:szCs w:val="20"/>
        </w:rPr>
        <w:t>Istra</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C80CE8" w:rsidRPr="00C80CE8" w14:paraId="685418E2" w14:textId="77777777" w:rsidTr="00941E69">
        <w:trPr>
          <w:trHeight w:val="341"/>
          <w:tblHeader/>
          <w:jc w:val="center"/>
        </w:trPr>
        <w:tc>
          <w:tcPr>
            <w:tcW w:w="3539" w:type="dxa"/>
            <w:vMerge w:val="restart"/>
            <w:shd w:val="clear" w:color="auto" w:fill="auto"/>
            <w:vAlign w:val="center"/>
          </w:tcPr>
          <w:p w14:paraId="5931F880" w14:textId="77777777" w:rsidR="00C80CE8" w:rsidRPr="00C80CE8" w:rsidRDefault="00C80CE8" w:rsidP="00C80CE8">
            <w:pPr>
              <w:spacing w:before="0" w:after="0"/>
              <w:rPr>
                <w:b/>
                <w:sz w:val="20"/>
                <w:szCs w:val="20"/>
              </w:rPr>
            </w:pPr>
            <w:r w:rsidRPr="00C80CE8">
              <w:rPr>
                <w:b/>
                <w:sz w:val="20"/>
                <w:szCs w:val="20"/>
              </w:rPr>
              <w:t>PODRUČJE PREVENTIVE</w:t>
            </w:r>
          </w:p>
        </w:tc>
        <w:tc>
          <w:tcPr>
            <w:tcW w:w="1418" w:type="dxa"/>
            <w:shd w:val="clear" w:color="auto" w:fill="FF0000"/>
            <w:vAlign w:val="center"/>
          </w:tcPr>
          <w:p w14:paraId="6D1727E8" w14:textId="77777777" w:rsidR="00C80CE8" w:rsidRPr="00C80CE8" w:rsidRDefault="00C80CE8" w:rsidP="00C80CE8">
            <w:pPr>
              <w:spacing w:before="0" w:after="0"/>
              <w:jc w:val="center"/>
              <w:rPr>
                <w:b/>
                <w:sz w:val="20"/>
                <w:szCs w:val="20"/>
              </w:rPr>
            </w:pPr>
            <w:r w:rsidRPr="00C80CE8">
              <w:rPr>
                <w:b/>
                <w:sz w:val="20"/>
                <w:szCs w:val="20"/>
              </w:rPr>
              <w:t>Vrlo niska spremnost</w:t>
            </w:r>
          </w:p>
        </w:tc>
        <w:tc>
          <w:tcPr>
            <w:tcW w:w="1285" w:type="dxa"/>
            <w:shd w:val="clear" w:color="auto" w:fill="FFC000"/>
            <w:vAlign w:val="center"/>
          </w:tcPr>
          <w:p w14:paraId="2C62CE38" w14:textId="77777777" w:rsidR="00C80CE8" w:rsidRPr="00C80CE8" w:rsidRDefault="00C80CE8" w:rsidP="00C80CE8">
            <w:pPr>
              <w:spacing w:before="0" w:after="0"/>
              <w:jc w:val="center"/>
              <w:rPr>
                <w:b/>
                <w:sz w:val="20"/>
                <w:szCs w:val="20"/>
              </w:rPr>
            </w:pPr>
            <w:r w:rsidRPr="00C80CE8">
              <w:rPr>
                <w:b/>
                <w:sz w:val="20"/>
                <w:szCs w:val="20"/>
              </w:rPr>
              <w:t>Niska spremnost</w:t>
            </w:r>
          </w:p>
        </w:tc>
        <w:tc>
          <w:tcPr>
            <w:tcW w:w="1562" w:type="dxa"/>
            <w:shd w:val="clear" w:color="auto" w:fill="FFFF00"/>
            <w:vAlign w:val="center"/>
          </w:tcPr>
          <w:p w14:paraId="658DF336" w14:textId="77777777" w:rsidR="00C80CE8" w:rsidRPr="00C80CE8" w:rsidRDefault="00C80CE8" w:rsidP="00C80CE8">
            <w:pPr>
              <w:spacing w:before="0" w:after="0"/>
              <w:jc w:val="center"/>
              <w:rPr>
                <w:b/>
                <w:sz w:val="20"/>
                <w:szCs w:val="20"/>
              </w:rPr>
            </w:pPr>
            <w:r w:rsidRPr="00C80CE8">
              <w:rPr>
                <w:b/>
                <w:sz w:val="20"/>
                <w:szCs w:val="20"/>
              </w:rPr>
              <w:t>Visoka spremnost</w:t>
            </w:r>
          </w:p>
        </w:tc>
        <w:tc>
          <w:tcPr>
            <w:tcW w:w="1405" w:type="dxa"/>
            <w:shd w:val="clear" w:color="auto" w:fill="92D050"/>
            <w:vAlign w:val="center"/>
          </w:tcPr>
          <w:p w14:paraId="11B859A7" w14:textId="77777777" w:rsidR="00C80CE8" w:rsidRPr="00C80CE8" w:rsidRDefault="00C80CE8" w:rsidP="00C80CE8">
            <w:pPr>
              <w:spacing w:before="0" w:after="0"/>
              <w:jc w:val="center"/>
              <w:rPr>
                <w:b/>
                <w:sz w:val="20"/>
                <w:szCs w:val="20"/>
              </w:rPr>
            </w:pPr>
            <w:r w:rsidRPr="00C80CE8">
              <w:rPr>
                <w:b/>
                <w:sz w:val="20"/>
                <w:szCs w:val="20"/>
              </w:rPr>
              <w:t>Vrlo visoka spremnost</w:t>
            </w:r>
          </w:p>
        </w:tc>
      </w:tr>
      <w:tr w:rsidR="00C80CE8" w:rsidRPr="00C80CE8" w14:paraId="066B36F6" w14:textId="77777777" w:rsidTr="00941E69">
        <w:trPr>
          <w:trHeight w:val="269"/>
          <w:tblHeader/>
          <w:jc w:val="center"/>
        </w:trPr>
        <w:tc>
          <w:tcPr>
            <w:tcW w:w="3539" w:type="dxa"/>
            <w:vMerge/>
            <w:shd w:val="clear" w:color="auto" w:fill="auto"/>
            <w:vAlign w:val="center"/>
          </w:tcPr>
          <w:p w14:paraId="7D4B7F4C" w14:textId="77777777" w:rsidR="00C80CE8" w:rsidRPr="00C80CE8" w:rsidRDefault="00C80CE8" w:rsidP="00C80CE8">
            <w:pPr>
              <w:spacing w:before="0" w:after="0"/>
              <w:rPr>
                <w:b/>
                <w:sz w:val="20"/>
                <w:szCs w:val="20"/>
              </w:rPr>
            </w:pPr>
          </w:p>
        </w:tc>
        <w:tc>
          <w:tcPr>
            <w:tcW w:w="1418" w:type="dxa"/>
            <w:shd w:val="clear" w:color="auto" w:fill="auto"/>
            <w:vAlign w:val="center"/>
          </w:tcPr>
          <w:p w14:paraId="545F87B6" w14:textId="77777777" w:rsidR="00C80CE8" w:rsidRPr="00C80CE8" w:rsidRDefault="00C80CE8" w:rsidP="00C80CE8">
            <w:pPr>
              <w:spacing w:before="0" w:after="0"/>
              <w:jc w:val="center"/>
              <w:rPr>
                <w:b/>
                <w:sz w:val="20"/>
                <w:szCs w:val="20"/>
              </w:rPr>
            </w:pPr>
            <w:r w:rsidRPr="00C80CE8">
              <w:rPr>
                <w:b/>
                <w:sz w:val="20"/>
                <w:szCs w:val="20"/>
              </w:rPr>
              <w:t>4</w:t>
            </w:r>
          </w:p>
        </w:tc>
        <w:tc>
          <w:tcPr>
            <w:tcW w:w="1285" w:type="dxa"/>
            <w:shd w:val="clear" w:color="auto" w:fill="auto"/>
            <w:vAlign w:val="center"/>
          </w:tcPr>
          <w:p w14:paraId="6FE629C1" w14:textId="77777777" w:rsidR="00C80CE8" w:rsidRPr="00C80CE8" w:rsidRDefault="00C80CE8" w:rsidP="00C80CE8">
            <w:pPr>
              <w:spacing w:before="0" w:after="0"/>
              <w:jc w:val="center"/>
              <w:rPr>
                <w:b/>
                <w:sz w:val="20"/>
                <w:szCs w:val="20"/>
              </w:rPr>
            </w:pPr>
            <w:r w:rsidRPr="00C80CE8">
              <w:rPr>
                <w:b/>
                <w:sz w:val="20"/>
                <w:szCs w:val="20"/>
              </w:rPr>
              <w:t>3</w:t>
            </w:r>
          </w:p>
        </w:tc>
        <w:tc>
          <w:tcPr>
            <w:tcW w:w="1562" w:type="dxa"/>
            <w:shd w:val="clear" w:color="auto" w:fill="auto"/>
            <w:vAlign w:val="center"/>
          </w:tcPr>
          <w:p w14:paraId="6BDCCCBE" w14:textId="77777777" w:rsidR="00C80CE8" w:rsidRPr="00C80CE8" w:rsidRDefault="00C80CE8" w:rsidP="00C80CE8">
            <w:pPr>
              <w:spacing w:before="0" w:after="0"/>
              <w:jc w:val="center"/>
              <w:rPr>
                <w:b/>
                <w:sz w:val="20"/>
                <w:szCs w:val="20"/>
              </w:rPr>
            </w:pPr>
            <w:r w:rsidRPr="00C80CE8">
              <w:rPr>
                <w:b/>
                <w:sz w:val="20"/>
                <w:szCs w:val="20"/>
              </w:rPr>
              <w:t>2</w:t>
            </w:r>
          </w:p>
        </w:tc>
        <w:tc>
          <w:tcPr>
            <w:tcW w:w="1405" w:type="dxa"/>
            <w:shd w:val="clear" w:color="auto" w:fill="auto"/>
            <w:vAlign w:val="center"/>
          </w:tcPr>
          <w:p w14:paraId="10A78A24" w14:textId="77777777" w:rsidR="00C80CE8" w:rsidRPr="00C80CE8" w:rsidRDefault="00C80CE8" w:rsidP="00C80CE8">
            <w:pPr>
              <w:spacing w:before="0" w:after="0"/>
              <w:jc w:val="center"/>
              <w:rPr>
                <w:b/>
                <w:sz w:val="20"/>
                <w:szCs w:val="20"/>
              </w:rPr>
            </w:pPr>
            <w:r w:rsidRPr="00C80CE8">
              <w:rPr>
                <w:b/>
                <w:sz w:val="20"/>
                <w:szCs w:val="20"/>
              </w:rPr>
              <w:t>1</w:t>
            </w:r>
          </w:p>
        </w:tc>
      </w:tr>
      <w:tr w:rsidR="00C80CE8" w:rsidRPr="00C80CE8" w14:paraId="6BC118B2" w14:textId="77777777" w:rsidTr="00941E69">
        <w:trPr>
          <w:trHeight w:val="341"/>
          <w:jc w:val="center"/>
        </w:trPr>
        <w:tc>
          <w:tcPr>
            <w:tcW w:w="3539" w:type="dxa"/>
            <w:shd w:val="clear" w:color="auto" w:fill="auto"/>
            <w:vAlign w:val="center"/>
          </w:tcPr>
          <w:p w14:paraId="5A283177" w14:textId="77777777" w:rsidR="00C80CE8" w:rsidRPr="00C80CE8" w:rsidRDefault="00C80CE8" w:rsidP="00C80CE8">
            <w:pPr>
              <w:spacing w:after="0"/>
              <w:jc w:val="left"/>
              <w:rPr>
                <w:sz w:val="20"/>
                <w:szCs w:val="20"/>
              </w:rPr>
            </w:pPr>
            <w:r w:rsidRPr="00C80CE8">
              <w:rPr>
                <w:sz w:val="20"/>
                <w:szCs w:val="20"/>
              </w:rPr>
              <w:t>Stupnja popunjenosti ljudstvom</w:t>
            </w:r>
          </w:p>
        </w:tc>
        <w:tc>
          <w:tcPr>
            <w:tcW w:w="1418" w:type="dxa"/>
            <w:shd w:val="clear" w:color="auto" w:fill="auto"/>
            <w:vAlign w:val="center"/>
          </w:tcPr>
          <w:p w14:paraId="52FE819D" w14:textId="77777777" w:rsidR="00C80CE8" w:rsidRPr="00C80CE8" w:rsidRDefault="00C80CE8" w:rsidP="00C80CE8">
            <w:pPr>
              <w:spacing w:after="0"/>
              <w:jc w:val="center"/>
              <w:rPr>
                <w:b/>
                <w:sz w:val="20"/>
                <w:szCs w:val="20"/>
              </w:rPr>
            </w:pPr>
          </w:p>
        </w:tc>
        <w:tc>
          <w:tcPr>
            <w:tcW w:w="1285" w:type="dxa"/>
            <w:shd w:val="clear" w:color="auto" w:fill="auto"/>
            <w:vAlign w:val="center"/>
          </w:tcPr>
          <w:p w14:paraId="08BF46A5" w14:textId="77777777" w:rsidR="00C80CE8" w:rsidRPr="00C80CE8" w:rsidRDefault="00C80CE8" w:rsidP="00C80CE8">
            <w:pPr>
              <w:spacing w:after="0"/>
              <w:jc w:val="center"/>
              <w:rPr>
                <w:b/>
                <w:sz w:val="20"/>
                <w:szCs w:val="20"/>
              </w:rPr>
            </w:pPr>
          </w:p>
        </w:tc>
        <w:tc>
          <w:tcPr>
            <w:tcW w:w="1562" w:type="dxa"/>
            <w:shd w:val="clear" w:color="auto" w:fill="auto"/>
            <w:vAlign w:val="center"/>
          </w:tcPr>
          <w:p w14:paraId="2D05DCEB" w14:textId="77777777" w:rsidR="00C80CE8" w:rsidRPr="00C80CE8" w:rsidRDefault="00C80CE8" w:rsidP="00C80CE8">
            <w:pPr>
              <w:spacing w:after="0"/>
              <w:jc w:val="center"/>
              <w:rPr>
                <w:b/>
                <w:sz w:val="20"/>
                <w:szCs w:val="20"/>
              </w:rPr>
            </w:pPr>
            <w:r w:rsidRPr="00C80CE8">
              <w:rPr>
                <w:b/>
                <w:sz w:val="20"/>
                <w:szCs w:val="20"/>
              </w:rPr>
              <w:t>x</w:t>
            </w:r>
          </w:p>
        </w:tc>
        <w:tc>
          <w:tcPr>
            <w:tcW w:w="1405" w:type="dxa"/>
            <w:shd w:val="clear" w:color="auto" w:fill="auto"/>
            <w:vAlign w:val="center"/>
          </w:tcPr>
          <w:p w14:paraId="54F8E6F5" w14:textId="77777777" w:rsidR="00C80CE8" w:rsidRPr="00C80CE8" w:rsidRDefault="00C80CE8" w:rsidP="00C80CE8">
            <w:pPr>
              <w:spacing w:after="0"/>
              <w:jc w:val="center"/>
              <w:rPr>
                <w:b/>
                <w:sz w:val="20"/>
                <w:szCs w:val="20"/>
              </w:rPr>
            </w:pPr>
          </w:p>
        </w:tc>
      </w:tr>
      <w:tr w:rsidR="00C80CE8" w:rsidRPr="00C80CE8" w14:paraId="30DDD275" w14:textId="77777777" w:rsidTr="00941E69">
        <w:trPr>
          <w:trHeight w:val="341"/>
          <w:jc w:val="center"/>
        </w:trPr>
        <w:tc>
          <w:tcPr>
            <w:tcW w:w="3539" w:type="dxa"/>
            <w:shd w:val="clear" w:color="auto" w:fill="auto"/>
            <w:vAlign w:val="center"/>
          </w:tcPr>
          <w:p w14:paraId="69DD60BE" w14:textId="77777777" w:rsidR="00C80CE8" w:rsidRPr="00C80CE8" w:rsidRDefault="00C80CE8" w:rsidP="00C80CE8">
            <w:pPr>
              <w:spacing w:after="0"/>
              <w:jc w:val="left"/>
              <w:rPr>
                <w:sz w:val="20"/>
                <w:szCs w:val="20"/>
              </w:rPr>
            </w:pPr>
            <w:r w:rsidRPr="00C80CE8">
              <w:rPr>
                <w:sz w:val="20"/>
                <w:szCs w:val="20"/>
              </w:rPr>
              <w:lastRenderedPageBreak/>
              <w:t>Stupnja spremnosti zapovjednog osoblja</w:t>
            </w:r>
          </w:p>
        </w:tc>
        <w:tc>
          <w:tcPr>
            <w:tcW w:w="1418" w:type="dxa"/>
            <w:shd w:val="clear" w:color="auto" w:fill="auto"/>
            <w:vAlign w:val="center"/>
          </w:tcPr>
          <w:p w14:paraId="6CD5516E" w14:textId="77777777" w:rsidR="00C80CE8" w:rsidRPr="00C80CE8" w:rsidRDefault="00C80CE8" w:rsidP="00C80CE8">
            <w:pPr>
              <w:spacing w:after="0"/>
              <w:jc w:val="center"/>
              <w:rPr>
                <w:b/>
                <w:sz w:val="20"/>
                <w:szCs w:val="20"/>
              </w:rPr>
            </w:pPr>
          </w:p>
        </w:tc>
        <w:tc>
          <w:tcPr>
            <w:tcW w:w="1285" w:type="dxa"/>
            <w:shd w:val="clear" w:color="auto" w:fill="auto"/>
            <w:vAlign w:val="center"/>
          </w:tcPr>
          <w:p w14:paraId="4EA1E531" w14:textId="77777777" w:rsidR="00C80CE8" w:rsidRPr="00C80CE8" w:rsidRDefault="00C80CE8" w:rsidP="00C80CE8">
            <w:pPr>
              <w:spacing w:after="0"/>
              <w:jc w:val="center"/>
              <w:rPr>
                <w:b/>
                <w:sz w:val="20"/>
                <w:szCs w:val="20"/>
              </w:rPr>
            </w:pPr>
          </w:p>
        </w:tc>
        <w:tc>
          <w:tcPr>
            <w:tcW w:w="1562" w:type="dxa"/>
            <w:shd w:val="clear" w:color="auto" w:fill="auto"/>
            <w:vAlign w:val="center"/>
          </w:tcPr>
          <w:p w14:paraId="33E268EF" w14:textId="77777777" w:rsidR="00C80CE8" w:rsidRPr="00C80CE8" w:rsidRDefault="00C80CE8" w:rsidP="00C80CE8">
            <w:pPr>
              <w:spacing w:after="0"/>
              <w:jc w:val="center"/>
              <w:rPr>
                <w:b/>
                <w:sz w:val="20"/>
                <w:szCs w:val="20"/>
              </w:rPr>
            </w:pPr>
          </w:p>
        </w:tc>
        <w:tc>
          <w:tcPr>
            <w:tcW w:w="1405" w:type="dxa"/>
            <w:shd w:val="clear" w:color="auto" w:fill="auto"/>
            <w:vAlign w:val="center"/>
          </w:tcPr>
          <w:p w14:paraId="0FE07464" w14:textId="77777777" w:rsidR="00C80CE8" w:rsidRPr="00C80CE8" w:rsidRDefault="00C80CE8" w:rsidP="00C80CE8">
            <w:pPr>
              <w:spacing w:after="0"/>
              <w:jc w:val="center"/>
              <w:rPr>
                <w:b/>
                <w:sz w:val="20"/>
                <w:szCs w:val="20"/>
              </w:rPr>
            </w:pPr>
            <w:r w:rsidRPr="00C80CE8">
              <w:rPr>
                <w:b/>
                <w:sz w:val="20"/>
                <w:szCs w:val="20"/>
              </w:rPr>
              <w:t>x</w:t>
            </w:r>
          </w:p>
        </w:tc>
      </w:tr>
      <w:tr w:rsidR="00C80CE8" w:rsidRPr="00C80CE8" w14:paraId="38249495" w14:textId="77777777" w:rsidTr="00941E69">
        <w:trPr>
          <w:trHeight w:val="570"/>
          <w:jc w:val="center"/>
        </w:trPr>
        <w:tc>
          <w:tcPr>
            <w:tcW w:w="3539" w:type="dxa"/>
            <w:shd w:val="clear" w:color="auto" w:fill="auto"/>
            <w:vAlign w:val="center"/>
          </w:tcPr>
          <w:p w14:paraId="48DF99D6" w14:textId="77777777" w:rsidR="00C80CE8" w:rsidRPr="00C80CE8" w:rsidRDefault="00C80CE8" w:rsidP="00C80CE8">
            <w:pPr>
              <w:spacing w:after="0"/>
              <w:jc w:val="left"/>
              <w:rPr>
                <w:sz w:val="20"/>
                <w:szCs w:val="20"/>
              </w:rPr>
            </w:pPr>
            <w:r w:rsidRPr="00C80CE8">
              <w:rPr>
                <w:sz w:val="20"/>
                <w:szCs w:val="20"/>
              </w:rPr>
              <w:t>Stupnja osposobljenosti ljudstva i zapovjednog osoblja</w:t>
            </w:r>
          </w:p>
        </w:tc>
        <w:tc>
          <w:tcPr>
            <w:tcW w:w="1418" w:type="dxa"/>
            <w:shd w:val="clear" w:color="auto" w:fill="auto"/>
            <w:vAlign w:val="center"/>
          </w:tcPr>
          <w:p w14:paraId="451D7D96" w14:textId="77777777" w:rsidR="00C80CE8" w:rsidRPr="00C80CE8" w:rsidRDefault="00C80CE8" w:rsidP="00C80CE8">
            <w:pPr>
              <w:spacing w:after="0"/>
              <w:jc w:val="center"/>
              <w:rPr>
                <w:b/>
                <w:sz w:val="20"/>
                <w:szCs w:val="20"/>
              </w:rPr>
            </w:pPr>
          </w:p>
        </w:tc>
        <w:tc>
          <w:tcPr>
            <w:tcW w:w="1285" w:type="dxa"/>
            <w:shd w:val="clear" w:color="auto" w:fill="auto"/>
            <w:vAlign w:val="center"/>
          </w:tcPr>
          <w:p w14:paraId="1767AAFA" w14:textId="77777777" w:rsidR="00C80CE8" w:rsidRPr="00C80CE8" w:rsidRDefault="00C80CE8" w:rsidP="00C80CE8">
            <w:pPr>
              <w:spacing w:after="0"/>
              <w:jc w:val="center"/>
              <w:rPr>
                <w:b/>
                <w:sz w:val="20"/>
                <w:szCs w:val="20"/>
              </w:rPr>
            </w:pPr>
          </w:p>
        </w:tc>
        <w:tc>
          <w:tcPr>
            <w:tcW w:w="1562" w:type="dxa"/>
            <w:shd w:val="clear" w:color="auto" w:fill="auto"/>
            <w:vAlign w:val="center"/>
          </w:tcPr>
          <w:p w14:paraId="7F16F73B" w14:textId="77777777" w:rsidR="00C80CE8" w:rsidRPr="00C80CE8" w:rsidRDefault="00C80CE8" w:rsidP="00C80CE8">
            <w:pPr>
              <w:spacing w:after="0"/>
              <w:jc w:val="center"/>
              <w:rPr>
                <w:b/>
                <w:sz w:val="20"/>
                <w:szCs w:val="20"/>
              </w:rPr>
            </w:pPr>
          </w:p>
        </w:tc>
        <w:tc>
          <w:tcPr>
            <w:tcW w:w="1405" w:type="dxa"/>
            <w:shd w:val="clear" w:color="auto" w:fill="auto"/>
            <w:vAlign w:val="center"/>
          </w:tcPr>
          <w:p w14:paraId="2F179E67" w14:textId="77777777" w:rsidR="00C80CE8" w:rsidRPr="00C80CE8" w:rsidRDefault="00C80CE8" w:rsidP="00C80CE8">
            <w:pPr>
              <w:spacing w:after="0"/>
              <w:jc w:val="center"/>
              <w:rPr>
                <w:b/>
                <w:sz w:val="20"/>
                <w:szCs w:val="20"/>
              </w:rPr>
            </w:pPr>
            <w:r w:rsidRPr="00C80CE8">
              <w:rPr>
                <w:b/>
                <w:sz w:val="20"/>
                <w:szCs w:val="20"/>
              </w:rPr>
              <w:t>x</w:t>
            </w:r>
          </w:p>
        </w:tc>
      </w:tr>
      <w:tr w:rsidR="00C80CE8" w:rsidRPr="00C80CE8" w14:paraId="7588DEE7" w14:textId="77777777" w:rsidTr="00941E69">
        <w:trPr>
          <w:trHeight w:val="213"/>
          <w:jc w:val="center"/>
        </w:trPr>
        <w:tc>
          <w:tcPr>
            <w:tcW w:w="3539" w:type="dxa"/>
            <w:shd w:val="clear" w:color="auto" w:fill="auto"/>
            <w:vAlign w:val="center"/>
          </w:tcPr>
          <w:p w14:paraId="6E64F6B0" w14:textId="77777777" w:rsidR="00C80CE8" w:rsidRPr="00C80CE8" w:rsidRDefault="00C80CE8" w:rsidP="00C80CE8">
            <w:pPr>
              <w:spacing w:after="0"/>
              <w:jc w:val="left"/>
              <w:rPr>
                <w:sz w:val="20"/>
                <w:szCs w:val="20"/>
              </w:rPr>
            </w:pPr>
            <w:r w:rsidRPr="00C80CE8">
              <w:rPr>
                <w:sz w:val="20"/>
                <w:szCs w:val="20"/>
              </w:rPr>
              <w:t>Stupnja uvježbanosti</w:t>
            </w:r>
          </w:p>
        </w:tc>
        <w:tc>
          <w:tcPr>
            <w:tcW w:w="1418" w:type="dxa"/>
            <w:shd w:val="clear" w:color="auto" w:fill="auto"/>
            <w:vAlign w:val="center"/>
          </w:tcPr>
          <w:p w14:paraId="3258A09F" w14:textId="77777777" w:rsidR="00C80CE8" w:rsidRPr="00C80CE8" w:rsidRDefault="00C80CE8" w:rsidP="00C80CE8">
            <w:pPr>
              <w:spacing w:after="0"/>
              <w:jc w:val="center"/>
              <w:rPr>
                <w:b/>
                <w:sz w:val="20"/>
                <w:szCs w:val="20"/>
              </w:rPr>
            </w:pPr>
          </w:p>
        </w:tc>
        <w:tc>
          <w:tcPr>
            <w:tcW w:w="1285" w:type="dxa"/>
            <w:shd w:val="clear" w:color="auto" w:fill="auto"/>
            <w:vAlign w:val="center"/>
          </w:tcPr>
          <w:p w14:paraId="0D16AFC8" w14:textId="77777777" w:rsidR="00C80CE8" w:rsidRPr="00C80CE8" w:rsidRDefault="00C80CE8" w:rsidP="00C80CE8">
            <w:pPr>
              <w:spacing w:after="0"/>
              <w:jc w:val="center"/>
              <w:rPr>
                <w:b/>
                <w:sz w:val="20"/>
                <w:szCs w:val="20"/>
              </w:rPr>
            </w:pPr>
          </w:p>
        </w:tc>
        <w:tc>
          <w:tcPr>
            <w:tcW w:w="1562" w:type="dxa"/>
            <w:shd w:val="clear" w:color="auto" w:fill="auto"/>
            <w:vAlign w:val="center"/>
          </w:tcPr>
          <w:p w14:paraId="3A625217" w14:textId="77777777" w:rsidR="00C80CE8" w:rsidRPr="00C80CE8" w:rsidRDefault="00C80CE8" w:rsidP="00C80CE8">
            <w:pPr>
              <w:spacing w:after="0"/>
              <w:jc w:val="center"/>
              <w:rPr>
                <w:b/>
                <w:sz w:val="20"/>
                <w:szCs w:val="20"/>
              </w:rPr>
            </w:pPr>
          </w:p>
        </w:tc>
        <w:tc>
          <w:tcPr>
            <w:tcW w:w="1405" w:type="dxa"/>
            <w:shd w:val="clear" w:color="auto" w:fill="auto"/>
            <w:vAlign w:val="center"/>
          </w:tcPr>
          <w:p w14:paraId="68F40C4D" w14:textId="77777777" w:rsidR="00C80CE8" w:rsidRPr="00C80CE8" w:rsidRDefault="00C80CE8" w:rsidP="00C80CE8">
            <w:pPr>
              <w:spacing w:after="0"/>
              <w:jc w:val="center"/>
              <w:rPr>
                <w:b/>
                <w:sz w:val="20"/>
                <w:szCs w:val="20"/>
              </w:rPr>
            </w:pPr>
            <w:r w:rsidRPr="00C80CE8">
              <w:rPr>
                <w:b/>
                <w:sz w:val="20"/>
                <w:szCs w:val="20"/>
              </w:rPr>
              <w:t>x</w:t>
            </w:r>
          </w:p>
        </w:tc>
      </w:tr>
      <w:tr w:rsidR="00C80CE8" w:rsidRPr="00C80CE8" w14:paraId="365B1B07" w14:textId="77777777" w:rsidTr="00941E69">
        <w:trPr>
          <w:trHeight w:val="351"/>
          <w:jc w:val="center"/>
        </w:trPr>
        <w:tc>
          <w:tcPr>
            <w:tcW w:w="3539" w:type="dxa"/>
            <w:shd w:val="clear" w:color="auto" w:fill="auto"/>
            <w:vAlign w:val="center"/>
          </w:tcPr>
          <w:p w14:paraId="1EDC4A91" w14:textId="77777777" w:rsidR="00C80CE8" w:rsidRPr="00C80CE8" w:rsidRDefault="00C80CE8" w:rsidP="00C80CE8">
            <w:pPr>
              <w:spacing w:after="0"/>
              <w:jc w:val="left"/>
              <w:rPr>
                <w:sz w:val="20"/>
                <w:szCs w:val="20"/>
              </w:rPr>
            </w:pPr>
            <w:r w:rsidRPr="00C80CE8">
              <w:rPr>
                <w:sz w:val="20"/>
                <w:szCs w:val="20"/>
              </w:rPr>
              <w:t>Stupnja opremljenosti materijalnim sredstvima i opremom</w:t>
            </w:r>
          </w:p>
        </w:tc>
        <w:tc>
          <w:tcPr>
            <w:tcW w:w="1418" w:type="dxa"/>
            <w:shd w:val="clear" w:color="auto" w:fill="auto"/>
            <w:vAlign w:val="center"/>
          </w:tcPr>
          <w:p w14:paraId="04255FE4" w14:textId="77777777" w:rsidR="00C80CE8" w:rsidRPr="00C80CE8" w:rsidRDefault="00C80CE8" w:rsidP="00C80CE8">
            <w:pPr>
              <w:spacing w:after="0"/>
              <w:jc w:val="center"/>
              <w:rPr>
                <w:b/>
                <w:sz w:val="20"/>
                <w:szCs w:val="20"/>
              </w:rPr>
            </w:pPr>
          </w:p>
        </w:tc>
        <w:tc>
          <w:tcPr>
            <w:tcW w:w="1285" w:type="dxa"/>
            <w:shd w:val="clear" w:color="auto" w:fill="auto"/>
            <w:vAlign w:val="center"/>
          </w:tcPr>
          <w:p w14:paraId="28DC5EAF" w14:textId="77777777" w:rsidR="00C80CE8" w:rsidRPr="00C80CE8" w:rsidRDefault="00C80CE8" w:rsidP="00C80CE8">
            <w:pPr>
              <w:spacing w:after="0"/>
              <w:jc w:val="center"/>
              <w:rPr>
                <w:b/>
                <w:sz w:val="20"/>
                <w:szCs w:val="20"/>
              </w:rPr>
            </w:pPr>
            <w:r w:rsidRPr="00C80CE8">
              <w:rPr>
                <w:b/>
                <w:sz w:val="20"/>
                <w:szCs w:val="20"/>
              </w:rPr>
              <w:t>x</w:t>
            </w:r>
          </w:p>
        </w:tc>
        <w:tc>
          <w:tcPr>
            <w:tcW w:w="1562" w:type="dxa"/>
            <w:shd w:val="clear" w:color="auto" w:fill="auto"/>
            <w:vAlign w:val="center"/>
          </w:tcPr>
          <w:p w14:paraId="29292389" w14:textId="77777777" w:rsidR="00C80CE8" w:rsidRPr="00C80CE8" w:rsidRDefault="00C80CE8" w:rsidP="00C80CE8">
            <w:pPr>
              <w:spacing w:after="0"/>
              <w:jc w:val="center"/>
              <w:rPr>
                <w:b/>
                <w:sz w:val="20"/>
                <w:szCs w:val="20"/>
              </w:rPr>
            </w:pPr>
          </w:p>
        </w:tc>
        <w:tc>
          <w:tcPr>
            <w:tcW w:w="1405" w:type="dxa"/>
            <w:shd w:val="clear" w:color="auto" w:fill="auto"/>
            <w:vAlign w:val="center"/>
          </w:tcPr>
          <w:p w14:paraId="2A450EF2" w14:textId="77777777" w:rsidR="00C80CE8" w:rsidRPr="00C80CE8" w:rsidRDefault="00C80CE8" w:rsidP="00C80CE8">
            <w:pPr>
              <w:spacing w:after="0"/>
              <w:jc w:val="center"/>
              <w:rPr>
                <w:b/>
                <w:sz w:val="20"/>
                <w:szCs w:val="20"/>
              </w:rPr>
            </w:pPr>
          </w:p>
        </w:tc>
      </w:tr>
      <w:tr w:rsidR="00C80CE8" w:rsidRPr="00C80CE8" w14:paraId="1B4D3320" w14:textId="77777777" w:rsidTr="00941E69">
        <w:trPr>
          <w:trHeight w:val="341"/>
          <w:jc w:val="center"/>
        </w:trPr>
        <w:tc>
          <w:tcPr>
            <w:tcW w:w="3539" w:type="dxa"/>
            <w:shd w:val="clear" w:color="auto" w:fill="auto"/>
            <w:vAlign w:val="center"/>
          </w:tcPr>
          <w:p w14:paraId="6028AF76" w14:textId="77777777" w:rsidR="00C80CE8" w:rsidRPr="00C80CE8" w:rsidRDefault="00C80CE8" w:rsidP="00C80CE8">
            <w:pPr>
              <w:spacing w:after="0"/>
              <w:jc w:val="left"/>
              <w:rPr>
                <w:sz w:val="20"/>
                <w:szCs w:val="20"/>
              </w:rPr>
            </w:pPr>
            <w:r w:rsidRPr="00C80CE8">
              <w:rPr>
                <w:sz w:val="20"/>
                <w:szCs w:val="20"/>
              </w:rPr>
              <w:t>Vremena mobilizacijske spremnosti/operativne gotovosti</w:t>
            </w:r>
          </w:p>
        </w:tc>
        <w:tc>
          <w:tcPr>
            <w:tcW w:w="1418" w:type="dxa"/>
            <w:shd w:val="clear" w:color="auto" w:fill="auto"/>
            <w:vAlign w:val="center"/>
          </w:tcPr>
          <w:p w14:paraId="13E02C7E" w14:textId="77777777" w:rsidR="00C80CE8" w:rsidRPr="00C80CE8" w:rsidRDefault="00C80CE8" w:rsidP="00C80CE8">
            <w:pPr>
              <w:spacing w:after="0"/>
              <w:jc w:val="center"/>
              <w:rPr>
                <w:b/>
                <w:sz w:val="20"/>
                <w:szCs w:val="20"/>
              </w:rPr>
            </w:pPr>
          </w:p>
        </w:tc>
        <w:tc>
          <w:tcPr>
            <w:tcW w:w="1285" w:type="dxa"/>
            <w:shd w:val="clear" w:color="auto" w:fill="auto"/>
            <w:vAlign w:val="center"/>
          </w:tcPr>
          <w:p w14:paraId="1A17A376" w14:textId="77777777" w:rsidR="00C80CE8" w:rsidRPr="00C80CE8" w:rsidRDefault="00C80CE8" w:rsidP="00C80CE8">
            <w:pPr>
              <w:spacing w:after="0"/>
              <w:jc w:val="center"/>
              <w:rPr>
                <w:b/>
                <w:sz w:val="20"/>
                <w:szCs w:val="20"/>
              </w:rPr>
            </w:pPr>
          </w:p>
        </w:tc>
        <w:tc>
          <w:tcPr>
            <w:tcW w:w="1562" w:type="dxa"/>
            <w:shd w:val="clear" w:color="auto" w:fill="auto"/>
            <w:vAlign w:val="center"/>
          </w:tcPr>
          <w:p w14:paraId="17E69680" w14:textId="77777777" w:rsidR="00C80CE8" w:rsidRPr="00C80CE8" w:rsidRDefault="00C80CE8" w:rsidP="00C80CE8">
            <w:pPr>
              <w:spacing w:after="0"/>
              <w:jc w:val="center"/>
              <w:rPr>
                <w:b/>
                <w:sz w:val="20"/>
                <w:szCs w:val="20"/>
              </w:rPr>
            </w:pPr>
            <w:r w:rsidRPr="00C80CE8">
              <w:rPr>
                <w:b/>
                <w:sz w:val="20"/>
                <w:szCs w:val="20"/>
              </w:rPr>
              <w:t>x</w:t>
            </w:r>
          </w:p>
        </w:tc>
        <w:tc>
          <w:tcPr>
            <w:tcW w:w="1405" w:type="dxa"/>
            <w:shd w:val="clear" w:color="auto" w:fill="auto"/>
            <w:vAlign w:val="center"/>
          </w:tcPr>
          <w:p w14:paraId="04285B8F" w14:textId="77777777" w:rsidR="00C80CE8" w:rsidRPr="00C80CE8" w:rsidRDefault="00C80CE8" w:rsidP="00C80CE8">
            <w:pPr>
              <w:spacing w:after="0"/>
              <w:jc w:val="center"/>
              <w:rPr>
                <w:b/>
                <w:sz w:val="20"/>
                <w:szCs w:val="20"/>
              </w:rPr>
            </w:pPr>
          </w:p>
        </w:tc>
      </w:tr>
      <w:tr w:rsidR="00C80CE8" w:rsidRPr="00C80CE8" w14:paraId="648DA8A7" w14:textId="77777777" w:rsidTr="00941E69">
        <w:trPr>
          <w:trHeight w:val="351"/>
          <w:jc w:val="center"/>
        </w:trPr>
        <w:tc>
          <w:tcPr>
            <w:tcW w:w="3539" w:type="dxa"/>
            <w:shd w:val="clear" w:color="auto" w:fill="auto"/>
            <w:vAlign w:val="center"/>
          </w:tcPr>
          <w:p w14:paraId="7BAF129C" w14:textId="77777777" w:rsidR="00C80CE8" w:rsidRPr="00C80CE8" w:rsidRDefault="00C80CE8" w:rsidP="00C80CE8">
            <w:pPr>
              <w:spacing w:after="0"/>
              <w:jc w:val="left"/>
              <w:rPr>
                <w:b/>
                <w:sz w:val="20"/>
                <w:szCs w:val="20"/>
              </w:rPr>
            </w:pPr>
            <w:r w:rsidRPr="00C80CE8">
              <w:rPr>
                <w:sz w:val="20"/>
                <w:szCs w:val="20"/>
              </w:rPr>
              <w:t>Samodostatnosti i logističkoj potpori</w:t>
            </w:r>
          </w:p>
        </w:tc>
        <w:tc>
          <w:tcPr>
            <w:tcW w:w="1418" w:type="dxa"/>
            <w:shd w:val="clear" w:color="auto" w:fill="auto"/>
            <w:vAlign w:val="center"/>
          </w:tcPr>
          <w:p w14:paraId="0669EF86" w14:textId="77777777" w:rsidR="00C80CE8" w:rsidRPr="00C80CE8" w:rsidRDefault="00C80CE8" w:rsidP="00C80CE8">
            <w:pPr>
              <w:spacing w:after="0"/>
              <w:jc w:val="center"/>
              <w:rPr>
                <w:b/>
                <w:sz w:val="20"/>
                <w:szCs w:val="20"/>
              </w:rPr>
            </w:pPr>
          </w:p>
        </w:tc>
        <w:tc>
          <w:tcPr>
            <w:tcW w:w="1285" w:type="dxa"/>
            <w:shd w:val="clear" w:color="auto" w:fill="auto"/>
            <w:vAlign w:val="center"/>
          </w:tcPr>
          <w:p w14:paraId="29169D1B" w14:textId="77777777" w:rsidR="00C80CE8" w:rsidRPr="00C80CE8" w:rsidRDefault="00C80CE8" w:rsidP="00C80CE8">
            <w:pPr>
              <w:spacing w:after="0"/>
              <w:jc w:val="center"/>
              <w:rPr>
                <w:b/>
                <w:sz w:val="20"/>
                <w:szCs w:val="20"/>
              </w:rPr>
            </w:pPr>
          </w:p>
        </w:tc>
        <w:tc>
          <w:tcPr>
            <w:tcW w:w="1562" w:type="dxa"/>
            <w:shd w:val="clear" w:color="auto" w:fill="auto"/>
            <w:vAlign w:val="center"/>
          </w:tcPr>
          <w:p w14:paraId="6395DBD7" w14:textId="77777777" w:rsidR="00C80CE8" w:rsidRPr="00C80CE8" w:rsidRDefault="00C80CE8" w:rsidP="00C80CE8">
            <w:pPr>
              <w:spacing w:after="0"/>
              <w:jc w:val="center"/>
              <w:rPr>
                <w:b/>
                <w:sz w:val="20"/>
                <w:szCs w:val="20"/>
              </w:rPr>
            </w:pPr>
            <w:r w:rsidRPr="00C80CE8">
              <w:rPr>
                <w:b/>
                <w:sz w:val="20"/>
                <w:szCs w:val="20"/>
              </w:rPr>
              <w:t>x</w:t>
            </w:r>
          </w:p>
        </w:tc>
        <w:tc>
          <w:tcPr>
            <w:tcW w:w="1405" w:type="dxa"/>
            <w:shd w:val="clear" w:color="auto" w:fill="auto"/>
            <w:vAlign w:val="center"/>
          </w:tcPr>
          <w:p w14:paraId="071FA871" w14:textId="77777777" w:rsidR="00C80CE8" w:rsidRPr="00C80CE8" w:rsidRDefault="00C80CE8" w:rsidP="00C80CE8">
            <w:pPr>
              <w:spacing w:after="0"/>
              <w:jc w:val="center"/>
              <w:rPr>
                <w:b/>
                <w:sz w:val="20"/>
                <w:szCs w:val="20"/>
              </w:rPr>
            </w:pPr>
          </w:p>
        </w:tc>
      </w:tr>
      <w:tr w:rsidR="00C80CE8" w:rsidRPr="00C80CE8" w14:paraId="2D990576" w14:textId="77777777" w:rsidTr="00941E69">
        <w:trPr>
          <w:trHeight w:val="351"/>
          <w:jc w:val="center"/>
        </w:trPr>
        <w:tc>
          <w:tcPr>
            <w:tcW w:w="3539" w:type="dxa"/>
            <w:shd w:val="clear" w:color="auto" w:fill="auto"/>
            <w:vAlign w:val="center"/>
          </w:tcPr>
          <w:p w14:paraId="298BF1F3" w14:textId="77777777" w:rsidR="00C80CE8" w:rsidRPr="00C80CE8" w:rsidRDefault="00C80CE8" w:rsidP="00C80CE8">
            <w:pPr>
              <w:spacing w:after="0"/>
              <w:jc w:val="left"/>
              <w:rPr>
                <w:b/>
                <w:sz w:val="20"/>
                <w:szCs w:val="20"/>
              </w:rPr>
            </w:pPr>
            <w:r w:rsidRPr="00C80CE8">
              <w:rPr>
                <w:sz w:val="20"/>
                <w:szCs w:val="20"/>
                <w:u w:val="single"/>
              </w:rPr>
              <w:t>Područje reagiranja - ZBIRNO</w:t>
            </w:r>
          </w:p>
        </w:tc>
        <w:tc>
          <w:tcPr>
            <w:tcW w:w="1418" w:type="dxa"/>
            <w:shd w:val="clear" w:color="auto" w:fill="auto"/>
            <w:vAlign w:val="center"/>
          </w:tcPr>
          <w:p w14:paraId="78CDC49A" w14:textId="77777777" w:rsidR="00C80CE8" w:rsidRPr="00C80CE8" w:rsidRDefault="00C80CE8" w:rsidP="00C80CE8">
            <w:pPr>
              <w:spacing w:after="0"/>
              <w:jc w:val="center"/>
              <w:rPr>
                <w:b/>
                <w:sz w:val="20"/>
                <w:szCs w:val="20"/>
              </w:rPr>
            </w:pPr>
          </w:p>
        </w:tc>
        <w:tc>
          <w:tcPr>
            <w:tcW w:w="1285" w:type="dxa"/>
            <w:shd w:val="clear" w:color="auto" w:fill="auto"/>
            <w:vAlign w:val="center"/>
          </w:tcPr>
          <w:p w14:paraId="08FC332C" w14:textId="77777777" w:rsidR="00C80CE8" w:rsidRPr="00C80CE8" w:rsidRDefault="00C80CE8" w:rsidP="00C80CE8">
            <w:pPr>
              <w:spacing w:after="0"/>
              <w:jc w:val="center"/>
              <w:rPr>
                <w:b/>
                <w:sz w:val="20"/>
                <w:szCs w:val="20"/>
              </w:rPr>
            </w:pPr>
          </w:p>
        </w:tc>
        <w:tc>
          <w:tcPr>
            <w:tcW w:w="1562" w:type="dxa"/>
            <w:shd w:val="clear" w:color="auto" w:fill="auto"/>
            <w:vAlign w:val="center"/>
          </w:tcPr>
          <w:p w14:paraId="4E43CFC3" w14:textId="77777777" w:rsidR="00C80CE8" w:rsidRPr="00C80CE8" w:rsidRDefault="00C80CE8" w:rsidP="00C80CE8">
            <w:pPr>
              <w:spacing w:after="0"/>
              <w:jc w:val="center"/>
              <w:rPr>
                <w:b/>
                <w:sz w:val="20"/>
                <w:szCs w:val="20"/>
              </w:rPr>
            </w:pPr>
            <w:r w:rsidRPr="00C80CE8">
              <w:rPr>
                <w:b/>
                <w:sz w:val="20"/>
                <w:szCs w:val="20"/>
              </w:rPr>
              <w:t>x</w:t>
            </w:r>
          </w:p>
        </w:tc>
        <w:tc>
          <w:tcPr>
            <w:tcW w:w="1405" w:type="dxa"/>
            <w:shd w:val="clear" w:color="auto" w:fill="auto"/>
            <w:vAlign w:val="center"/>
          </w:tcPr>
          <w:p w14:paraId="1A864F33" w14:textId="77777777" w:rsidR="00C80CE8" w:rsidRPr="00C80CE8" w:rsidRDefault="00C80CE8" w:rsidP="00C80CE8">
            <w:pPr>
              <w:spacing w:after="0"/>
              <w:jc w:val="center"/>
              <w:rPr>
                <w:b/>
                <w:sz w:val="20"/>
                <w:szCs w:val="20"/>
              </w:rPr>
            </w:pPr>
          </w:p>
        </w:tc>
      </w:tr>
    </w:tbl>
    <w:p w14:paraId="071F3798" w14:textId="77777777" w:rsidR="00C80CE8" w:rsidRPr="00E52119" w:rsidRDefault="00C80CE8" w:rsidP="007578CA">
      <w:pPr>
        <w:rPr>
          <w:rFonts w:eastAsiaTheme="minorHAnsi"/>
        </w:rPr>
      </w:pPr>
    </w:p>
    <w:p w14:paraId="3ED13233" w14:textId="528E40B7" w:rsidR="007578CA" w:rsidRPr="00FC6FAD" w:rsidRDefault="007578CA" w:rsidP="007578CA">
      <w:pPr>
        <w:rPr>
          <w:b/>
        </w:rPr>
      </w:pPr>
      <w:r w:rsidRPr="00FC6FAD">
        <w:rPr>
          <w:b/>
        </w:rPr>
        <w:t>Pravne osobe i ostali subjekti</w:t>
      </w:r>
      <w:r w:rsidR="008E4F31" w:rsidRPr="00FC6FAD">
        <w:rPr>
          <w:b/>
        </w:rPr>
        <w:t xml:space="preserve"> na prostoru Grada </w:t>
      </w:r>
      <w:r w:rsidR="00D56418">
        <w:rPr>
          <w:b/>
        </w:rPr>
        <w:t>Buje</w:t>
      </w:r>
      <w:r w:rsidR="00061256" w:rsidRPr="00FC6FAD">
        <w:rPr>
          <w:b/>
        </w:rPr>
        <w:t xml:space="preserve"> </w:t>
      </w:r>
      <w:r w:rsidR="008E4F31" w:rsidRPr="00FC6FAD">
        <w:rPr>
          <w:b/>
        </w:rPr>
        <w:t>od interesa za sustav civilne zaštite</w:t>
      </w:r>
      <w:r w:rsidRPr="00FC6FAD">
        <w:rPr>
          <w:b/>
        </w:rPr>
        <w:t>:</w:t>
      </w:r>
    </w:p>
    <w:p w14:paraId="558206FB" w14:textId="77777777" w:rsidR="00D56418" w:rsidRDefault="00D56418" w:rsidP="00F940BF">
      <w:pPr>
        <w:pStyle w:val="ListParagraph"/>
      </w:pPr>
      <w:r w:rsidRPr="00CF1D29">
        <w:t>ISTARSKI VODOVOD d.o.o.</w:t>
      </w:r>
      <w:r>
        <w:t xml:space="preserve"> </w:t>
      </w:r>
    </w:p>
    <w:p w14:paraId="7852B308" w14:textId="77777777" w:rsidR="00D56418" w:rsidRDefault="00D56418" w:rsidP="00F940BF">
      <w:pPr>
        <w:pStyle w:val="ListParagraph"/>
      </w:pPr>
      <w:r>
        <w:t>6. MAJ d.o.o.</w:t>
      </w:r>
    </w:p>
    <w:p w14:paraId="17AB30AC" w14:textId="77777777" w:rsidR="00D56418" w:rsidRDefault="00D56418" w:rsidP="00F940BF">
      <w:pPr>
        <w:pStyle w:val="ListParagraph"/>
      </w:pPr>
      <w:r>
        <w:t>CIVITAS BULLEARUM d.o.o.</w:t>
      </w:r>
    </w:p>
    <w:p w14:paraId="1D76E637" w14:textId="77777777" w:rsidR="00D56418" w:rsidRDefault="00D56418" w:rsidP="00F940BF">
      <w:pPr>
        <w:pStyle w:val="ListParagraph"/>
      </w:pPr>
      <w:r>
        <w:t>VETERINARSKA STANICA RIJEKA d.o.o.</w:t>
      </w:r>
    </w:p>
    <w:p w14:paraId="756A9A81" w14:textId="77777777" w:rsidR="00D56418" w:rsidRDefault="00D56418" w:rsidP="00F940BF">
      <w:pPr>
        <w:pStyle w:val="ListParagraph"/>
      </w:pPr>
      <w:r>
        <w:t>SAECULO d.o.o.</w:t>
      </w:r>
    </w:p>
    <w:p w14:paraId="15B62E7E" w14:textId="77777777" w:rsidR="00D56418" w:rsidRDefault="00D56418" w:rsidP="00F940BF">
      <w:pPr>
        <w:pStyle w:val="ListParagraph"/>
      </w:pPr>
      <w:r>
        <w:t>METIOR GRADNJA d.o.o.</w:t>
      </w:r>
    </w:p>
    <w:p w14:paraId="09225358" w14:textId="77777777" w:rsidR="00D56418" w:rsidRDefault="00D56418" w:rsidP="00F940BF">
      <w:pPr>
        <w:pStyle w:val="ListParagraph"/>
      </w:pPr>
      <w:r>
        <w:t>Goting d.o.o.</w:t>
      </w:r>
    </w:p>
    <w:p w14:paraId="04E419F5" w14:textId="77777777" w:rsidR="00D56418" w:rsidRDefault="00D56418" w:rsidP="00F940BF">
      <w:pPr>
        <w:pStyle w:val="ListParagraph"/>
      </w:pPr>
      <w:r>
        <w:t>Tesar – zidar Miro Jergović</w:t>
      </w:r>
    </w:p>
    <w:p w14:paraId="3DC48E51" w14:textId="77777777" w:rsidR="00D56418" w:rsidRDefault="00D56418" w:rsidP="00F940BF">
      <w:pPr>
        <w:pStyle w:val="ListParagraph"/>
      </w:pPr>
      <w:r>
        <w:t>KONZUM plus d.o.o.</w:t>
      </w:r>
    </w:p>
    <w:p w14:paraId="389489C0" w14:textId="77777777" w:rsidR="00D56418" w:rsidRPr="00CF1D29" w:rsidRDefault="00D56418" w:rsidP="00F940BF">
      <w:pPr>
        <w:pStyle w:val="ListParagraph"/>
      </w:pPr>
      <w:r>
        <w:t>AUTOTRANS d.d.</w:t>
      </w:r>
    </w:p>
    <w:p w14:paraId="2AF4F66C" w14:textId="77777777" w:rsidR="00D56418" w:rsidRDefault="00D56418" w:rsidP="00CC469F">
      <w:pPr>
        <w:spacing w:before="0"/>
        <w:rPr>
          <w:bCs/>
          <w:color w:val="54883D"/>
          <w:sz w:val="20"/>
          <w:szCs w:val="20"/>
        </w:rPr>
      </w:pPr>
    </w:p>
    <w:p w14:paraId="69E990B0" w14:textId="77777777" w:rsidR="00D56418" w:rsidRPr="00D56418" w:rsidRDefault="00D56418" w:rsidP="00D56418">
      <w:pPr>
        <w:spacing w:before="0"/>
        <w:jc w:val="center"/>
        <w:rPr>
          <w:bCs/>
          <w:color w:val="54883D"/>
          <w:sz w:val="20"/>
          <w:szCs w:val="20"/>
        </w:rPr>
      </w:pPr>
      <w:r w:rsidRPr="00D56418">
        <w:rPr>
          <w:bCs/>
          <w:color w:val="54883D"/>
          <w:sz w:val="20"/>
          <w:szCs w:val="20"/>
        </w:rPr>
        <w:t>Prikaz ocjene spremnosti pravnih osoba i udruga od interesa za sustav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D56418" w:rsidRPr="00D56418" w14:paraId="7CDB0E66" w14:textId="77777777" w:rsidTr="00941E69">
        <w:trPr>
          <w:trHeight w:val="341"/>
          <w:tblHeader/>
          <w:jc w:val="center"/>
        </w:trPr>
        <w:tc>
          <w:tcPr>
            <w:tcW w:w="3539" w:type="dxa"/>
            <w:vMerge w:val="restart"/>
            <w:shd w:val="clear" w:color="auto" w:fill="auto"/>
            <w:vAlign w:val="center"/>
          </w:tcPr>
          <w:p w14:paraId="406099A9" w14:textId="77777777" w:rsidR="00D56418" w:rsidRPr="00D56418" w:rsidRDefault="00D56418" w:rsidP="00D56418">
            <w:pPr>
              <w:spacing w:before="0" w:after="0"/>
              <w:rPr>
                <w:b/>
                <w:sz w:val="20"/>
                <w:szCs w:val="20"/>
              </w:rPr>
            </w:pPr>
            <w:r w:rsidRPr="00D56418">
              <w:rPr>
                <w:b/>
                <w:sz w:val="20"/>
                <w:szCs w:val="20"/>
              </w:rPr>
              <w:t>PODRUČJE PREVENTIVE</w:t>
            </w:r>
          </w:p>
        </w:tc>
        <w:tc>
          <w:tcPr>
            <w:tcW w:w="1418" w:type="dxa"/>
            <w:shd w:val="clear" w:color="auto" w:fill="FF0000"/>
            <w:vAlign w:val="center"/>
          </w:tcPr>
          <w:p w14:paraId="54F3CD8C" w14:textId="77777777" w:rsidR="00D56418" w:rsidRPr="00D56418" w:rsidRDefault="00D56418" w:rsidP="00D56418">
            <w:pPr>
              <w:spacing w:before="0" w:after="0"/>
              <w:jc w:val="center"/>
              <w:rPr>
                <w:b/>
                <w:sz w:val="20"/>
                <w:szCs w:val="20"/>
              </w:rPr>
            </w:pPr>
            <w:r w:rsidRPr="00D56418">
              <w:rPr>
                <w:b/>
                <w:sz w:val="20"/>
                <w:szCs w:val="20"/>
              </w:rPr>
              <w:t>Vrlo niska spremnost</w:t>
            </w:r>
          </w:p>
        </w:tc>
        <w:tc>
          <w:tcPr>
            <w:tcW w:w="1285" w:type="dxa"/>
            <w:shd w:val="clear" w:color="auto" w:fill="FFC000"/>
            <w:vAlign w:val="center"/>
          </w:tcPr>
          <w:p w14:paraId="282155F1" w14:textId="77777777" w:rsidR="00D56418" w:rsidRPr="00D56418" w:rsidRDefault="00D56418" w:rsidP="00D56418">
            <w:pPr>
              <w:spacing w:before="0" w:after="0"/>
              <w:jc w:val="center"/>
              <w:rPr>
                <w:b/>
                <w:sz w:val="20"/>
                <w:szCs w:val="20"/>
              </w:rPr>
            </w:pPr>
            <w:r w:rsidRPr="00D56418">
              <w:rPr>
                <w:b/>
                <w:sz w:val="20"/>
                <w:szCs w:val="20"/>
              </w:rPr>
              <w:t>Niska spremnost</w:t>
            </w:r>
          </w:p>
        </w:tc>
        <w:tc>
          <w:tcPr>
            <w:tcW w:w="1562" w:type="dxa"/>
            <w:shd w:val="clear" w:color="auto" w:fill="FFFF00"/>
            <w:vAlign w:val="center"/>
          </w:tcPr>
          <w:p w14:paraId="21EACF7A" w14:textId="77777777" w:rsidR="00D56418" w:rsidRPr="00D56418" w:rsidRDefault="00D56418" w:rsidP="00D56418">
            <w:pPr>
              <w:spacing w:before="0" w:after="0"/>
              <w:jc w:val="center"/>
              <w:rPr>
                <w:b/>
                <w:sz w:val="20"/>
                <w:szCs w:val="20"/>
              </w:rPr>
            </w:pPr>
            <w:r w:rsidRPr="00D56418">
              <w:rPr>
                <w:b/>
                <w:sz w:val="20"/>
                <w:szCs w:val="20"/>
              </w:rPr>
              <w:t>Visoka spremnost</w:t>
            </w:r>
          </w:p>
        </w:tc>
        <w:tc>
          <w:tcPr>
            <w:tcW w:w="1405" w:type="dxa"/>
            <w:shd w:val="clear" w:color="auto" w:fill="92D050"/>
            <w:vAlign w:val="center"/>
          </w:tcPr>
          <w:p w14:paraId="48263564" w14:textId="77777777" w:rsidR="00D56418" w:rsidRPr="00D56418" w:rsidRDefault="00D56418" w:rsidP="00D56418">
            <w:pPr>
              <w:spacing w:before="0" w:after="0"/>
              <w:jc w:val="center"/>
              <w:rPr>
                <w:b/>
                <w:sz w:val="20"/>
                <w:szCs w:val="20"/>
              </w:rPr>
            </w:pPr>
            <w:r w:rsidRPr="00D56418">
              <w:rPr>
                <w:b/>
                <w:sz w:val="20"/>
                <w:szCs w:val="20"/>
              </w:rPr>
              <w:t>Vrlo visoka spremnost</w:t>
            </w:r>
          </w:p>
        </w:tc>
      </w:tr>
      <w:tr w:rsidR="00D56418" w:rsidRPr="00D56418" w14:paraId="76D390F1" w14:textId="77777777" w:rsidTr="00941E69">
        <w:trPr>
          <w:trHeight w:val="269"/>
          <w:tblHeader/>
          <w:jc w:val="center"/>
        </w:trPr>
        <w:tc>
          <w:tcPr>
            <w:tcW w:w="3539" w:type="dxa"/>
            <w:vMerge/>
            <w:shd w:val="clear" w:color="auto" w:fill="auto"/>
            <w:vAlign w:val="center"/>
          </w:tcPr>
          <w:p w14:paraId="7AC44D6C" w14:textId="77777777" w:rsidR="00D56418" w:rsidRPr="00D56418" w:rsidRDefault="00D56418" w:rsidP="00D56418">
            <w:pPr>
              <w:spacing w:before="0" w:after="0"/>
              <w:rPr>
                <w:b/>
                <w:sz w:val="20"/>
                <w:szCs w:val="20"/>
              </w:rPr>
            </w:pPr>
          </w:p>
        </w:tc>
        <w:tc>
          <w:tcPr>
            <w:tcW w:w="1418" w:type="dxa"/>
            <w:shd w:val="clear" w:color="auto" w:fill="auto"/>
            <w:vAlign w:val="center"/>
          </w:tcPr>
          <w:p w14:paraId="57DB1780" w14:textId="77777777" w:rsidR="00D56418" w:rsidRPr="00D56418" w:rsidRDefault="00D56418" w:rsidP="00D56418">
            <w:pPr>
              <w:spacing w:before="0" w:after="0"/>
              <w:jc w:val="center"/>
              <w:rPr>
                <w:b/>
                <w:sz w:val="20"/>
                <w:szCs w:val="20"/>
              </w:rPr>
            </w:pPr>
            <w:r w:rsidRPr="00D56418">
              <w:rPr>
                <w:b/>
                <w:sz w:val="20"/>
                <w:szCs w:val="20"/>
              </w:rPr>
              <w:t>4</w:t>
            </w:r>
          </w:p>
        </w:tc>
        <w:tc>
          <w:tcPr>
            <w:tcW w:w="1285" w:type="dxa"/>
            <w:shd w:val="clear" w:color="auto" w:fill="auto"/>
            <w:vAlign w:val="center"/>
          </w:tcPr>
          <w:p w14:paraId="0B217FAA" w14:textId="77777777" w:rsidR="00D56418" w:rsidRPr="00D56418" w:rsidRDefault="00D56418" w:rsidP="00D56418">
            <w:pPr>
              <w:spacing w:before="0" w:after="0"/>
              <w:jc w:val="center"/>
              <w:rPr>
                <w:b/>
                <w:sz w:val="20"/>
                <w:szCs w:val="20"/>
              </w:rPr>
            </w:pPr>
            <w:r w:rsidRPr="00D56418">
              <w:rPr>
                <w:b/>
                <w:sz w:val="20"/>
                <w:szCs w:val="20"/>
              </w:rPr>
              <w:t>3</w:t>
            </w:r>
          </w:p>
        </w:tc>
        <w:tc>
          <w:tcPr>
            <w:tcW w:w="1562" w:type="dxa"/>
            <w:shd w:val="clear" w:color="auto" w:fill="auto"/>
            <w:vAlign w:val="center"/>
          </w:tcPr>
          <w:p w14:paraId="1F2B6165" w14:textId="77777777" w:rsidR="00D56418" w:rsidRPr="00D56418" w:rsidRDefault="00D56418" w:rsidP="00D56418">
            <w:pPr>
              <w:spacing w:before="0" w:after="0"/>
              <w:jc w:val="center"/>
              <w:rPr>
                <w:b/>
                <w:sz w:val="20"/>
                <w:szCs w:val="20"/>
              </w:rPr>
            </w:pPr>
            <w:r w:rsidRPr="00D56418">
              <w:rPr>
                <w:b/>
                <w:sz w:val="20"/>
                <w:szCs w:val="20"/>
              </w:rPr>
              <w:t>2</w:t>
            </w:r>
          </w:p>
        </w:tc>
        <w:tc>
          <w:tcPr>
            <w:tcW w:w="1405" w:type="dxa"/>
            <w:shd w:val="clear" w:color="auto" w:fill="auto"/>
            <w:vAlign w:val="center"/>
          </w:tcPr>
          <w:p w14:paraId="5E4421DA" w14:textId="77777777" w:rsidR="00D56418" w:rsidRPr="00D56418" w:rsidRDefault="00D56418" w:rsidP="00D56418">
            <w:pPr>
              <w:spacing w:before="0" w:after="0"/>
              <w:jc w:val="center"/>
              <w:rPr>
                <w:b/>
                <w:sz w:val="20"/>
                <w:szCs w:val="20"/>
              </w:rPr>
            </w:pPr>
            <w:r w:rsidRPr="00D56418">
              <w:rPr>
                <w:b/>
                <w:sz w:val="20"/>
                <w:szCs w:val="20"/>
              </w:rPr>
              <w:t>1</w:t>
            </w:r>
          </w:p>
        </w:tc>
      </w:tr>
      <w:tr w:rsidR="00D56418" w:rsidRPr="00D56418" w14:paraId="0E914162" w14:textId="77777777" w:rsidTr="00941E69">
        <w:trPr>
          <w:trHeight w:val="341"/>
          <w:jc w:val="center"/>
        </w:trPr>
        <w:tc>
          <w:tcPr>
            <w:tcW w:w="3539" w:type="dxa"/>
            <w:shd w:val="clear" w:color="auto" w:fill="auto"/>
            <w:vAlign w:val="center"/>
          </w:tcPr>
          <w:p w14:paraId="2D6C6B35" w14:textId="77777777" w:rsidR="00D56418" w:rsidRPr="00D56418" w:rsidRDefault="00D56418" w:rsidP="00D56418">
            <w:pPr>
              <w:spacing w:after="0"/>
              <w:jc w:val="left"/>
              <w:rPr>
                <w:sz w:val="20"/>
                <w:szCs w:val="20"/>
              </w:rPr>
            </w:pPr>
            <w:r w:rsidRPr="00D56418">
              <w:rPr>
                <w:sz w:val="20"/>
                <w:szCs w:val="20"/>
              </w:rPr>
              <w:t>Stupnja popunjenosti ljudstvom</w:t>
            </w:r>
          </w:p>
        </w:tc>
        <w:tc>
          <w:tcPr>
            <w:tcW w:w="1418" w:type="dxa"/>
            <w:shd w:val="clear" w:color="auto" w:fill="auto"/>
            <w:vAlign w:val="center"/>
          </w:tcPr>
          <w:p w14:paraId="33599B42" w14:textId="77777777" w:rsidR="00D56418" w:rsidRPr="00D56418" w:rsidRDefault="00D56418" w:rsidP="00D56418">
            <w:pPr>
              <w:spacing w:after="0"/>
              <w:jc w:val="center"/>
              <w:rPr>
                <w:b/>
                <w:sz w:val="20"/>
                <w:szCs w:val="20"/>
              </w:rPr>
            </w:pPr>
          </w:p>
        </w:tc>
        <w:tc>
          <w:tcPr>
            <w:tcW w:w="1285" w:type="dxa"/>
            <w:shd w:val="clear" w:color="auto" w:fill="auto"/>
            <w:vAlign w:val="center"/>
          </w:tcPr>
          <w:p w14:paraId="0FA60600" w14:textId="77777777" w:rsidR="00D56418" w:rsidRPr="00D56418" w:rsidRDefault="00D56418" w:rsidP="00D56418">
            <w:pPr>
              <w:spacing w:after="0"/>
              <w:jc w:val="center"/>
              <w:rPr>
                <w:b/>
                <w:sz w:val="20"/>
                <w:szCs w:val="20"/>
              </w:rPr>
            </w:pPr>
            <w:r w:rsidRPr="00D56418">
              <w:rPr>
                <w:b/>
                <w:sz w:val="20"/>
                <w:szCs w:val="20"/>
              </w:rPr>
              <w:t>x</w:t>
            </w:r>
          </w:p>
        </w:tc>
        <w:tc>
          <w:tcPr>
            <w:tcW w:w="1562" w:type="dxa"/>
            <w:shd w:val="clear" w:color="auto" w:fill="auto"/>
            <w:vAlign w:val="center"/>
          </w:tcPr>
          <w:p w14:paraId="6F40EB5D" w14:textId="77777777" w:rsidR="00D56418" w:rsidRPr="00D56418" w:rsidRDefault="00D56418" w:rsidP="00D56418">
            <w:pPr>
              <w:spacing w:after="0"/>
              <w:jc w:val="center"/>
              <w:rPr>
                <w:b/>
                <w:sz w:val="20"/>
                <w:szCs w:val="20"/>
              </w:rPr>
            </w:pPr>
          </w:p>
        </w:tc>
        <w:tc>
          <w:tcPr>
            <w:tcW w:w="1405" w:type="dxa"/>
            <w:shd w:val="clear" w:color="auto" w:fill="auto"/>
            <w:vAlign w:val="center"/>
          </w:tcPr>
          <w:p w14:paraId="289245EC" w14:textId="77777777" w:rsidR="00D56418" w:rsidRPr="00D56418" w:rsidRDefault="00D56418" w:rsidP="00D56418">
            <w:pPr>
              <w:spacing w:after="0"/>
              <w:jc w:val="center"/>
              <w:rPr>
                <w:b/>
                <w:sz w:val="20"/>
                <w:szCs w:val="20"/>
              </w:rPr>
            </w:pPr>
          </w:p>
        </w:tc>
      </w:tr>
      <w:tr w:rsidR="00D56418" w:rsidRPr="00D56418" w14:paraId="56DDCFFA" w14:textId="77777777" w:rsidTr="00941E69">
        <w:trPr>
          <w:trHeight w:val="341"/>
          <w:jc w:val="center"/>
        </w:trPr>
        <w:tc>
          <w:tcPr>
            <w:tcW w:w="3539" w:type="dxa"/>
            <w:shd w:val="clear" w:color="auto" w:fill="auto"/>
            <w:vAlign w:val="center"/>
          </w:tcPr>
          <w:p w14:paraId="75860D7D" w14:textId="77777777" w:rsidR="00D56418" w:rsidRPr="00D56418" w:rsidRDefault="00D56418" w:rsidP="00D56418">
            <w:pPr>
              <w:spacing w:after="0"/>
              <w:jc w:val="left"/>
              <w:rPr>
                <w:sz w:val="20"/>
                <w:szCs w:val="20"/>
              </w:rPr>
            </w:pPr>
            <w:r w:rsidRPr="00D56418">
              <w:rPr>
                <w:sz w:val="20"/>
                <w:szCs w:val="20"/>
              </w:rPr>
              <w:t>Stupnja spremnosti zapovjednog osoblja</w:t>
            </w:r>
          </w:p>
        </w:tc>
        <w:tc>
          <w:tcPr>
            <w:tcW w:w="1418" w:type="dxa"/>
            <w:shd w:val="clear" w:color="auto" w:fill="auto"/>
            <w:vAlign w:val="center"/>
          </w:tcPr>
          <w:p w14:paraId="32C059CA" w14:textId="77777777" w:rsidR="00D56418" w:rsidRPr="00D56418" w:rsidRDefault="00D56418" w:rsidP="00D56418">
            <w:pPr>
              <w:spacing w:after="0"/>
              <w:jc w:val="center"/>
              <w:rPr>
                <w:b/>
                <w:sz w:val="20"/>
                <w:szCs w:val="20"/>
              </w:rPr>
            </w:pPr>
          </w:p>
        </w:tc>
        <w:tc>
          <w:tcPr>
            <w:tcW w:w="1285" w:type="dxa"/>
            <w:shd w:val="clear" w:color="auto" w:fill="auto"/>
            <w:vAlign w:val="center"/>
          </w:tcPr>
          <w:p w14:paraId="18416B15" w14:textId="77777777" w:rsidR="00D56418" w:rsidRPr="00D56418" w:rsidRDefault="00D56418" w:rsidP="00D56418">
            <w:pPr>
              <w:spacing w:after="0"/>
              <w:jc w:val="center"/>
              <w:rPr>
                <w:b/>
                <w:sz w:val="20"/>
                <w:szCs w:val="20"/>
              </w:rPr>
            </w:pPr>
            <w:r w:rsidRPr="00D56418">
              <w:rPr>
                <w:b/>
                <w:sz w:val="20"/>
                <w:szCs w:val="20"/>
              </w:rPr>
              <w:t>x</w:t>
            </w:r>
          </w:p>
        </w:tc>
        <w:tc>
          <w:tcPr>
            <w:tcW w:w="1562" w:type="dxa"/>
            <w:shd w:val="clear" w:color="auto" w:fill="auto"/>
            <w:vAlign w:val="center"/>
          </w:tcPr>
          <w:p w14:paraId="20B5D029" w14:textId="77777777" w:rsidR="00D56418" w:rsidRPr="00D56418" w:rsidRDefault="00D56418" w:rsidP="00D56418">
            <w:pPr>
              <w:spacing w:after="0"/>
              <w:jc w:val="center"/>
              <w:rPr>
                <w:b/>
                <w:sz w:val="20"/>
                <w:szCs w:val="20"/>
              </w:rPr>
            </w:pPr>
          </w:p>
        </w:tc>
        <w:tc>
          <w:tcPr>
            <w:tcW w:w="1405" w:type="dxa"/>
            <w:shd w:val="clear" w:color="auto" w:fill="auto"/>
            <w:vAlign w:val="center"/>
          </w:tcPr>
          <w:p w14:paraId="79FF6BF7" w14:textId="77777777" w:rsidR="00D56418" w:rsidRPr="00D56418" w:rsidRDefault="00D56418" w:rsidP="00D56418">
            <w:pPr>
              <w:spacing w:after="0"/>
              <w:jc w:val="center"/>
              <w:rPr>
                <w:b/>
                <w:sz w:val="20"/>
                <w:szCs w:val="20"/>
              </w:rPr>
            </w:pPr>
          </w:p>
        </w:tc>
      </w:tr>
      <w:tr w:rsidR="00D56418" w:rsidRPr="00D56418" w14:paraId="37560052" w14:textId="77777777" w:rsidTr="00941E69">
        <w:trPr>
          <w:trHeight w:val="570"/>
          <w:jc w:val="center"/>
        </w:trPr>
        <w:tc>
          <w:tcPr>
            <w:tcW w:w="3539" w:type="dxa"/>
            <w:shd w:val="clear" w:color="auto" w:fill="auto"/>
            <w:vAlign w:val="center"/>
          </w:tcPr>
          <w:p w14:paraId="16807D5E" w14:textId="77777777" w:rsidR="00D56418" w:rsidRPr="00D56418" w:rsidRDefault="00D56418" w:rsidP="00D56418">
            <w:pPr>
              <w:spacing w:after="0"/>
              <w:jc w:val="left"/>
              <w:rPr>
                <w:sz w:val="20"/>
                <w:szCs w:val="20"/>
              </w:rPr>
            </w:pPr>
            <w:r w:rsidRPr="00D56418">
              <w:rPr>
                <w:sz w:val="20"/>
                <w:szCs w:val="20"/>
              </w:rPr>
              <w:t>Stupnja osposobljenosti ljudstva i zapovjednog osoblja</w:t>
            </w:r>
          </w:p>
        </w:tc>
        <w:tc>
          <w:tcPr>
            <w:tcW w:w="1418" w:type="dxa"/>
            <w:shd w:val="clear" w:color="auto" w:fill="auto"/>
            <w:vAlign w:val="center"/>
          </w:tcPr>
          <w:p w14:paraId="5A5646EE" w14:textId="77777777" w:rsidR="00D56418" w:rsidRPr="00D56418" w:rsidRDefault="00D56418" w:rsidP="00D56418">
            <w:pPr>
              <w:spacing w:after="0"/>
              <w:jc w:val="center"/>
              <w:rPr>
                <w:b/>
                <w:sz w:val="20"/>
                <w:szCs w:val="20"/>
              </w:rPr>
            </w:pPr>
          </w:p>
        </w:tc>
        <w:tc>
          <w:tcPr>
            <w:tcW w:w="1285" w:type="dxa"/>
            <w:shd w:val="clear" w:color="auto" w:fill="auto"/>
            <w:vAlign w:val="center"/>
          </w:tcPr>
          <w:p w14:paraId="3AEBF2C0" w14:textId="77777777" w:rsidR="00D56418" w:rsidRPr="00D56418" w:rsidRDefault="00D56418" w:rsidP="00D56418">
            <w:pPr>
              <w:spacing w:after="0"/>
              <w:jc w:val="center"/>
              <w:rPr>
                <w:b/>
                <w:sz w:val="20"/>
                <w:szCs w:val="20"/>
              </w:rPr>
            </w:pPr>
            <w:r w:rsidRPr="00D56418">
              <w:rPr>
                <w:b/>
                <w:sz w:val="20"/>
                <w:szCs w:val="20"/>
              </w:rPr>
              <w:t>x</w:t>
            </w:r>
          </w:p>
        </w:tc>
        <w:tc>
          <w:tcPr>
            <w:tcW w:w="1562" w:type="dxa"/>
            <w:shd w:val="clear" w:color="auto" w:fill="auto"/>
            <w:vAlign w:val="center"/>
          </w:tcPr>
          <w:p w14:paraId="08CC84DF" w14:textId="77777777" w:rsidR="00D56418" w:rsidRPr="00D56418" w:rsidRDefault="00D56418" w:rsidP="00D56418">
            <w:pPr>
              <w:spacing w:after="0"/>
              <w:jc w:val="center"/>
              <w:rPr>
                <w:b/>
                <w:sz w:val="20"/>
                <w:szCs w:val="20"/>
              </w:rPr>
            </w:pPr>
          </w:p>
        </w:tc>
        <w:tc>
          <w:tcPr>
            <w:tcW w:w="1405" w:type="dxa"/>
            <w:shd w:val="clear" w:color="auto" w:fill="auto"/>
            <w:vAlign w:val="center"/>
          </w:tcPr>
          <w:p w14:paraId="29121FAD" w14:textId="77777777" w:rsidR="00D56418" w:rsidRPr="00D56418" w:rsidRDefault="00D56418" w:rsidP="00D56418">
            <w:pPr>
              <w:spacing w:after="0"/>
              <w:jc w:val="center"/>
              <w:rPr>
                <w:b/>
                <w:sz w:val="20"/>
                <w:szCs w:val="20"/>
              </w:rPr>
            </w:pPr>
          </w:p>
        </w:tc>
      </w:tr>
      <w:tr w:rsidR="00D56418" w:rsidRPr="00D56418" w14:paraId="2A672721" w14:textId="77777777" w:rsidTr="00941E69">
        <w:trPr>
          <w:trHeight w:val="213"/>
          <w:jc w:val="center"/>
        </w:trPr>
        <w:tc>
          <w:tcPr>
            <w:tcW w:w="3539" w:type="dxa"/>
            <w:shd w:val="clear" w:color="auto" w:fill="auto"/>
            <w:vAlign w:val="center"/>
          </w:tcPr>
          <w:p w14:paraId="795726C6" w14:textId="77777777" w:rsidR="00D56418" w:rsidRPr="00D56418" w:rsidRDefault="00D56418" w:rsidP="00D56418">
            <w:pPr>
              <w:spacing w:after="0"/>
              <w:jc w:val="left"/>
              <w:rPr>
                <w:sz w:val="20"/>
                <w:szCs w:val="20"/>
              </w:rPr>
            </w:pPr>
            <w:r w:rsidRPr="00D56418">
              <w:rPr>
                <w:sz w:val="20"/>
                <w:szCs w:val="20"/>
              </w:rPr>
              <w:t>Stupnja uvježbanosti</w:t>
            </w:r>
          </w:p>
        </w:tc>
        <w:tc>
          <w:tcPr>
            <w:tcW w:w="1418" w:type="dxa"/>
            <w:shd w:val="clear" w:color="auto" w:fill="auto"/>
            <w:vAlign w:val="center"/>
          </w:tcPr>
          <w:p w14:paraId="1F7763BB" w14:textId="77777777" w:rsidR="00D56418" w:rsidRPr="00D56418" w:rsidRDefault="00D56418" w:rsidP="00D56418">
            <w:pPr>
              <w:spacing w:after="0"/>
              <w:jc w:val="center"/>
              <w:rPr>
                <w:b/>
                <w:sz w:val="20"/>
                <w:szCs w:val="20"/>
              </w:rPr>
            </w:pPr>
          </w:p>
        </w:tc>
        <w:tc>
          <w:tcPr>
            <w:tcW w:w="1285" w:type="dxa"/>
            <w:shd w:val="clear" w:color="auto" w:fill="auto"/>
            <w:vAlign w:val="center"/>
          </w:tcPr>
          <w:p w14:paraId="4239C2B1" w14:textId="77777777" w:rsidR="00D56418" w:rsidRPr="00D56418" w:rsidRDefault="00D56418" w:rsidP="00D56418">
            <w:pPr>
              <w:spacing w:after="0"/>
              <w:jc w:val="center"/>
              <w:rPr>
                <w:b/>
                <w:sz w:val="20"/>
                <w:szCs w:val="20"/>
              </w:rPr>
            </w:pPr>
            <w:r w:rsidRPr="00D56418">
              <w:rPr>
                <w:b/>
                <w:sz w:val="20"/>
                <w:szCs w:val="20"/>
              </w:rPr>
              <w:t>x</w:t>
            </w:r>
          </w:p>
        </w:tc>
        <w:tc>
          <w:tcPr>
            <w:tcW w:w="1562" w:type="dxa"/>
            <w:shd w:val="clear" w:color="auto" w:fill="auto"/>
            <w:vAlign w:val="center"/>
          </w:tcPr>
          <w:p w14:paraId="3CEEDE43" w14:textId="77777777" w:rsidR="00D56418" w:rsidRPr="00D56418" w:rsidRDefault="00D56418" w:rsidP="00D56418">
            <w:pPr>
              <w:spacing w:after="0"/>
              <w:jc w:val="center"/>
              <w:rPr>
                <w:b/>
                <w:sz w:val="20"/>
                <w:szCs w:val="20"/>
              </w:rPr>
            </w:pPr>
          </w:p>
        </w:tc>
        <w:tc>
          <w:tcPr>
            <w:tcW w:w="1405" w:type="dxa"/>
            <w:shd w:val="clear" w:color="auto" w:fill="auto"/>
            <w:vAlign w:val="center"/>
          </w:tcPr>
          <w:p w14:paraId="32D181A3" w14:textId="77777777" w:rsidR="00D56418" w:rsidRPr="00D56418" w:rsidRDefault="00D56418" w:rsidP="00D56418">
            <w:pPr>
              <w:spacing w:after="0"/>
              <w:jc w:val="center"/>
              <w:rPr>
                <w:b/>
                <w:sz w:val="20"/>
                <w:szCs w:val="20"/>
              </w:rPr>
            </w:pPr>
          </w:p>
        </w:tc>
      </w:tr>
      <w:tr w:rsidR="00D56418" w:rsidRPr="00D56418" w14:paraId="36C9B3F2" w14:textId="77777777" w:rsidTr="00941E69">
        <w:trPr>
          <w:trHeight w:val="351"/>
          <w:jc w:val="center"/>
        </w:trPr>
        <w:tc>
          <w:tcPr>
            <w:tcW w:w="3539" w:type="dxa"/>
            <w:shd w:val="clear" w:color="auto" w:fill="auto"/>
            <w:vAlign w:val="center"/>
          </w:tcPr>
          <w:p w14:paraId="5254D974" w14:textId="77777777" w:rsidR="00D56418" w:rsidRPr="00D56418" w:rsidRDefault="00D56418" w:rsidP="00D56418">
            <w:pPr>
              <w:spacing w:after="0"/>
              <w:jc w:val="left"/>
              <w:rPr>
                <w:sz w:val="20"/>
                <w:szCs w:val="20"/>
              </w:rPr>
            </w:pPr>
            <w:r w:rsidRPr="00D56418">
              <w:rPr>
                <w:sz w:val="20"/>
                <w:szCs w:val="20"/>
              </w:rPr>
              <w:t>Stupnja opremljenosti materijalnim sredstvima i opremom</w:t>
            </w:r>
          </w:p>
        </w:tc>
        <w:tc>
          <w:tcPr>
            <w:tcW w:w="1418" w:type="dxa"/>
            <w:shd w:val="clear" w:color="auto" w:fill="auto"/>
            <w:vAlign w:val="center"/>
          </w:tcPr>
          <w:p w14:paraId="1C272763" w14:textId="77777777" w:rsidR="00D56418" w:rsidRPr="00D56418" w:rsidRDefault="00D56418" w:rsidP="00D56418">
            <w:pPr>
              <w:spacing w:after="0"/>
              <w:jc w:val="center"/>
              <w:rPr>
                <w:b/>
                <w:sz w:val="20"/>
                <w:szCs w:val="20"/>
              </w:rPr>
            </w:pPr>
          </w:p>
        </w:tc>
        <w:tc>
          <w:tcPr>
            <w:tcW w:w="1285" w:type="dxa"/>
            <w:shd w:val="clear" w:color="auto" w:fill="auto"/>
            <w:vAlign w:val="center"/>
          </w:tcPr>
          <w:p w14:paraId="251EB830" w14:textId="77777777" w:rsidR="00D56418" w:rsidRPr="00D56418" w:rsidRDefault="00D56418" w:rsidP="00D56418">
            <w:pPr>
              <w:spacing w:after="0"/>
              <w:jc w:val="center"/>
              <w:rPr>
                <w:b/>
                <w:sz w:val="20"/>
                <w:szCs w:val="20"/>
              </w:rPr>
            </w:pPr>
            <w:r w:rsidRPr="00D56418">
              <w:rPr>
                <w:b/>
                <w:sz w:val="20"/>
                <w:szCs w:val="20"/>
              </w:rPr>
              <w:t>x</w:t>
            </w:r>
          </w:p>
        </w:tc>
        <w:tc>
          <w:tcPr>
            <w:tcW w:w="1562" w:type="dxa"/>
            <w:shd w:val="clear" w:color="auto" w:fill="auto"/>
            <w:vAlign w:val="center"/>
          </w:tcPr>
          <w:p w14:paraId="268CDE42" w14:textId="77777777" w:rsidR="00D56418" w:rsidRPr="00D56418" w:rsidRDefault="00D56418" w:rsidP="00D56418">
            <w:pPr>
              <w:spacing w:after="0"/>
              <w:jc w:val="center"/>
              <w:rPr>
                <w:b/>
                <w:sz w:val="20"/>
                <w:szCs w:val="20"/>
              </w:rPr>
            </w:pPr>
          </w:p>
        </w:tc>
        <w:tc>
          <w:tcPr>
            <w:tcW w:w="1405" w:type="dxa"/>
            <w:shd w:val="clear" w:color="auto" w:fill="auto"/>
            <w:vAlign w:val="center"/>
          </w:tcPr>
          <w:p w14:paraId="05375522" w14:textId="77777777" w:rsidR="00D56418" w:rsidRPr="00D56418" w:rsidRDefault="00D56418" w:rsidP="00D56418">
            <w:pPr>
              <w:spacing w:after="0"/>
              <w:jc w:val="center"/>
              <w:rPr>
                <w:b/>
                <w:sz w:val="20"/>
                <w:szCs w:val="20"/>
              </w:rPr>
            </w:pPr>
          </w:p>
        </w:tc>
      </w:tr>
      <w:tr w:rsidR="00D56418" w:rsidRPr="00D56418" w14:paraId="48C8779F" w14:textId="77777777" w:rsidTr="00941E69">
        <w:trPr>
          <w:trHeight w:val="341"/>
          <w:jc w:val="center"/>
        </w:trPr>
        <w:tc>
          <w:tcPr>
            <w:tcW w:w="3539" w:type="dxa"/>
            <w:shd w:val="clear" w:color="auto" w:fill="auto"/>
            <w:vAlign w:val="center"/>
          </w:tcPr>
          <w:p w14:paraId="73092666" w14:textId="77777777" w:rsidR="00D56418" w:rsidRPr="00D56418" w:rsidRDefault="00D56418" w:rsidP="00D56418">
            <w:pPr>
              <w:spacing w:after="0"/>
              <w:jc w:val="left"/>
              <w:rPr>
                <w:sz w:val="20"/>
                <w:szCs w:val="20"/>
              </w:rPr>
            </w:pPr>
            <w:r w:rsidRPr="00D56418">
              <w:rPr>
                <w:sz w:val="20"/>
                <w:szCs w:val="20"/>
              </w:rPr>
              <w:t>Vremena mobilizacijske spremnosti/operativne gotovosti</w:t>
            </w:r>
          </w:p>
        </w:tc>
        <w:tc>
          <w:tcPr>
            <w:tcW w:w="1418" w:type="dxa"/>
            <w:shd w:val="clear" w:color="auto" w:fill="auto"/>
            <w:vAlign w:val="center"/>
          </w:tcPr>
          <w:p w14:paraId="41130EF1" w14:textId="77777777" w:rsidR="00D56418" w:rsidRPr="00D56418" w:rsidRDefault="00D56418" w:rsidP="00D56418">
            <w:pPr>
              <w:spacing w:after="0"/>
              <w:jc w:val="center"/>
              <w:rPr>
                <w:b/>
                <w:sz w:val="20"/>
                <w:szCs w:val="20"/>
              </w:rPr>
            </w:pPr>
          </w:p>
        </w:tc>
        <w:tc>
          <w:tcPr>
            <w:tcW w:w="1285" w:type="dxa"/>
            <w:shd w:val="clear" w:color="auto" w:fill="auto"/>
            <w:vAlign w:val="center"/>
          </w:tcPr>
          <w:p w14:paraId="1330FF02" w14:textId="77777777" w:rsidR="00D56418" w:rsidRPr="00D56418" w:rsidRDefault="00D56418" w:rsidP="00D56418">
            <w:pPr>
              <w:spacing w:after="0"/>
              <w:jc w:val="center"/>
              <w:rPr>
                <w:b/>
                <w:sz w:val="20"/>
                <w:szCs w:val="20"/>
              </w:rPr>
            </w:pPr>
            <w:r w:rsidRPr="00D56418">
              <w:rPr>
                <w:b/>
                <w:sz w:val="20"/>
                <w:szCs w:val="20"/>
              </w:rPr>
              <w:t>x</w:t>
            </w:r>
          </w:p>
        </w:tc>
        <w:tc>
          <w:tcPr>
            <w:tcW w:w="1562" w:type="dxa"/>
            <w:shd w:val="clear" w:color="auto" w:fill="auto"/>
            <w:vAlign w:val="center"/>
          </w:tcPr>
          <w:p w14:paraId="59B39FD4" w14:textId="77777777" w:rsidR="00D56418" w:rsidRPr="00D56418" w:rsidRDefault="00D56418" w:rsidP="00D56418">
            <w:pPr>
              <w:spacing w:after="0"/>
              <w:jc w:val="center"/>
              <w:rPr>
                <w:b/>
                <w:sz w:val="20"/>
                <w:szCs w:val="20"/>
              </w:rPr>
            </w:pPr>
          </w:p>
        </w:tc>
        <w:tc>
          <w:tcPr>
            <w:tcW w:w="1405" w:type="dxa"/>
            <w:shd w:val="clear" w:color="auto" w:fill="auto"/>
            <w:vAlign w:val="center"/>
          </w:tcPr>
          <w:p w14:paraId="5B077961" w14:textId="77777777" w:rsidR="00D56418" w:rsidRPr="00D56418" w:rsidRDefault="00D56418" w:rsidP="00D56418">
            <w:pPr>
              <w:spacing w:after="0"/>
              <w:jc w:val="center"/>
              <w:rPr>
                <w:b/>
                <w:sz w:val="20"/>
                <w:szCs w:val="20"/>
              </w:rPr>
            </w:pPr>
          </w:p>
        </w:tc>
      </w:tr>
      <w:tr w:rsidR="00D56418" w:rsidRPr="00D56418" w14:paraId="2A77E34D" w14:textId="77777777" w:rsidTr="00941E69">
        <w:trPr>
          <w:trHeight w:val="351"/>
          <w:jc w:val="center"/>
        </w:trPr>
        <w:tc>
          <w:tcPr>
            <w:tcW w:w="3539" w:type="dxa"/>
            <w:shd w:val="clear" w:color="auto" w:fill="auto"/>
            <w:vAlign w:val="center"/>
          </w:tcPr>
          <w:p w14:paraId="4DA1F27E" w14:textId="77777777" w:rsidR="00D56418" w:rsidRPr="00D56418" w:rsidRDefault="00D56418" w:rsidP="00D56418">
            <w:pPr>
              <w:spacing w:after="0"/>
              <w:jc w:val="left"/>
              <w:rPr>
                <w:b/>
                <w:sz w:val="20"/>
                <w:szCs w:val="20"/>
              </w:rPr>
            </w:pPr>
            <w:r w:rsidRPr="00D56418">
              <w:rPr>
                <w:sz w:val="20"/>
                <w:szCs w:val="20"/>
              </w:rPr>
              <w:lastRenderedPageBreak/>
              <w:t>Samodostatnosti i logističkoj potpori</w:t>
            </w:r>
          </w:p>
        </w:tc>
        <w:tc>
          <w:tcPr>
            <w:tcW w:w="1418" w:type="dxa"/>
            <w:shd w:val="clear" w:color="auto" w:fill="auto"/>
            <w:vAlign w:val="center"/>
          </w:tcPr>
          <w:p w14:paraId="58E09C8C" w14:textId="77777777" w:rsidR="00D56418" w:rsidRPr="00D56418" w:rsidRDefault="00D56418" w:rsidP="00D56418">
            <w:pPr>
              <w:spacing w:after="0"/>
              <w:jc w:val="center"/>
              <w:rPr>
                <w:b/>
                <w:sz w:val="20"/>
                <w:szCs w:val="20"/>
              </w:rPr>
            </w:pPr>
          </w:p>
        </w:tc>
        <w:tc>
          <w:tcPr>
            <w:tcW w:w="1285" w:type="dxa"/>
            <w:shd w:val="clear" w:color="auto" w:fill="auto"/>
            <w:vAlign w:val="center"/>
          </w:tcPr>
          <w:p w14:paraId="3BE2795B" w14:textId="77777777" w:rsidR="00D56418" w:rsidRPr="00D56418" w:rsidRDefault="00D56418" w:rsidP="00D56418">
            <w:pPr>
              <w:spacing w:after="0"/>
              <w:jc w:val="center"/>
              <w:rPr>
                <w:b/>
                <w:sz w:val="20"/>
                <w:szCs w:val="20"/>
              </w:rPr>
            </w:pPr>
            <w:r w:rsidRPr="00D56418">
              <w:rPr>
                <w:b/>
                <w:sz w:val="20"/>
                <w:szCs w:val="20"/>
              </w:rPr>
              <w:t>x</w:t>
            </w:r>
          </w:p>
        </w:tc>
        <w:tc>
          <w:tcPr>
            <w:tcW w:w="1562" w:type="dxa"/>
            <w:shd w:val="clear" w:color="auto" w:fill="auto"/>
            <w:vAlign w:val="center"/>
          </w:tcPr>
          <w:p w14:paraId="7A56715F" w14:textId="77777777" w:rsidR="00D56418" w:rsidRPr="00D56418" w:rsidRDefault="00D56418" w:rsidP="00D56418">
            <w:pPr>
              <w:spacing w:after="0"/>
              <w:jc w:val="center"/>
              <w:rPr>
                <w:b/>
                <w:sz w:val="20"/>
                <w:szCs w:val="20"/>
              </w:rPr>
            </w:pPr>
          </w:p>
        </w:tc>
        <w:tc>
          <w:tcPr>
            <w:tcW w:w="1405" w:type="dxa"/>
            <w:shd w:val="clear" w:color="auto" w:fill="auto"/>
            <w:vAlign w:val="center"/>
          </w:tcPr>
          <w:p w14:paraId="61483721" w14:textId="77777777" w:rsidR="00D56418" w:rsidRPr="00D56418" w:rsidRDefault="00D56418" w:rsidP="00D56418">
            <w:pPr>
              <w:spacing w:after="0"/>
              <w:jc w:val="center"/>
              <w:rPr>
                <w:b/>
                <w:sz w:val="20"/>
                <w:szCs w:val="20"/>
              </w:rPr>
            </w:pPr>
          </w:p>
        </w:tc>
      </w:tr>
      <w:tr w:rsidR="00D56418" w:rsidRPr="00D56418" w14:paraId="1205CD97" w14:textId="77777777" w:rsidTr="00941E69">
        <w:trPr>
          <w:trHeight w:val="351"/>
          <w:jc w:val="center"/>
        </w:trPr>
        <w:tc>
          <w:tcPr>
            <w:tcW w:w="3539" w:type="dxa"/>
            <w:shd w:val="clear" w:color="auto" w:fill="auto"/>
            <w:vAlign w:val="center"/>
          </w:tcPr>
          <w:p w14:paraId="5457D38B" w14:textId="77777777" w:rsidR="00D56418" w:rsidRPr="00D56418" w:rsidRDefault="00D56418" w:rsidP="00D56418">
            <w:pPr>
              <w:spacing w:after="0"/>
              <w:jc w:val="left"/>
              <w:rPr>
                <w:b/>
                <w:sz w:val="20"/>
                <w:szCs w:val="20"/>
              </w:rPr>
            </w:pPr>
            <w:r w:rsidRPr="00D56418">
              <w:rPr>
                <w:sz w:val="20"/>
                <w:szCs w:val="20"/>
                <w:u w:val="single"/>
              </w:rPr>
              <w:t>Područje reagiranja – ZBIRNO</w:t>
            </w:r>
          </w:p>
        </w:tc>
        <w:tc>
          <w:tcPr>
            <w:tcW w:w="1418" w:type="dxa"/>
            <w:shd w:val="clear" w:color="auto" w:fill="auto"/>
            <w:vAlign w:val="center"/>
          </w:tcPr>
          <w:p w14:paraId="485B5BC7" w14:textId="77777777" w:rsidR="00D56418" w:rsidRPr="00D56418" w:rsidRDefault="00D56418" w:rsidP="00D56418">
            <w:pPr>
              <w:spacing w:after="0"/>
              <w:jc w:val="center"/>
              <w:rPr>
                <w:b/>
                <w:sz w:val="20"/>
                <w:szCs w:val="20"/>
              </w:rPr>
            </w:pPr>
          </w:p>
        </w:tc>
        <w:tc>
          <w:tcPr>
            <w:tcW w:w="1285" w:type="dxa"/>
            <w:shd w:val="clear" w:color="auto" w:fill="auto"/>
            <w:vAlign w:val="center"/>
          </w:tcPr>
          <w:p w14:paraId="73DCCACA" w14:textId="77777777" w:rsidR="00D56418" w:rsidRPr="00D56418" w:rsidRDefault="00D56418" w:rsidP="00D56418">
            <w:pPr>
              <w:spacing w:after="0"/>
              <w:jc w:val="center"/>
              <w:rPr>
                <w:b/>
                <w:sz w:val="20"/>
                <w:szCs w:val="20"/>
              </w:rPr>
            </w:pPr>
            <w:r w:rsidRPr="00D56418">
              <w:rPr>
                <w:b/>
                <w:sz w:val="20"/>
                <w:szCs w:val="20"/>
              </w:rPr>
              <w:t>x</w:t>
            </w:r>
          </w:p>
        </w:tc>
        <w:tc>
          <w:tcPr>
            <w:tcW w:w="1562" w:type="dxa"/>
            <w:shd w:val="clear" w:color="auto" w:fill="auto"/>
            <w:vAlign w:val="center"/>
          </w:tcPr>
          <w:p w14:paraId="785C9DFE" w14:textId="77777777" w:rsidR="00D56418" w:rsidRPr="00D56418" w:rsidRDefault="00D56418" w:rsidP="00D56418">
            <w:pPr>
              <w:spacing w:after="0"/>
              <w:jc w:val="center"/>
              <w:rPr>
                <w:b/>
                <w:sz w:val="20"/>
                <w:szCs w:val="20"/>
              </w:rPr>
            </w:pPr>
          </w:p>
        </w:tc>
        <w:tc>
          <w:tcPr>
            <w:tcW w:w="1405" w:type="dxa"/>
            <w:shd w:val="clear" w:color="auto" w:fill="auto"/>
            <w:vAlign w:val="center"/>
          </w:tcPr>
          <w:p w14:paraId="142607CC" w14:textId="77777777" w:rsidR="00D56418" w:rsidRPr="00D56418" w:rsidRDefault="00D56418" w:rsidP="00D56418">
            <w:pPr>
              <w:spacing w:after="0"/>
              <w:jc w:val="center"/>
              <w:rPr>
                <w:b/>
                <w:sz w:val="20"/>
                <w:szCs w:val="20"/>
              </w:rPr>
            </w:pPr>
          </w:p>
        </w:tc>
      </w:tr>
    </w:tbl>
    <w:p w14:paraId="2A646E56" w14:textId="77777777" w:rsidR="00D56418" w:rsidRPr="00B9583A" w:rsidRDefault="00D56418" w:rsidP="00061256">
      <w:pPr>
        <w:spacing w:after="120"/>
        <w:rPr>
          <w:highlight w:val="yellow"/>
        </w:rPr>
      </w:pPr>
    </w:p>
    <w:p w14:paraId="236C07E2" w14:textId="77777777" w:rsidR="00D56418" w:rsidRPr="00D56418" w:rsidRDefault="00D56418" w:rsidP="00D56418">
      <w:pPr>
        <w:spacing w:after="120"/>
      </w:pPr>
      <w:r w:rsidRPr="00D56418">
        <w:t>U nastavku se nalazi tablica s konačnim ocjenama spremnosti operativnih snaga.</w:t>
      </w:r>
    </w:p>
    <w:p w14:paraId="02771F34" w14:textId="77777777" w:rsidR="00D56418" w:rsidRPr="00D56418" w:rsidRDefault="00D56418" w:rsidP="00D56418"/>
    <w:p w14:paraId="2EF4C6EA" w14:textId="77777777" w:rsidR="00D56418" w:rsidRPr="00D56418" w:rsidRDefault="00D56418" w:rsidP="00D56418">
      <w:pPr>
        <w:spacing w:before="0"/>
        <w:jc w:val="center"/>
        <w:rPr>
          <w:bCs/>
          <w:color w:val="54883D"/>
          <w:sz w:val="20"/>
          <w:szCs w:val="18"/>
        </w:rPr>
      </w:pPr>
      <w:r w:rsidRPr="00D56418">
        <w:rPr>
          <w:bCs/>
          <w:color w:val="54883D"/>
          <w:sz w:val="20"/>
          <w:szCs w:val="18"/>
        </w:rPr>
        <w:t>Prikaz ocjene spremnosti operativnih snaga sustava civilne zaštite</w:t>
      </w:r>
    </w:p>
    <w:tbl>
      <w:tblPr>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681"/>
        <w:gridCol w:w="1418"/>
        <w:gridCol w:w="1285"/>
        <w:gridCol w:w="1562"/>
        <w:gridCol w:w="1405"/>
      </w:tblGrid>
      <w:tr w:rsidR="00D56418" w:rsidRPr="00D56418" w14:paraId="0A26BC8C" w14:textId="77777777" w:rsidTr="00941E69">
        <w:trPr>
          <w:trHeight w:val="341"/>
          <w:tblHeader/>
          <w:jc w:val="center"/>
        </w:trPr>
        <w:tc>
          <w:tcPr>
            <w:tcW w:w="3681" w:type="dxa"/>
            <w:vMerge w:val="restart"/>
            <w:shd w:val="clear" w:color="auto" w:fill="auto"/>
            <w:vAlign w:val="center"/>
          </w:tcPr>
          <w:p w14:paraId="7F7FBB40" w14:textId="77777777" w:rsidR="00D56418" w:rsidRPr="00D56418" w:rsidRDefault="00D56418" w:rsidP="00D56418">
            <w:pPr>
              <w:spacing w:before="0" w:after="0"/>
              <w:rPr>
                <w:b/>
                <w:sz w:val="20"/>
                <w:szCs w:val="20"/>
              </w:rPr>
            </w:pPr>
            <w:r w:rsidRPr="00D56418">
              <w:rPr>
                <w:b/>
                <w:sz w:val="20"/>
                <w:szCs w:val="20"/>
              </w:rPr>
              <w:t>PODRUČJE PREVENTIVE</w:t>
            </w:r>
          </w:p>
        </w:tc>
        <w:tc>
          <w:tcPr>
            <w:tcW w:w="1418" w:type="dxa"/>
            <w:shd w:val="clear" w:color="auto" w:fill="FF0000"/>
            <w:vAlign w:val="center"/>
          </w:tcPr>
          <w:p w14:paraId="623F7897" w14:textId="77777777" w:rsidR="00D56418" w:rsidRPr="00D56418" w:rsidRDefault="00D56418" w:rsidP="00D56418">
            <w:pPr>
              <w:spacing w:before="0" w:after="0"/>
              <w:jc w:val="center"/>
              <w:rPr>
                <w:b/>
                <w:sz w:val="20"/>
                <w:szCs w:val="20"/>
              </w:rPr>
            </w:pPr>
            <w:r w:rsidRPr="00D56418">
              <w:rPr>
                <w:b/>
                <w:sz w:val="20"/>
                <w:szCs w:val="20"/>
              </w:rPr>
              <w:t>Vrlo niska spremnost</w:t>
            </w:r>
          </w:p>
        </w:tc>
        <w:tc>
          <w:tcPr>
            <w:tcW w:w="1285" w:type="dxa"/>
            <w:shd w:val="clear" w:color="auto" w:fill="FFC000"/>
            <w:vAlign w:val="center"/>
          </w:tcPr>
          <w:p w14:paraId="380219E3" w14:textId="77777777" w:rsidR="00D56418" w:rsidRPr="00D56418" w:rsidRDefault="00D56418" w:rsidP="00D56418">
            <w:pPr>
              <w:spacing w:before="0" w:after="0"/>
              <w:jc w:val="center"/>
              <w:rPr>
                <w:b/>
                <w:sz w:val="20"/>
                <w:szCs w:val="20"/>
              </w:rPr>
            </w:pPr>
            <w:r w:rsidRPr="00D56418">
              <w:rPr>
                <w:b/>
                <w:sz w:val="20"/>
                <w:szCs w:val="20"/>
              </w:rPr>
              <w:t>Niska spremnost</w:t>
            </w:r>
          </w:p>
        </w:tc>
        <w:tc>
          <w:tcPr>
            <w:tcW w:w="1562" w:type="dxa"/>
            <w:shd w:val="clear" w:color="auto" w:fill="FFFF00"/>
            <w:vAlign w:val="center"/>
          </w:tcPr>
          <w:p w14:paraId="43A7FBEC" w14:textId="77777777" w:rsidR="00D56418" w:rsidRPr="00D56418" w:rsidRDefault="00D56418" w:rsidP="00D56418">
            <w:pPr>
              <w:spacing w:before="0" w:after="0"/>
              <w:jc w:val="center"/>
              <w:rPr>
                <w:b/>
                <w:sz w:val="20"/>
                <w:szCs w:val="20"/>
              </w:rPr>
            </w:pPr>
            <w:r w:rsidRPr="00D56418">
              <w:rPr>
                <w:b/>
                <w:sz w:val="20"/>
                <w:szCs w:val="20"/>
              </w:rPr>
              <w:t>Visoka spremnost</w:t>
            </w:r>
          </w:p>
        </w:tc>
        <w:tc>
          <w:tcPr>
            <w:tcW w:w="1405" w:type="dxa"/>
            <w:shd w:val="clear" w:color="auto" w:fill="92D050"/>
            <w:vAlign w:val="center"/>
          </w:tcPr>
          <w:p w14:paraId="1E785A23" w14:textId="77777777" w:rsidR="00D56418" w:rsidRPr="00D56418" w:rsidRDefault="00D56418" w:rsidP="00D56418">
            <w:pPr>
              <w:spacing w:before="0" w:after="0"/>
              <w:jc w:val="center"/>
              <w:rPr>
                <w:b/>
                <w:sz w:val="20"/>
                <w:szCs w:val="20"/>
              </w:rPr>
            </w:pPr>
            <w:r w:rsidRPr="00D56418">
              <w:rPr>
                <w:b/>
                <w:sz w:val="20"/>
                <w:szCs w:val="20"/>
              </w:rPr>
              <w:t>Vrlo visoka spremnost</w:t>
            </w:r>
          </w:p>
        </w:tc>
      </w:tr>
      <w:tr w:rsidR="00D56418" w:rsidRPr="00D56418" w14:paraId="29CDD33B" w14:textId="77777777" w:rsidTr="00941E69">
        <w:trPr>
          <w:trHeight w:val="269"/>
          <w:tblHeader/>
          <w:jc w:val="center"/>
        </w:trPr>
        <w:tc>
          <w:tcPr>
            <w:tcW w:w="3681" w:type="dxa"/>
            <w:vMerge/>
            <w:shd w:val="clear" w:color="auto" w:fill="auto"/>
            <w:vAlign w:val="center"/>
          </w:tcPr>
          <w:p w14:paraId="0B1BF372" w14:textId="77777777" w:rsidR="00D56418" w:rsidRPr="00D56418" w:rsidRDefault="00D56418" w:rsidP="00D56418">
            <w:pPr>
              <w:spacing w:before="0" w:after="0"/>
              <w:rPr>
                <w:b/>
                <w:sz w:val="20"/>
                <w:szCs w:val="20"/>
              </w:rPr>
            </w:pPr>
          </w:p>
        </w:tc>
        <w:tc>
          <w:tcPr>
            <w:tcW w:w="1418" w:type="dxa"/>
            <w:shd w:val="clear" w:color="auto" w:fill="auto"/>
            <w:vAlign w:val="center"/>
          </w:tcPr>
          <w:p w14:paraId="4A5712D0" w14:textId="77777777" w:rsidR="00D56418" w:rsidRPr="00D56418" w:rsidRDefault="00D56418" w:rsidP="00D56418">
            <w:pPr>
              <w:spacing w:before="0" w:after="0"/>
              <w:jc w:val="center"/>
              <w:rPr>
                <w:b/>
                <w:sz w:val="20"/>
                <w:szCs w:val="20"/>
              </w:rPr>
            </w:pPr>
            <w:r w:rsidRPr="00D56418">
              <w:rPr>
                <w:b/>
                <w:sz w:val="20"/>
                <w:szCs w:val="20"/>
              </w:rPr>
              <w:t>4</w:t>
            </w:r>
          </w:p>
        </w:tc>
        <w:tc>
          <w:tcPr>
            <w:tcW w:w="1285" w:type="dxa"/>
            <w:shd w:val="clear" w:color="auto" w:fill="auto"/>
            <w:vAlign w:val="center"/>
          </w:tcPr>
          <w:p w14:paraId="09798A76" w14:textId="77777777" w:rsidR="00D56418" w:rsidRPr="00D56418" w:rsidRDefault="00D56418" w:rsidP="00D56418">
            <w:pPr>
              <w:spacing w:before="0" w:after="0"/>
              <w:jc w:val="center"/>
              <w:rPr>
                <w:b/>
                <w:sz w:val="20"/>
                <w:szCs w:val="20"/>
              </w:rPr>
            </w:pPr>
            <w:r w:rsidRPr="00D56418">
              <w:rPr>
                <w:b/>
                <w:sz w:val="20"/>
                <w:szCs w:val="20"/>
              </w:rPr>
              <w:t>3</w:t>
            </w:r>
          </w:p>
        </w:tc>
        <w:tc>
          <w:tcPr>
            <w:tcW w:w="1562" w:type="dxa"/>
            <w:shd w:val="clear" w:color="auto" w:fill="auto"/>
            <w:vAlign w:val="center"/>
          </w:tcPr>
          <w:p w14:paraId="16C17CA1" w14:textId="77777777" w:rsidR="00D56418" w:rsidRPr="00D56418" w:rsidRDefault="00D56418" w:rsidP="00D56418">
            <w:pPr>
              <w:spacing w:before="0" w:after="0"/>
              <w:jc w:val="center"/>
              <w:rPr>
                <w:b/>
                <w:sz w:val="20"/>
                <w:szCs w:val="20"/>
              </w:rPr>
            </w:pPr>
            <w:r w:rsidRPr="00D56418">
              <w:rPr>
                <w:b/>
                <w:sz w:val="20"/>
                <w:szCs w:val="20"/>
              </w:rPr>
              <w:t>2</w:t>
            </w:r>
          </w:p>
        </w:tc>
        <w:tc>
          <w:tcPr>
            <w:tcW w:w="1405" w:type="dxa"/>
            <w:shd w:val="clear" w:color="auto" w:fill="auto"/>
            <w:vAlign w:val="center"/>
          </w:tcPr>
          <w:p w14:paraId="17D6E2F7" w14:textId="77777777" w:rsidR="00D56418" w:rsidRPr="00D56418" w:rsidRDefault="00D56418" w:rsidP="00D56418">
            <w:pPr>
              <w:spacing w:before="0" w:after="0"/>
              <w:jc w:val="center"/>
              <w:rPr>
                <w:b/>
                <w:sz w:val="20"/>
                <w:szCs w:val="20"/>
              </w:rPr>
            </w:pPr>
            <w:r w:rsidRPr="00D56418">
              <w:rPr>
                <w:b/>
                <w:sz w:val="20"/>
                <w:szCs w:val="20"/>
              </w:rPr>
              <w:t>1</w:t>
            </w:r>
          </w:p>
        </w:tc>
      </w:tr>
      <w:tr w:rsidR="00D56418" w:rsidRPr="00D56418" w14:paraId="62A0CAAA" w14:textId="77777777" w:rsidTr="00941E69">
        <w:trPr>
          <w:trHeight w:val="341"/>
          <w:jc w:val="center"/>
        </w:trPr>
        <w:tc>
          <w:tcPr>
            <w:tcW w:w="3681" w:type="dxa"/>
            <w:shd w:val="clear" w:color="auto" w:fill="auto"/>
            <w:vAlign w:val="center"/>
          </w:tcPr>
          <w:p w14:paraId="582D4C6F" w14:textId="0C607E93" w:rsidR="00D56418" w:rsidRPr="00D56418" w:rsidRDefault="00D56418" w:rsidP="00D56418">
            <w:pPr>
              <w:spacing w:after="0"/>
              <w:jc w:val="left"/>
              <w:rPr>
                <w:sz w:val="20"/>
                <w:szCs w:val="20"/>
              </w:rPr>
            </w:pPr>
            <w:r w:rsidRPr="00D56418">
              <w:rPr>
                <w:sz w:val="20"/>
                <w:szCs w:val="20"/>
              </w:rPr>
              <w:t xml:space="preserve">Stožer civilne zaštite </w:t>
            </w:r>
            <w:r>
              <w:rPr>
                <w:sz w:val="20"/>
                <w:szCs w:val="20"/>
              </w:rPr>
              <w:t>Grada Buje</w:t>
            </w:r>
          </w:p>
        </w:tc>
        <w:tc>
          <w:tcPr>
            <w:tcW w:w="1418" w:type="dxa"/>
            <w:shd w:val="clear" w:color="auto" w:fill="auto"/>
            <w:vAlign w:val="center"/>
          </w:tcPr>
          <w:p w14:paraId="5CDA1B89" w14:textId="77777777" w:rsidR="00D56418" w:rsidRPr="00D56418" w:rsidRDefault="00D56418" w:rsidP="00D56418">
            <w:pPr>
              <w:spacing w:after="0"/>
              <w:jc w:val="center"/>
              <w:rPr>
                <w:b/>
                <w:sz w:val="20"/>
                <w:szCs w:val="20"/>
              </w:rPr>
            </w:pPr>
          </w:p>
        </w:tc>
        <w:tc>
          <w:tcPr>
            <w:tcW w:w="1285" w:type="dxa"/>
            <w:shd w:val="clear" w:color="auto" w:fill="auto"/>
            <w:vAlign w:val="center"/>
          </w:tcPr>
          <w:p w14:paraId="365F2F1C" w14:textId="396B8C91" w:rsidR="00D56418" w:rsidRPr="00D56418" w:rsidRDefault="00D56418" w:rsidP="00D56418">
            <w:pPr>
              <w:spacing w:after="0"/>
              <w:jc w:val="center"/>
              <w:rPr>
                <w:b/>
                <w:sz w:val="20"/>
                <w:szCs w:val="20"/>
              </w:rPr>
            </w:pPr>
          </w:p>
        </w:tc>
        <w:tc>
          <w:tcPr>
            <w:tcW w:w="1562" w:type="dxa"/>
            <w:shd w:val="clear" w:color="auto" w:fill="auto"/>
            <w:vAlign w:val="center"/>
          </w:tcPr>
          <w:p w14:paraId="7C9F24ED" w14:textId="795E8043" w:rsidR="00D56418" w:rsidRPr="00D56418" w:rsidRDefault="00AE1B5C" w:rsidP="00D56418">
            <w:pPr>
              <w:spacing w:after="0"/>
              <w:jc w:val="center"/>
              <w:rPr>
                <w:b/>
                <w:sz w:val="20"/>
                <w:szCs w:val="20"/>
              </w:rPr>
            </w:pPr>
            <w:r>
              <w:rPr>
                <w:b/>
                <w:sz w:val="20"/>
                <w:szCs w:val="20"/>
              </w:rPr>
              <w:t>x</w:t>
            </w:r>
          </w:p>
        </w:tc>
        <w:tc>
          <w:tcPr>
            <w:tcW w:w="1405" w:type="dxa"/>
            <w:shd w:val="clear" w:color="auto" w:fill="auto"/>
            <w:vAlign w:val="center"/>
          </w:tcPr>
          <w:p w14:paraId="00589D8D" w14:textId="77777777" w:rsidR="00D56418" w:rsidRPr="00D56418" w:rsidRDefault="00D56418" w:rsidP="00D56418">
            <w:pPr>
              <w:spacing w:after="0"/>
              <w:jc w:val="center"/>
              <w:rPr>
                <w:b/>
                <w:sz w:val="20"/>
                <w:szCs w:val="20"/>
              </w:rPr>
            </w:pPr>
          </w:p>
        </w:tc>
      </w:tr>
      <w:tr w:rsidR="00D56418" w:rsidRPr="00D56418" w14:paraId="4833F592" w14:textId="77777777" w:rsidTr="00941E69">
        <w:trPr>
          <w:trHeight w:val="341"/>
          <w:jc w:val="center"/>
        </w:trPr>
        <w:tc>
          <w:tcPr>
            <w:tcW w:w="3681" w:type="dxa"/>
            <w:shd w:val="clear" w:color="auto" w:fill="auto"/>
            <w:vAlign w:val="center"/>
          </w:tcPr>
          <w:p w14:paraId="6D3135A8" w14:textId="66AD076C" w:rsidR="00D56418" w:rsidRPr="00D56418" w:rsidRDefault="00D56418" w:rsidP="00D56418">
            <w:pPr>
              <w:spacing w:after="0"/>
              <w:jc w:val="left"/>
              <w:rPr>
                <w:sz w:val="20"/>
                <w:szCs w:val="20"/>
              </w:rPr>
            </w:pPr>
            <w:r w:rsidRPr="00D56418">
              <w:rPr>
                <w:sz w:val="20"/>
                <w:szCs w:val="20"/>
              </w:rPr>
              <w:t xml:space="preserve">Povjerenici i zamjenici povjerenika </w:t>
            </w:r>
            <w:r>
              <w:rPr>
                <w:sz w:val="20"/>
                <w:szCs w:val="20"/>
              </w:rPr>
              <w:t>Grada Buje</w:t>
            </w:r>
          </w:p>
        </w:tc>
        <w:tc>
          <w:tcPr>
            <w:tcW w:w="1418" w:type="dxa"/>
            <w:shd w:val="clear" w:color="auto" w:fill="auto"/>
            <w:vAlign w:val="center"/>
          </w:tcPr>
          <w:p w14:paraId="13E45702" w14:textId="77777777" w:rsidR="00D56418" w:rsidRPr="00D56418" w:rsidRDefault="00D56418" w:rsidP="00D56418">
            <w:pPr>
              <w:spacing w:after="0"/>
              <w:jc w:val="center"/>
              <w:rPr>
                <w:b/>
                <w:sz w:val="20"/>
                <w:szCs w:val="20"/>
              </w:rPr>
            </w:pPr>
          </w:p>
        </w:tc>
        <w:tc>
          <w:tcPr>
            <w:tcW w:w="1285" w:type="dxa"/>
            <w:shd w:val="clear" w:color="auto" w:fill="auto"/>
            <w:vAlign w:val="center"/>
          </w:tcPr>
          <w:p w14:paraId="39EAADA3" w14:textId="77777777" w:rsidR="00D56418" w:rsidRPr="00D56418" w:rsidRDefault="00D56418" w:rsidP="00D56418">
            <w:pPr>
              <w:spacing w:after="0"/>
              <w:jc w:val="center"/>
              <w:rPr>
                <w:b/>
                <w:sz w:val="20"/>
                <w:szCs w:val="20"/>
              </w:rPr>
            </w:pPr>
            <w:r w:rsidRPr="00D56418">
              <w:rPr>
                <w:b/>
                <w:sz w:val="20"/>
                <w:szCs w:val="20"/>
              </w:rPr>
              <w:t>x</w:t>
            </w:r>
          </w:p>
        </w:tc>
        <w:tc>
          <w:tcPr>
            <w:tcW w:w="1562" w:type="dxa"/>
            <w:shd w:val="clear" w:color="auto" w:fill="auto"/>
            <w:vAlign w:val="center"/>
          </w:tcPr>
          <w:p w14:paraId="7B140BBF" w14:textId="77777777" w:rsidR="00D56418" w:rsidRPr="00D56418" w:rsidRDefault="00D56418" w:rsidP="00D56418">
            <w:pPr>
              <w:spacing w:after="0"/>
              <w:jc w:val="center"/>
              <w:rPr>
                <w:b/>
                <w:sz w:val="20"/>
                <w:szCs w:val="20"/>
              </w:rPr>
            </w:pPr>
          </w:p>
        </w:tc>
        <w:tc>
          <w:tcPr>
            <w:tcW w:w="1405" w:type="dxa"/>
            <w:shd w:val="clear" w:color="auto" w:fill="auto"/>
            <w:vAlign w:val="center"/>
          </w:tcPr>
          <w:p w14:paraId="4B138DCE" w14:textId="77777777" w:rsidR="00D56418" w:rsidRPr="00D56418" w:rsidRDefault="00D56418" w:rsidP="00D56418">
            <w:pPr>
              <w:spacing w:after="0"/>
              <w:jc w:val="center"/>
              <w:rPr>
                <w:b/>
                <w:sz w:val="20"/>
                <w:szCs w:val="20"/>
              </w:rPr>
            </w:pPr>
          </w:p>
        </w:tc>
      </w:tr>
      <w:tr w:rsidR="00D56418" w:rsidRPr="00D56418" w14:paraId="585A3A2C" w14:textId="77777777" w:rsidTr="00941E69">
        <w:trPr>
          <w:trHeight w:val="341"/>
          <w:jc w:val="center"/>
        </w:trPr>
        <w:tc>
          <w:tcPr>
            <w:tcW w:w="3681" w:type="dxa"/>
            <w:shd w:val="clear" w:color="auto" w:fill="auto"/>
            <w:vAlign w:val="center"/>
          </w:tcPr>
          <w:p w14:paraId="0C60C4CC" w14:textId="2FC1DFEE" w:rsidR="00D56418" w:rsidRPr="00D56418" w:rsidRDefault="00D56418" w:rsidP="00D56418">
            <w:pPr>
              <w:spacing w:after="0"/>
              <w:jc w:val="left"/>
              <w:rPr>
                <w:sz w:val="20"/>
                <w:szCs w:val="20"/>
              </w:rPr>
            </w:pPr>
            <w:r w:rsidRPr="00D56418">
              <w:rPr>
                <w:sz w:val="20"/>
                <w:szCs w:val="20"/>
              </w:rPr>
              <w:t xml:space="preserve">Vatrogasne snage </w:t>
            </w:r>
            <w:r>
              <w:rPr>
                <w:sz w:val="20"/>
                <w:szCs w:val="20"/>
              </w:rPr>
              <w:t>Grada Buje</w:t>
            </w:r>
          </w:p>
        </w:tc>
        <w:tc>
          <w:tcPr>
            <w:tcW w:w="1418" w:type="dxa"/>
            <w:shd w:val="clear" w:color="auto" w:fill="auto"/>
            <w:vAlign w:val="center"/>
          </w:tcPr>
          <w:p w14:paraId="776A8904" w14:textId="77777777" w:rsidR="00D56418" w:rsidRPr="00D56418" w:rsidRDefault="00D56418" w:rsidP="00D56418">
            <w:pPr>
              <w:spacing w:after="0"/>
              <w:jc w:val="center"/>
              <w:rPr>
                <w:b/>
                <w:sz w:val="20"/>
                <w:szCs w:val="20"/>
              </w:rPr>
            </w:pPr>
          </w:p>
        </w:tc>
        <w:tc>
          <w:tcPr>
            <w:tcW w:w="1285" w:type="dxa"/>
            <w:shd w:val="clear" w:color="auto" w:fill="auto"/>
            <w:vAlign w:val="center"/>
          </w:tcPr>
          <w:p w14:paraId="4D176686" w14:textId="77777777" w:rsidR="00D56418" w:rsidRPr="00D56418" w:rsidRDefault="00D56418" w:rsidP="00D56418">
            <w:pPr>
              <w:spacing w:after="0"/>
              <w:jc w:val="center"/>
              <w:rPr>
                <w:b/>
                <w:sz w:val="20"/>
                <w:szCs w:val="20"/>
              </w:rPr>
            </w:pPr>
          </w:p>
        </w:tc>
        <w:tc>
          <w:tcPr>
            <w:tcW w:w="1562" w:type="dxa"/>
            <w:shd w:val="clear" w:color="auto" w:fill="auto"/>
            <w:vAlign w:val="center"/>
          </w:tcPr>
          <w:p w14:paraId="15C4F720" w14:textId="77777777" w:rsidR="00D56418" w:rsidRPr="00D56418" w:rsidRDefault="00D56418" w:rsidP="00D56418">
            <w:pPr>
              <w:spacing w:after="0"/>
              <w:jc w:val="center"/>
              <w:rPr>
                <w:b/>
                <w:sz w:val="20"/>
                <w:szCs w:val="20"/>
              </w:rPr>
            </w:pPr>
            <w:r w:rsidRPr="00D56418">
              <w:rPr>
                <w:b/>
                <w:sz w:val="20"/>
                <w:szCs w:val="20"/>
              </w:rPr>
              <w:t>x</w:t>
            </w:r>
          </w:p>
        </w:tc>
        <w:tc>
          <w:tcPr>
            <w:tcW w:w="1405" w:type="dxa"/>
            <w:shd w:val="clear" w:color="auto" w:fill="auto"/>
            <w:vAlign w:val="center"/>
          </w:tcPr>
          <w:p w14:paraId="4049554D" w14:textId="77777777" w:rsidR="00D56418" w:rsidRPr="00D56418" w:rsidRDefault="00D56418" w:rsidP="00D56418">
            <w:pPr>
              <w:spacing w:after="0"/>
              <w:jc w:val="center"/>
              <w:rPr>
                <w:b/>
                <w:sz w:val="20"/>
                <w:szCs w:val="20"/>
              </w:rPr>
            </w:pPr>
          </w:p>
        </w:tc>
      </w:tr>
      <w:tr w:rsidR="00D56418" w:rsidRPr="00D56418" w14:paraId="5F1A2AA0" w14:textId="77777777" w:rsidTr="00941E69">
        <w:trPr>
          <w:trHeight w:val="570"/>
          <w:jc w:val="center"/>
        </w:trPr>
        <w:tc>
          <w:tcPr>
            <w:tcW w:w="3681" w:type="dxa"/>
            <w:shd w:val="clear" w:color="auto" w:fill="auto"/>
            <w:vAlign w:val="center"/>
          </w:tcPr>
          <w:p w14:paraId="1876839A" w14:textId="63972F5A" w:rsidR="00D56418" w:rsidRPr="00D56418" w:rsidRDefault="00D56418" w:rsidP="00D56418">
            <w:pPr>
              <w:spacing w:after="0"/>
              <w:jc w:val="left"/>
              <w:rPr>
                <w:sz w:val="20"/>
                <w:szCs w:val="20"/>
              </w:rPr>
            </w:pPr>
            <w:r w:rsidRPr="00D56418">
              <w:rPr>
                <w:sz w:val="20"/>
                <w:szCs w:val="20"/>
              </w:rPr>
              <w:t xml:space="preserve">Gradsko Društvo Crvenog križa </w:t>
            </w:r>
            <w:r>
              <w:rPr>
                <w:sz w:val="20"/>
                <w:szCs w:val="20"/>
              </w:rPr>
              <w:t>Buje</w:t>
            </w:r>
          </w:p>
        </w:tc>
        <w:tc>
          <w:tcPr>
            <w:tcW w:w="1418" w:type="dxa"/>
            <w:shd w:val="clear" w:color="auto" w:fill="auto"/>
            <w:vAlign w:val="center"/>
          </w:tcPr>
          <w:p w14:paraId="15A367B7" w14:textId="77777777" w:rsidR="00D56418" w:rsidRPr="00D56418" w:rsidRDefault="00D56418" w:rsidP="00D56418">
            <w:pPr>
              <w:spacing w:after="0"/>
              <w:jc w:val="center"/>
              <w:rPr>
                <w:b/>
                <w:sz w:val="20"/>
                <w:szCs w:val="20"/>
              </w:rPr>
            </w:pPr>
          </w:p>
        </w:tc>
        <w:tc>
          <w:tcPr>
            <w:tcW w:w="1285" w:type="dxa"/>
            <w:shd w:val="clear" w:color="auto" w:fill="auto"/>
            <w:vAlign w:val="center"/>
          </w:tcPr>
          <w:p w14:paraId="38CE96DF" w14:textId="77777777" w:rsidR="00D56418" w:rsidRPr="00D56418" w:rsidRDefault="00D56418" w:rsidP="00D56418">
            <w:pPr>
              <w:spacing w:after="0"/>
              <w:jc w:val="center"/>
              <w:rPr>
                <w:b/>
                <w:sz w:val="20"/>
                <w:szCs w:val="20"/>
              </w:rPr>
            </w:pPr>
          </w:p>
        </w:tc>
        <w:tc>
          <w:tcPr>
            <w:tcW w:w="1562" w:type="dxa"/>
            <w:shd w:val="clear" w:color="auto" w:fill="auto"/>
            <w:vAlign w:val="center"/>
          </w:tcPr>
          <w:p w14:paraId="687EB61C" w14:textId="77777777" w:rsidR="00D56418" w:rsidRPr="00D56418" w:rsidRDefault="00D56418" w:rsidP="00D56418">
            <w:pPr>
              <w:spacing w:after="0"/>
              <w:jc w:val="center"/>
              <w:rPr>
                <w:b/>
                <w:sz w:val="20"/>
                <w:szCs w:val="20"/>
              </w:rPr>
            </w:pPr>
            <w:r w:rsidRPr="00D56418">
              <w:rPr>
                <w:b/>
                <w:sz w:val="20"/>
                <w:szCs w:val="20"/>
              </w:rPr>
              <w:t>x</w:t>
            </w:r>
          </w:p>
        </w:tc>
        <w:tc>
          <w:tcPr>
            <w:tcW w:w="1405" w:type="dxa"/>
            <w:shd w:val="clear" w:color="auto" w:fill="auto"/>
            <w:vAlign w:val="center"/>
          </w:tcPr>
          <w:p w14:paraId="601D4CDA" w14:textId="77777777" w:rsidR="00D56418" w:rsidRPr="00D56418" w:rsidRDefault="00D56418" w:rsidP="00D56418">
            <w:pPr>
              <w:spacing w:after="0"/>
              <w:jc w:val="center"/>
              <w:rPr>
                <w:b/>
                <w:sz w:val="20"/>
                <w:szCs w:val="20"/>
              </w:rPr>
            </w:pPr>
          </w:p>
        </w:tc>
      </w:tr>
      <w:tr w:rsidR="00D56418" w:rsidRPr="00D56418" w14:paraId="1044A5E6" w14:textId="77777777" w:rsidTr="00941E69">
        <w:trPr>
          <w:trHeight w:val="213"/>
          <w:jc w:val="center"/>
        </w:trPr>
        <w:tc>
          <w:tcPr>
            <w:tcW w:w="3681" w:type="dxa"/>
            <w:shd w:val="clear" w:color="auto" w:fill="auto"/>
            <w:vAlign w:val="center"/>
          </w:tcPr>
          <w:p w14:paraId="09E21764" w14:textId="494CF405" w:rsidR="00D56418" w:rsidRPr="00D56418" w:rsidRDefault="00D56418" w:rsidP="00C2381F">
            <w:pPr>
              <w:spacing w:after="0"/>
              <w:jc w:val="left"/>
              <w:rPr>
                <w:sz w:val="20"/>
                <w:szCs w:val="20"/>
              </w:rPr>
            </w:pPr>
            <w:r w:rsidRPr="00D56418">
              <w:rPr>
                <w:sz w:val="20"/>
                <w:szCs w:val="20"/>
              </w:rPr>
              <w:t xml:space="preserve">Hrvatska gorska služba spašavanja Stanica </w:t>
            </w:r>
            <w:r w:rsidR="00C2381F">
              <w:rPr>
                <w:sz w:val="20"/>
                <w:szCs w:val="20"/>
              </w:rPr>
              <w:t>Istra</w:t>
            </w:r>
          </w:p>
        </w:tc>
        <w:tc>
          <w:tcPr>
            <w:tcW w:w="1418" w:type="dxa"/>
            <w:shd w:val="clear" w:color="auto" w:fill="auto"/>
            <w:vAlign w:val="center"/>
          </w:tcPr>
          <w:p w14:paraId="41A813F2" w14:textId="77777777" w:rsidR="00D56418" w:rsidRPr="00D56418" w:rsidRDefault="00D56418" w:rsidP="00D56418">
            <w:pPr>
              <w:spacing w:after="0"/>
              <w:jc w:val="center"/>
              <w:rPr>
                <w:b/>
                <w:sz w:val="20"/>
                <w:szCs w:val="20"/>
              </w:rPr>
            </w:pPr>
          </w:p>
        </w:tc>
        <w:tc>
          <w:tcPr>
            <w:tcW w:w="1285" w:type="dxa"/>
            <w:shd w:val="clear" w:color="auto" w:fill="auto"/>
            <w:vAlign w:val="center"/>
          </w:tcPr>
          <w:p w14:paraId="681202BA" w14:textId="77777777" w:rsidR="00D56418" w:rsidRPr="00D56418" w:rsidRDefault="00D56418" w:rsidP="00D56418">
            <w:pPr>
              <w:spacing w:after="0"/>
              <w:jc w:val="center"/>
              <w:rPr>
                <w:b/>
                <w:sz w:val="20"/>
                <w:szCs w:val="20"/>
              </w:rPr>
            </w:pPr>
          </w:p>
        </w:tc>
        <w:tc>
          <w:tcPr>
            <w:tcW w:w="1562" w:type="dxa"/>
            <w:shd w:val="clear" w:color="auto" w:fill="auto"/>
            <w:vAlign w:val="center"/>
          </w:tcPr>
          <w:p w14:paraId="15FF9548" w14:textId="77777777" w:rsidR="00D56418" w:rsidRPr="00D56418" w:rsidRDefault="00D56418" w:rsidP="00D56418">
            <w:pPr>
              <w:spacing w:after="0"/>
              <w:jc w:val="center"/>
              <w:rPr>
                <w:b/>
                <w:sz w:val="20"/>
                <w:szCs w:val="20"/>
              </w:rPr>
            </w:pPr>
            <w:r w:rsidRPr="00D56418">
              <w:rPr>
                <w:b/>
                <w:sz w:val="20"/>
                <w:szCs w:val="20"/>
              </w:rPr>
              <w:t>x</w:t>
            </w:r>
          </w:p>
        </w:tc>
        <w:tc>
          <w:tcPr>
            <w:tcW w:w="1405" w:type="dxa"/>
            <w:shd w:val="clear" w:color="auto" w:fill="auto"/>
            <w:vAlign w:val="center"/>
          </w:tcPr>
          <w:p w14:paraId="090E9A5D" w14:textId="77777777" w:rsidR="00D56418" w:rsidRPr="00D56418" w:rsidRDefault="00D56418" w:rsidP="00D56418">
            <w:pPr>
              <w:spacing w:after="0"/>
              <w:jc w:val="center"/>
              <w:rPr>
                <w:b/>
                <w:sz w:val="20"/>
                <w:szCs w:val="20"/>
              </w:rPr>
            </w:pPr>
          </w:p>
        </w:tc>
      </w:tr>
      <w:tr w:rsidR="00D56418" w:rsidRPr="00D56418" w14:paraId="2799AE14" w14:textId="77777777" w:rsidTr="00941E69">
        <w:trPr>
          <w:trHeight w:val="351"/>
          <w:jc w:val="center"/>
        </w:trPr>
        <w:tc>
          <w:tcPr>
            <w:tcW w:w="3681" w:type="dxa"/>
            <w:shd w:val="clear" w:color="auto" w:fill="auto"/>
            <w:vAlign w:val="center"/>
          </w:tcPr>
          <w:p w14:paraId="349D204D" w14:textId="72BC20F4" w:rsidR="00D56418" w:rsidRPr="00D56418" w:rsidRDefault="00D56418" w:rsidP="00D56418">
            <w:pPr>
              <w:spacing w:after="0"/>
              <w:jc w:val="left"/>
              <w:rPr>
                <w:sz w:val="20"/>
                <w:szCs w:val="20"/>
              </w:rPr>
            </w:pPr>
            <w:r w:rsidRPr="00D56418">
              <w:rPr>
                <w:sz w:val="20"/>
                <w:szCs w:val="20"/>
              </w:rPr>
              <w:t xml:space="preserve">Pravne osobe i udruge od interesa za sustav civilne zaštite </w:t>
            </w:r>
            <w:r>
              <w:rPr>
                <w:sz w:val="20"/>
                <w:szCs w:val="20"/>
              </w:rPr>
              <w:t>Grada Buje</w:t>
            </w:r>
          </w:p>
        </w:tc>
        <w:tc>
          <w:tcPr>
            <w:tcW w:w="1418" w:type="dxa"/>
            <w:shd w:val="clear" w:color="auto" w:fill="auto"/>
            <w:vAlign w:val="center"/>
          </w:tcPr>
          <w:p w14:paraId="0AED0936" w14:textId="77777777" w:rsidR="00D56418" w:rsidRPr="00D56418" w:rsidRDefault="00D56418" w:rsidP="00D56418">
            <w:pPr>
              <w:spacing w:after="0"/>
              <w:jc w:val="center"/>
              <w:rPr>
                <w:b/>
                <w:sz w:val="20"/>
                <w:szCs w:val="20"/>
              </w:rPr>
            </w:pPr>
          </w:p>
        </w:tc>
        <w:tc>
          <w:tcPr>
            <w:tcW w:w="1285" w:type="dxa"/>
            <w:shd w:val="clear" w:color="auto" w:fill="auto"/>
            <w:vAlign w:val="center"/>
          </w:tcPr>
          <w:p w14:paraId="42870AEC" w14:textId="77777777" w:rsidR="00D56418" w:rsidRPr="00D56418" w:rsidRDefault="00D56418" w:rsidP="00D56418">
            <w:pPr>
              <w:spacing w:after="0"/>
              <w:jc w:val="center"/>
              <w:rPr>
                <w:b/>
                <w:sz w:val="20"/>
                <w:szCs w:val="20"/>
              </w:rPr>
            </w:pPr>
            <w:r w:rsidRPr="00D56418">
              <w:rPr>
                <w:b/>
                <w:sz w:val="20"/>
                <w:szCs w:val="20"/>
              </w:rPr>
              <w:t>x</w:t>
            </w:r>
          </w:p>
        </w:tc>
        <w:tc>
          <w:tcPr>
            <w:tcW w:w="1562" w:type="dxa"/>
            <w:shd w:val="clear" w:color="auto" w:fill="auto"/>
            <w:vAlign w:val="center"/>
          </w:tcPr>
          <w:p w14:paraId="51BAE350" w14:textId="77777777" w:rsidR="00D56418" w:rsidRPr="00D56418" w:rsidRDefault="00D56418" w:rsidP="00D56418">
            <w:pPr>
              <w:spacing w:after="0"/>
              <w:jc w:val="center"/>
              <w:rPr>
                <w:b/>
                <w:sz w:val="20"/>
                <w:szCs w:val="20"/>
              </w:rPr>
            </w:pPr>
          </w:p>
        </w:tc>
        <w:tc>
          <w:tcPr>
            <w:tcW w:w="1405" w:type="dxa"/>
            <w:shd w:val="clear" w:color="auto" w:fill="auto"/>
            <w:vAlign w:val="center"/>
          </w:tcPr>
          <w:p w14:paraId="09AF5D44" w14:textId="77777777" w:rsidR="00D56418" w:rsidRPr="00D56418" w:rsidRDefault="00D56418" w:rsidP="00D56418">
            <w:pPr>
              <w:spacing w:after="0"/>
              <w:jc w:val="center"/>
              <w:rPr>
                <w:b/>
                <w:sz w:val="20"/>
                <w:szCs w:val="20"/>
              </w:rPr>
            </w:pPr>
          </w:p>
        </w:tc>
      </w:tr>
      <w:tr w:rsidR="00D56418" w:rsidRPr="00D56418" w14:paraId="4C695397" w14:textId="77777777" w:rsidTr="00941E69">
        <w:trPr>
          <w:trHeight w:val="341"/>
          <w:jc w:val="center"/>
        </w:trPr>
        <w:tc>
          <w:tcPr>
            <w:tcW w:w="3681" w:type="dxa"/>
            <w:shd w:val="clear" w:color="auto" w:fill="auto"/>
          </w:tcPr>
          <w:p w14:paraId="4DB80DD5" w14:textId="77777777" w:rsidR="00D56418" w:rsidRPr="00D56418" w:rsidRDefault="00D56418" w:rsidP="00D56418">
            <w:pPr>
              <w:spacing w:after="0"/>
              <w:jc w:val="left"/>
              <w:rPr>
                <w:sz w:val="20"/>
                <w:szCs w:val="20"/>
              </w:rPr>
            </w:pPr>
            <w:r w:rsidRPr="00D56418">
              <w:rPr>
                <w:sz w:val="20"/>
                <w:szCs w:val="20"/>
                <w:u w:val="single"/>
              </w:rPr>
              <w:t>Područje reagiranja - ZBIRNO</w:t>
            </w:r>
          </w:p>
        </w:tc>
        <w:tc>
          <w:tcPr>
            <w:tcW w:w="1418" w:type="dxa"/>
            <w:shd w:val="clear" w:color="auto" w:fill="auto"/>
            <w:vAlign w:val="center"/>
          </w:tcPr>
          <w:p w14:paraId="28F772AE" w14:textId="77777777" w:rsidR="00D56418" w:rsidRPr="00D56418" w:rsidRDefault="00D56418" w:rsidP="00D56418">
            <w:pPr>
              <w:spacing w:after="0"/>
              <w:jc w:val="center"/>
              <w:rPr>
                <w:b/>
                <w:sz w:val="20"/>
                <w:szCs w:val="20"/>
              </w:rPr>
            </w:pPr>
          </w:p>
        </w:tc>
        <w:tc>
          <w:tcPr>
            <w:tcW w:w="1285" w:type="dxa"/>
            <w:shd w:val="clear" w:color="auto" w:fill="auto"/>
            <w:vAlign w:val="center"/>
          </w:tcPr>
          <w:p w14:paraId="37F74FEF" w14:textId="06B4DDCE" w:rsidR="00D56418" w:rsidRPr="00D56418" w:rsidRDefault="00D56418" w:rsidP="00D56418">
            <w:pPr>
              <w:spacing w:after="0"/>
              <w:jc w:val="center"/>
              <w:rPr>
                <w:b/>
                <w:sz w:val="20"/>
                <w:szCs w:val="20"/>
              </w:rPr>
            </w:pPr>
          </w:p>
        </w:tc>
        <w:tc>
          <w:tcPr>
            <w:tcW w:w="1562" w:type="dxa"/>
            <w:shd w:val="clear" w:color="auto" w:fill="auto"/>
            <w:vAlign w:val="center"/>
          </w:tcPr>
          <w:p w14:paraId="25C24BAF" w14:textId="6DFC64D3" w:rsidR="00D56418" w:rsidRPr="00D56418" w:rsidRDefault="00AE1B5C" w:rsidP="00D56418">
            <w:pPr>
              <w:spacing w:after="0"/>
              <w:jc w:val="center"/>
              <w:rPr>
                <w:b/>
                <w:sz w:val="20"/>
                <w:szCs w:val="20"/>
              </w:rPr>
            </w:pPr>
            <w:r>
              <w:rPr>
                <w:b/>
                <w:sz w:val="20"/>
                <w:szCs w:val="20"/>
              </w:rPr>
              <w:t>x</w:t>
            </w:r>
          </w:p>
        </w:tc>
        <w:tc>
          <w:tcPr>
            <w:tcW w:w="1405" w:type="dxa"/>
            <w:shd w:val="clear" w:color="auto" w:fill="auto"/>
            <w:vAlign w:val="center"/>
          </w:tcPr>
          <w:p w14:paraId="29DE3378" w14:textId="77777777" w:rsidR="00D56418" w:rsidRPr="00D56418" w:rsidRDefault="00D56418" w:rsidP="00D56418">
            <w:pPr>
              <w:spacing w:after="0"/>
              <w:jc w:val="center"/>
              <w:rPr>
                <w:b/>
                <w:sz w:val="20"/>
                <w:szCs w:val="20"/>
              </w:rPr>
            </w:pPr>
          </w:p>
        </w:tc>
      </w:tr>
    </w:tbl>
    <w:p w14:paraId="2A3737FF" w14:textId="77777777" w:rsidR="00D56418" w:rsidRDefault="00D56418" w:rsidP="007578CA">
      <w:pPr>
        <w:spacing w:before="0" w:after="120"/>
        <w:rPr>
          <w:b/>
        </w:rPr>
      </w:pPr>
    </w:p>
    <w:p w14:paraId="3615DBC8" w14:textId="77777777" w:rsidR="00AE1B5C" w:rsidRDefault="00AE1B5C" w:rsidP="007578CA">
      <w:pPr>
        <w:spacing w:before="0" w:after="120"/>
        <w:rPr>
          <w:b/>
        </w:rPr>
      </w:pPr>
    </w:p>
    <w:p w14:paraId="362E6D16" w14:textId="7F9D610B" w:rsidR="007578CA" w:rsidRPr="00072F0B" w:rsidRDefault="007578CA" w:rsidP="00AE1B5C">
      <w:pPr>
        <w:pStyle w:val="Heading3"/>
      </w:pPr>
      <w:bookmarkStart w:id="393" w:name="_Toc99955769"/>
      <w:bookmarkStart w:id="394" w:name="_Toc99956033"/>
      <w:r w:rsidRPr="00072F0B">
        <w:t>Stanje mobilnosti operativnih kapaciteta sustava civilne zaštite i stanja komunikacijskih kapaciteta</w:t>
      </w:r>
      <w:bookmarkEnd w:id="393"/>
      <w:bookmarkEnd w:id="394"/>
    </w:p>
    <w:tbl>
      <w:tblPr>
        <w:tblStyle w:val="TableGrid11"/>
        <w:tblW w:w="90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992"/>
        <w:gridCol w:w="851"/>
      </w:tblGrid>
      <w:tr w:rsidR="00AE1B5C" w:rsidRPr="00AE1B5C" w14:paraId="4DF8713A" w14:textId="77777777" w:rsidTr="00941E69">
        <w:trPr>
          <w:tblHeader/>
          <w:jc w:val="center"/>
        </w:trPr>
        <w:tc>
          <w:tcPr>
            <w:tcW w:w="846" w:type="dxa"/>
            <w:vMerge w:val="restart"/>
            <w:vAlign w:val="center"/>
          </w:tcPr>
          <w:p w14:paraId="39AC97C9" w14:textId="77777777" w:rsidR="00AE1B5C" w:rsidRPr="00AE1B5C" w:rsidRDefault="00AE1B5C" w:rsidP="00AE1B5C">
            <w:pPr>
              <w:spacing w:after="0"/>
              <w:jc w:val="center"/>
              <w:rPr>
                <w:b/>
                <w:sz w:val="20"/>
                <w:szCs w:val="20"/>
              </w:rPr>
            </w:pPr>
            <w:r w:rsidRPr="00AE1B5C">
              <w:rPr>
                <w:b/>
                <w:sz w:val="20"/>
                <w:szCs w:val="20"/>
              </w:rPr>
              <w:t>R. br.</w:t>
            </w:r>
          </w:p>
        </w:tc>
        <w:tc>
          <w:tcPr>
            <w:tcW w:w="6379" w:type="dxa"/>
            <w:vMerge w:val="restart"/>
            <w:vAlign w:val="center"/>
          </w:tcPr>
          <w:p w14:paraId="2D47C879" w14:textId="77777777" w:rsidR="00AE1B5C" w:rsidRPr="00AE1B5C" w:rsidRDefault="00AE1B5C" w:rsidP="00AE1B5C">
            <w:pPr>
              <w:spacing w:after="0"/>
              <w:jc w:val="center"/>
              <w:rPr>
                <w:b/>
                <w:sz w:val="20"/>
                <w:szCs w:val="20"/>
              </w:rPr>
            </w:pPr>
            <w:r w:rsidRPr="00AE1B5C">
              <w:rPr>
                <w:b/>
                <w:sz w:val="20"/>
                <w:szCs w:val="20"/>
              </w:rPr>
              <w:t>OPIS</w:t>
            </w:r>
          </w:p>
        </w:tc>
        <w:tc>
          <w:tcPr>
            <w:tcW w:w="1843" w:type="dxa"/>
            <w:gridSpan w:val="2"/>
            <w:vAlign w:val="center"/>
          </w:tcPr>
          <w:p w14:paraId="35E28441" w14:textId="77777777" w:rsidR="00AE1B5C" w:rsidRPr="00AE1B5C" w:rsidRDefault="00AE1B5C" w:rsidP="00AE1B5C">
            <w:pPr>
              <w:spacing w:after="0"/>
              <w:jc w:val="center"/>
              <w:rPr>
                <w:b/>
                <w:sz w:val="20"/>
                <w:szCs w:val="20"/>
              </w:rPr>
            </w:pPr>
            <w:r w:rsidRPr="00AE1B5C">
              <w:rPr>
                <w:b/>
                <w:sz w:val="20"/>
                <w:szCs w:val="20"/>
              </w:rPr>
              <w:t>TVRDNJA</w:t>
            </w:r>
          </w:p>
        </w:tc>
      </w:tr>
      <w:tr w:rsidR="00AE1B5C" w:rsidRPr="00AE1B5C" w14:paraId="53E6C624" w14:textId="77777777" w:rsidTr="00941E69">
        <w:trPr>
          <w:tblHeader/>
          <w:jc w:val="center"/>
        </w:trPr>
        <w:tc>
          <w:tcPr>
            <w:tcW w:w="846" w:type="dxa"/>
            <w:vMerge/>
            <w:vAlign w:val="center"/>
          </w:tcPr>
          <w:p w14:paraId="4F1CA013" w14:textId="77777777" w:rsidR="00AE1B5C" w:rsidRPr="00AE1B5C" w:rsidRDefault="00AE1B5C" w:rsidP="00AE1B5C">
            <w:pPr>
              <w:spacing w:after="0"/>
              <w:jc w:val="center"/>
              <w:rPr>
                <w:b/>
                <w:sz w:val="20"/>
                <w:szCs w:val="20"/>
              </w:rPr>
            </w:pPr>
          </w:p>
        </w:tc>
        <w:tc>
          <w:tcPr>
            <w:tcW w:w="6379" w:type="dxa"/>
            <w:vMerge/>
            <w:vAlign w:val="center"/>
          </w:tcPr>
          <w:p w14:paraId="1835E939" w14:textId="77777777" w:rsidR="00AE1B5C" w:rsidRPr="00AE1B5C" w:rsidRDefault="00AE1B5C" w:rsidP="00AE1B5C">
            <w:pPr>
              <w:spacing w:after="0"/>
              <w:jc w:val="center"/>
              <w:rPr>
                <w:b/>
                <w:sz w:val="20"/>
                <w:szCs w:val="20"/>
              </w:rPr>
            </w:pPr>
          </w:p>
        </w:tc>
        <w:tc>
          <w:tcPr>
            <w:tcW w:w="992" w:type="dxa"/>
            <w:vAlign w:val="center"/>
          </w:tcPr>
          <w:p w14:paraId="6740EDE5" w14:textId="77777777" w:rsidR="00AE1B5C" w:rsidRPr="00AE1B5C" w:rsidRDefault="00AE1B5C" w:rsidP="00AE1B5C">
            <w:pPr>
              <w:spacing w:after="0"/>
              <w:jc w:val="center"/>
              <w:rPr>
                <w:b/>
                <w:sz w:val="20"/>
                <w:szCs w:val="20"/>
              </w:rPr>
            </w:pPr>
            <w:r w:rsidRPr="00AE1B5C">
              <w:rPr>
                <w:b/>
                <w:sz w:val="20"/>
                <w:szCs w:val="20"/>
              </w:rPr>
              <w:t>DA</w:t>
            </w:r>
          </w:p>
        </w:tc>
        <w:tc>
          <w:tcPr>
            <w:tcW w:w="851" w:type="dxa"/>
            <w:vAlign w:val="center"/>
          </w:tcPr>
          <w:p w14:paraId="40F36141" w14:textId="77777777" w:rsidR="00AE1B5C" w:rsidRPr="00AE1B5C" w:rsidRDefault="00AE1B5C" w:rsidP="00AE1B5C">
            <w:pPr>
              <w:spacing w:after="0"/>
              <w:jc w:val="center"/>
              <w:rPr>
                <w:b/>
                <w:sz w:val="20"/>
                <w:szCs w:val="20"/>
              </w:rPr>
            </w:pPr>
            <w:r w:rsidRPr="00AE1B5C">
              <w:rPr>
                <w:b/>
                <w:sz w:val="20"/>
                <w:szCs w:val="20"/>
              </w:rPr>
              <w:t>NE</w:t>
            </w:r>
          </w:p>
        </w:tc>
      </w:tr>
      <w:tr w:rsidR="00AE1B5C" w:rsidRPr="00AE1B5C" w14:paraId="649FE943" w14:textId="77777777" w:rsidTr="00941E69">
        <w:trPr>
          <w:jc w:val="center"/>
        </w:trPr>
        <w:tc>
          <w:tcPr>
            <w:tcW w:w="846" w:type="dxa"/>
            <w:vAlign w:val="center"/>
          </w:tcPr>
          <w:p w14:paraId="574C3083" w14:textId="77777777" w:rsidR="00AE1B5C" w:rsidRPr="00AE1B5C" w:rsidRDefault="00AE1B5C" w:rsidP="00AE1B5C">
            <w:pPr>
              <w:spacing w:after="0"/>
              <w:jc w:val="center"/>
              <w:rPr>
                <w:b/>
                <w:sz w:val="20"/>
                <w:szCs w:val="20"/>
              </w:rPr>
            </w:pPr>
            <w:r w:rsidRPr="00AE1B5C">
              <w:rPr>
                <w:b/>
                <w:sz w:val="20"/>
                <w:szCs w:val="20"/>
              </w:rPr>
              <w:t>1.</w:t>
            </w:r>
          </w:p>
        </w:tc>
        <w:tc>
          <w:tcPr>
            <w:tcW w:w="6379" w:type="dxa"/>
          </w:tcPr>
          <w:p w14:paraId="20EDFED6" w14:textId="77777777" w:rsidR="00AE1B5C" w:rsidRPr="00AE1B5C" w:rsidRDefault="00AE1B5C" w:rsidP="00AE1B5C">
            <w:pPr>
              <w:tabs>
                <w:tab w:val="left" w:pos="1222"/>
              </w:tabs>
              <w:spacing w:after="0"/>
              <w:rPr>
                <w:sz w:val="20"/>
                <w:szCs w:val="20"/>
              </w:rPr>
            </w:pPr>
            <w:r w:rsidRPr="00AE1B5C">
              <w:rPr>
                <w:sz w:val="20"/>
                <w:szCs w:val="20"/>
              </w:rPr>
              <w:t>Je li Stožer civilne zaštite opremljen komunikacijskim sredstvima (radio stanice, satelitski telefon)?</w:t>
            </w:r>
          </w:p>
        </w:tc>
        <w:tc>
          <w:tcPr>
            <w:tcW w:w="992" w:type="dxa"/>
            <w:vAlign w:val="center"/>
          </w:tcPr>
          <w:p w14:paraId="65562B23" w14:textId="77777777" w:rsidR="00AE1B5C" w:rsidRPr="00AE1B5C" w:rsidRDefault="00AE1B5C" w:rsidP="00AE1B5C">
            <w:pPr>
              <w:tabs>
                <w:tab w:val="left" w:pos="1222"/>
              </w:tabs>
              <w:spacing w:after="0"/>
              <w:jc w:val="center"/>
              <w:rPr>
                <w:b/>
                <w:sz w:val="20"/>
                <w:szCs w:val="20"/>
              </w:rPr>
            </w:pPr>
          </w:p>
        </w:tc>
        <w:tc>
          <w:tcPr>
            <w:tcW w:w="851" w:type="dxa"/>
            <w:vAlign w:val="center"/>
          </w:tcPr>
          <w:p w14:paraId="35C1BDEC" w14:textId="77777777" w:rsidR="00AE1B5C" w:rsidRPr="00AE1B5C" w:rsidRDefault="00AE1B5C" w:rsidP="00AE1B5C">
            <w:pPr>
              <w:tabs>
                <w:tab w:val="left" w:pos="1222"/>
              </w:tabs>
              <w:spacing w:after="0"/>
              <w:jc w:val="center"/>
              <w:rPr>
                <w:b/>
                <w:sz w:val="20"/>
                <w:szCs w:val="20"/>
              </w:rPr>
            </w:pPr>
            <w:r w:rsidRPr="00AE1B5C">
              <w:rPr>
                <w:b/>
                <w:sz w:val="20"/>
                <w:szCs w:val="20"/>
              </w:rPr>
              <w:t>x</w:t>
            </w:r>
          </w:p>
        </w:tc>
      </w:tr>
      <w:tr w:rsidR="00AE1B5C" w:rsidRPr="00AE1B5C" w14:paraId="338B223E" w14:textId="77777777" w:rsidTr="00941E69">
        <w:trPr>
          <w:jc w:val="center"/>
        </w:trPr>
        <w:tc>
          <w:tcPr>
            <w:tcW w:w="846" w:type="dxa"/>
            <w:vAlign w:val="center"/>
          </w:tcPr>
          <w:p w14:paraId="65C4AA12" w14:textId="77777777" w:rsidR="00AE1B5C" w:rsidRPr="00AE1B5C" w:rsidRDefault="00AE1B5C" w:rsidP="00AE1B5C">
            <w:pPr>
              <w:spacing w:after="0"/>
              <w:jc w:val="center"/>
              <w:rPr>
                <w:b/>
                <w:sz w:val="20"/>
                <w:szCs w:val="20"/>
              </w:rPr>
            </w:pPr>
            <w:r w:rsidRPr="00AE1B5C">
              <w:rPr>
                <w:b/>
                <w:sz w:val="20"/>
                <w:szCs w:val="20"/>
              </w:rPr>
              <w:t>2.</w:t>
            </w:r>
          </w:p>
        </w:tc>
        <w:tc>
          <w:tcPr>
            <w:tcW w:w="6379" w:type="dxa"/>
          </w:tcPr>
          <w:p w14:paraId="44BD629C" w14:textId="77777777" w:rsidR="00AE1B5C" w:rsidRPr="00AE1B5C" w:rsidRDefault="00AE1B5C" w:rsidP="00AE1B5C">
            <w:pPr>
              <w:tabs>
                <w:tab w:val="left" w:pos="1222"/>
              </w:tabs>
              <w:spacing w:after="0"/>
              <w:rPr>
                <w:sz w:val="20"/>
                <w:szCs w:val="20"/>
              </w:rPr>
            </w:pPr>
            <w:r w:rsidRPr="00AE1B5C">
              <w:rPr>
                <w:sz w:val="20"/>
                <w:szCs w:val="20"/>
              </w:rPr>
              <w:t>Jesu li sve vatrogasne snage opremljene komunikacijskim sredstvima (radio stanice, satelitski telefon)?</w:t>
            </w:r>
          </w:p>
        </w:tc>
        <w:tc>
          <w:tcPr>
            <w:tcW w:w="992" w:type="dxa"/>
            <w:vAlign w:val="center"/>
          </w:tcPr>
          <w:p w14:paraId="307CCDFE" w14:textId="77777777" w:rsidR="00AE1B5C" w:rsidRPr="00AE1B5C" w:rsidRDefault="00AE1B5C" w:rsidP="00AE1B5C">
            <w:pPr>
              <w:spacing w:after="0"/>
              <w:jc w:val="center"/>
              <w:rPr>
                <w:b/>
                <w:sz w:val="20"/>
                <w:szCs w:val="20"/>
              </w:rPr>
            </w:pPr>
            <w:r w:rsidRPr="00AE1B5C">
              <w:rPr>
                <w:b/>
                <w:sz w:val="20"/>
                <w:szCs w:val="20"/>
              </w:rPr>
              <w:t>x</w:t>
            </w:r>
          </w:p>
        </w:tc>
        <w:tc>
          <w:tcPr>
            <w:tcW w:w="851" w:type="dxa"/>
            <w:vAlign w:val="center"/>
          </w:tcPr>
          <w:p w14:paraId="3EF76283" w14:textId="77777777" w:rsidR="00AE1B5C" w:rsidRPr="00AE1B5C" w:rsidRDefault="00AE1B5C" w:rsidP="00AE1B5C">
            <w:pPr>
              <w:spacing w:after="0"/>
              <w:jc w:val="center"/>
              <w:rPr>
                <w:b/>
                <w:sz w:val="20"/>
                <w:szCs w:val="20"/>
              </w:rPr>
            </w:pPr>
          </w:p>
        </w:tc>
      </w:tr>
      <w:tr w:rsidR="00AE1B5C" w:rsidRPr="00AE1B5C" w14:paraId="13EE44D8" w14:textId="77777777" w:rsidTr="00941E69">
        <w:trPr>
          <w:jc w:val="center"/>
        </w:trPr>
        <w:tc>
          <w:tcPr>
            <w:tcW w:w="846" w:type="dxa"/>
            <w:vAlign w:val="center"/>
          </w:tcPr>
          <w:p w14:paraId="7BAD7884" w14:textId="77777777" w:rsidR="00AE1B5C" w:rsidRPr="00AE1B5C" w:rsidRDefault="00AE1B5C" w:rsidP="00AE1B5C">
            <w:pPr>
              <w:spacing w:after="0"/>
              <w:jc w:val="center"/>
              <w:rPr>
                <w:b/>
                <w:sz w:val="20"/>
                <w:szCs w:val="20"/>
              </w:rPr>
            </w:pPr>
            <w:r w:rsidRPr="00AE1B5C">
              <w:rPr>
                <w:b/>
                <w:sz w:val="20"/>
                <w:szCs w:val="20"/>
              </w:rPr>
              <w:t>3.</w:t>
            </w:r>
          </w:p>
        </w:tc>
        <w:tc>
          <w:tcPr>
            <w:tcW w:w="6379" w:type="dxa"/>
          </w:tcPr>
          <w:p w14:paraId="48F5518B" w14:textId="2BD06D87" w:rsidR="00AE1B5C" w:rsidRPr="00AE1B5C" w:rsidRDefault="00AE1B5C" w:rsidP="00C2381F">
            <w:pPr>
              <w:tabs>
                <w:tab w:val="left" w:pos="1222"/>
              </w:tabs>
              <w:spacing w:after="0"/>
              <w:rPr>
                <w:sz w:val="20"/>
                <w:szCs w:val="20"/>
              </w:rPr>
            </w:pPr>
            <w:r w:rsidRPr="00AE1B5C">
              <w:rPr>
                <w:sz w:val="20"/>
                <w:szCs w:val="20"/>
              </w:rPr>
              <w:t xml:space="preserve">Je li HGSS-stanica </w:t>
            </w:r>
            <w:r w:rsidR="00C2381F">
              <w:rPr>
                <w:sz w:val="20"/>
                <w:szCs w:val="20"/>
              </w:rPr>
              <w:t>Istra</w:t>
            </w:r>
            <w:r w:rsidRPr="00AE1B5C">
              <w:rPr>
                <w:sz w:val="20"/>
                <w:szCs w:val="20"/>
              </w:rPr>
              <w:t xml:space="preserve"> opremljena komunikacijskim sredstvima (radio stanice, satelitski telefon)?</w:t>
            </w:r>
          </w:p>
        </w:tc>
        <w:tc>
          <w:tcPr>
            <w:tcW w:w="992" w:type="dxa"/>
            <w:vAlign w:val="center"/>
          </w:tcPr>
          <w:p w14:paraId="0646296D" w14:textId="77777777" w:rsidR="00AE1B5C" w:rsidRPr="00AE1B5C" w:rsidRDefault="00AE1B5C" w:rsidP="00AE1B5C">
            <w:pPr>
              <w:tabs>
                <w:tab w:val="left" w:pos="1222"/>
              </w:tabs>
              <w:spacing w:after="0"/>
              <w:jc w:val="center"/>
              <w:rPr>
                <w:b/>
                <w:sz w:val="20"/>
                <w:szCs w:val="20"/>
              </w:rPr>
            </w:pPr>
            <w:r w:rsidRPr="00AE1B5C">
              <w:rPr>
                <w:b/>
                <w:sz w:val="20"/>
                <w:szCs w:val="20"/>
              </w:rPr>
              <w:t>x</w:t>
            </w:r>
          </w:p>
        </w:tc>
        <w:tc>
          <w:tcPr>
            <w:tcW w:w="851" w:type="dxa"/>
            <w:vAlign w:val="center"/>
          </w:tcPr>
          <w:p w14:paraId="4CAFEB9A" w14:textId="77777777" w:rsidR="00AE1B5C" w:rsidRPr="00AE1B5C" w:rsidRDefault="00AE1B5C" w:rsidP="00AE1B5C">
            <w:pPr>
              <w:tabs>
                <w:tab w:val="left" w:pos="1222"/>
              </w:tabs>
              <w:spacing w:after="0"/>
              <w:jc w:val="center"/>
              <w:rPr>
                <w:b/>
                <w:sz w:val="20"/>
                <w:szCs w:val="20"/>
              </w:rPr>
            </w:pPr>
          </w:p>
        </w:tc>
      </w:tr>
      <w:tr w:rsidR="00AE1B5C" w:rsidRPr="00AE1B5C" w14:paraId="10A8B2C0" w14:textId="77777777" w:rsidTr="00941E69">
        <w:trPr>
          <w:jc w:val="center"/>
        </w:trPr>
        <w:tc>
          <w:tcPr>
            <w:tcW w:w="846" w:type="dxa"/>
            <w:vAlign w:val="center"/>
          </w:tcPr>
          <w:p w14:paraId="36D3DA67" w14:textId="77777777" w:rsidR="00AE1B5C" w:rsidRPr="00AE1B5C" w:rsidRDefault="00AE1B5C" w:rsidP="00AE1B5C">
            <w:pPr>
              <w:spacing w:after="0"/>
              <w:jc w:val="center"/>
              <w:rPr>
                <w:b/>
                <w:sz w:val="20"/>
                <w:szCs w:val="20"/>
              </w:rPr>
            </w:pPr>
            <w:r w:rsidRPr="00AE1B5C">
              <w:rPr>
                <w:b/>
                <w:sz w:val="20"/>
                <w:szCs w:val="20"/>
              </w:rPr>
              <w:t>4.</w:t>
            </w:r>
          </w:p>
        </w:tc>
        <w:tc>
          <w:tcPr>
            <w:tcW w:w="6379" w:type="dxa"/>
          </w:tcPr>
          <w:p w14:paraId="786E6347" w14:textId="0CB8CD77" w:rsidR="00AE1B5C" w:rsidRPr="00AE1B5C" w:rsidRDefault="00AE1B5C" w:rsidP="009A09F1">
            <w:pPr>
              <w:tabs>
                <w:tab w:val="left" w:pos="1222"/>
              </w:tabs>
              <w:spacing w:after="0"/>
              <w:rPr>
                <w:sz w:val="20"/>
                <w:szCs w:val="20"/>
              </w:rPr>
            </w:pPr>
            <w:r w:rsidRPr="00AE1B5C">
              <w:rPr>
                <w:sz w:val="20"/>
                <w:szCs w:val="20"/>
              </w:rPr>
              <w:t xml:space="preserve">Je li Gradsko Društvo Crvenog križa </w:t>
            </w:r>
            <w:r w:rsidR="009A09F1">
              <w:rPr>
                <w:sz w:val="20"/>
                <w:szCs w:val="20"/>
              </w:rPr>
              <w:t>Buje</w:t>
            </w:r>
            <w:r w:rsidRPr="00AE1B5C">
              <w:rPr>
                <w:sz w:val="20"/>
                <w:szCs w:val="20"/>
              </w:rPr>
              <w:t xml:space="preserve"> opremljeno komunikacijskim sredstvima (radio stanice, satelitski telefon)?</w:t>
            </w:r>
          </w:p>
        </w:tc>
        <w:tc>
          <w:tcPr>
            <w:tcW w:w="992" w:type="dxa"/>
            <w:vAlign w:val="center"/>
          </w:tcPr>
          <w:p w14:paraId="3DE38E08" w14:textId="77777777" w:rsidR="00AE1B5C" w:rsidRPr="00AE1B5C" w:rsidRDefault="00AE1B5C" w:rsidP="00AE1B5C">
            <w:pPr>
              <w:tabs>
                <w:tab w:val="left" w:pos="1222"/>
              </w:tabs>
              <w:spacing w:after="0"/>
              <w:jc w:val="center"/>
              <w:rPr>
                <w:b/>
                <w:sz w:val="20"/>
                <w:szCs w:val="20"/>
              </w:rPr>
            </w:pPr>
          </w:p>
        </w:tc>
        <w:tc>
          <w:tcPr>
            <w:tcW w:w="851" w:type="dxa"/>
            <w:vAlign w:val="center"/>
          </w:tcPr>
          <w:p w14:paraId="5DCCB0D5" w14:textId="77777777" w:rsidR="00AE1B5C" w:rsidRPr="00AE1B5C" w:rsidRDefault="00AE1B5C" w:rsidP="00AE1B5C">
            <w:pPr>
              <w:tabs>
                <w:tab w:val="left" w:pos="1222"/>
              </w:tabs>
              <w:spacing w:after="0"/>
              <w:jc w:val="center"/>
              <w:rPr>
                <w:b/>
                <w:sz w:val="20"/>
                <w:szCs w:val="20"/>
              </w:rPr>
            </w:pPr>
            <w:r w:rsidRPr="00AE1B5C">
              <w:rPr>
                <w:b/>
                <w:sz w:val="20"/>
                <w:szCs w:val="20"/>
              </w:rPr>
              <w:t>x</w:t>
            </w:r>
          </w:p>
        </w:tc>
      </w:tr>
      <w:tr w:rsidR="00AE1B5C" w:rsidRPr="00AE1B5C" w14:paraId="3D8239F0" w14:textId="77777777" w:rsidTr="00941E69">
        <w:trPr>
          <w:jc w:val="center"/>
        </w:trPr>
        <w:tc>
          <w:tcPr>
            <w:tcW w:w="846" w:type="dxa"/>
            <w:vAlign w:val="center"/>
          </w:tcPr>
          <w:p w14:paraId="32DE1B49" w14:textId="77777777" w:rsidR="00AE1B5C" w:rsidRPr="00AE1B5C" w:rsidRDefault="00AE1B5C" w:rsidP="00AE1B5C">
            <w:pPr>
              <w:spacing w:after="0"/>
              <w:jc w:val="center"/>
              <w:rPr>
                <w:b/>
                <w:sz w:val="20"/>
                <w:szCs w:val="20"/>
              </w:rPr>
            </w:pPr>
            <w:r w:rsidRPr="00AE1B5C">
              <w:rPr>
                <w:b/>
                <w:sz w:val="20"/>
                <w:szCs w:val="20"/>
              </w:rPr>
              <w:t>5.</w:t>
            </w:r>
          </w:p>
        </w:tc>
        <w:tc>
          <w:tcPr>
            <w:tcW w:w="6379" w:type="dxa"/>
          </w:tcPr>
          <w:p w14:paraId="0DC98774" w14:textId="77777777" w:rsidR="00AE1B5C" w:rsidRPr="00AE1B5C" w:rsidRDefault="00AE1B5C" w:rsidP="00AE1B5C">
            <w:pPr>
              <w:tabs>
                <w:tab w:val="left" w:pos="1222"/>
              </w:tabs>
              <w:spacing w:after="0"/>
              <w:rPr>
                <w:sz w:val="20"/>
                <w:szCs w:val="20"/>
              </w:rPr>
            </w:pPr>
            <w:r w:rsidRPr="00AE1B5C">
              <w:rPr>
                <w:sz w:val="20"/>
                <w:szCs w:val="20"/>
              </w:rPr>
              <w:t>Jesu li pravne osobe od interesa za sustav civilne zaštite opremljene komunikacijskim sredstvima (radio stanice, satelitski telefon)?</w:t>
            </w:r>
          </w:p>
        </w:tc>
        <w:tc>
          <w:tcPr>
            <w:tcW w:w="992" w:type="dxa"/>
            <w:vAlign w:val="center"/>
          </w:tcPr>
          <w:p w14:paraId="075E2F02" w14:textId="77777777" w:rsidR="00AE1B5C" w:rsidRPr="00AE1B5C" w:rsidRDefault="00AE1B5C" w:rsidP="00AE1B5C">
            <w:pPr>
              <w:tabs>
                <w:tab w:val="left" w:pos="1222"/>
              </w:tabs>
              <w:spacing w:after="0"/>
              <w:jc w:val="center"/>
              <w:rPr>
                <w:b/>
                <w:sz w:val="20"/>
                <w:szCs w:val="20"/>
              </w:rPr>
            </w:pPr>
          </w:p>
        </w:tc>
        <w:tc>
          <w:tcPr>
            <w:tcW w:w="851" w:type="dxa"/>
            <w:vAlign w:val="center"/>
          </w:tcPr>
          <w:p w14:paraId="433E063D" w14:textId="77777777" w:rsidR="00AE1B5C" w:rsidRPr="00AE1B5C" w:rsidRDefault="00AE1B5C" w:rsidP="00AE1B5C">
            <w:pPr>
              <w:tabs>
                <w:tab w:val="left" w:pos="1222"/>
              </w:tabs>
              <w:spacing w:after="0"/>
              <w:jc w:val="center"/>
              <w:rPr>
                <w:b/>
                <w:sz w:val="20"/>
                <w:szCs w:val="20"/>
              </w:rPr>
            </w:pPr>
            <w:r w:rsidRPr="00AE1B5C">
              <w:rPr>
                <w:b/>
                <w:sz w:val="20"/>
                <w:szCs w:val="20"/>
              </w:rPr>
              <w:t>x</w:t>
            </w:r>
          </w:p>
        </w:tc>
      </w:tr>
      <w:tr w:rsidR="00AE1B5C" w:rsidRPr="00AE1B5C" w14:paraId="697B4D9A" w14:textId="77777777" w:rsidTr="00941E69">
        <w:trPr>
          <w:jc w:val="center"/>
        </w:trPr>
        <w:tc>
          <w:tcPr>
            <w:tcW w:w="846" w:type="dxa"/>
            <w:vAlign w:val="center"/>
          </w:tcPr>
          <w:p w14:paraId="47F5759E" w14:textId="77777777" w:rsidR="00AE1B5C" w:rsidRPr="00AE1B5C" w:rsidRDefault="00AE1B5C" w:rsidP="00AE1B5C">
            <w:pPr>
              <w:spacing w:after="0"/>
              <w:jc w:val="center"/>
              <w:rPr>
                <w:b/>
                <w:sz w:val="20"/>
                <w:szCs w:val="20"/>
              </w:rPr>
            </w:pPr>
            <w:r w:rsidRPr="00AE1B5C">
              <w:rPr>
                <w:b/>
                <w:sz w:val="20"/>
                <w:szCs w:val="20"/>
              </w:rPr>
              <w:t>6.</w:t>
            </w:r>
          </w:p>
        </w:tc>
        <w:tc>
          <w:tcPr>
            <w:tcW w:w="6379" w:type="dxa"/>
          </w:tcPr>
          <w:p w14:paraId="2EAE088A" w14:textId="77777777" w:rsidR="00AE1B5C" w:rsidRPr="00AE1B5C" w:rsidRDefault="00AE1B5C" w:rsidP="00AE1B5C">
            <w:pPr>
              <w:tabs>
                <w:tab w:val="left" w:pos="1222"/>
              </w:tabs>
              <w:spacing w:after="0"/>
              <w:rPr>
                <w:sz w:val="20"/>
                <w:szCs w:val="20"/>
              </w:rPr>
            </w:pPr>
            <w:r w:rsidRPr="00AE1B5C">
              <w:rPr>
                <w:sz w:val="20"/>
                <w:szCs w:val="20"/>
              </w:rPr>
              <w:t>Jesu li povjerenici civilne zaštite i njihovi zamjenici opremljeni komunikacijskim sredstvima (radio stanice, satelitski telefon)?</w:t>
            </w:r>
          </w:p>
        </w:tc>
        <w:tc>
          <w:tcPr>
            <w:tcW w:w="992" w:type="dxa"/>
            <w:vAlign w:val="center"/>
          </w:tcPr>
          <w:p w14:paraId="658A5D50" w14:textId="77777777" w:rsidR="00AE1B5C" w:rsidRPr="00AE1B5C" w:rsidRDefault="00AE1B5C" w:rsidP="00AE1B5C">
            <w:pPr>
              <w:tabs>
                <w:tab w:val="left" w:pos="1222"/>
              </w:tabs>
              <w:spacing w:after="0"/>
              <w:jc w:val="center"/>
              <w:rPr>
                <w:b/>
                <w:sz w:val="20"/>
                <w:szCs w:val="20"/>
              </w:rPr>
            </w:pPr>
          </w:p>
        </w:tc>
        <w:tc>
          <w:tcPr>
            <w:tcW w:w="851" w:type="dxa"/>
            <w:vAlign w:val="center"/>
          </w:tcPr>
          <w:p w14:paraId="082AB556" w14:textId="77777777" w:rsidR="00AE1B5C" w:rsidRPr="00AE1B5C" w:rsidRDefault="00AE1B5C" w:rsidP="00AE1B5C">
            <w:pPr>
              <w:tabs>
                <w:tab w:val="left" w:pos="1222"/>
              </w:tabs>
              <w:spacing w:after="0"/>
              <w:jc w:val="center"/>
              <w:rPr>
                <w:b/>
                <w:sz w:val="20"/>
                <w:szCs w:val="20"/>
              </w:rPr>
            </w:pPr>
            <w:r w:rsidRPr="00AE1B5C">
              <w:rPr>
                <w:b/>
                <w:sz w:val="20"/>
                <w:szCs w:val="20"/>
              </w:rPr>
              <w:t>x</w:t>
            </w:r>
          </w:p>
        </w:tc>
      </w:tr>
      <w:tr w:rsidR="00AE1B5C" w:rsidRPr="00AE1B5C" w14:paraId="421A01FB" w14:textId="77777777" w:rsidTr="00941E69">
        <w:trPr>
          <w:jc w:val="center"/>
        </w:trPr>
        <w:tc>
          <w:tcPr>
            <w:tcW w:w="846" w:type="dxa"/>
            <w:vAlign w:val="center"/>
          </w:tcPr>
          <w:p w14:paraId="3A5CF0FA" w14:textId="77777777" w:rsidR="00AE1B5C" w:rsidRPr="00AE1B5C" w:rsidRDefault="00AE1B5C" w:rsidP="00AE1B5C">
            <w:pPr>
              <w:spacing w:after="0"/>
              <w:jc w:val="center"/>
              <w:rPr>
                <w:b/>
                <w:sz w:val="20"/>
                <w:szCs w:val="20"/>
              </w:rPr>
            </w:pPr>
            <w:r w:rsidRPr="00AE1B5C">
              <w:rPr>
                <w:b/>
                <w:sz w:val="20"/>
                <w:szCs w:val="20"/>
              </w:rPr>
              <w:t>7.</w:t>
            </w:r>
          </w:p>
        </w:tc>
        <w:tc>
          <w:tcPr>
            <w:tcW w:w="6379" w:type="dxa"/>
          </w:tcPr>
          <w:p w14:paraId="1A956D1B" w14:textId="77777777" w:rsidR="00AE1B5C" w:rsidRPr="00AE1B5C" w:rsidRDefault="00AE1B5C" w:rsidP="00AE1B5C">
            <w:pPr>
              <w:tabs>
                <w:tab w:val="left" w:pos="1222"/>
              </w:tabs>
              <w:spacing w:after="0"/>
              <w:rPr>
                <w:sz w:val="20"/>
                <w:szCs w:val="20"/>
              </w:rPr>
            </w:pPr>
            <w:r w:rsidRPr="00AE1B5C">
              <w:rPr>
                <w:sz w:val="20"/>
                <w:szCs w:val="20"/>
              </w:rPr>
              <w:t>Posjeduje li Stožer civilne zaštite vlastita transportna sredstva za prijevoz na teren?</w:t>
            </w:r>
          </w:p>
        </w:tc>
        <w:tc>
          <w:tcPr>
            <w:tcW w:w="992" w:type="dxa"/>
            <w:vAlign w:val="center"/>
          </w:tcPr>
          <w:p w14:paraId="718766D1" w14:textId="77777777" w:rsidR="00AE1B5C" w:rsidRPr="00AE1B5C" w:rsidRDefault="00AE1B5C" w:rsidP="00AE1B5C">
            <w:pPr>
              <w:tabs>
                <w:tab w:val="left" w:pos="1222"/>
              </w:tabs>
              <w:spacing w:after="0"/>
              <w:jc w:val="center"/>
              <w:rPr>
                <w:b/>
                <w:sz w:val="20"/>
                <w:szCs w:val="20"/>
              </w:rPr>
            </w:pPr>
          </w:p>
        </w:tc>
        <w:tc>
          <w:tcPr>
            <w:tcW w:w="851" w:type="dxa"/>
            <w:vAlign w:val="center"/>
          </w:tcPr>
          <w:p w14:paraId="72806119" w14:textId="77777777" w:rsidR="00AE1B5C" w:rsidRPr="00AE1B5C" w:rsidRDefault="00AE1B5C" w:rsidP="00AE1B5C">
            <w:pPr>
              <w:tabs>
                <w:tab w:val="left" w:pos="1222"/>
              </w:tabs>
              <w:spacing w:after="0"/>
              <w:jc w:val="center"/>
              <w:rPr>
                <w:b/>
                <w:sz w:val="20"/>
                <w:szCs w:val="20"/>
              </w:rPr>
            </w:pPr>
            <w:r w:rsidRPr="00AE1B5C">
              <w:rPr>
                <w:b/>
                <w:sz w:val="20"/>
                <w:szCs w:val="20"/>
              </w:rPr>
              <w:t>x</w:t>
            </w:r>
          </w:p>
        </w:tc>
      </w:tr>
      <w:tr w:rsidR="00AE1B5C" w:rsidRPr="00AE1B5C" w14:paraId="08D7A8A1" w14:textId="77777777" w:rsidTr="00941E69">
        <w:trPr>
          <w:jc w:val="center"/>
        </w:trPr>
        <w:tc>
          <w:tcPr>
            <w:tcW w:w="846" w:type="dxa"/>
            <w:vAlign w:val="center"/>
          </w:tcPr>
          <w:p w14:paraId="7ACAC46F" w14:textId="77777777" w:rsidR="00AE1B5C" w:rsidRPr="00AE1B5C" w:rsidRDefault="00AE1B5C" w:rsidP="00AE1B5C">
            <w:pPr>
              <w:spacing w:after="0"/>
              <w:jc w:val="center"/>
              <w:rPr>
                <w:b/>
                <w:sz w:val="20"/>
                <w:szCs w:val="20"/>
              </w:rPr>
            </w:pPr>
            <w:r w:rsidRPr="00AE1B5C">
              <w:rPr>
                <w:b/>
                <w:sz w:val="20"/>
                <w:szCs w:val="20"/>
              </w:rPr>
              <w:lastRenderedPageBreak/>
              <w:t>8.</w:t>
            </w:r>
          </w:p>
        </w:tc>
        <w:tc>
          <w:tcPr>
            <w:tcW w:w="6379" w:type="dxa"/>
          </w:tcPr>
          <w:p w14:paraId="4FDED6C0" w14:textId="3892B4AA" w:rsidR="00AE1B5C" w:rsidRPr="00AE1B5C" w:rsidRDefault="00AE1B5C" w:rsidP="009A09F1">
            <w:pPr>
              <w:tabs>
                <w:tab w:val="left" w:pos="1222"/>
              </w:tabs>
              <w:spacing w:after="0"/>
              <w:rPr>
                <w:sz w:val="20"/>
                <w:szCs w:val="20"/>
              </w:rPr>
            </w:pPr>
            <w:r w:rsidRPr="00AE1B5C">
              <w:rPr>
                <w:sz w:val="20"/>
                <w:szCs w:val="20"/>
              </w:rPr>
              <w:t xml:space="preserve">Posjeduje li </w:t>
            </w:r>
            <w:r w:rsidR="009A09F1">
              <w:rPr>
                <w:sz w:val="20"/>
                <w:szCs w:val="20"/>
              </w:rPr>
              <w:t>Grad</w:t>
            </w:r>
            <w:r w:rsidRPr="00AE1B5C">
              <w:rPr>
                <w:sz w:val="20"/>
                <w:szCs w:val="20"/>
              </w:rPr>
              <w:t xml:space="preserve"> transportna sredstva za prijevoz operativnih snaga na teren?</w:t>
            </w:r>
          </w:p>
        </w:tc>
        <w:tc>
          <w:tcPr>
            <w:tcW w:w="992" w:type="dxa"/>
            <w:vAlign w:val="center"/>
          </w:tcPr>
          <w:p w14:paraId="32E16A7A" w14:textId="77777777" w:rsidR="00AE1B5C" w:rsidRPr="00AE1B5C" w:rsidRDefault="00AE1B5C" w:rsidP="00AE1B5C">
            <w:pPr>
              <w:tabs>
                <w:tab w:val="left" w:pos="1222"/>
              </w:tabs>
              <w:spacing w:after="0"/>
              <w:jc w:val="center"/>
              <w:rPr>
                <w:b/>
                <w:sz w:val="20"/>
                <w:szCs w:val="20"/>
              </w:rPr>
            </w:pPr>
          </w:p>
        </w:tc>
        <w:tc>
          <w:tcPr>
            <w:tcW w:w="851" w:type="dxa"/>
            <w:vAlign w:val="center"/>
          </w:tcPr>
          <w:p w14:paraId="0CBEA549" w14:textId="77777777" w:rsidR="00AE1B5C" w:rsidRPr="00AE1B5C" w:rsidRDefault="00AE1B5C" w:rsidP="00AE1B5C">
            <w:pPr>
              <w:tabs>
                <w:tab w:val="left" w:pos="1222"/>
              </w:tabs>
              <w:spacing w:after="0"/>
              <w:jc w:val="center"/>
              <w:rPr>
                <w:b/>
                <w:sz w:val="20"/>
                <w:szCs w:val="20"/>
              </w:rPr>
            </w:pPr>
            <w:r w:rsidRPr="00AE1B5C">
              <w:rPr>
                <w:b/>
                <w:sz w:val="20"/>
                <w:szCs w:val="20"/>
              </w:rPr>
              <w:t>x</w:t>
            </w:r>
          </w:p>
        </w:tc>
      </w:tr>
      <w:tr w:rsidR="00AE1B5C" w:rsidRPr="00AE1B5C" w14:paraId="7B5C624E" w14:textId="77777777" w:rsidTr="00941E69">
        <w:trPr>
          <w:jc w:val="center"/>
        </w:trPr>
        <w:tc>
          <w:tcPr>
            <w:tcW w:w="846" w:type="dxa"/>
            <w:vAlign w:val="center"/>
          </w:tcPr>
          <w:p w14:paraId="546CEA6D" w14:textId="77777777" w:rsidR="00AE1B5C" w:rsidRPr="00AE1B5C" w:rsidRDefault="00AE1B5C" w:rsidP="00AE1B5C">
            <w:pPr>
              <w:spacing w:after="0"/>
              <w:jc w:val="center"/>
              <w:rPr>
                <w:b/>
                <w:sz w:val="20"/>
                <w:szCs w:val="20"/>
              </w:rPr>
            </w:pPr>
            <w:r w:rsidRPr="00AE1B5C">
              <w:rPr>
                <w:b/>
                <w:sz w:val="20"/>
                <w:szCs w:val="20"/>
              </w:rPr>
              <w:t>9.</w:t>
            </w:r>
          </w:p>
        </w:tc>
        <w:tc>
          <w:tcPr>
            <w:tcW w:w="6379" w:type="dxa"/>
          </w:tcPr>
          <w:p w14:paraId="716A2B71" w14:textId="77777777" w:rsidR="00AE1B5C" w:rsidRPr="00AE1B5C" w:rsidRDefault="00AE1B5C" w:rsidP="00AE1B5C">
            <w:pPr>
              <w:tabs>
                <w:tab w:val="left" w:pos="1222"/>
              </w:tabs>
              <w:spacing w:after="0"/>
              <w:rPr>
                <w:sz w:val="20"/>
                <w:szCs w:val="20"/>
              </w:rPr>
            </w:pPr>
            <w:r w:rsidRPr="00AE1B5C">
              <w:rPr>
                <w:sz w:val="20"/>
                <w:szCs w:val="20"/>
              </w:rPr>
              <w:t>Posjeduju li povjerenici i zamjenici povjerenika civilne zaštite i koordinatori transportna sredstva za prijevoz na teren?</w:t>
            </w:r>
          </w:p>
        </w:tc>
        <w:tc>
          <w:tcPr>
            <w:tcW w:w="992" w:type="dxa"/>
            <w:vAlign w:val="center"/>
          </w:tcPr>
          <w:p w14:paraId="111171B5" w14:textId="77777777" w:rsidR="00AE1B5C" w:rsidRPr="00AE1B5C" w:rsidRDefault="00AE1B5C" w:rsidP="00AE1B5C">
            <w:pPr>
              <w:tabs>
                <w:tab w:val="left" w:pos="1222"/>
              </w:tabs>
              <w:spacing w:after="0"/>
              <w:jc w:val="center"/>
              <w:rPr>
                <w:b/>
                <w:sz w:val="20"/>
                <w:szCs w:val="20"/>
              </w:rPr>
            </w:pPr>
            <w:r w:rsidRPr="00AE1B5C">
              <w:rPr>
                <w:b/>
                <w:sz w:val="20"/>
                <w:szCs w:val="20"/>
              </w:rPr>
              <w:t>x</w:t>
            </w:r>
          </w:p>
        </w:tc>
        <w:tc>
          <w:tcPr>
            <w:tcW w:w="851" w:type="dxa"/>
            <w:vAlign w:val="center"/>
          </w:tcPr>
          <w:p w14:paraId="6543F6B5" w14:textId="77777777" w:rsidR="00AE1B5C" w:rsidRPr="00AE1B5C" w:rsidRDefault="00AE1B5C" w:rsidP="00AE1B5C">
            <w:pPr>
              <w:tabs>
                <w:tab w:val="left" w:pos="1222"/>
              </w:tabs>
              <w:spacing w:after="0"/>
              <w:jc w:val="center"/>
              <w:rPr>
                <w:b/>
                <w:sz w:val="20"/>
                <w:szCs w:val="20"/>
              </w:rPr>
            </w:pPr>
          </w:p>
        </w:tc>
      </w:tr>
      <w:tr w:rsidR="00AE1B5C" w:rsidRPr="00AE1B5C" w14:paraId="77E85C8B" w14:textId="77777777" w:rsidTr="00941E69">
        <w:trPr>
          <w:jc w:val="center"/>
        </w:trPr>
        <w:tc>
          <w:tcPr>
            <w:tcW w:w="846" w:type="dxa"/>
            <w:vAlign w:val="center"/>
          </w:tcPr>
          <w:p w14:paraId="22344166" w14:textId="77777777" w:rsidR="00AE1B5C" w:rsidRPr="00AE1B5C" w:rsidRDefault="00AE1B5C" w:rsidP="00AE1B5C">
            <w:pPr>
              <w:spacing w:after="0"/>
              <w:jc w:val="center"/>
              <w:rPr>
                <w:b/>
                <w:sz w:val="20"/>
                <w:szCs w:val="20"/>
              </w:rPr>
            </w:pPr>
            <w:r w:rsidRPr="00AE1B5C">
              <w:rPr>
                <w:b/>
                <w:sz w:val="20"/>
                <w:szCs w:val="20"/>
              </w:rPr>
              <w:t>10.</w:t>
            </w:r>
          </w:p>
        </w:tc>
        <w:tc>
          <w:tcPr>
            <w:tcW w:w="6379" w:type="dxa"/>
          </w:tcPr>
          <w:p w14:paraId="49BDB1A8" w14:textId="77777777" w:rsidR="00AE1B5C" w:rsidRPr="00AE1B5C" w:rsidRDefault="00AE1B5C" w:rsidP="00AE1B5C">
            <w:pPr>
              <w:tabs>
                <w:tab w:val="left" w:pos="1222"/>
              </w:tabs>
              <w:spacing w:after="0"/>
              <w:rPr>
                <w:sz w:val="20"/>
                <w:szCs w:val="20"/>
              </w:rPr>
            </w:pPr>
            <w:r w:rsidRPr="00AE1B5C">
              <w:rPr>
                <w:sz w:val="20"/>
                <w:szCs w:val="20"/>
              </w:rPr>
              <w:t>Posjeduju li vatrogasne snage transportna sredstva za prijevoz na teren?</w:t>
            </w:r>
          </w:p>
        </w:tc>
        <w:tc>
          <w:tcPr>
            <w:tcW w:w="992" w:type="dxa"/>
            <w:vAlign w:val="center"/>
          </w:tcPr>
          <w:p w14:paraId="0D555E70" w14:textId="77777777" w:rsidR="00AE1B5C" w:rsidRPr="00AE1B5C" w:rsidRDefault="00AE1B5C" w:rsidP="00AE1B5C">
            <w:pPr>
              <w:tabs>
                <w:tab w:val="left" w:pos="1222"/>
              </w:tabs>
              <w:spacing w:after="0"/>
              <w:jc w:val="center"/>
              <w:rPr>
                <w:b/>
                <w:sz w:val="20"/>
                <w:szCs w:val="20"/>
              </w:rPr>
            </w:pPr>
            <w:r w:rsidRPr="00AE1B5C">
              <w:rPr>
                <w:b/>
                <w:sz w:val="20"/>
                <w:szCs w:val="20"/>
              </w:rPr>
              <w:t>x</w:t>
            </w:r>
          </w:p>
        </w:tc>
        <w:tc>
          <w:tcPr>
            <w:tcW w:w="851" w:type="dxa"/>
            <w:vAlign w:val="center"/>
          </w:tcPr>
          <w:p w14:paraId="1F14B173" w14:textId="77777777" w:rsidR="00AE1B5C" w:rsidRPr="00AE1B5C" w:rsidRDefault="00AE1B5C" w:rsidP="00AE1B5C">
            <w:pPr>
              <w:tabs>
                <w:tab w:val="left" w:pos="1222"/>
              </w:tabs>
              <w:spacing w:after="0"/>
              <w:jc w:val="center"/>
              <w:rPr>
                <w:b/>
                <w:sz w:val="20"/>
                <w:szCs w:val="20"/>
              </w:rPr>
            </w:pPr>
          </w:p>
        </w:tc>
      </w:tr>
      <w:tr w:rsidR="00AE1B5C" w:rsidRPr="00AE1B5C" w14:paraId="48406E0F" w14:textId="77777777" w:rsidTr="00941E69">
        <w:trPr>
          <w:jc w:val="center"/>
        </w:trPr>
        <w:tc>
          <w:tcPr>
            <w:tcW w:w="846" w:type="dxa"/>
            <w:vAlign w:val="center"/>
          </w:tcPr>
          <w:p w14:paraId="2833438C" w14:textId="77777777" w:rsidR="00AE1B5C" w:rsidRPr="00AE1B5C" w:rsidRDefault="00AE1B5C" w:rsidP="00AE1B5C">
            <w:pPr>
              <w:spacing w:after="0"/>
              <w:jc w:val="center"/>
              <w:rPr>
                <w:b/>
                <w:sz w:val="20"/>
                <w:szCs w:val="20"/>
              </w:rPr>
            </w:pPr>
            <w:r w:rsidRPr="00AE1B5C">
              <w:rPr>
                <w:b/>
                <w:sz w:val="20"/>
                <w:szCs w:val="20"/>
              </w:rPr>
              <w:t>11.</w:t>
            </w:r>
          </w:p>
        </w:tc>
        <w:tc>
          <w:tcPr>
            <w:tcW w:w="6379" w:type="dxa"/>
          </w:tcPr>
          <w:p w14:paraId="51B31FDC" w14:textId="183A575C" w:rsidR="00AE1B5C" w:rsidRPr="00AE1B5C" w:rsidRDefault="00AE1B5C" w:rsidP="00C2381F">
            <w:pPr>
              <w:tabs>
                <w:tab w:val="left" w:pos="1222"/>
              </w:tabs>
              <w:spacing w:after="0"/>
              <w:rPr>
                <w:sz w:val="20"/>
                <w:szCs w:val="20"/>
              </w:rPr>
            </w:pPr>
            <w:r w:rsidRPr="00AE1B5C">
              <w:rPr>
                <w:sz w:val="20"/>
                <w:szCs w:val="20"/>
              </w:rPr>
              <w:t xml:space="preserve">Posjeduje li HGSS-Stanica </w:t>
            </w:r>
            <w:r w:rsidR="00C2381F">
              <w:rPr>
                <w:sz w:val="20"/>
                <w:szCs w:val="20"/>
              </w:rPr>
              <w:t>Istra</w:t>
            </w:r>
            <w:r w:rsidRPr="00AE1B5C">
              <w:rPr>
                <w:sz w:val="20"/>
                <w:szCs w:val="20"/>
              </w:rPr>
              <w:t xml:space="preserve"> vlastita transportna sredstva za prijevoz na teren?</w:t>
            </w:r>
          </w:p>
        </w:tc>
        <w:tc>
          <w:tcPr>
            <w:tcW w:w="992" w:type="dxa"/>
            <w:vAlign w:val="center"/>
          </w:tcPr>
          <w:p w14:paraId="5FDA1822" w14:textId="77777777" w:rsidR="00AE1B5C" w:rsidRPr="00AE1B5C" w:rsidRDefault="00AE1B5C" w:rsidP="00AE1B5C">
            <w:pPr>
              <w:tabs>
                <w:tab w:val="left" w:pos="1222"/>
              </w:tabs>
              <w:spacing w:after="0"/>
              <w:jc w:val="center"/>
              <w:rPr>
                <w:b/>
                <w:sz w:val="20"/>
                <w:szCs w:val="20"/>
              </w:rPr>
            </w:pPr>
            <w:r w:rsidRPr="00AE1B5C">
              <w:rPr>
                <w:b/>
                <w:sz w:val="20"/>
                <w:szCs w:val="20"/>
              </w:rPr>
              <w:t>x</w:t>
            </w:r>
          </w:p>
        </w:tc>
        <w:tc>
          <w:tcPr>
            <w:tcW w:w="851" w:type="dxa"/>
            <w:vAlign w:val="center"/>
          </w:tcPr>
          <w:p w14:paraId="4CDCA8B1" w14:textId="77777777" w:rsidR="00AE1B5C" w:rsidRPr="00AE1B5C" w:rsidRDefault="00AE1B5C" w:rsidP="00AE1B5C">
            <w:pPr>
              <w:tabs>
                <w:tab w:val="left" w:pos="1222"/>
              </w:tabs>
              <w:spacing w:after="0"/>
              <w:jc w:val="center"/>
              <w:rPr>
                <w:b/>
                <w:sz w:val="20"/>
                <w:szCs w:val="20"/>
              </w:rPr>
            </w:pPr>
          </w:p>
        </w:tc>
      </w:tr>
      <w:tr w:rsidR="00AE1B5C" w:rsidRPr="00AE1B5C" w14:paraId="517D73F1" w14:textId="77777777" w:rsidTr="00941E69">
        <w:trPr>
          <w:jc w:val="center"/>
        </w:trPr>
        <w:tc>
          <w:tcPr>
            <w:tcW w:w="846" w:type="dxa"/>
            <w:vAlign w:val="center"/>
          </w:tcPr>
          <w:p w14:paraId="6ACB1488" w14:textId="77777777" w:rsidR="00AE1B5C" w:rsidRPr="00AE1B5C" w:rsidRDefault="00AE1B5C" w:rsidP="00AE1B5C">
            <w:pPr>
              <w:spacing w:after="0"/>
              <w:jc w:val="center"/>
              <w:rPr>
                <w:b/>
                <w:sz w:val="20"/>
                <w:szCs w:val="20"/>
              </w:rPr>
            </w:pPr>
            <w:r w:rsidRPr="00AE1B5C">
              <w:rPr>
                <w:b/>
                <w:sz w:val="20"/>
                <w:szCs w:val="20"/>
              </w:rPr>
              <w:t>12.</w:t>
            </w:r>
          </w:p>
        </w:tc>
        <w:tc>
          <w:tcPr>
            <w:tcW w:w="6379" w:type="dxa"/>
          </w:tcPr>
          <w:p w14:paraId="0BDF9281" w14:textId="074440F5" w:rsidR="00AE1B5C" w:rsidRPr="00AE1B5C" w:rsidRDefault="00AE1B5C" w:rsidP="00233900">
            <w:pPr>
              <w:tabs>
                <w:tab w:val="left" w:pos="1222"/>
              </w:tabs>
              <w:spacing w:after="0"/>
              <w:rPr>
                <w:sz w:val="20"/>
                <w:szCs w:val="20"/>
              </w:rPr>
            </w:pPr>
            <w:r w:rsidRPr="00AE1B5C">
              <w:rPr>
                <w:sz w:val="20"/>
                <w:szCs w:val="20"/>
              </w:rPr>
              <w:t xml:space="preserve">Posjeduje li Gradsko Društvo Crvenog križa </w:t>
            </w:r>
            <w:r w:rsidR="00233900">
              <w:rPr>
                <w:sz w:val="20"/>
                <w:szCs w:val="20"/>
              </w:rPr>
              <w:t>Buje</w:t>
            </w:r>
            <w:r w:rsidRPr="00AE1B5C">
              <w:rPr>
                <w:sz w:val="20"/>
                <w:szCs w:val="20"/>
              </w:rPr>
              <w:t xml:space="preserve"> vlastita transportna sredstva za prijevoz na teren?</w:t>
            </w:r>
          </w:p>
        </w:tc>
        <w:tc>
          <w:tcPr>
            <w:tcW w:w="992" w:type="dxa"/>
            <w:vAlign w:val="center"/>
          </w:tcPr>
          <w:p w14:paraId="1B042453" w14:textId="77777777" w:rsidR="00AE1B5C" w:rsidRPr="00AE1B5C" w:rsidRDefault="00AE1B5C" w:rsidP="00AE1B5C">
            <w:pPr>
              <w:tabs>
                <w:tab w:val="left" w:pos="1222"/>
              </w:tabs>
              <w:spacing w:after="0"/>
              <w:jc w:val="center"/>
              <w:rPr>
                <w:b/>
                <w:sz w:val="20"/>
                <w:szCs w:val="20"/>
              </w:rPr>
            </w:pPr>
            <w:r w:rsidRPr="00AE1B5C">
              <w:rPr>
                <w:b/>
                <w:sz w:val="20"/>
                <w:szCs w:val="20"/>
              </w:rPr>
              <w:t>x</w:t>
            </w:r>
          </w:p>
        </w:tc>
        <w:tc>
          <w:tcPr>
            <w:tcW w:w="851" w:type="dxa"/>
            <w:vAlign w:val="center"/>
          </w:tcPr>
          <w:p w14:paraId="08F2463E" w14:textId="77777777" w:rsidR="00AE1B5C" w:rsidRPr="00AE1B5C" w:rsidRDefault="00AE1B5C" w:rsidP="00AE1B5C">
            <w:pPr>
              <w:tabs>
                <w:tab w:val="left" w:pos="1222"/>
              </w:tabs>
              <w:spacing w:after="0"/>
              <w:jc w:val="center"/>
              <w:rPr>
                <w:b/>
                <w:sz w:val="20"/>
                <w:szCs w:val="20"/>
              </w:rPr>
            </w:pPr>
          </w:p>
        </w:tc>
      </w:tr>
      <w:tr w:rsidR="00AE1B5C" w:rsidRPr="00AE1B5C" w14:paraId="4C20A516" w14:textId="77777777" w:rsidTr="00941E69">
        <w:trPr>
          <w:jc w:val="center"/>
        </w:trPr>
        <w:tc>
          <w:tcPr>
            <w:tcW w:w="846" w:type="dxa"/>
            <w:vAlign w:val="center"/>
          </w:tcPr>
          <w:p w14:paraId="54D5BFF6" w14:textId="77777777" w:rsidR="00AE1B5C" w:rsidRPr="00AE1B5C" w:rsidRDefault="00AE1B5C" w:rsidP="00AE1B5C">
            <w:pPr>
              <w:spacing w:after="0"/>
              <w:jc w:val="center"/>
              <w:rPr>
                <w:b/>
                <w:sz w:val="20"/>
                <w:szCs w:val="20"/>
              </w:rPr>
            </w:pPr>
            <w:r w:rsidRPr="00AE1B5C">
              <w:rPr>
                <w:b/>
                <w:sz w:val="20"/>
                <w:szCs w:val="20"/>
              </w:rPr>
              <w:t>13.</w:t>
            </w:r>
          </w:p>
        </w:tc>
        <w:tc>
          <w:tcPr>
            <w:tcW w:w="6379" w:type="dxa"/>
          </w:tcPr>
          <w:p w14:paraId="27323149" w14:textId="77777777" w:rsidR="00AE1B5C" w:rsidRPr="00AE1B5C" w:rsidRDefault="00AE1B5C" w:rsidP="00AE1B5C">
            <w:pPr>
              <w:tabs>
                <w:tab w:val="left" w:pos="1222"/>
              </w:tabs>
              <w:spacing w:after="0"/>
              <w:rPr>
                <w:sz w:val="20"/>
                <w:szCs w:val="20"/>
              </w:rPr>
            </w:pPr>
            <w:r w:rsidRPr="00AE1B5C">
              <w:rPr>
                <w:sz w:val="20"/>
                <w:szCs w:val="20"/>
              </w:rPr>
              <w:t>Posjeduju li pravne osobe i udruge od interesa za sustav civilne zaštite vlastita transportna sredstva za prijevoz na teren?</w:t>
            </w:r>
          </w:p>
        </w:tc>
        <w:tc>
          <w:tcPr>
            <w:tcW w:w="992" w:type="dxa"/>
            <w:vAlign w:val="center"/>
          </w:tcPr>
          <w:p w14:paraId="4B998D18" w14:textId="77777777" w:rsidR="00AE1B5C" w:rsidRPr="00AE1B5C" w:rsidRDefault="00AE1B5C" w:rsidP="00AE1B5C">
            <w:pPr>
              <w:tabs>
                <w:tab w:val="left" w:pos="1222"/>
              </w:tabs>
              <w:spacing w:after="0"/>
              <w:jc w:val="center"/>
              <w:rPr>
                <w:b/>
                <w:sz w:val="20"/>
                <w:szCs w:val="20"/>
              </w:rPr>
            </w:pPr>
            <w:r w:rsidRPr="00AE1B5C">
              <w:rPr>
                <w:b/>
                <w:sz w:val="20"/>
                <w:szCs w:val="20"/>
              </w:rPr>
              <w:t>x</w:t>
            </w:r>
          </w:p>
        </w:tc>
        <w:tc>
          <w:tcPr>
            <w:tcW w:w="851" w:type="dxa"/>
            <w:vAlign w:val="center"/>
          </w:tcPr>
          <w:p w14:paraId="5CC6A7CF" w14:textId="77777777" w:rsidR="00AE1B5C" w:rsidRPr="00AE1B5C" w:rsidRDefault="00AE1B5C" w:rsidP="00AE1B5C">
            <w:pPr>
              <w:tabs>
                <w:tab w:val="left" w:pos="1222"/>
              </w:tabs>
              <w:spacing w:after="0"/>
              <w:jc w:val="center"/>
              <w:rPr>
                <w:b/>
                <w:sz w:val="20"/>
                <w:szCs w:val="20"/>
              </w:rPr>
            </w:pPr>
          </w:p>
        </w:tc>
      </w:tr>
    </w:tbl>
    <w:p w14:paraId="6F2D5897" w14:textId="77777777" w:rsidR="00AE1B5C" w:rsidRDefault="00AE1B5C" w:rsidP="007578CA"/>
    <w:p w14:paraId="2E1BC02E" w14:textId="77777777" w:rsidR="007578CA" w:rsidRDefault="007578CA" w:rsidP="007578CA">
      <w:r w:rsidRPr="00072F0B">
        <w:t xml:space="preserve">Procjena spremnosti sustava civilne zaštite provodi se na temelju procjene stanja mobilnosti operativnih kapaciteta sustava civilne zaštite i stanja komunikacijskih kapaciteta na temelju procjene stanja transportne potpore i komunikacijskih kapaciteta. Ukupna razina spremnosti operativnih kapaciteta procijenjena je </w:t>
      </w:r>
      <w:r w:rsidRPr="00072F0B">
        <w:rPr>
          <w:u w:val="single"/>
        </w:rPr>
        <w:t>visokom</w:t>
      </w:r>
      <w:r w:rsidRPr="00072F0B">
        <w:t xml:space="preserve"> i to posebno zbog spremnosti najvažnijih operativnih kapaciteta od značaja za sustav civilne zaštite u cjelini. </w:t>
      </w:r>
    </w:p>
    <w:p w14:paraId="0B44F658" w14:textId="77777777" w:rsidR="009A09F1" w:rsidRPr="009A09F1" w:rsidRDefault="009A09F1" w:rsidP="009A09F1">
      <w:pPr>
        <w:spacing w:before="0" w:after="0"/>
        <w:jc w:val="center"/>
        <w:rPr>
          <w:bCs/>
          <w:color w:val="54883D"/>
          <w:sz w:val="20"/>
          <w:szCs w:val="18"/>
        </w:rPr>
      </w:pPr>
      <w:r w:rsidRPr="009A09F1">
        <w:rPr>
          <w:bCs/>
          <w:color w:val="54883D"/>
          <w:sz w:val="20"/>
          <w:szCs w:val="18"/>
        </w:rPr>
        <w:t xml:space="preserve">Prikaz ocjene komunikacijskih kapaciteta i mobilnosti snaga sustava civilne zaštite  </w:t>
      </w:r>
    </w:p>
    <w:p w14:paraId="6FAB4BA2" w14:textId="77777777" w:rsidR="009A09F1" w:rsidRPr="009A09F1" w:rsidRDefault="009A09F1" w:rsidP="009A09F1">
      <w:pPr>
        <w:spacing w:before="0" w:after="0"/>
        <w:jc w:val="center"/>
        <w:rPr>
          <w:bCs/>
          <w:color w:val="54883D"/>
          <w:sz w:val="20"/>
          <w:szCs w:val="18"/>
        </w:rPr>
      </w:pPr>
    </w:p>
    <w:tbl>
      <w:tblPr>
        <w:tblStyle w:val="Reetkatablice1441"/>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9A09F1" w:rsidRPr="009A09F1" w14:paraId="592CEE25" w14:textId="77777777" w:rsidTr="00941E69">
        <w:trPr>
          <w:jc w:val="center"/>
        </w:trPr>
        <w:tc>
          <w:tcPr>
            <w:tcW w:w="3020" w:type="dxa"/>
            <w:vAlign w:val="center"/>
          </w:tcPr>
          <w:p w14:paraId="19817280" w14:textId="77777777" w:rsidR="009A09F1" w:rsidRPr="009A09F1" w:rsidRDefault="009A09F1" w:rsidP="009A09F1">
            <w:pPr>
              <w:spacing w:before="120" w:after="0"/>
              <w:jc w:val="center"/>
              <w:rPr>
                <w:b/>
                <w:sz w:val="20"/>
              </w:rPr>
            </w:pPr>
            <w:r w:rsidRPr="009A09F1">
              <w:rPr>
                <w:b/>
                <w:sz w:val="20"/>
              </w:rPr>
              <w:t>Opisna ocjena</w:t>
            </w:r>
          </w:p>
        </w:tc>
        <w:tc>
          <w:tcPr>
            <w:tcW w:w="3021" w:type="dxa"/>
            <w:vAlign w:val="center"/>
          </w:tcPr>
          <w:p w14:paraId="16125AAA" w14:textId="77777777" w:rsidR="009A09F1" w:rsidRPr="009A09F1" w:rsidRDefault="009A09F1" w:rsidP="009A09F1">
            <w:pPr>
              <w:spacing w:before="120" w:after="0"/>
              <w:jc w:val="center"/>
              <w:rPr>
                <w:b/>
                <w:sz w:val="20"/>
              </w:rPr>
            </w:pPr>
            <w:r w:rsidRPr="009A09F1">
              <w:rPr>
                <w:b/>
                <w:sz w:val="20"/>
              </w:rPr>
              <w:t>Ocjena</w:t>
            </w:r>
          </w:p>
        </w:tc>
      </w:tr>
      <w:tr w:rsidR="009A09F1" w:rsidRPr="009A09F1" w14:paraId="013AD020" w14:textId="77777777" w:rsidTr="00941E69">
        <w:trPr>
          <w:jc w:val="center"/>
        </w:trPr>
        <w:tc>
          <w:tcPr>
            <w:tcW w:w="3020" w:type="dxa"/>
            <w:shd w:val="clear" w:color="auto" w:fill="FF0000"/>
            <w:vAlign w:val="center"/>
          </w:tcPr>
          <w:p w14:paraId="2BB8D8BC" w14:textId="77777777" w:rsidR="009A09F1" w:rsidRPr="009A09F1" w:rsidRDefault="009A09F1" w:rsidP="009A09F1">
            <w:pPr>
              <w:spacing w:before="120" w:after="0"/>
              <w:rPr>
                <w:sz w:val="20"/>
              </w:rPr>
            </w:pPr>
            <w:r w:rsidRPr="009A09F1">
              <w:rPr>
                <w:sz w:val="20"/>
              </w:rPr>
              <w:t>Vrlo niska spremnost</w:t>
            </w:r>
          </w:p>
        </w:tc>
        <w:tc>
          <w:tcPr>
            <w:tcW w:w="3021" w:type="dxa"/>
            <w:shd w:val="clear" w:color="auto" w:fill="FF0000"/>
            <w:vAlign w:val="center"/>
          </w:tcPr>
          <w:p w14:paraId="6D5F6F39" w14:textId="77777777" w:rsidR="009A09F1" w:rsidRPr="009A09F1" w:rsidRDefault="009A09F1" w:rsidP="009A09F1">
            <w:pPr>
              <w:spacing w:before="120" w:after="0"/>
              <w:rPr>
                <w:sz w:val="20"/>
              </w:rPr>
            </w:pPr>
          </w:p>
        </w:tc>
      </w:tr>
      <w:tr w:rsidR="009A09F1" w:rsidRPr="009A09F1" w14:paraId="3C296932" w14:textId="77777777" w:rsidTr="00941E69">
        <w:trPr>
          <w:jc w:val="center"/>
        </w:trPr>
        <w:tc>
          <w:tcPr>
            <w:tcW w:w="3020" w:type="dxa"/>
            <w:shd w:val="clear" w:color="auto" w:fill="FFC000"/>
            <w:vAlign w:val="center"/>
          </w:tcPr>
          <w:p w14:paraId="484F1D30" w14:textId="77777777" w:rsidR="009A09F1" w:rsidRPr="009A09F1" w:rsidRDefault="009A09F1" w:rsidP="009A09F1">
            <w:pPr>
              <w:spacing w:before="120" w:after="0"/>
              <w:rPr>
                <w:sz w:val="20"/>
              </w:rPr>
            </w:pPr>
            <w:r w:rsidRPr="009A09F1">
              <w:rPr>
                <w:sz w:val="20"/>
              </w:rPr>
              <w:t>Niska spremnost</w:t>
            </w:r>
          </w:p>
        </w:tc>
        <w:tc>
          <w:tcPr>
            <w:tcW w:w="3021" w:type="dxa"/>
            <w:shd w:val="clear" w:color="auto" w:fill="FFC000"/>
            <w:vAlign w:val="center"/>
          </w:tcPr>
          <w:p w14:paraId="1E1F91CF" w14:textId="77777777" w:rsidR="009A09F1" w:rsidRPr="009A09F1" w:rsidRDefault="009A09F1" w:rsidP="009A09F1">
            <w:pPr>
              <w:spacing w:before="120" w:after="0"/>
              <w:jc w:val="center"/>
              <w:rPr>
                <w:b/>
                <w:sz w:val="20"/>
              </w:rPr>
            </w:pPr>
          </w:p>
        </w:tc>
      </w:tr>
      <w:tr w:rsidR="009A09F1" w:rsidRPr="009A09F1" w14:paraId="5F051982" w14:textId="77777777" w:rsidTr="00941E69">
        <w:trPr>
          <w:jc w:val="center"/>
        </w:trPr>
        <w:tc>
          <w:tcPr>
            <w:tcW w:w="3020" w:type="dxa"/>
            <w:shd w:val="clear" w:color="auto" w:fill="FFFF00"/>
            <w:vAlign w:val="center"/>
          </w:tcPr>
          <w:p w14:paraId="1BB58972" w14:textId="77777777" w:rsidR="009A09F1" w:rsidRPr="009A09F1" w:rsidRDefault="009A09F1" w:rsidP="009A09F1">
            <w:pPr>
              <w:spacing w:before="120" w:after="0"/>
              <w:rPr>
                <w:sz w:val="20"/>
              </w:rPr>
            </w:pPr>
            <w:r w:rsidRPr="009A09F1">
              <w:rPr>
                <w:sz w:val="20"/>
              </w:rPr>
              <w:t>Visoka spremnost</w:t>
            </w:r>
          </w:p>
        </w:tc>
        <w:tc>
          <w:tcPr>
            <w:tcW w:w="3021" w:type="dxa"/>
            <w:shd w:val="clear" w:color="auto" w:fill="FFFF00"/>
            <w:vAlign w:val="center"/>
          </w:tcPr>
          <w:p w14:paraId="1E668B92" w14:textId="77777777" w:rsidR="009A09F1" w:rsidRPr="009A09F1" w:rsidRDefault="009A09F1" w:rsidP="009A09F1">
            <w:pPr>
              <w:spacing w:before="120" w:after="0"/>
              <w:jc w:val="center"/>
              <w:rPr>
                <w:b/>
                <w:sz w:val="20"/>
              </w:rPr>
            </w:pPr>
            <w:r w:rsidRPr="009A09F1">
              <w:rPr>
                <w:b/>
                <w:sz w:val="20"/>
              </w:rPr>
              <w:t>x</w:t>
            </w:r>
          </w:p>
        </w:tc>
      </w:tr>
      <w:tr w:rsidR="009A09F1" w:rsidRPr="009A09F1" w14:paraId="762ACD66" w14:textId="77777777" w:rsidTr="00941E69">
        <w:trPr>
          <w:jc w:val="center"/>
        </w:trPr>
        <w:tc>
          <w:tcPr>
            <w:tcW w:w="3020" w:type="dxa"/>
            <w:shd w:val="clear" w:color="auto" w:fill="92D050"/>
            <w:vAlign w:val="center"/>
          </w:tcPr>
          <w:p w14:paraId="61B07647" w14:textId="77777777" w:rsidR="009A09F1" w:rsidRPr="009A09F1" w:rsidRDefault="009A09F1" w:rsidP="009A09F1">
            <w:pPr>
              <w:spacing w:before="120" w:after="0"/>
              <w:rPr>
                <w:sz w:val="20"/>
              </w:rPr>
            </w:pPr>
            <w:r w:rsidRPr="009A09F1">
              <w:rPr>
                <w:sz w:val="20"/>
              </w:rPr>
              <w:t>Vrlo visoka spremnost</w:t>
            </w:r>
          </w:p>
        </w:tc>
        <w:tc>
          <w:tcPr>
            <w:tcW w:w="3021" w:type="dxa"/>
            <w:shd w:val="clear" w:color="auto" w:fill="92D050"/>
            <w:vAlign w:val="center"/>
          </w:tcPr>
          <w:p w14:paraId="49B66AC4" w14:textId="77777777" w:rsidR="009A09F1" w:rsidRPr="009A09F1" w:rsidRDefault="009A09F1" w:rsidP="009A09F1">
            <w:pPr>
              <w:spacing w:before="120" w:after="0"/>
              <w:jc w:val="center"/>
              <w:rPr>
                <w:b/>
                <w:sz w:val="20"/>
              </w:rPr>
            </w:pPr>
          </w:p>
        </w:tc>
      </w:tr>
    </w:tbl>
    <w:p w14:paraId="67EA6A51" w14:textId="77777777" w:rsidR="00AE1B5C" w:rsidRPr="00072F0B" w:rsidRDefault="00AE1B5C" w:rsidP="007578CA"/>
    <w:p w14:paraId="4FC4D8E1" w14:textId="77777777" w:rsidR="004A1BB4" w:rsidRPr="004A1BB4" w:rsidRDefault="004A1BB4" w:rsidP="004A1BB4">
      <w:r w:rsidRPr="004A1BB4">
        <w:t>U nastavku se nalazi zaključna ocjena na području reagiranja sustava civilne zaštite.</w:t>
      </w:r>
    </w:p>
    <w:p w14:paraId="4DC120E1" w14:textId="77777777" w:rsidR="004A1BB4" w:rsidRPr="004A1BB4" w:rsidRDefault="004A1BB4" w:rsidP="004A1BB4">
      <w:pPr>
        <w:spacing w:before="0"/>
        <w:jc w:val="center"/>
        <w:rPr>
          <w:bCs/>
          <w:color w:val="54883D"/>
          <w:sz w:val="20"/>
          <w:szCs w:val="18"/>
        </w:rPr>
      </w:pPr>
    </w:p>
    <w:p w14:paraId="05173C39" w14:textId="77777777" w:rsidR="004A1BB4" w:rsidRPr="004A1BB4" w:rsidRDefault="004A1BB4" w:rsidP="004A1BB4">
      <w:pPr>
        <w:spacing w:before="0"/>
        <w:jc w:val="center"/>
        <w:rPr>
          <w:bCs/>
          <w:color w:val="54883D"/>
          <w:sz w:val="20"/>
          <w:szCs w:val="18"/>
        </w:rPr>
      </w:pPr>
      <w:r w:rsidRPr="004A1BB4">
        <w:rPr>
          <w:bCs/>
          <w:color w:val="54883D"/>
          <w:sz w:val="20"/>
          <w:szCs w:val="18"/>
        </w:rPr>
        <w:t xml:space="preserve">Tablica </w:t>
      </w:r>
      <w:r w:rsidRPr="004A1BB4">
        <w:rPr>
          <w:bCs/>
          <w:color w:val="54883D"/>
          <w:sz w:val="20"/>
          <w:szCs w:val="18"/>
        </w:rPr>
        <w:fldChar w:fldCharType="begin"/>
      </w:r>
      <w:r w:rsidRPr="004A1BB4">
        <w:rPr>
          <w:bCs/>
          <w:color w:val="54883D"/>
          <w:sz w:val="20"/>
          <w:szCs w:val="18"/>
        </w:rPr>
        <w:instrText xml:space="preserve"> SEQ Tabela \* ARABIC </w:instrText>
      </w:r>
      <w:r w:rsidRPr="004A1BB4">
        <w:rPr>
          <w:bCs/>
          <w:color w:val="54883D"/>
          <w:sz w:val="20"/>
          <w:szCs w:val="18"/>
        </w:rPr>
        <w:fldChar w:fldCharType="separate"/>
      </w:r>
      <w:r w:rsidR="00593CB0">
        <w:rPr>
          <w:bCs/>
          <w:noProof/>
          <w:color w:val="54883D"/>
          <w:sz w:val="20"/>
          <w:szCs w:val="18"/>
        </w:rPr>
        <w:t>70</w:t>
      </w:r>
      <w:r w:rsidRPr="004A1BB4">
        <w:rPr>
          <w:bCs/>
          <w:color w:val="54883D"/>
          <w:sz w:val="20"/>
          <w:szCs w:val="18"/>
        </w:rPr>
        <w:fldChar w:fldCharType="end"/>
      </w:r>
      <w:r w:rsidRPr="004A1BB4">
        <w:rPr>
          <w:bCs/>
          <w:color w:val="54883D"/>
          <w:sz w:val="20"/>
          <w:szCs w:val="18"/>
        </w:rPr>
        <w:t>. Analiza sustava civilne zaštite – područje reagiranja - zbirno</w:t>
      </w:r>
    </w:p>
    <w:tbl>
      <w:tblPr>
        <w:tblW w:w="91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402"/>
        <w:gridCol w:w="1418"/>
        <w:gridCol w:w="1275"/>
        <w:gridCol w:w="1560"/>
        <w:gridCol w:w="1513"/>
      </w:tblGrid>
      <w:tr w:rsidR="004A1BB4" w:rsidRPr="004A1BB4" w14:paraId="2D0E53D8" w14:textId="77777777" w:rsidTr="00941E69">
        <w:trPr>
          <w:trHeight w:val="352"/>
          <w:jc w:val="center"/>
        </w:trPr>
        <w:tc>
          <w:tcPr>
            <w:tcW w:w="3402" w:type="dxa"/>
            <w:vMerge w:val="restart"/>
            <w:shd w:val="clear" w:color="auto" w:fill="auto"/>
            <w:vAlign w:val="center"/>
          </w:tcPr>
          <w:p w14:paraId="676DFA12" w14:textId="77777777" w:rsidR="004A1BB4" w:rsidRPr="004A1BB4" w:rsidRDefault="004A1BB4" w:rsidP="004A1BB4">
            <w:pPr>
              <w:spacing w:after="0"/>
              <w:jc w:val="center"/>
              <w:rPr>
                <w:b/>
                <w:sz w:val="20"/>
                <w:szCs w:val="20"/>
              </w:rPr>
            </w:pPr>
          </w:p>
          <w:p w14:paraId="011F7A8E" w14:textId="77777777" w:rsidR="004A1BB4" w:rsidRPr="004A1BB4" w:rsidRDefault="004A1BB4" w:rsidP="004A1BB4">
            <w:pPr>
              <w:spacing w:after="0"/>
              <w:jc w:val="center"/>
              <w:rPr>
                <w:b/>
                <w:sz w:val="20"/>
                <w:szCs w:val="20"/>
              </w:rPr>
            </w:pPr>
            <w:r w:rsidRPr="004A1BB4">
              <w:rPr>
                <w:b/>
                <w:sz w:val="20"/>
                <w:szCs w:val="20"/>
              </w:rPr>
              <w:t>PODRUČJE REAGIRANJA</w:t>
            </w:r>
          </w:p>
        </w:tc>
        <w:tc>
          <w:tcPr>
            <w:tcW w:w="1418" w:type="dxa"/>
            <w:shd w:val="clear" w:color="auto" w:fill="FF0000"/>
            <w:vAlign w:val="center"/>
          </w:tcPr>
          <w:p w14:paraId="2FAD5049" w14:textId="77777777" w:rsidR="004A1BB4" w:rsidRPr="004A1BB4" w:rsidRDefault="004A1BB4" w:rsidP="004A1BB4">
            <w:pPr>
              <w:spacing w:after="0"/>
              <w:jc w:val="center"/>
              <w:rPr>
                <w:b/>
                <w:sz w:val="20"/>
                <w:szCs w:val="20"/>
              </w:rPr>
            </w:pPr>
            <w:r w:rsidRPr="004A1BB4">
              <w:rPr>
                <w:b/>
                <w:sz w:val="20"/>
                <w:szCs w:val="20"/>
              </w:rPr>
              <w:t>Vrlo niska spremnost</w:t>
            </w:r>
          </w:p>
        </w:tc>
        <w:tc>
          <w:tcPr>
            <w:tcW w:w="1275" w:type="dxa"/>
            <w:shd w:val="clear" w:color="auto" w:fill="FFC000"/>
            <w:vAlign w:val="center"/>
          </w:tcPr>
          <w:p w14:paraId="26EDCAED" w14:textId="77777777" w:rsidR="004A1BB4" w:rsidRPr="004A1BB4" w:rsidRDefault="004A1BB4" w:rsidP="004A1BB4">
            <w:pPr>
              <w:spacing w:after="0"/>
              <w:jc w:val="center"/>
              <w:rPr>
                <w:b/>
                <w:sz w:val="20"/>
                <w:szCs w:val="20"/>
              </w:rPr>
            </w:pPr>
            <w:r w:rsidRPr="004A1BB4">
              <w:rPr>
                <w:b/>
                <w:sz w:val="20"/>
                <w:szCs w:val="20"/>
              </w:rPr>
              <w:t>Niska spremnost</w:t>
            </w:r>
          </w:p>
        </w:tc>
        <w:tc>
          <w:tcPr>
            <w:tcW w:w="1560" w:type="dxa"/>
            <w:shd w:val="clear" w:color="auto" w:fill="FFFF00"/>
            <w:vAlign w:val="center"/>
          </w:tcPr>
          <w:p w14:paraId="0B8EB33D" w14:textId="77777777" w:rsidR="004A1BB4" w:rsidRPr="004A1BB4" w:rsidRDefault="004A1BB4" w:rsidP="004A1BB4">
            <w:pPr>
              <w:spacing w:after="0"/>
              <w:jc w:val="center"/>
              <w:rPr>
                <w:b/>
                <w:sz w:val="20"/>
                <w:szCs w:val="20"/>
              </w:rPr>
            </w:pPr>
            <w:r w:rsidRPr="004A1BB4">
              <w:rPr>
                <w:b/>
                <w:sz w:val="20"/>
                <w:szCs w:val="20"/>
              </w:rPr>
              <w:t>Visoka spremnost</w:t>
            </w:r>
          </w:p>
        </w:tc>
        <w:tc>
          <w:tcPr>
            <w:tcW w:w="1513" w:type="dxa"/>
            <w:shd w:val="clear" w:color="auto" w:fill="92D050"/>
            <w:vAlign w:val="center"/>
          </w:tcPr>
          <w:p w14:paraId="7C7EF1C7" w14:textId="77777777" w:rsidR="004A1BB4" w:rsidRPr="004A1BB4" w:rsidRDefault="004A1BB4" w:rsidP="004A1BB4">
            <w:pPr>
              <w:spacing w:after="0"/>
              <w:jc w:val="center"/>
              <w:rPr>
                <w:b/>
                <w:sz w:val="20"/>
                <w:szCs w:val="20"/>
              </w:rPr>
            </w:pPr>
            <w:r w:rsidRPr="004A1BB4">
              <w:rPr>
                <w:b/>
                <w:sz w:val="20"/>
                <w:szCs w:val="20"/>
              </w:rPr>
              <w:t>Vrlo visoka spremnost</w:t>
            </w:r>
          </w:p>
        </w:tc>
      </w:tr>
      <w:tr w:rsidR="004A1BB4" w:rsidRPr="004A1BB4" w14:paraId="71E4F515" w14:textId="77777777" w:rsidTr="00941E69">
        <w:trPr>
          <w:trHeight w:val="278"/>
          <w:jc w:val="center"/>
        </w:trPr>
        <w:tc>
          <w:tcPr>
            <w:tcW w:w="3402" w:type="dxa"/>
            <w:vMerge/>
            <w:shd w:val="clear" w:color="auto" w:fill="auto"/>
            <w:vAlign w:val="center"/>
          </w:tcPr>
          <w:p w14:paraId="19B360F5" w14:textId="77777777" w:rsidR="004A1BB4" w:rsidRPr="004A1BB4" w:rsidRDefault="004A1BB4" w:rsidP="004A1BB4">
            <w:pPr>
              <w:spacing w:after="0"/>
              <w:jc w:val="center"/>
              <w:rPr>
                <w:b/>
                <w:sz w:val="20"/>
                <w:szCs w:val="20"/>
              </w:rPr>
            </w:pPr>
          </w:p>
        </w:tc>
        <w:tc>
          <w:tcPr>
            <w:tcW w:w="1418" w:type="dxa"/>
            <w:shd w:val="clear" w:color="auto" w:fill="auto"/>
            <w:vAlign w:val="center"/>
          </w:tcPr>
          <w:p w14:paraId="119B6887" w14:textId="77777777" w:rsidR="004A1BB4" w:rsidRPr="004A1BB4" w:rsidRDefault="004A1BB4" w:rsidP="004A1BB4">
            <w:pPr>
              <w:spacing w:after="0"/>
              <w:jc w:val="center"/>
              <w:rPr>
                <w:b/>
                <w:sz w:val="20"/>
                <w:szCs w:val="20"/>
              </w:rPr>
            </w:pPr>
            <w:r w:rsidRPr="004A1BB4">
              <w:rPr>
                <w:b/>
                <w:sz w:val="20"/>
                <w:szCs w:val="20"/>
              </w:rPr>
              <w:t>4</w:t>
            </w:r>
          </w:p>
        </w:tc>
        <w:tc>
          <w:tcPr>
            <w:tcW w:w="1275" w:type="dxa"/>
            <w:shd w:val="clear" w:color="auto" w:fill="auto"/>
            <w:vAlign w:val="center"/>
          </w:tcPr>
          <w:p w14:paraId="1205CE80" w14:textId="77777777" w:rsidR="004A1BB4" w:rsidRPr="004A1BB4" w:rsidRDefault="004A1BB4" w:rsidP="004A1BB4">
            <w:pPr>
              <w:spacing w:after="0"/>
              <w:jc w:val="center"/>
              <w:rPr>
                <w:b/>
                <w:sz w:val="20"/>
                <w:szCs w:val="20"/>
              </w:rPr>
            </w:pPr>
            <w:r w:rsidRPr="004A1BB4">
              <w:rPr>
                <w:b/>
                <w:sz w:val="20"/>
                <w:szCs w:val="20"/>
              </w:rPr>
              <w:t>3</w:t>
            </w:r>
          </w:p>
        </w:tc>
        <w:tc>
          <w:tcPr>
            <w:tcW w:w="1560" w:type="dxa"/>
            <w:shd w:val="clear" w:color="auto" w:fill="auto"/>
            <w:vAlign w:val="center"/>
          </w:tcPr>
          <w:p w14:paraId="03CFB49C" w14:textId="77777777" w:rsidR="004A1BB4" w:rsidRPr="004A1BB4" w:rsidRDefault="004A1BB4" w:rsidP="004A1BB4">
            <w:pPr>
              <w:spacing w:after="0"/>
              <w:jc w:val="center"/>
              <w:rPr>
                <w:b/>
                <w:sz w:val="20"/>
                <w:szCs w:val="20"/>
              </w:rPr>
            </w:pPr>
            <w:r w:rsidRPr="004A1BB4">
              <w:rPr>
                <w:b/>
                <w:sz w:val="20"/>
                <w:szCs w:val="20"/>
              </w:rPr>
              <w:t>2</w:t>
            </w:r>
          </w:p>
        </w:tc>
        <w:tc>
          <w:tcPr>
            <w:tcW w:w="1513" w:type="dxa"/>
            <w:shd w:val="clear" w:color="auto" w:fill="auto"/>
            <w:vAlign w:val="center"/>
          </w:tcPr>
          <w:p w14:paraId="52506950" w14:textId="77777777" w:rsidR="004A1BB4" w:rsidRPr="004A1BB4" w:rsidRDefault="004A1BB4" w:rsidP="004A1BB4">
            <w:pPr>
              <w:spacing w:after="0"/>
              <w:jc w:val="center"/>
              <w:rPr>
                <w:b/>
                <w:sz w:val="20"/>
                <w:szCs w:val="20"/>
              </w:rPr>
            </w:pPr>
            <w:r w:rsidRPr="004A1BB4">
              <w:rPr>
                <w:b/>
                <w:sz w:val="20"/>
                <w:szCs w:val="20"/>
              </w:rPr>
              <w:t>1</w:t>
            </w:r>
          </w:p>
        </w:tc>
      </w:tr>
      <w:tr w:rsidR="004A1BB4" w:rsidRPr="004A1BB4" w14:paraId="146B2B53" w14:textId="77777777" w:rsidTr="00941E69">
        <w:trPr>
          <w:trHeight w:val="534"/>
          <w:jc w:val="center"/>
        </w:trPr>
        <w:tc>
          <w:tcPr>
            <w:tcW w:w="3402" w:type="dxa"/>
            <w:shd w:val="clear" w:color="auto" w:fill="auto"/>
            <w:vAlign w:val="center"/>
          </w:tcPr>
          <w:p w14:paraId="779B0A5B" w14:textId="77777777" w:rsidR="004A1BB4" w:rsidRPr="004A1BB4" w:rsidRDefault="004A1BB4" w:rsidP="004A1BB4">
            <w:pPr>
              <w:spacing w:before="0" w:after="0"/>
              <w:jc w:val="left"/>
              <w:rPr>
                <w:sz w:val="20"/>
                <w:szCs w:val="20"/>
              </w:rPr>
            </w:pPr>
            <w:r w:rsidRPr="004A1BB4">
              <w:rPr>
                <w:sz w:val="20"/>
                <w:szCs w:val="20"/>
              </w:rPr>
              <w:t>Spremnost odgovornih i upravljačkih kapaciteta</w:t>
            </w:r>
          </w:p>
        </w:tc>
        <w:tc>
          <w:tcPr>
            <w:tcW w:w="1418" w:type="dxa"/>
            <w:shd w:val="clear" w:color="auto" w:fill="auto"/>
            <w:vAlign w:val="center"/>
          </w:tcPr>
          <w:p w14:paraId="11E93C46" w14:textId="77777777" w:rsidR="004A1BB4" w:rsidRPr="004A1BB4" w:rsidRDefault="004A1BB4" w:rsidP="004A1BB4">
            <w:pPr>
              <w:rPr>
                <w:b/>
                <w:sz w:val="20"/>
                <w:szCs w:val="20"/>
              </w:rPr>
            </w:pPr>
          </w:p>
        </w:tc>
        <w:tc>
          <w:tcPr>
            <w:tcW w:w="1275" w:type="dxa"/>
            <w:shd w:val="clear" w:color="auto" w:fill="auto"/>
            <w:vAlign w:val="center"/>
          </w:tcPr>
          <w:p w14:paraId="3BB9FC9B" w14:textId="77777777" w:rsidR="004A1BB4" w:rsidRPr="004A1BB4" w:rsidRDefault="004A1BB4" w:rsidP="004A1BB4">
            <w:pPr>
              <w:spacing w:after="0"/>
              <w:jc w:val="center"/>
              <w:rPr>
                <w:b/>
                <w:sz w:val="20"/>
                <w:szCs w:val="20"/>
              </w:rPr>
            </w:pPr>
          </w:p>
        </w:tc>
        <w:tc>
          <w:tcPr>
            <w:tcW w:w="1560" w:type="dxa"/>
            <w:shd w:val="clear" w:color="auto" w:fill="auto"/>
            <w:vAlign w:val="center"/>
          </w:tcPr>
          <w:p w14:paraId="691CA278" w14:textId="77777777" w:rsidR="004A1BB4" w:rsidRPr="004A1BB4" w:rsidRDefault="004A1BB4" w:rsidP="004A1BB4">
            <w:pPr>
              <w:spacing w:after="0"/>
              <w:jc w:val="center"/>
              <w:rPr>
                <w:b/>
                <w:sz w:val="20"/>
                <w:szCs w:val="20"/>
              </w:rPr>
            </w:pPr>
            <w:r w:rsidRPr="004A1BB4">
              <w:rPr>
                <w:b/>
                <w:sz w:val="20"/>
                <w:szCs w:val="20"/>
              </w:rPr>
              <w:t>x</w:t>
            </w:r>
          </w:p>
        </w:tc>
        <w:tc>
          <w:tcPr>
            <w:tcW w:w="1513" w:type="dxa"/>
            <w:shd w:val="clear" w:color="auto" w:fill="auto"/>
            <w:vAlign w:val="center"/>
          </w:tcPr>
          <w:p w14:paraId="0A91BF79" w14:textId="77777777" w:rsidR="004A1BB4" w:rsidRPr="004A1BB4" w:rsidRDefault="004A1BB4" w:rsidP="004A1BB4">
            <w:pPr>
              <w:rPr>
                <w:b/>
                <w:sz w:val="20"/>
                <w:szCs w:val="20"/>
              </w:rPr>
            </w:pPr>
          </w:p>
        </w:tc>
      </w:tr>
      <w:tr w:rsidR="004A1BB4" w:rsidRPr="004A1BB4" w14:paraId="713FC033" w14:textId="77777777" w:rsidTr="00941E69">
        <w:trPr>
          <w:trHeight w:val="352"/>
          <w:jc w:val="center"/>
        </w:trPr>
        <w:tc>
          <w:tcPr>
            <w:tcW w:w="3402" w:type="dxa"/>
            <w:shd w:val="clear" w:color="auto" w:fill="auto"/>
            <w:vAlign w:val="center"/>
          </w:tcPr>
          <w:p w14:paraId="6E69C2A0" w14:textId="77777777" w:rsidR="004A1BB4" w:rsidRPr="004A1BB4" w:rsidRDefault="004A1BB4" w:rsidP="004A1BB4">
            <w:pPr>
              <w:spacing w:after="0"/>
              <w:jc w:val="left"/>
              <w:rPr>
                <w:sz w:val="20"/>
                <w:szCs w:val="20"/>
              </w:rPr>
            </w:pPr>
            <w:r w:rsidRPr="004A1BB4">
              <w:rPr>
                <w:sz w:val="20"/>
                <w:szCs w:val="20"/>
              </w:rPr>
              <w:t>Spremnost operativnih kapaciteta</w:t>
            </w:r>
          </w:p>
        </w:tc>
        <w:tc>
          <w:tcPr>
            <w:tcW w:w="1418" w:type="dxa"/>
            <w:shd w:val="clear" w:color="auto" w:fill="auto"/>
            <w:vAlign w:val="center"/>
          </w:tcPr>
          <w:p w14:paraId="6A5C6C28" w14:textId="77777777" w:rsidR="004A1BB4" w:rsidRPr="004A1BB4" w:rsidRDefault="004A1BB4" w:rsidP="004A1BB4">
            <w:pPr>
              <w:rPr>
                <w:b/>
                <w:sz w:val="20"/>
                <w:szCs w:val="20"/>
              </w:rPr>
            </w:pPr>
          </w:p>
        </w:tc>
        <w:tc>
          <w:tcPr>
            <w:tcW w:w="1275" w:type="dxa"/>
            <w:shd w:val="clear" w:color="auto" w:fill="auto"/>
            <w:vAlign w:val="center"/>
          </w:tcPr>
          <w:p w14:paraId="76AE3A6E" w14:textId="5E80AEDC" w:rsidR="004A1BB4" w:rsidRPr="004A1BB4" w:rsidRDefault="004A1BB4" w:rsidP="004A1BB4">
            <w:pPr>
              <w:spacing w:after="0"/>
              <w:jc w:val="center"/>
              <w:rPr>
                <w:b/>
                <w:sz w:val="20"/>
                <w:szCs w:val="20"/>
              </w:rPr>
            </w:pPr>
          </w:p>
        </w:tc>
        <w:tc>
          <w:tcPr>
            <w:tcW w:w="1560" w:type="dxa"/>
            <w:shd w:val="clear" w:color="auto" w:fill="auto"/>
            <w:vAlign w:val="center"/>
          </w:tcPr>
          <w:p w14:paraId="1504907D" w14:textId="7CEB008A" w:rsidR="004A1BB4" w:rsidRPr="004A1BB4" w:rsidRDefault="004A1BB4" w:rsidP="004A1BB4">
            <w:pPr>
              <w:spacing w:after="0"/>
              <w:jc w:val="center"/>
              <w:rPr>
                <w:b/>
                <w:sz w:val="20"/>
                <w:szCs w:val="20"/>
              </w:rPr>
            </w:pPr>
            <w:r>
              <w:rPr>
                <w:b/>
                <w:sz w:val="20"/>
                <w:szCs w:val="20"/>
              </w:rPr>
              <w:t>x</w:t>
            </w:r>
          </w:p>
        </w:tc>
        <w:tc>
          <w:tcPr>
            <w:tcW w:w="1513" w:type="dxa"/>
            <w:shd w:val="clear" w:color="auto" w:fill="auto"/>
            <w:vAlign w:val="center"/>
          </w:tcPr>
          <w:p w14:paraId="6B27CF11" w14:textId="77777777" w:rsidR="004A1BB4" w:rsidRPr="004A1BB4" w:rsidRDefault="004A1BB4" w:rsidP="004A1BB4">
            <w:pPr>
              <w:rPr>
                <w:b/>
                <w:sz w:val="20"/>
                <w:szCs w:val="20"/>
              </w:rPr>
            </w:pPr>
          </w:p>
        </w:tc>
      </w:tr>
      <w:tr w:rsidR="004A1BB4" w:rsidRPr="004A1BB4" w14:paraId="2142279A" w14:textId="77777777" w:rsidTr="00941E69">
        <w:trPr>
          <w:trHeight w:val="503"/>
          <w:jc w:val="center"/>
        </w:trPr>
        <w:tc>
          <w:tcPr>
            <w:tcW w:w="3402" w:type="dxa"/>
            <w:shd w:val="clear" w:color="auto" w:fill="auto"/>
            <w:vAlign w:val="center"/>
          </w:tcPr>
          <w:p w14:paraId="35BD5CA3" w14:textId="77777777" w:rsidR="004A1BB4" w:rsidRPr="004A1BB4" w:rsidRDefault="004A1BB4" w:rsidP="004A1BB4">
            <w:pPr>
              <w:spacing w:after="0"/>
              <w:jc w:val="left"/>
              <w:rPr>
                <w:sz w:val="20"/>
                <w:szCs w:val="20"/>
              </w:rPr>
            </w:pPr>
            <w:r w:rsidRPr="004A1BB4">
              <w:rPr>
                <w:sz w:val="20"/>
                <w:szCs w:val="20"/>
              </w:rPr>
              <w:t xml:space="preserve">Stanje komunikacijskih kapaciteta i mobilnosti snaga sustava civilne zaštite  </w:t>
            </w:r>
          </w:p>
        </w:tc>
        <w:tc>
          <w:tcPr>
            <w:tcW w:w="1418" w:type="dxa"/>
            <w:shd w:val="clear" w:color="auto" w:fill="auto"/>
            <w:vAlign w:val="center"/>
          </w:tcPr>
          <w:p w14:paraId="3C97B9A6" w14:textId="77777777" w:rsidR="004A1BB4" w:rsidRPr="004A1BB4" w:rsidRDefault="004A1BB4" w:rsidP="004A1BB4">
            <w:pPr>
              <w:rPr>
                <w:b/>
                <w:sz w:val="20"/>
                <w:szCs w:val="20"/>
              </w:rPr>
            </w:pPr>
          </w:p>
        </w:tc>
        <w:tc>
          <w:tcPr>
            <w:tcW w:w="1275" w:type="dxa"/>
            <w:shd w:val="clear" w:color="auto" w:fill="auto"/>
            <w:vAlign w:val="center"/>
          </w:tcPr>
          <w:p w14:paraId="23B9E661" w14:textId="77777777" w:rsidR="004A1BB4" w:rsidRPr="004A1BB4" w:rsidRDefault="004A1BB4" w:rsidP="004A1BB4">
            <w:pPr>
              <w:spacing w:after="0"/>
              <w:jc w:val="center"/>
              <w:rPr>
                <w:b/>
                <w:sz w:val="20"/>
                <w:szCs w:val="20"/>
              </w:rPr>
            </w:pPr>
          </w:p>
        </w:tc>
        <w:tc>
          <w:tcPr>
            <w:tcW w:w="1560" w:type="dxa"/>
            <w:shd w:val="clear" w:color="auto" w:fill="auto"/>
            <w:vAlign w:val="center"/>
          </w:tcPr>
          <w:p w14:paraId="2DC7DF3F" w14:textId="77777777" w:rsidR="004A1BB4" w:rsidRPr="004A1BB4" w:rsidRDefault="004A1BB4" w:rsidP="004A1BB4">
            <w:pPr>
              <w:spacing w:after="0"/>
              <w:jc w:val="center"/>
              <w:rPr>
                <w:b/>
                <w:sz w:val="20"/>
                <w:szCs w:val="20"/>
              </w:rPr>
            </w:pPr>
            <w:r w:rsidRPr="004A1BB4">
              <w:rPr>
                <w:b/>
                <w:sz w:val="20"/>
                <w:szCs w:val="20"/>
              </w:rPr>
              <w:t>x</w:t>
            </w:r>
          </w:p>
        </w:tc>
        <w:tc>
          <w:tcPr>
            <w:tcW w:w="1513" w:type="dxa"/>
            <w:shd w:val="clear" w:color="auto" w:fill="auto"/>
            <w:vAlign w:val="center"/>
          </w:tcPr>
          <w:p w14:paraId="67CC3CB7" w14:textId="77777777" w:rsidR="004A1BB4" w:rsidRPr="004A1BB4" w:rsidRDefault="004A1BB4" w:rsidP="004A1BB4">
            <w:pPr>
              <w:rPr>
                <w:b/>
                <w:sz w:val="20"/>
                <w:szCs w:val="20"/>
              </w:rPr>
            </w:pPr>
          </w:p>
        </w:tc>
      </w:tr>
      <w:tr w:rsidR="004A1BB4" w:rsidRPr="004A1BB4" w14:paraId="40399A8E" w14:textId="77777777" w:rsidTr="00941E69">
        <w:trPr>
          <w:trHeight w:val="503"/>
          <w:jc w:val="center"/>
        </w:trPr>
        <w:tc>
          <w:tcPr>
            <w:tcW w:w="3402" w:type="dxa"/>
            <w:shd w:val="clear" w:color="auto" w:fill="auto"/>
            <w:vAlign w:val="center"/>
          </w:tcPr>
          <w:p w14:paraId="01F600BD" w14:textId="77777777" w:rsidR="004A1BB4" w:rsidRPr="004A1BB4" w:rsidRDefault="004A1BB4" w:rsidP="004A1BB4">
            <w:pPr>
              <w:spacing w:after="0"/>
              <w:jc w:val="left"/>
              <w:rPr>
                <w:sz w:val="20"/>
                <w:szCs w:val="20"/>
                <w:u w:val="single"/>
              </w:rPr>
            </w:pPr>
            <w:r w:rsidRPr="004A1BB4">
              <w:rPr>
                <w:sz w:val="20"/>
                <w:szCs w:val="20"/>
                <w:u w:val="single"/>
              </w:rPr>
              <w:t>Područje reagiranja – ZBIRNO</w:t>
            </w:r>
          </w:p>
        </w:tc>
        <w:tc>
          <w:tcPr>
            <w:tcW w:w="1418" w:type="dxa"/>
            <w:shd w:val="clear" w:color="auto" w:fill="auto"/>
            <w:vAlign w:val="center"/>
          </w:tcPr>
          <w:p w14:paraId="5586F234" w14:textId="77777777" w:rsidR="004A1BB4" w:rsidRPr="004A1BB4" w:rsidRDefault="004A1BB4" w:rsidP="004A1BB4">
            <w:pPr>
              <w:rPr>
                <w:b/>
                <w:sz w:val="20"/>
                <w:szCs w:val="20"/>
              </w:rPr>
            </w:pPr>
          </w:p>
        </w:tc>
        <w:tc>
          <w:tcPr>
            <w:tcW w:w="1275" w:type="dxa"/>
            <w:shd w:val="clear" w:color="auto" w:fill="auto"/>
            <w:vAlign w:val="center"/>
          </w:tcPr>
          <w:p w14:paraId="3506A0CA" w14:textId="77777777" w:rsidR="004A1BB4" w:rsidRPr="004A1BB4" w:rsidRDefault="004A1BB4" w:rsidP="004A1BB4">
            <w:pPr>
              <w:spacing w:after="0"/>
              <w:jc w:val="center"/>
              <w:rPr>
                <w:b/>
                <w:sz w:val="20"/>
                <w:szCs w:val="20"/>
              </w:rPr>
            </w:pPr>
          </w:p>
        </w:tc>
        <w:tc>
          <w:tcPr>
            <w:tcW w:w="1560" w:type="dxa"/>
            <w:shd w:val="clear" w:color="auto" w:fill="auto"/>
            <w:vAlign w:val="center"/>
          </w:tcPr>
          <w:p w14:paraId="5A534571" w14:textId="77777777" w:rsidR="004A1BB4" w:rsidRPr="004A1BB4" w:rsidRDefault="004A1BB4" w:rsidP="004A1BB4">
            <w:pPr>
              <w:spacing w:after="0"/>
              <w:jc w:val="center"/>
              <w:rPr>
                <w:b/>
                <w:sz w:val="20"/>
                <w:szCs w:val="20"/>
              </w:rPr>
            </w:pPr>
            <w:r w:rsidRPr="004A1BB4">
              <w:rPr>
                <w:b/>
                <w:sz w:val="20"/>
                <w:szCs w:val="20"/>
              </w:rPr>
              <w:t>x</w:t>
            </w:r>
          </w:p>
        </w:tc>
        <w:tc>
          <w:tcPr>
            <w:tcW w:w="1513" w:type="dxa"/>
            <w:shd w:val="clear" w:color="auto" w:fill="auto"/>
            <w:vAlign w:val="center"/>
          </w:tcPr>
          <w:p w14:paraId="479BD4A5" w14:textId="77777777" w:rsidR="004A1BB4" w:rsidRPr="004A1BB4" w:rsidRDefault="004A1BB4" w:rsidP="004A1BB4">
            <w:pPr>
              <w:rPr>
                <w:b/>
                <w:sz w:val="20"/>
                <w:szCs w:val="20"/>
              </w:rPr>
            </w:pPr>
          </w:p>
        </w:tc>
      </w:tr>
    </w:tbl>
    <w:p w14:paraId="3C6D2A67" w14:textId="5FA85EF3" w:rsidR="007578CA" w:rsidRPr="00072F0B" w:rsidRDefault="007578CA" w:rsidP="004A1BB4"/>
    <w:p w14:paraId="3109E2F8" w14:textId="77777777" w:rsidR="00362130" w:rsidRPr="00B9583A" w:rsidRDefault="00362130" w:rsidP="007578CA">
      <w:pPr>
        <w:rPr>
          <w:highlight w:val="yellow"/>
        </w:rPr>
      </w:pPr>
    </w:p>
    <w:p w14:paraId="09C10A2A" w14:textId="370605B5" w:rsidR="004A1BB4" w:rsidRDefault="004A1BB4" w:rsidP="00AF051D">
      <w:pPr>
        <w:pStyle w:val="Heading3"/>
      </w:pPr>
      <w:bookmarkStart w:id="395" w:name="_Toc492284990"/>
      <w:bookmarkStart w:id="396" w:name="_Toc496856137"/>
      <w:bookmarkStart w:id="397" w:name="_Toc99955770"/>
      <w:bookmarkStart w:id="398" w:name="_Toc99956034"/>
      <w:r>
        <w:t>Analiza spremnosti prema rizicima obrađenim u Procjeni rizika</w:t>
      </w:r>
      <w:bookmarkEnd w:id="397"/>
      <w:bookmarkEnd w:id="398"/>
    </w:p>
    <w:p w14:paraId="37B93EB4" w14:textId="3D4D75EA" w:rsidR="002F57AD" w:rsidRPr="009F1D32" w:rsidRDefault="004A17B8" w:rsidP="00F82A95">
      <w:pPr>
        <w:spacing w:before="120"/>
        <w:rPr>
          <w:u w:val="single"/>
        </w:rPr>
      </w:pPr>
      <w:r w:rsidRPr="00157205">
        <w:t xml:space="preserve">U sljedećoj tablici navedene su snage civilne zaštite potrebne u slučaju nastanka </w:t>
      </w:r>
      <w:r w:rsidR="00157205" w:rsidRPr="009F1D32">
        <w:rPr>
          <w:u w:val="single"/>
        </w:rPr>
        <w:t>požara otvorenog tipa</w:t>
      </w:r>
      <w:r w:rsidRPr="009F1D32">
        <w:rPr>
          <w:u w:val="single"/>
        </w:rPr>
        <w:t>.</w:t>
      </w:r>
    </w:p>
    <w:p w14:paraId="02726330" w14:textId="77777777" w:rsidR="001A3844" w:rsidRPr="0099183B" w:rsidRDefault="001A3844" w:rsidP="001A3844">
      <w:r w:rsidRPr="0099183B">
        <w:t>Za djelotvorniju provedbu civilne zaštite potrebno je:</w:t>
      </w:r>
    </w:p>
    <w:p w14:paraId="7953CB20" w14:textId="77777777" w:rsidR="001A3844" w:rsidRPr="0099183B" w:rsidRDefault="001A3844" w:rsidP="009C3003">
      <w:pPr>
        <w:numPr>
          <w:ilvl w:val="0"/>
          <w:numId w:val="35"/>
        </w:numPr>
        <w:spacing w:before="120" w:after="120"/>
        <w:contextualSpacing/>
        <w:jc w:val="left"/>
        <w:rPr>
          <w:rFonts w:eastAsiaTheme="minorHAnsi"/>
          <w:bCs/>
          <w:color w:val="auto"/>
          <w:szCs w:val="22"/>
        </w:rPr>
      </w:pPr>
      <w:r w:rsidRPr="0099183B">
        <w:rPr>
          <w:rFonts w:eastAsiaTheme="minorHAnsi"/>
          <w:bCs/>
          <w:color w:val="auto"/>
          <w:szCs w:val="22"/>
        </w:rPr>
        <w:t>kontinuirano osposobljavanje snaga civilne zaštite,</w:t>
      </w:r>
    </w:p>
    <w:p w14:paraId="1EA48EA7" w14:textId="77777777" w:rsidR="001A3844" w:rsidRPr="0099183B" w:rsidRDefault="001A3844" w:rsidP="009C3003">
      <w:pPr>
        <w:numPr>
          <w:ilvl w:val="0"/>
          <w:numId w:val="35"/>
        </w:numPr>
        <w:spacing w:before="120" w:after="120"/>
        <w:contextualSpacing/>
        <w:jc w:val="left"/>
        <w:rPr>
          <w:rFonts w:eastAsiaTheme="minorHAnsi"/>
          <w:bCs/>
          <w:color w:val="auto"/>
          <w:szCs w:val="22"/>
        </w:rPr>
      </w:pPr>
      <w:r w:rsidRPr="0099183B">
        <w:rPr>
          <w:rFonts w:eastAsiaTheme="minorHAnsi"/>
          <w:bCs/>
          <w:color w:val="auto"/>
          <w:szCs w:val="22"/>
        </w:rPr>
        <w:t>opremiti vatrogasne postrojbe sa potrebnim MTS-a,</w:t>
      </w:r>
    </w:p>
    <w:p w14:paraId="2A01692C" w14:textId="77777777" w:rsidR="001A3844" w:rsidRPr="0099183B" w:rsidRDefault="001A3844" w:rsidP="009C3003">
      <w:pPr>
        <w:numPr>
          <w:ilvl w:val="0"/>
          <w:numId w:val="35"/>
        </w:numPr>
        <w:spacing w:before="120" w:after="120"/>
        <w:contextualSpacing/>
        <w:jc w:val="left"/>
        <w:rPr>
          <w:rFonts w:eastAsiaTheme="minorHAnsi"/>
          <w:bCs/>
          <w:color w:val="auto"/>
          <w:szCs w:val="22"/>
        </w:rPr>
      </w:pPr>
      <w:r w:rsidRPr="0099183B">
        <w:rPr>
          <w:rFonts w:eastAsiaTheme="minorHAnsi"/>
          <w:bCs/>
          <w:color w:val="auto"/>
          <w:szCs w:val="22"/>
        </w:rPr>
        <w:t>educirati stanovništvo o mogućim opasnostima od požara otvorenog tipa,</w:t>
      </w:r>
    </w:p>
    <w:p w14:paraId="132C81EC" w14:textId="77777777" w:rsidR="001A3844" w:rsidRPr="0099183B" w:rsidRDefault="001A3844" w:rsidP="009C3003">
      <w:pPr>
        <w:numPr>
          <w:ilvl w:val="0"/>
          <w:numId w:val="35"/>
        </w:numPr>
        <w:spacing w:before="120" w:after="120"/>
        <w:contextualSpacing/>
        <w:jc w:val="left"/>
        <w:rPr>
          <w:rFonts w:eastAsiaTheme="minorHAnsi"/>
          <w:bCs/>
          <w:color w:val="auto"/>
          <w:szCs w:val="22"/>
        </w:rPr>
      </w:pPr>
      <w:r w:rsidRPr="0099183B">
        <w:rPr>
          <w:rFonts w:eastAsiaTheme="minorHAnsi"/>
          <w:bCs/>
          <w:color w:val="auto"/>
          <w:szCs w:val="22"/>
        </w:rPr>
        <w:t>provoditi vježbe kako bi svi sudionici civilne zaštite bili upoznati sa svojim aktivnostima u slučaju požara otvorenog tipa.</w:t>
      </w:r>
    </w:p>
    <w:p w14:paraId="68B15B40" w14:textId="77777777" w:rsidR="007E1ED9" w:rsidRDefault="007E1ED9" w:rsidP="007A0A7A">
      <w:pPr>
        <w:pStyle w:val="Caption"/>
      </w:pPr>
    </w:p>
    <w:p w14:paraId="3E7F6487" w14:textId="7DC77A72" w:rsidR="00E50BB1" w:rsidRPr="00217B3A" w:rsidRDefault="00217B3A" w:rsidP="007A0A7A">
      <w:pPr>
        <w:pStyle w:val="Caption"/>
      </w:pPr>
      <w:r w:rsidRPr="00217B3A">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71</w:t>
      </w:r>
      <w:r w:rsidR="00EF4FFD">
        <w:rPr>
          <w:noProof/>
        </w:rPr>
        <w:fldChar w:fldCharType="end"/>
      </w:r>
      <w:r w:rsidRPr="00217B3A">
        <w:t xml:space="preserve">. </w:t>
      </w:r>
      <w:r w:rsidR="00E50BB1" w:rsidRPr="00217B3A">
        <w:t>Analiza sustava civilne zaštite – pod</w:t>
      </w:r>
      <w:r w:rsidR="00157205" w:rsidRPr="00217B3A">
        <w:t>ručje reagiranja – Požar otvorenog prostora</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F82A95" w:rsidRPr="00F82A95" w14:paraId="43144749" w14:textId="77777777" w:rsidTr="001D48E5">
        <w:trPr>
          <w:trHeight w:val="352"/>
          <w:tblHeader/>
          <w:jc w:val="center"/>
        </w:trPr>
        <w:tc>
          <w:tcPr>
            <w:tcW w:w="2995" w:type="dxa"/>
            <w:vMerge w:val="restart"/>
            <w:tcBorders>
              <w:right w:val="single" w:sz="4" w:space="0" w:color="auto"/>
            </w:tcBorders>
            <w:shd w:val="clear" w:color="auto" w:fill="auto"/>
          </w:tcPr>
          <w:p w14:paraId="690AFF5B" w14:textId="77777777" w:rsidR="00F82A95" w:rsidRPr="00F82A95" w:rsidRDefault="00F82A95" w:rsidP="001D48E5">
            <w:pPr>
              <w:spacing w:after="0"/>
              <w:jc w:val="center"/>
              <w:rPr>
                <w:b/>
                <w:sz w:val="20"/>
                <w:szCs w:val="20"/>
              </w:rPr>
            </w:pPr>
          </w:p>
          <w:p w14:paraId="65F32FA1" w14:textId="77777777" w:rsidR="00F82A95" w:rsidRPr="00F82A95" w:rsidRDefault="00F82A95" w:rsidP="001D48E5">
            <w:pPr>
              <w:spacing w:after="0"/>
              <w:rPr>
                <w:b/>
                <w:sz w:val="20"/>
                <w:szCs w:val="20"/>
              </w:rPr>
            </w:pPr>
            <w:r w:rsidRPr="00F82A95">
              <w:rPr>
                <w:b/>
                <w:sz w:val="20"/>
                <w:szCs w:val="20"/>
              </w:rPr>
              <w:t>PODRUČJE REAGIRANJA</w:t>
            </w:r>
          </w:p>
        </w:tc>
        <w:tc>
          <w:tcPr>
            <w:tcW w:w="1756" w:type="dxa"/>
            <w:tcBorders>
              <w:left w:val="single" w:sz="4" w:space="0" w:color="auto"/>
            </w:tcBorders>
            <w:shd w:val="clear" w:color="auto" w:fill="FF0000"/>
            <w:vAlign w:val="center"/>
          </w:tcPr>
          <w:p w14:paraId="3D773112" w14:textId="77777777" w:rsidR="00F82A95" w:rsidRPr="00F82A95" w:rsidRDefault="00F82A95" w:rsidP="001D48E5">
            <w:pPr>
              <w:spacing w:after="0" w:line="240" w:lineRule="auto"/>
              <w:jc w:val="center"/>
              <w:rPr>
                <w:b/>
                <w:sz w:val="20"/>
                <w:szCs w:val="20"/>
              </w:rPr>
            </w:pPr>
            <w:r w:rsidRPr="00F82A95">
              <w:rPr>
                <w:b/>
                <w:sz w:val="20"/>
                <w:szCs w:val="20"/>
              </w:rPr>
              <w:t>Vrlo niska spremnost</w:t>
            </w:r>
          </w:p>
        </w:tc>
        <w:tc>
          <w:tcPr>
            <w:tcW w:w="1652" w:type="dxa"/>
            <w:shd w:val="clear" w:color="auto" w:fill="FFC000"/>
            <w:vAlign w:val="center"/>
          </w:tcPr>
          <w:p w14:paraId="20A24380" w14:textId="77777777" w:rsidR="00F82A95" w:rsidRPr="00F82A95" w:rsidRDefault="00F82A95" w:rsidP="001D48E5">
            <w:pPr>
              <w:spacing w:after="0"/>
              <w:jc w:val="center"/>
              <w:rPr>
                <w:b/>
                <w:sz w:val="20"/>
                <w:szCs w:val="20"/>
              </w:rPr>
            </w:pPr>
            <w:r w:rsidRPr="00F82A95">
              <w:rPr>
                <w:b/>
                <w:sz w:val="20"/>
                <w:szCs w:val="20"/>
              </w:rPr>
              <w:t>Niska spremnost</w:t>
            </w:r>
          </w:p>
        </w:tc>
        <w:tc>
          <w:tcPr>
            <w:tcW w:w="1817" w:type="dxa"/>
            <w:shd w:val="clear" w:color="auto" w:fill="FFFF00"/>
            <w:vAlign w:val="center"/>
          </w:tcPr>
          <w:p w14:paraId="0C0455AD" w14:textId="77777777" w:rsidR="00F82A95" w:rsidRPr="00F82A95" w:rsidRDefault="00F82A95" w:rsidP="001D48E5">
            <w:pPr>
              <w:spacing w:after="0"/>
              <w:jc w:val="center"/>
              <w:rPr>
                <w:b/>
                <w:sz w:val="20"/>
                <w:szCs w:val="20"/>
              </w:rPr>
            </w:pPr>
            <w:r w:rsidRPr="00F82A95">
              <w:rPr>
                <w:b/>
                <w:sz w:val="20"/>
                <w:szCs w:val="20"/>
              </w:rPr>
              <w:t>Visoka spremnost</w:t>
            </w:r>
          </w:p>
        </w:tc>
        <w:tc>
          <w:tcPr>
            <w:tcW w:w="1652" w:type="dxa"/>
            <w:shd w:val="clear" w:color="auto" w:fill="92D050"/>
            <w:vAlign w:val="center"/>
          </w:tcPr>
          <w:p w14:paraId="1D578EF6" w14:textId="77777777" w:rsidR="00F82A95" w:rsidRPr="00F82A95" w:rsidRDefault="00F82A95" w:rsidP="001D48E5">
            <w:pPr>
              <w:spacing w:after="0"/>
              <w:jc w:val="center"/>
              <w:rPr>
                <w:b/>
                <w:sz w:val="20"/>
                <w:szCs w:val="20"/>
              </w:rPr>
            </w:pPr>
            <w:r w:rsidRPr="00F82A95">
              <w:rPr>
                <w:b/>
                <w:sz w:val="20"/>
                <w:szCs w:val="20"/>
              </w:rPr>
              <w:t>Vrlo visoka spremnost</w:t>
            </w:r>
          </w:p>
        </w:tc>
      </w:tr>
      <w:tr w:rsidR="00F82A95" w:rsidRPr="00F82A95" w14:paraId="1B43F6A1" w14:textId="77777777" w:rsidTr="001D48E5">
        <w:trPr>
          <w:trHeight w:val="278"/>
          <w:tblHeader/>
          <w:jc w:val="center"/>
        </w:trPr>
        <w:tc>
          <w:tcPr>
            <w:tcW w:w="2995" w:type="dxa"/>
            <w:vMerge/>
            <w:tcBorders>
              <w:right w:val="single" w:sz="4" w:space="0" w:color="auto"/>
            </w:tcBorders>
            <w:shd w:val="clear" w:color="auto" w:fill="auto"/>
          </w:tcPr>
          <w:p w14:paraId="7BFFA624" w14:textId="77777777" w:rsidR="00F82A95" w:rsidRPr="00F82A95" w:rsidRDefault="00F82A95" w:rsidP="001D48E5">
            <w:pPr>
              <w:spacing w:after="0"/>
              <w:rPr>
                <w:b/>
                <w:sz w:val="20"/>
                <w:szCs w:val="20"/>
              </w:rPr>
            </w:pPr>
          </w:p>
        </w:tc>
        <w:tc>
          <w:tcPr>
            <w:tcW w:w="1756" w:type="dxa"/>
            <w:tcBorders>
              <w:left w:val="single" w:sz="4" w:space="0" w:color="auto"/>
            </w:tcBorders>
            <w:shd w:val="clear" w:color="auto" w:fill="auto"/>
          </w:tcPr>
          <w:p w14:paraId="19959F21" w14:textId="77777777" w:rsidR="00F82A95" w:rsidRPr="00F82A95" w:rsidRDefault="00F82A95" w:rsidP="001D48E5">
            <w:pPr>
              <w:spacing w:after="0"/>
              <w:jc w:val="center"/>
              <w:rPr>
                <w:b/>
                <w:sz w:val="20"/>
                <w:szCs w:val="20"/>
              </w:rPr>
            </w:pPr>
            <w:r w:rsidRPr="00F82A95">
              <w:rPr>
                <w:b/>
                <w:sz w:val="20"/>
                <w:szCs w:val="20"/>
              </w:rPr>
              <w:t>4</w:t>
            </w:r>
          </w:p>
        </w:tc>
        <w:tc>
          <w:tcPr>
            <w:tcW w:w="1652" w:type="dxa"/>
            <w:shd w:val="clear" w:color="auto" w:fill="auto"/>
          </w:tcPr>
          <w:p w14:paraId="1C0665C5" w14:textId="77777777" w:rsidR="00F82A95" w:rsidRPr="00F82A95" w:rsidRDefault="00F82A95" w:rsidP="001D48E5">
            <w:pPr>
              <w:spacing w:after="0"/>
              <w:jc w:val="center"/>
              <w:rPr>
                <w:b/>
                <w:sz w:val="20"/>
                <w:szCs w:val="20"/>
              </w:rPr>
            </w:pPr>
            <w:r w:rsidRPr="00F82A95">
              <w:rPr>
                <w:b/>
                <w:sz w:val="20"/>
                <w:szCs w:val="20"/>
              </w:rPr>
              <w:t>3</w:t>
            </w:r>
          </w:p>
        </w:tc>
        <w:tc>
          <w:tcPr>
            <w:tcW w:w="1817" w:type="dxa"/>
            <w:shd w:val="clear" w:color="auto" w:fill="auto"/>
          </w:tcPr>
          <w:p w14:paraId="3C7AF38F" w14:textId="77777777" w:rsidR="00F82A95" w:rsidRPr="00F82A95" w:rsidRDefault="00F82A95" w:rsidP="001D48E5">
            <w:pPr>
              <w:spacing w:after="0"/>
              <w:jc w:val="center"/>
              <w:rPr>
                <w:b/>
                <w:sz w:val="20"/>
                <w:szCs w:val="20"/>
              </w:rPr>
            </w:pPr>
            <w:r w:rsidRPr="00F82A95">
              <w:rPr>
                <w:b/>
                <w:sz w:val="20"/>
                <w:szCs w:val="20"/>
              </w:rPr>
              <w:t>2</w:t>
            </w:r>
          </w:p>
        </w:tc>
        <w:tc>
          <w:tcPr>
            <w:tcW w:w="1652" w:type="dxa"/>
            <w:shd w:val="clear" w:color="auto" w:fill="auto"/>
          </w:tcPr>
          <w:p w14:paraId="53DE893E" w14:textId="77777777" w:rsidR="00F82A95" w:rsidRPr="00F82A95" w:rsidRDefault="00F82A95" w:rsidP="001D48E5">
            <w:pPr>
              <w:spacing w:after="0"/>
              <w:jc w:val="center"/>
              <w:rPr>
                <w:b/>
                <w:sz w:val="20"/>
                <w:szCs w:val="20"/>
              </w:rPr>
            </w:pPr>
            <w:r w:rsidRPr="00F82A95">
              <w:rPr>
                <w:b/>
                <w:sz w:val="20"/>
                <w:szCs w:val="20"/>
              </w:rPr>
              <w:t>1</w:t>
            </w:r>
          </w:p>
        </w:tc>
      </w:tr>
      <w:tr w:rsidR="00F82A95" w:rsidRPr="00F82A95" w14:paraId="0D82A68B" w14:textId="77777777" w:rsidTr="001D48E5">
        <w:trPr>
          <w:trHeight w:val="278"/>
          <w:jc w:val="center"/>
        </w:trPr>
        <w:tc>
          <w:tcPr>
            <w:tcW w:w="9872" w:type="dxa"/>
            <w:gridSpan w:val="5"/>
            <w:shd w:val="clear" w:color="auto" w:fill="auto"/>
          </w:tcPr>
          <w:p w14:paraId="19592F92" w14:textId="77777777" w:rsidR="00F82A95" w:rsidRPr="00F82A95" w:rsidRDefault="00F82A95" w:rsidP="001D48E5">
            <w:pPr>
              <w:spacing w:after="0"/>
              <w:rPr>
                <w:b/>
                <w:sz w:val="20"/>
                <w:szCs w:val="20"/>
              </w:rPr>
            </w:pPr>
            <w:r w:rsidRPr="00F82A95">
              <w:rPr>
                <w:b/>
                <w:sz w:val="20"/>
                <w:szCs w:val="20"/>
              </w:rPr>
              <w:t xml:space="preserve">Stožer civilne zaštite </w:t>
            </w:r>
          </w:p>
        </w:tc>
      </w:tr>
      <w:tr w:rsidR="00F82A95" w:rsidRPr="00F82A95" w14:paraId="1D36E235" w14:textId="77777777" w:rsidTr="001D48E5">
        <w:trPr>
          <w:trHeight w:val="352"/>
          <w:jc w:val="center"/>
        </w:trPr>
        <w:tc>
          <w:tcPr>
            <w:tcW w:w="2995" w:type="dxa"/>
            <w:shd w:val="clear" w:color="auto" w:fill="auto"/>
            <w:vAlign w:val="center"/>
          </w:tcPr>
          <w:p w14:paraId="683BE64E" w14:textId="77777777" w:rsidR="00F82A95" w:rsidRPr="00F82A95" w:rsidRDefault="00F82A95" w:rsidP="001D48E5">
            <w:pPr>
              <w:spacing w:after="0"/>
              <w:rPr>
                <w:sz w:val="20"/>
                <w:szCs w:val="20"/>
              </w:rPr>
            </w:pPr>
            <w:r w:rsidRPr="00F82A95">
              <w:rPr>
                <w:sz w:val="20"/>
                <w:szCs w:val="20"/>
              </w:rPr>
              <w:t>Stupanj popunjenosti ljudstvom</w:t>
            </w:r>
          </w:p>
        </w:tc>
        <w:tc>
          <w:tcPr>
            <w:tcW w:w="1756" w:type="dxa"/>
            <w:shd w:val="clear" w:color="auto" w:fill="auto"/>
          </w:tcPr>
          <w:p w14:paraId="5CFF26EF" w14:textId="77777777" w:rsidR="00F82A95" w:rsidRPr="00F82A95" w:rsidRDefault="00F82A95" w:rsidP="001D48E5">
            <w:pPr>
              <w:rPr>
                <w:b/>
                <w:sz w:val="20"/>
                <w:szCs w:val="20"/>
              </w:rPr>
            </w:pPr>
          </w:p>
        </w:tc>
        <w:tc>
          <w:tcPr>
            <w:tcW w:w="1652" w:type="dxa"/>
            <w:shd w:val="clear" w:color="auto" w:fill="auto"/>
            <w:vAlign w:val="center"/>
          </w:tcPr>
          <w:p w14:paraId="43858E8B" w14:textId="77777777" w:rsidR="00F82A95" w:rsidRPr="00F82A95" w:rsidRDefault="00F82A95" w:rsidP="001D48E5">
            <w:pPr>
              <w:spacing w:after="0"/>
              <w:jc w:val="center"/>
              <w:rPr>
                <w:b/>
                <w:sz w:val="20"/>
                <w:szCs w:val="20"/>
              </w:rPr>
            </w:pPr>
          </w:p>
        </w:tc>
        <w:tc>
          <w:tcPr>
            <w:tcW w:w="1817" w:type="dxa"/>
            <w:shd w:val="clear" w:color="auto" w:fill="auto"/>
            <w:vAlign w:val="center"/>
          </w:tcPr>
          <w:p w14:paraId="75BA3DAA" w14:textId="77777777" w:rsidR="00F82A95" w:rsidRPr="00F82A95" w:rsidRDefault="00F82A95" w:rsidP="001D48E5">
            <w:pPr>
              <w:jc w:val="center"/>
              <w:rPr>
                <w:b/>
                <w:sz w:val="20"/>
                <w:szCs w:val="20"/>
              </w:rPr>
            </w:pPr>
          </w:p>
        </w:tc>
        <w:tc>
          <w:tcPr>
            <w:tcW w:w="1652" w:type="dxa"/>
            <w:shd w:val="clear" w:color="auto" w:fill="auto"/>
          </w:tcPr>
          <w:p w14:paraId="04DC946E" w14:textId="77777777" w:rsidR="00F82A95" w:rsidRPr="00F82A95" w:rsidRDefault="00F82A95" w:rsidP="001D48E5">
            <w:pPr>
              <w:jc w:val="center"/>
              <w:rPr>
                <w:b/>
                <w:sz w:val="20"/>
                <w:szCs w:val="20"/>
              </w:rPr>
            </w:pPr>
            <w:r w:rsidRPr="00F82A95">
              <w:rPr>
                <w:b/>
                <w:sz w:val="20"/>
                <w:szCs w:val="20"/>
              </w:rPr>
              <w:t>x</w:t>
            </w:r>
          </w:p>
        </w:tc>
      </w:tr>
      <w:tr w:rsidR="00F82A95" w:rsidRPr="00F82A95" w14:paraId="50872AA8" w14:textId="77777777" w:rsidTr="001D48E5">
        <w:trPr>
          <w:trHeight w:val="352"/>
          <w:jc w:val="center"/>
        </w:trPr>
        <w:tc>
          <w:tcPr>
            <w:tcW w:w="2995" w:type="dxa"/>
            <w:shd w:val="clear" w:color="auto" w:fill="auto"/>
            <w:vAlign w:val="center"/>
          </w:tcPr>
          <w:p w14:paraId="5D90BF1A" w14:textId="77777777" w:rsidR="00F82A95" w:rsidRPr="00F82A95" w:rsidRDefault="00F82A95" w:rsidP="001D48E5">
            <w:pPr>
              <w:spacing w:after="0"/>
              <w:jc w:val="left"/>
              <w:rPr>
                <w:sz w:val="20"/>
                <w:szCs w:val="20"/>
              </w:rPr>
            </w:pPr>
            <w:r w:rsidRPr="00F82A95">
              <w:rPr>
                <w:sz w:val="20"/>
                <w:szCs w:val="20"/>
              </w:rPr>
              <w:t>Stupanj spremnosti zapovjednog osoblja</w:t>
            </w:r>
          </w:p>
        </w:tc>
        <w:tc>
          <w:tcPr>
            <w:tcW w:w="1756" w:type="dxa"/>
            <w:shd w:val="clear" w:color="auto" w:fill="auto"/>
          </w:tcPr>
          <w:p w14:paraId="15003CF6" w14:textId="77777777" w:rsidR="00F82A95" w:rsidRPr="00F82A95" w:rsidRDefault="00F82A95" w:rsidP="001D48E5">
            <w:pPr>
              <w:rPr>
                <w:b/>
                <w:sz w:val="20"/>
                <w:szCs w:val="20"/>
              </w:rPr>
            </w:pPr>
          </w:p>
        </w:tc>
        <w:tc>
          <w:tcPr>
            <w:tcW w:w="1652" w:type="dxa"/>
            <w:shd w:val="clear" w:color="auto" w:fill="auto"/>
            <w:vAlign w:val="center"/>
          </w:tcPr>
          <w:p w14:paraId="452F6E27" w14:textId="77777777" w:rsidR="00F82A95" w:rsidRPr="00F82A95" w:rsidRDefault="00F82A95" w:rsidP="001D48E5">
            <w:pPr>
              <w:spacing w:after="0"/>
              <w:jc w:val="center"/>
              <w:rPr>
                <w:b/>
                <w:sz w:val="20"/>
                <w:szCs w:val="20"/>
              </w:rPr>
            </w:pPr>
          </w:p>
        </w:tc>
        <w:tc>
          <w:tcPr>
            <w:tcW w:w="1817" w:type="dxa"/>
            <w:shd w:val="clear" w:color="auto" w:fill="auto"/>
            <w:vAlign w:val="center"/>
          </w:tcPr>
          <w:p w14:paraId="47A19E44"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1E417737" w14:textId="77777777" w:rsidR="00F82A95" w:rsidRPr="00F82A95" w:rsidRDefault="00F82A95" w:rsidP="001D48E5">
            <w:pPr>
              <w:rPr>
                <w:b/>
                <w:sz w:val="20"/>
                <w:szCs w:val="20"/>
              </w:rPr>
            </w:pPr>
          </w:p>
        </w:tc>
      </w:tr>
      <w:tr w:rsidR="00F82A95" w:rsidRPr="00F82A95" w14:paraId="198F260F" w14:textId="77777777" w:rsidTr="001D48E5">
        <w:trPr>
          <w:trHeight w:val="352"/>
          <w:jc w:val="center"/>
        </w:trPr>
        <w:tc>
          <w:tcPr>
            <w:tcW w:w="2995" w:type="dxa"/>
            <w:shd w:val="clear" w:color="auto" w:fill="auto"/>
            <w:vAlign w:val="center"/>
          </w:tcPr>
          <w:p w14:paraId="6C7C5947" w14:textId="77777777" w:rsidR="00F82A95" w:rsidRPr="00F82A95" w:rsidRDefault="00F82A95" w:rsidP="001D48E5">
            <w:pPr>
              <w:spacing w:after="0"/>
              <w:jc w:val="left"/>
              <w:rPr>
                <w:sz w:val="20"/>
                <w:szCs w:val="20"/>
              </w:rPr>
            </w:pPr>
            <w:r w:rsidRPr="00F82A95">
              <w:rPr>
                <w:sz w:val="20"/>
                <w:szCs w:val="20"/>
              </w:rPr>
              <w:t>Stupanj osposobljenosti ljudstva i zapovjednog osoblja</w:t>
            </w:r>
          </w:p>
        </w:tc>
        <w:tc>
          <w:tcPr>
            <w:tcW w:w="1756" w:type="dxa"/>
            <w:shd w:val="clear" w:color="auto" w:fill="auto"/>
          </w:tcPr>
          <w:p w14:paraId="7979E85C" w14:textId="77777777" w:rsidR="00F82A95" w:rsidRPr="00F82A95" w:rsidRDefault="00F82A95" w:rsidP="001D48E5">
            <w:pPr>
              <w:rPr>
                <w:b/>
                <w:sz w:val="20"/>
                <w:szCs w:val="20"/>
              </w:rPr>
            </w:pPr>
          </w:p>
        </w:tc>
        <w:tc>
          <w:tcPr>
            <w:tcW w:w="1652" w:type="dxa"/>
            <w:shd w:val="clear" w:color="auto" w:fill="auto"/>
            <w:vAlign w:val="center"/>
          </w:tcPr>
          <w:p w14:paraId="54D3FD18" w14:textId="77777777" w:rsidR="00F82A95" w:rsidRPr="00F82A95" w:rsidRDefault="00F82A95" w:rsidP="001D48E5">
            <w:pPr>
              <w:jc w:val="center"/>
              <w:rPr>
                <w:b/>
                <w:sz w:val="20"/>
                <w:szCs w:val="20"/>
              </w:rPr>
            </w:pPr>
          </w:p>
        </w:tc>
        <w:tc>
          <w:tcPr>
            <w:tcW w:w="1817" w:type="dxa"/>
            <w:shd w:val="clear" w:color="auto" w:fill="auto"/>
            <w:vAlign w:val="center"/>
          </w:tcPr>
          <w:p w14:paraId="63A15C4E"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405F0D54" w14:textId="77777777" w:rsidR="00F82A95" w:rsidRPr="00F82A95" w:rsidRDefault="00F82A95" w:rsidP="001D48E5">
            <w:pPr>
              <w:rPr>
                <w:b/>
                <w:sz w:val="20"/>
                <w:szCs w:val="20"/>
              </w:rPr>
            </w:pPr>
          </w:p>
        </w:tc>
      </w:tr>
      <w:tr w:rsidR="00F82A95" w:rsidRPr="00F82A95" w14:paraId="5520DB35" w14:textId="77777777" w:rsidTr="001D48E5">
        <w:trPr>
          <w:trHeight w:val="352"/>
          <w:jc w:val="center"/>
        </w:trPr>
        <w:tc>
          <w:tcPr>
            <w:tcW w:w="2995" w:type="dxa"/>
            <w:shd w:val="clear" w:color="auto" w:fill="auto"/>
            <w:vAlign w:val="center"/>
          </w:tcPr>
          <w:p w14:paraId="23B3DF6C" w14:textId="77777777" w:rsidR="00F82A95" w:rsidRPr="00F82A95" w:rsidRDefault="00F82A95" w:rsidP="001D48E5">
            <w:pPr>
              <w:spacing w:after="0"/>
              <w:jc w:val="left"/>
              <w:rPr>
                <w:sz w:val="20"/>
                <w:szCs w:val="20"/>
              </w:rPr>
            </w:pPr>
            <w:r w:rsidRPr="00F82A95">
              <w:rPr>
                <w:sz w:val="20"/>
                <w:szCs w:val="20"/>
              </w:rPr>
              <w:t>Stupanj uvježbanosti</w:t>
            </w:r>
          </w:p>
        </w:tc>
        <w:tc>
          <w:tcPr>
            <w:tcW w:w="1756" w:type="dxa"/>
            <w:shd w:val="clear" w:color="auto" w:fill="auto"/>
          </w:tcPr>
          <w:p w14:paraId="468F0122" w14:textId="77777777" w:rsidR="00F82A95" w:rsidRPr="00F82A95" w:rsidRDefault="00F82A95" w:rsidP="001D48E5">
            <w:pPr>
              <w:rPr>
                <w:b/>
                <w:sz w:val="20"/>
                <w:szCs w:val="20"/>
              </w:rPr>
            </w:pPr>
          </w:p>
        </w:tc>
        <w:tc>
          <w:tcPr>
            <w:tcW w:w="1652" w:type="dxa"/>
            <w:shd w:val="clear" w:color="auto" w:fill="auto"/>
            <w:vAlign w:val="center"/>
          </w:tcPr>
          <w:p w14:paraId="772B5974" w14:textId="77777777" w:rsidR="00F82A95" w:rsidRPr="00F82A95" w:rsidRDefault="00F82A95" w:rsidP="001D48E5">
            <w:pPr>
              <w:jc w:val="center"/>
              <w:rPr>
                <w:b/>
                <w:sz w:val="20"/>
                <w:szCs w:val="20"/>
              </w:rPr>
            </w:pPr>
            <w:r w:rsidRPr="00F82A95">
              <w:rPr>
                <w:b/>
                <w:sz w:val="20"/>
                <w:szCs w:val="20"/>
              </w:rPr>
              <w:t>x</w:t>
            </w:r>
          </w:p>
        </w:tc>
        <w:tc>
          <w:tcPr>
            <w:tcW w:w="1817" w:type="dxa"/>
            <w:shd w:val="clear" w:color="auto" w:fill="auto"/>
            <w:vAlign w:val="center"/>
          </w:tcPr>
          <w:p w14:paraId="5513AAC1" w14:textId="77777777" w:rsidR="00F82A95" w:rsidRPr="00F82A95" w:rsidRDefault="00F82A95" w:rsidP="001D48E5">
            <w:pPr>
              <w:jc w:val="center"/>
              <w:rPr>
                <w:b/>
                <w:sz w:val="20"/>
                <w:szCs w:val="20"/>
              </w:rPr>
            </w:pPr>
          </w:p>
        </w:tc>
        <w:tc>
          <w:tcPr>
            <w:tcW w:w="1652" w:type="dxa"/>
            <w:shd w:val="clear" w:color="auto" w:fill="auto"/>
          </w:tcPr>
          <w:p w14:paraId="6E8A9271" w14:textId="77777777" w:rsidR="00F82A95" w:rsidRPr="00F82A95" w:rsidRDefault="00F82A95" w:rsidP="001D48E5">
            <w:pPr>
              <w:rPr>
                <w:b/>
                <w:sz w:val="20"/>
                <w:szCs w:val="20"/>
              </w:rPr>
            </w:pPr>
          </w:p>
        </w:tc>
      </w:tr>
      <w:tr w:rsidR="00F82A95" w:rsidRPr="00F82A95" w14:paraId="56A0B778" w14:textId="77777777" w:rsidTr="001D48E5">
        <w:trPr>
          <w:trHeight w:val="352"/>
          <w:jc w:val="center"/>
        </w:trPr>
        <w:tc>
          <w:tcPr>
            <w:tcW w:w="2995" w:type="dxa"/>
            <w:shd w:val="clear" w:color="auto" w:fill="auto"/>
            <w:vAlign w:val="center"/>
          </w:tcPr>
          <w:p w14:paraId="6886584B" w14:textId="77777777" w:rsidR="00F82A95" w:rsidRPr="00F82A95" w:rsidRDefault="00F82A95" w:rsidP="001D48E5">
            <w:pPr>
              <w:spacing w:after="0"/>
              <w:jc w:val="left"/>
              <w:rPr>
                <w:sz w:val="20"/>
                <w:szCs w:val="20"/>
              </w:rPr>
            </w:pPr>
            <w:r w:rsidRPr="00F82A95">
              <w:rPr>
                <w:sz w:val="20"/>
                <w:szCs w:val="20"/>
              </w:rPr>
              <w:t>Stupanj opremljenosti materijalnim sredstvima i opremom</w:t>
            </w:r>
          </w:p>
        </w:tc>
        <w:tc>
          <w:tcPr>
            <w:tcW w:w="1756" w:type="dxa"/>
            <w:shd w:val="clear" w:color="auto" w:fill="auto"/>
          </w:tcPr>
          <w:p w14:paraId="04F61F80" w14:textId="77777777" w:rsidR="00F82A95" w:rsidRPr="00F82A95" w:rsidRDefault="00F82A95" w:rsidP="001D48E5">
            <w:pPr>
              <w:rPr>
                <w:b/>
                <w:sz w:val="20"/>
                <w:szCs w:val="20"/>
              </w:rPr>
            </w:pPr>
          </w:p>
        </w:tc>
        <w:tc>
          <w:tcPr>
            <w:tcW w:w="1652" w:type="dxa"/>
            <w:shd w:val="clear" w:color="auto" w:fill="auto"/>
            <w:vAlign w:val="center"/>
          </w:tcPr>
          <w:p w14:paraId="71231457" w14:textId="77777777" w:rsidR="00F82A95" w:rsidRPr="00F82A95" w:rsidRDefault="00F82A95" w:rsidP="001D48E5">
            <w:pPr>
              <w:jc w:val="center"/>
              <w:rPr>
                <w:b/>
                <w:sz w:val="20"/>
                <w:szCs w:val="20"/>
              </w:rPr>
            </w:pPr>
          </w:p>
        </w:tc>
        <w:tc>
          <w:tcPr>
            <w:tcW w:w="1817" w:type="dxa"/>
            <w:shd w:val="clear" w:color="auto" w:fill="auto"/>
            <w:vAlign w:val="center"/>
          </w:tcPr>
          <w:p w14:paraId="69D03933"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742F536F" w14:textId="77777777" w:rsidR="00F82A95" w:rsidRPr="00F82A95" w:rsidRDefault="00F82A95" w:rsidP="001D48E5">
            <w:pPr>
              <w:rPr>
                <w:b/>
                <w:sz w:val="20"/>
                <w:szCs w:val="20"/>
              </w:rPr>
            </w:pPr>
          </w:p>
        </w:tc>
      </w:tr>
      <w:tr w:rsidR="00F82A95" w:rsidRPr="00F82A95" w14:paraId="4543A780" w14:textId="77777777" w:rsidTr="001D48E5">
        <w:trPr>
          <w:trHeight w:val="352"/>
          <w:jc w:val="center"/>
        </w:trPr>
        <w:tc>
          <w:tcPr>
            <w:tcW w:w="2995" w:type="dxa"/>
            <w:shd w:val="clear" w:color="auto" w:fill="auto"/>
            <w:vAlign w:val="center"/>
          </w:tcPr>
          <w:p w14:paraId="6EAB5108" w14:textId="77777777" w:rsidR="00F82A95" w:rsidRPr="00F82A95" w:rsidRDefault="00F82A95" w:rsidP="001D48E5">
            <w:pPr>
              <w:spacing w:after="0"/>
              <w:jc w:val="left"/>
              <w:rPr>
                <w:sz w:val="20"/>
                <w:szCs w:val="20"/>
              </w:rPr>
            </w:pPr>
            <w:r w:rsidRPr="00F82A95">
              <w:rPr>
                <w:sz w:val="20"/>
                <w:szCs w:val="20"/>
              </w:rPr>
              <w:t>Vrijeme mobilizacijske spremnosti/operativne gotovosti</w:t>
            </w:r>
          </w:p>
        </w:tc>
        <w:tc>
          <w:tcPr>
            <w:tcW w:w="1756" w:type="dxa"/>
            <w:shd w:val="clear" w:color="auto" w:fill="auto"/>
          </w:tcPr>
          <w:p w14:paraId="3D5082F6" w14:textId="77777777" w:rsidR="00F82A95" w:rsidRPr="00F82A95" w:rsidRDefault="00F82A95" w:rsidP="001D48E5">
            <w:pPr>
              <w:rPr>
                <w:b/>
                <w:sz w:val="20"/>
                <w:szCs w:val="20"/>
              </w:rPr>
            </w:pPr>
          </w:p>
        </w:tc>
        <w:tc>
          <w:tcPr>
            <w:tcW w:w="1652" w:type="dxa"/>
            <w:shd w:val="clear" w:color="auto" w:fill="auto"/>
            <w:vAlign w:val="center"/>
          </w:tcPr>
          <w:p w14:paraId="54BCF64D" w14:textId="77777777" w:rsidR="00F82A95" w:rsidRPr="00F82A95" w:rsidRDefault="00F82A95" w:rsidP="001D48E5">
            <w:pPr>
              <w:jc w:val="center"/>
              <w:rPr>
                <w:b/>
                <w:sz w:val="20"/>
                <w:szCs w:val="20"/>
              </w:rPr>
            </w:pPr>
          </w:p>
        </w:tc>
        <w:tc>
          <w:tcPr>
            <w:tcW w:w="1817" w:type="dxa"/>
            <w:shd w:val="clear" w:color="auto" w:fill="auto"/>
            <w:vAlign w:val="center"/>
          </w:tcPr>
          <w:p w14:paraId="7041C721"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2681310E" w14:textId="77777777" w:rsidR="00F82A95" w:rsidRPr="00F82A95" w:rsidRDefault="00F82A95" w:rsidP="001D48E5">
            <w:pPr>
              <w:rPr>
                <w:b/>
                <w:sz w:val="20"/>
                <w:szCs w:val="20"/>
              </w:rPr>
            </w:pPr>
          </w:p>
        </w:tc>
      </w:tr>
      <w:tr w:rsidR="00F82A95" w:rsidRPr="00F82A95" w14:paraId="5115A409" w14:textId="77777777" w:rsidTr="001D48E5">
        <w:trPr>
          <w:trHeight w:val="352"/>
          <w:jc w:val="center"/>
        </w:trPr>
        <w:tc>
          <w:tcPr>
            <w:tcW w:w="2995" w:type="dxa"/>
            <w:shd w:val="clear" w:color="auto" w:fill="auto"/>
            <w:vAlign w:val="center"/>
          </w:tcPr>
          <w:p w14:paraId="4F7DA2EE" w14:textId="77777777" w:rsidR="00F82A95" w:rsidRPr="00F82A95" w:rsidRDefault="00F82A95" w:rsidP="001D48E5">
            <w:pPr>
              <w:spacing w:after="0"/>
              <w:jc w:val="left"/>
              <w:rPr>
                <w:sz w:val="20"/>
                <w:szCs w:val="20"/>
              </w:rPr>
            </w:pPr>
            <w:r w:rsidRPr="00F82A95">
              <w:rPr>
                <w:sz w:val="20"/>
                <w:szCs w:val="20"/>
              </w:rPr>
              <w:t>Samodostatnost i logistička potpora</w:t>
            </w:r>
          </w:p>
        </w:tc>
        <w:tc>
          <w:tcPr>
            <w:tcW w:w="1756" w:type="dxa"/>
            <w:shd w:val="clear" w:color="auto" w:fill="auto"/>
          </w:tcPr>
          <w:p w14:paraId="21E05E9A" w14:textId="77777777" w:rsidR="00F82A95" w:rsidRPr="00F82A95" w:rsidRDefault="00F82A95" w:rsidP="001D48E5">
            <w:pPr>
              <w:rPr>
                <w:b/>
                <w:sz w:val="20"/>
                <w:szCs w:val="20"/>
              </w:rPr>
            </w:pPr>
          </w:p>
        </w:tc>
        <w:tc>
          <w:tcPr>
            <w:tcW w:w="1652" w:type="dxa"/>
            <w:shd w:val="clear" w:color="auto" w:fill="auto"/>
            <w:vAlign w:val="center"/>
          </w:tcPr>
          <w:p w14:paraId="379A0121" w14:textId="77777777" w:rsidR="00F82A95" w:rsidRPr="00F82A95" w:rsidRDefault="00F82A95" w:rsidP="001D48E5">
            <w:pPr>
              <w:jc w:val="center"/>
              <w:rPr>
                <w:b/>
                <w:sz w:val="20"/>
                <w:szCs w:val="20"/>
              </w:rPr>
            </w:pPr>
          </w:p>
        </w:tc>
        <w:tc>
          <w:tcPr>
            <w:tcW w:w="1817" w:type="dxa"/>
            <w:shd w:val="clear" w:color="auto" w:fill="auto"/>
            <w:vAlign w:val="center"/>
          </w:tcPr>
          <w:p w14:paraId="2A2A17E5"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2BE37BEB" w14:textId="77777777" w:rsidR="00F82A95" w:rsidRPr="00F82A95" w:rsidRDefault="00F82A95" w:rsidP="001D48E5">
            <w:pPr>
              <w:rPr>
                <w:b/>
                <w:sz w:val="20"/>
                <w:szCs w:val="20"/>
              </w:rPr>
            </w:pPr>
          </w:p>
        </w:tc>
      </w:tr>
      <w:tr w:rsidR="00F82A95" w:rsidRPr="00F82A95" w14:paraId="60B27371" w14:textId="77777777" w:rsidTr="001D48E5">
        <w:trPr>
          <w:trHeight w:val="362"/>
          <w:jc w:val="center"/>
        </w:trPr>
        <w:tc>
          <w:tcPr>
            <w:tcW w:w="2995" w:type="dxa"/>
            <w:shd w:val="clear" w:color="auto" w:fill="auto"/>
          </w:tcPr>
          <w:p w14:paraId="4642D9EA" w14:textId="77777777" w:rsidR="00F82A95" w:rsidRPr="00F82A95" w:rsidRDefault="00F82A95" w:rsidP="001D48E5">
            <w:pPr>
              <w:jc w:val="left"/>
              <w:rPr>
                <w:b/>
                <w:sz w:val="20"/>
                <w:szCs w:val="20"/>
              </w:rPr>
            </w:pPr>
            <w:r w:rsidRPr="00F82A95">
              <w:rPr>
                <w:sz w:val="20"/>
                <w:szCs w:val="20"/>
                <w:u w:val="single"/>
              </w:rPr>
              <w:t>Područje reagiranja - ZBIRNO</w:t>
            </w:r>
          </w:p>
        </w:tc>
        <w:tc>
          <w:tcPr>
            <w:tcW w:w="1756" w:type="dxa"/>
            <w:shd w:val="clear" w:color="auto" w:fill="auto"/>
          </w:tcPr>
          <w:p w14:paraId="0DAECE63" w14:textId="77777777" w:rsidR="00F82A95" w:rsidRPr="00F82A95" w:rsidRDefault="00F82A95" w:rsidP="001D48E5">
            <w:pPr>
              <w:rPr>
                <w:b/>
                <w:sz w:val="20"/>
                <w:szCs w:val="20"/>
              </w:rPr>
            </w:pPr>
          </w:p>
        </w:tc>
        <w:tc>
          <w:tcPr>
            <w:tcW w:w="1652" w:type="dxa"/>
            <w:shd w:val="clear" w:color="auto" w:fill="auto"/>
            <w:vAlign w:val="center"/>
          </w:tcPr>
          <w:p w14:paraId="0630606B" w14:textId="77777777" w:rsidR="00F82A95" w:rsidRPr="00F82A95" w:rsidRDefault="00F82A95" w:rsidP="001D48E5">
            <w:pPr>
              <w:spacing w:after="0"/>
              <w:jc w:val="center"/>
              <w:rPr>
                <w:b/>
                <w:sz w:val="20"/>
                <w:szCs w:val="20"/>
              </w:rPr>
            </w:pPr>
          </w:p>
        </w:tc>
        <w:tc>
          <w:tcPr>
            <w:tcW w:w="1817" w:type="dxa"/>
            <w:shd w:val="clear" w:color="auto" w:fill="auto"/>
            <w:vAlign w:val="center"/>
          </w:tcPr>
          <w:p w14:paraId="08EFA20C"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6C284A2C" w14:textId="77777777" w:rsidR="00F82A95" w:rsidRPr="00F82A95" w:rsidRDefault="00F82A95" w:rsidP="001D48E5">
            <w:pPr>
              <w:rPr>
                <w:b/>
                <w:sz w:val="20"/>
                <w:szCs w:val="20"/>
              </w:rPr>
            </w:pPr>
          </w:p>
        </w:tc>
      </w:tr>
      <w:tr w:rsidR="00F82A95" w:rsidRPr="00F82A95" w14:paraId="5B3D9245" w14:textId="77777777" w:rsidTr="001D48E5">
        <w:trPr>
          <w:trHeight w:val="278"/>
          <w:jc w:val="center"/>
        </w:trPr>
        <w:tc>
          <w:tcPr>
            <w:tcW w:w="9872" w:type="dxa"/>
            <w:gridSpan w:val="5"/>
            <w:shd w:val="clear" w:color="auto" w:fill="auto"/>
          </w:tcPr>
          <w:p w14:paraId="3903A0D3" w14:textId="77777777" w:rsidR="00F82A95" w:rsidRPr="00F82A95" w:rsidRDefault="00F82A95" w:rsidP="001D48E5">
            <w:pPr>
              <w:spacing w:after="0"/>
              <w:jc w:val="left"/>
              <w:rPr>
                <w:b/>
                <w:sz w:val="20"/>
                <w:szCs w:val="20"/>
              </w:rPr>
            </w:pPr>
            <w:r w:rsidRPr="00F82A95">
              <w:rPr>
                <w:b/>
                <w:color w:val="auto"/>
                <w:sz w:val="20"/>
                <w:szCs w:val="20"/>
              </w:rPr>
              <w:t>Povjerenici civilne zaštite</w:t>
            </w:r>
          </w:p>
        </w:tc>
      </w:tr>
      <w:tr w:rsidR="00F82A95" w:rsidRPr="00F82A95" w14:paraId="48BF699F" w14:textId="77777777" w:rsidTr="001D48E5">
        <w:trPr>
          <w:trHeight w:val="352"/>
          <w:jc w:val="center"/>
        </w:trPr>
        <w:tc>
          <w:tcPr>
            <w:tcW w:w="2995" w:type="dxa"/>
            <w:shd w:val="clear" w:color="auto" w:fill="auto"/>
            <w:vAlign w:val="center"/>
          </w:tcPr>
          <w:p w14:paraId="6421562D" w14:textId="77777777" w:rsidR="00F82A95" w:rsidRPr="00F82A95" w:rsidRDefault="00F82A95" w:rsidP="001D48E5">
            <w:pPr>
              <w:spacing w:after="0"/>
              <w:jc w:val="left"/>
              <w:rPr>
                <w:sz w:val="20"/>
                <w:szCs w:val="20"/>
              </w:rPr>
            </w:pPr>
            <w:r w:rsidRPr="00F82A95">
              <w:rPr>
                <w:sz w:val="20"/>
                <w:szCs w:val="20"/>
              </w:rPr>
              <w:t>Stupanj popunjenosti ljudstvom</w:t>
            </w:r>
          </w:p>
        </w:tc>
        <w:tc>
          <w:tcPr>
            <w:tcW w:w="1756" w:type="dxa"/>
            <w:shd w:val="clear" w:color="auto" w:fill="auto"/>
          </w:tcPr>
          <w:p w14:paraId="6DF3F8E0" w14:textId="77777777" w:rsidR="00F82A95" w:rsidRPr="00F82A95" w:rsidRDefault="00F82A95" w:rsidP="001D48E5">
            <w:pPr>
              <w:rPr>
                <w:b/>
                <w:sz w:val="20"/>
                <w:szCs w:val="20"/>
              </w:rPr>
            </w:pPr>
          </w:p>
        </w:tc>
        <w:tc>
          <w:tcPr>
            <w:tcW w:w="1652" w:type="dxa"/>
            <w:shd w:val="clear" w:color="auto" w:fill="auto"/>
            <w:vAlign w:val="center"/>
          </w:tcPr>
          <w:p w14:paraId="439FA53B" w14:textId="77777777" w:rsidR="00F82A95" w:rsidRPr="00F82A95" w:rsidRDefault="00F82A95" w:rsidP="001D48E5">
            <w:pPr>
              <w:spacing w:after="0"/>
              <w:jc w:val="center"/>
              <w:rPr>
                <w:b/>
                <w:sz w:val="20"/>
                <w:szCs w:val="20"/>
              </w:rPr>
            </w:pPr>
          </w:p>
        </w:tc>
        <w:tc>
          <w:tcPr>
            <w:tcW w:w="1817" w:type="dxa"/>
            <w:shd w:val="clear" w:color="auto" w:fill="auto"/>
            <w:vAlign w:val="center"/>
          </w:tcPr>
          <w:p w14:paraId="5E92AC03"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3BDDD84A" w14:textId="77777777" w:rsidR="00F82A95" w:rsidRPr="00F82A95" w:rsidRDefault="00F82A95" w:rsidP="001D48E5">
            <w:pPr>
              <w:rPr>
                <w:b/>
                <w:sz w:val="20"/>
                <w:szCs w:val="20"/>
              </w:rPr>
            </w:pPr>
          </w:p>
        </w:tc>
      </w:tr>
      <w:tr w:rsidR="00F82A95" w:rsidRPr="00F82A95" w14:paraId="67FCE45E" w14:textId="77777777" w:rsidTr="001D48E5">
        <w:trPr>
          <w:trHeight w:val="352"/>
          <w:jc w:val="center"/>
        </w:trPr>
        <w:tc>
          <w:tcPr>
            <w:tcW w:w="2995" w:type="dxa"/>
            <w:shd w:val="clear" w:color="auto" w:fill="auto"/>
            <w:vAlign w:val="center"/>
          </w:tcPr>
          <w:p w14:paraId="7243D153" w14:textId="77777777" w:rsidR="00F82A95" w:rsidRPr="00F82A95" w:rsidRDefault="00F82A95" w:rsidP="001D48E5">
            <w:pPr>
              <w:spacing w:after="0"/>
              <w:jc w:val="left"/>
              <w:rPr>
                <w:sz w:val="20"/>
                <w:szCs w:val="20"/>
              </w:rPr>
            </w:pPr>
            <w:r w:rsidRPr="00F82A95">
              <w:rPr>
                <w:sz w:val="20"/>
                <w:szCs w:val="20"/>
              </w:rPr>
              <w:t>Stupanj spremnosti zapovjednog osoblja</w:t>
            </w:r>
          </w:p>
        </w:tc>
        <w:tc>
          <w:tcPr>
            <w:tcW w:w="1756" w:type="dxa"/>
            <w:shd w:val="clear" w:color="auto" w:fill="auto"/>
          </w:tcPr>
          <w:p w14:paraId="2EC251D1" w14:textId="77777777" w:rsidR="00F82A95" w:rsidRPr="00F82A95" w:rsidRDefault="00F82A95" w:rsidP="001D48E5">
            <w:pPr>
              <w:rPr>
                <w:b/>
                <w:sz w:val="20"/>
                <w:szCs w:val="20"/>
              </w:rPr>
            </w:pPr>
          </w:p>
        </w:tc>
        <w:tc>
          <w:tcPr>
            <w:tcW w:w="1652" w:type="dxa"/>
            <w:shd w:val="clear" w:color="auto" w:fill="auto"/>
            <w:vAlign w:val="center"/>
          </w:tcPr>
          <w:p w14:paraId="6FC991B8" w14:textId="77777777" w:rsidR="00F82A95" w:rsidRPr="00F82A95" w:rsidRDefault="00F82A95" w:rsidP="001D48E5">
            <w:pPr>
              <w:spacing w:after="0"/>
              <w:jc w:val="center"/>
              <w:rPr>
                <w:b/>
                <w:sz w:val="20"/>
                <w:szCs w:val="20"/>
              </w:rPr>
            </w:pPr>
            <w:r w:rsidRPr="00F82A95">
              <w:rPr>
                <w:b/>
                <w:sz w:val="20"/>
                <w:szCs w:val="20"/>
              </w:rPr>
              <w:t>x</w:t>
            </w:r>
          </w:p>
        </w:tc>
        <w:tc>
          <w:tcPr>
            <w:tcW w:w="1817" w:type="dxa"/>
            <w:shd w:val="clear" w:color="auto" w:fill="auto"/>
            <w:vAlign w:val="center"/>
          </w:tcPr>
          <w:p w14:paraId="22E83509" w14:textId="77777777" w:rsidR="00F82A95" w:rsidRPr="00F82A95" w:rsidRDefault="00F82A95" w:rsidP="001D48E5">
            <w:pPr>
              <w:jc w:val="center"/>
              <w:rPr>
                <w:b/>
                <w:sz w:val="20"/>
                <w:szCs w:val="20"/>
              </w:rPr>
            </w:pPr>
          </w:p>
        </w:tc>
        <w:tc>
          <w:tcPr>
            <w:tcW w:w="1652" w:type="dxa"/>
            <w:shd w:val="clear" w:color="auto" w:fill="auto"/>
          </w:tcPr>
          <w:p w14:paraId="4147510B" w14:textId="77777777" w:rsidR="00F82A95" w:rsidRPr="00F82A95" w:rsidRDefault="00F82A95" w:rsidP="001D48E5">
            <w:pPr>
              <w:rPr>
                <w:b/>
                <w:sz w:val="20"/>
                <w:szCs w:val="20"/>
              </w:rPr>
            </w:pPr>
          </w:p>
        </w:tc>
      </w:tr>
      <w:tr w:rsidR="00F82A95" w:rsidRPr="00F82A95" w14:paraId="013FA1BC" w14:textId="77777777" w:rsidTr="001D48E5">
        <w:trPr>
          <w:trHeight w:val="352"/>
          <w:jc w:val="center"/>
        </w:trPr>
        <w:tc>
          <w:tcPr>
            <w:tcW w:w="2995" w:type="dxa"/>
            <w:shd w:val="clear" w:color="auto" w:fill="auto"/>
            <w:vAlign w:val="center"/>
          </w:tcPr>
          <w:p w14:paraId="6BD1CE07" w14:textId="77777777" w:rsidR="00F82A95" w:rsidRPr="00F82A95" w:rsidRDefault="00F82A95" w:rsidP="001D48E5">
            <w:pPr>
              <w:spacing w:after="0"/>
              <w:jc w:val="left"/>
              <w:rPr>
                <w:sz w:val="20"/>
                <w:szCs w:val="20"/>
              </w:rPr>
            </w:pPr>
            <w:r w:rsidRPr="00F82A95">
              <w:rPr>
                <w:sz w:val="20"/>
                <w:szCs w:val="20"/>
              </w:rPr>
              <w:t>Stupanj osposobljenosti ljudstva i zapovjednog osoblja</w:t>
            </w:r>
          </w:p>
        </w:tc>
        <w:tc>
          <w:tcPr>
            <w:tcW w:w="1756" w:type="dxa"/>
            <w:shd w:val="clear" w:color="auto" w:fill="auto"/>
          </w:tcPr>
          <w:p w14:paraId="6AD9C140" w14:textId="77777777" w:rsidR="00F82A95" w:rsidRPr="00F82A95" w:rsidRDefault="00F82A95" w:rsidP="001D48E5">
            <w:pPr>
              <w:rPr>
                <w:b/>
                <w:sz w:val="20"/>
                <w:szCs w:val="20"/>
              </w:rPr>
            </w:pPr>
          </w:p>
        </w:tc>
        <w:tc>
          <w:tcPr>
            <w:tcW w:w="1652" w:type="dxa"/>
            <w:shd w:val="clear" w:color="auto" w:fill="auto"/>
            <w:vAlign w:val="center"/>
          </w:tcPr>
          <w:p w14:paraId="3ED7A4DE" w14:textId="77777777" w:rsidR="00F82A95" w:rsidRPr="00F82A95" w:rsidRDefault="00F82A95" w:rsidP="001D48E5">
            <w:pPr>
              <w:spacing w:after="0"/>
              <w:jc w:val="center"/>
              <w:rPr>
                <w:b/>
                <w:sz w:val="20"/>
                <w:szCs w:val="20"/>
              </w:rPr>
            </w:pPr>
            <w:r w:rsidRPr="00F82A95">
              <w:rPr>
                <w:b/>
                <w:sz w:val="20"/>
                <w:szCs w:val="20"/>
              </w:rPr>
              <w:t>x</w:t>
            </w:r>
          </w:p>
        </w:tc>
        <w:tc>
          <w:tcPr>
            <w:tcW w:w="1817" w:type="dxa"/>
            <w:shd w:val="clear" w:color="auto" w:fill="auto"/>
            <w:vAlign w:val="center"/>
          </w:tcPr>
          <w:p w14:paraId="71DCB2C9" w14:textId="77777777" w:rsidR="00F82A95" w:rsidRPr="00F82A95" w:rsidRDefault="00F82A95" w:rsidP="001D48E5">
            <w:pPr>
              <w:jc w:val="center"/>
              <w:rPr>
                <w:b/>
                <w:sz w:val="20"/>
                <w:szCs w:val="20"/>
              </w:rPr>
            </w:pPr>
          </w:p>
        </w:tc>
        <w:tc>
          <w:tcPr>
            <w:tcW w:w="1652" w:type="dxa"/>
            <w:shd w:val="clear" w:color="auto" w:fill="auto"/>
          </w:tcPr>
          <w:p w14:paraId="3AC3B691" w14:textId="77777777" w:rsidR="00F82A95" w:rsidRPr="00F82A95" w:rsidRDefault="00F82A95" w:rsidP="001D48E5">
            <w:pPr>
              <w:rPr>
                <w:b/>
                <w:sz w:val="20"/>
                <w:szCs w:val="20"/>
              </w:rPr>
            </w:pPr>
          </w:p>
        </w:tc>
      </w:tr>
      <w:tr w:rsidR="00F82A95" w:rsidRPr="00F82A95" w14:paraId="4453AF57" w14:textId="77777777" w:rsidTr="001D48E5">
        <w:trPr>
          <w:trHeight w:val="352"/>
          <w:jc w:val="center"/>
        </w:trPr>
        <w:tc>
          <w:tcPr>
            <w:tcW w:w="2995" w:type="dxa"/>
            <w:shd w:val="clear" w:color="auto" w:fill="auto"/>
            <w:vAlign w:val="center"/>
          </w:tcPr>
          <w:p w14:paraId="012C6099" w14:textId="77777777" w:rsidR="00F82A95" w:rsidRPr="00F82A95" w:rsidRDefault="00F82A95" w:rsidP="001D48E5">
            <w:pPr>
              <w:spacing w:after="0"/>
              <w:jc w:val="left"/>
              <w:rPr>
                <w:sz w:val="20"/>
                <w:szCs w:val="20"/>
              </w:rPr>
            </w:pPr>
            <w:r w:rsidRPr="00F82A95">
              <w:rPr>
                <w:sz w:val="20"/>
                <w:szCs w:val="20"/>
              </w:rPr>
              <w:lastRenderedPageBreak/>
              <w:t>Stupanj uvježbanosti</w:t>
            </w:r>
          </w:p>
        </w:tc>
        <w:tc>
          <w:tcPr>
            <w:tcW w:w="1756" w:type="dxa"/>
            <w:shd w:val="clear" w:color="auto" w:fill="auto"/>
          </w:tcPr>
          <w:p w14:paraId="1E828302" w14:textId="77777777" w:rsidR="00F82A95" w:rsidRPr="00F82A95" w:rsidRDefault="00F82A95" w:rsidP="001D48E5">
            <w:pPr>
              <w:rPr>
                <w:b/>
                <w:sz w:val="20"/>
                <w:szCs w:val="20"/>
              </w:rPr>
            </w:pPr>
          </w:p>
        </w:tc>
        <w:tc>
          <w:tcPr>
            <w:tcW w:w="1652" w:type="dxa"/>
            <w:shd w:val="clear" w:color="auto" w:fill="auto"/>
            <w:vAlign w:val="center"/>
          </w:tcPr>
          <w:p w14:paraId="0FE8B643" w14:textId="77777777" w:rsidR="00F82A95" w:rsidRPr="00F82A95" w:rsidRDefault="00F82A95" w:rsidP="001D48E5">
            <w:pPr>
              <w:spacing w:after="0"/>
              <w:jc w:val="center"/>
              <w:rPr>
                <w:b/>
                <w:sz w:val="20"/>
                <w:szCs w:val="20"/>
              </w:rPr>
            </w:pPr>
            <w:r w:rsidRPr="00F82A95">
              <w:rPr>
                <w:b/>
                <w:sz w:val="20"/>
                <w:szCs w:val="20"/>
              </w:rPr>
              <w:t>x</w:t>
            </w:r>
          </w:p>
        </w:tc>
        <w:tc>
          <w:tcPr>
            <w:tcW w:w="1817" w:type="dxa"/>
            <w:shd w:val="clear" w:color="auto" w:fill="auto"/>
            <w:vAlign w:val="center"/>
          </w:tcPr>
          <w:p w14:paraId="6DA4DAF4" w14:textId="77777777" w:rsidR="00F82A95" w:rsidRPr="00F82A95" w:rsidRDefault="00F82A95" w:rsidP="001D48E5">
            <w:pPr>
              <w:jc w:val="center"/>
              <w:rPr>
                <w:b/>
                <w:sz w:val="20"/>
                <w:szCs w:val="20"/>
              </w:rPr>
            </w:pPr>
          </w:p>
        </w:tc>
        <w:tc>
          <w:tcPr>
            <w:tcW w:w="1652" w:type="dxa"/>
            <w:shd w:val="clear" w:color="auto" w:fill="auto"/>
          </w:tcPr>
          <w:p w14:paraId="6870A415" w14:textId="77777777" w:rsidR="00F82A95" w:rsidRPr="00F82A95" w:rsidRDefault="00F82A95" w:rsidP="001D48E5">
            <w:pPr>
              <w:rPr>
                <w:b/>
                <w:sz w:val="20"/>
                <w:szCs w:val="20"/>
              </w:rPr>
            </w:pPr>
          </w:p>
        </w:tc>
      </w:tr>
      <w:tr w:rsidR="00F82A95" w:rsidRPr="00F82A95" w14:paraId="5750084B" w14:textId="77777777" w:rsidTr="001D48E5">
        <w:trPr>
          <w:trHeight w:val="352"/>
          <w:jc w:val="center"/>
        </w:trPr>
        <w:tc>
          <w:tcPr>
            <w:tcW w:w="2995" w:type="dxa"/>
            <w:shd w:val="clear" w:color="auto" w:fill="auto"/>
            <w:vAlign w:val="center"/>
          </w:tcPr>
          <w:p w14:paraId="597A8428" w14:textId="77777777" w:rsidR="00F82A95" w:rsidRPr="00F82A95" w:rsidRDefault="00F82A95" w:rsidP="001D48E5">
            <w:pPr>
              <w:spacing w:after="0"/>
              <w:jc w:val="left"/>
              <w:rPr>
                <w:sz w:val="20"/>
                <w:szCs w:val="20"/>
              </w:rPr>
            </w:pPr>
            <w:r w:rsidRPr="00F82A95">
              <w:rPr>
                <w:sz w:val="20"/>
                <w:szCs w:val="20"/>
              </w:rPr>
              <w:t>Stupanj opremljenosti materijalnim sredstvima i opremom</w:t>
            </w:r>
          </w:p>
        </w:tc>
        <w:tc>
          <w:tcPr>
            <w:tcW w:w="1756" w:type="dxa"/>
            <w:shd w:val="clear" w:color="auto" w:fill="auto"/>
          </w:tcPr>
          <w:p w14:paraId="4C2CCD6B" w14:textId="77777777" w:rsidR="00F82A95" w:rsidRPr="00F82A95" w:rsidRDefault="00F82A95" w:rsidP="001D48E5">
            <w:pPr>
              <w:rPr>
                <w:b/>
                <w:sz w:val="20"/>
                <w:szCs w:val="20"/>
              </w:rPr>
            </w:pPr>
          </w:p>
        </w:tc>
        <w:tc>
          <w:tcPr>
            <w:tcW w:w="1652" w:type="dxa"/>
            <w:shd w:val="clear" w:color="auto" w:fill="auto"/>
            <w:vAlign w:val="center"/>
          </w:tcPr>
          <w:p w14:paraId="6DD1685F" w14:textId="77777777" w:rsidR="00F82A95" w:rsidRPr="00F82A95" w:rsidRDefault="00F82A95" w:rsidP="001D48E5">
            <w:pPr>
              <w:spacing w:after="0"/>
              <w:jc w:val="center"/>
              <w:rPr>
                <w:b/>
                <w:sz w:val="20"/>
                <w:szCs w:val="20"/>
              </w:rPr>
            </w:pPr>
            <w:r w:rsidRPr="00F82A95">
              <w:rPr>
                <w:b/>
                <w:sz w:val="20"/>
                <w:szCs w:val="20"/>
              </w:rPr>
              <w:t>x</w:t>
            </w:r>
          </w:p>
        </w:tc>
        <w:tc>
          <w:tcPr>
            <w:tcW w:w="1817" w:type="dxa"/>
            <w:shd w:val="clear" w:color="auto" w:fill="auto"/>
            <w:vAlign w:val="center"/>
          </w:tcPr>
          <w:p w14:paraId="159DF0F0" w14:textId="77777777" w:rsidR="00F82A95" w:rsidRPr="00F82A95" w:rsidRDefault="00F82A95" w:rsidP="001D48E5">
            <w:pPr>
              <w:jc w:val="center"/>
              <w:rPr>
                <w:b/>
                <w:sz w:val="20"/>
                <w:szCs w:val="20"/>
              </w:rPr>
            </w:pPr>
          </w:p>
        </w:tc>
        <w:tc>
          <w:tcPr>
            <w:tcW w:w="1652" w:type="dxa"/>
            <w:shd w:val="clear" w:color="auto" w:fill="auto"/>
          </w:tcPr>
          <w:p w14:paraId="6730D45E" w14:textId="77777777" w:rsidR="00F82A95" w:rsidRPr="00F82A95" w:rsidRDefault="00F82A95" w:rsidP="001D48E5">
            <w:pPr>
              <w:rPr>
                <w:b/>
                <w:sz w:val="20"/>
                <w:szCs w:val="20"/>
              </w:rPr>
            </w:pPr>
          </w:p>
        </w:tc>
      </w:tr>
      <w:tr w:rsidR="00F82A95" w:rsidRPr="00F82A95" w14:paraId="524D958D" w14:textId="77777777" w:rsidTr="001D48E5">
        <w:trPr>
          <w:trHeight w:val="352"/>
          <w:jc w:val="center"/>
        </w:trPr>
        <w:tc>
          <w:tcPr>
            <w:tcW w:w="2995" w:type="dxa"/>
            <w:shd w:val="clear" w:color="auto" w:fill="auto"/>
            <w:vAlign w:val="center"/>
          </w:tcPr>
          <w:p w14:paraId="345AFF89" w14:textId="77777777" w:rsidR="00F82A95" w:rsidRPr="00F82A95" w:rsidRDefault="00F82A95" w:rsidP="001D48E5">
            <w:pPr>
              <w:spacing w:after="0"/>
              <w:jc w:val="left"/>
              <w:rPr>
                <w:sz w:val="20"/>
                <w:szCs w:val="20"/>
              </w:rPr>
            </w:pPr>
            <w:r w:rsidRPr="00F82A95">
              <w:rPr>
                <w:sz w:val="20"/>
                <w:szCs w:val="20"/>
              </w:rPr>
              <w:t>Vrijeme mobilizacijske spremnosti/operativne gotovosti</w:t>
            </w:r>
          </w:p>
        </w:tc>
        <w:tc>
          <w:tcPr>
            <w:tcW w:w="1756" w:type="dxa"/>
            <w:shd w:val="clear" w:color="auto" w:fill="auto"/>
          </w:tcPr>
          <w:p w14:paraId="2209FFE4" w14:textId="77777777" w:rsidR="00F82A95" w:rsidRPr="00F82A95" w:rsidRDefault="00F82A95" w:rsidP="001D48E5">
            <w:pPr>
              <w:rPr>
                <w:b/>
                <w:sz w:val="20"/>
                <w:szCs w:val="20"/>
              </w:rPr>
            </w:pPr>
          </w:p>
        </w:tc>
        <w:tc>
          <w:tcPr>
            <w:tcW w:w="1652" w:type="dxa"/>
            <w:shd w:val="clear" w:color="auto" w:fill="auto"/>
            <w:vAlign w:val="center"/>
          </w:tcPr>
          <w:p w14:paraId="74AA8E7D" w14:textId="77777777" w:rsidR="00F82A95" w:rsidRPr="00F82A95" w:rsidRDefault="00F82A95" w:rsidP="001D48E5">
            <w:pPr>
              <w:jc w:val="center"/>
              <w:rPr>
                <w:b/>
                <w:sz w:val="20"/>
                <w:szCs w:val="20"/>
              </w:rPr>
            </w:pPr>
            <w:r w:rsidRPr="00F82A95">
              <w:rPr>
                <w:b/>
                <w:sz w:val="20"/>
                <w:szCs w:val="20"/>
              </w:rPr>
              <w:t>x</w:t>
            </w:r>
          </w:p>
        </w:tc>
        <w:tc>
          <w:tcPr>
            <w:tcW w:w="1817" w:type="dxa"/>
            <w:shd w:val="clear" w:color="auto" w:fill="auto"/>
            <w:vAlign w:val="center"/>
          </w:tcPr>
          <w:p w14:paraId="4E29483F" w14:textId="77777777" w:rsidR="00F82A95" w:rsidRPr="00F82A95" w:rsidRDefault="00F82A95" w:rsidP="001D48E5">
            <w:pPr>
              <w:jc w:val="center"/>
              <w:rPr>
                <w:b/>
                <w:sz w:val="20"/>
                <w:szCs w:val="20"/>
              </w:rPr>
            </w:pPr>
          </w:p>
        </w:tc>
        <w:tc>
          <w:tcPr>
            <w:tcW w:w="1652" w:type="dxa"/>
            <w:shd w:val="clear" w:color="auto" w:fill="auto"/>
          </w:tcPr>
          <w:p w14:paraId="20C57606" w14:textId="77777777" w:rsidR="00F82A95" w:rsidRPr="00F82A95" w:rsidRDefault="00F82A95" w:rsidP="001D48E5">
            <w:pPr>
              <w:rPr>
                <w:b/>
                <w:sz w:val="20"/>
                <w:szCs w:val="20"/>
              </w:rPr>
            </w:pPr>
          </w:p>
        </w:tc>
      </w:tr>
      <w:tr w:rsidR="00F82A95" w:rsidRPr="00F82A95" w14:paraId="063BB549" w14:textId="77777777" w:rsidTr="001D48E5">
        <w:trPr>
          <w:trHeight w:val="352"/>
          <w:jc w:val="center"/>
        </w:trPr>
        <w:tc>
          <w:tcPr>
            <w:tcW w:w="2995" w:type="dxa"/>
            <w:shd w:val="clear" w:color="auto" w:fill="auto"/>
            <w:vAlign w:val="center"/>
          </w:tcPr>
          <w:p w14:paraId="056F261B" w14:textId="77777777" w:rsidR="00F82A95" w:rsidRPr="00F82A95" w:rsidRDefault="00F82A95" w:rsidP="001D48E5">
            <w:pPr>
              <w:spacing w:after="0"/>
              <w:jc w:val="left"/>
              <w:rPr>
                <w:sz w:val="20"/>
                <w:szCs w:val="20"/>
              </w:rPr>
            </w:pPr>
            <w:r w:rsidRPr="00F82A95">
              <w:rPr>
                <w:sz w:val="20"/>
                <w:szCs w:val="20"/>
              </w:rPr>
              <w:t>Samodostatnost i logistička potpora</w:t>
            </w:r>
          </w:p>
        </w:tc>
        <w:tc>
          <w:tcPr>
            <w:tcW w:w="1756" w:type="dxa"/>
            <w:shd w:val="clear" w:color="auto" w:fill="auto"/>
          </w:tcPr>
          <w:p w14:paraId="14159228" w14:textId="77777777" w:rsidR="00F82A95" w:rsidRPr="00F82A95" w:rsidRDefault="00F82A95" w:rsidP="001D48E5">
            <w:pPr>
              <w:rPr>
                <w:b/>
                <w:sz w:val="20"/>
                <w:szCs w:val="20"/>
              </w:rPr>
            </w:pPr>
          </w:p>
        </w:tc>
        <w:tc>
          <w:tcPr>
            <w:tcW w:w="1652" w:type="dxa"/>
            <w:shd w:val="clear" w:color="auto" w:fill="auto"/>
            <w:vAlign w:val="center"/>
          </w:tcPr>
          <w:p w14:paraId="1A94D2CA" w14:textId="77777777" w:rsidR="00F82A95" w:rsidRPr="00F82A95" w:rsidRDefault="00F82A95" w:rsidP="001D48E5">
            <w:pPr>
              <w:jc w:val="center"/>
              <w:rPr>
                <w:b/>
                <w:sz w:val="20"/>
                <w:szCs w:val="20"/>
              </w:rPr>
            </w:pPr>
            <w:r w:rsidRPr="00F82A95">
              <w:rPr>
                <w:b/>
                <w:sz w:val="20"/>
                <w:szCs w:val="20"/>
              </w:rPr>
              <w:t>x</w:t>
            </w:r>
          </w:p>
        </w:tc>
        <w:tc>
          <w:tcPr>
            <w:tcW w:w="1817" w:type="dxa"/>
            <w:shd w:val="clear" w:color="auto" w:fill="auto"/>
            <w:vAlign w:val="center"/>
          </w:tcPr>
          <w:p w14:paraId="5A674315" w14:textId="77777777" w:rsidR="00F82A95" w:rsidRPr="00F82A95" w:rsidRDefault="00F82A95" w:rsidP="001D48E5">
            <w:pPr>
              <w:jc w:val="center"/>
              <w:rPr>
                <w:b/>
                <w:sz w:val="20"/>
                <w:szCs w:val="20"/>
              </w:rPr>
            </w:pPr>
          </w:p>
        </w:tc>
        <w:tc>
          <w:tcPr>
            <w:tcW w:w="1652" w:type="dxa"/>
            <w:shd w:val="clear" w:color="auto" w:fill="auto"/>
          </w:tcPr>
          <w:p w14:paraId="46856335" w14:textId="77777777" w:rsidR="00F82A95" w:rsidRPr="00F82A95" w:rsidRDefault="00F82A95" w:rsidP="001D48E5">
            <w:pPr>
              <w:rPr>
                <w:b/>
                <w:sz w:val="20"/>
                <w:szCs w:val="20"/>
              </w:rPr>
            </w:pPr>
          </w:p>
        </w:tc>
      </w:tr>
      <w:tr w:rsidR="00F82A95" w:rsidRPr="00F82A95" w14:paraId="033E8C12" w14:textId="77777777" w:rsidTr="001D48E5">
        <w:trPr>
          <w:trHeight w:val="362"/>
          <w:jc w:val="center"/>
        </w:trPr>
        <w:tc>
          <w:tcPr>
            <w:tcW w:w="2995" w:type="dxa"/>
            <w:shd w:val="clear" w:color="auto" w:fill="auto"/>
            <w:vAlign w:val="center"/>
          </w:tcPr>
          <w:p w14:paraId="3BA65A82" w14:textId="77777777" w:rsidR="00F82A95" w:rsidRPr="00F82A95" w:rsidRDefault="00F82A95" w:rsidP="001D48E5">
            <w:pPr>
              <w:jc w:val="left"/>
              <w:rPr>
                <w:b/>
                <w:sz w:val="20"/>
                <w:szCs w:val="20"/>
              </w:rPr>
            </w:pPr>
            <w:r w:rsidRPr="00F82A95">
              <w:rPr>
                <w:sz w:val="20"/>
                <w:szCs w:val="20"/>
                <w:u w:val="single"/>
              </w:rPr>
              <w:t>Područje reagiranja - ZBIRNO</w:t>
            </w:r>
          </w:p>
        </w:tc>
        <w:tc>
          <w:tcPr>
            <w:tcW w:w="1756" w:type="dxa"/>
            <w:shd w:val="clear" w:color="auto" w:fill="auto"/>
          </w:tcPr>
          <w:p w14:paraId="77EAEE69" w14:textId="77777777" w:rsidR="00F82A95" w:rsidRPr="00F82A95" w:rsidRDefault="00F82A95" w:rsidP="001D48E5">
            <w:pPr>
              <w:rPr>
                <w:b/>
                <w:sz w:val="20"/>
                <w:szCs w:val="20"/>
              </w:rPr>
            </w:pPr>
          </w:p>
        </w:tc>
        <w:tc>
          <w:tcPr>
            <w:tcW w:w="1652" w:type="dxa"/>
            <w:shd w:val="clear" w:color="auto" w:fill="auto"/>
            <w:vAlign w:val="center"/>
          </w:tcPr>
          <w:p w14:paraId="0AC93366" w14:textId="77777777" w:rsidR="00F82A95" w:rsidRPr="00F82A95" w:rsidRDefault="00F82A95" w:rsidP="001D48E5">
            <w:pPr>
              <w:spacing w:after="0"/>
              <w:jc w:val="center"/>
              <w:rPr>
                <w:b/>
                <w:sz w:val="20"/>
                <w:szCs w:val="20"/>
              </w:rPr>
            </w:pPr>
            <w:r w:rsidRPr="00F82A95">
              <w:rPr>
                <w:b/>
                <w:sz w:val="20"/>
                <w:szCs w:val="20"/>
              </w:rPr>
              <w:t>x</w:t>
            </w:r>
          </w:p>
        </w:tc>
        <w:tc>
          <w:tcPr>
            <w:tcW w:w="1817" w:type="dxa"/>
            <w:shd w:val="clear" w:color="auto" w:fill="auto"/>
            <w:vAlign w:val="center"/>
          </w:tcPr>
          <w:p w14:paraId="63C59044" w14:textId="77777777" w:rsidR="00F82A95" w:rsidRPr="00F82A95" w:rsidRDefault="00F82A95" w:rsidP="001D48E5">
            <w:pPr>
              <w:jc w:val="center"/>
              <w:rPr>
                <w:b/>
                <w:sz w:val="20"/>
                <w:szCs w:val="20"/>
              </w:rPr>
            </w:pPr>
          </w:p>
        </w:tc>
        <w:tc>
          <w:tcPr>
            <w:tcW w:w="1652" w:type="dxa"/>
            <w:shd w:val="clear" w:color="auto" w:fill="auto"/>
          </w:tcPr>
          <w:p w14:paraId="2D3C7418" w14:textId="77777777" w:rsidR="00F82A95" w:rsidRPr="00F82A95" w:rsidRDefault="00F82A95" w:rsidP="001D48E5">
            <w:pPr>
              <w:rPr>
                <w:b/>
                <w:sz w:val="20"/>
                <w:szCs w:val="20"/>
              </w:rPr>
            </w:pPr>
          </w:p>
        </w:tc>
      </w:tr>
      <w:tr w:rsidR="00F82A95" w:rsidRPr="00F82A95" w14:paraId="684F6D75" w14:textId="77777777" w:rsidTr="001D48E5">
        <w:trPr>
          <w:trHeight w:val="278"/>
          <w:jc w:val="center"/>
        </w:trPr>
        <w:tc>
          <w:tcPr>
            <w:tcW w:w="9872" w:type="dxa"/>
            <w:gridSpan w:val="5"/>
            <w:shd w:val="clear" w:color="auto" w:fill="auto"/>
          </w:tcPr>
          <w:p w14:paraId="11904FBB" w14:textId="77777777" w:rsidR="00F82A95" w:rsidRPr="00F82A95" w:rsidRDefault="00F82A95" w:rsidP="001D48E5">
            <w:pPr>
              <w:spacing w:after="0"/>
              <w:jc w:val="left"/>
              <w:rPr>
                <w:b/>
                <w:sz w:val="20"/>
                <w:szCs w:val="20"/>
              </w:rPr>
            </w:pPr>
            <w:r w:rsidRPr="00F82A95">
              <w:rPr>
                <w:b/>
                <w:sz w:val="20"/>
                <w:szCs w:val="20"/>
              </w:rPr>
              <w:t>Operativne snage vatrogastva (JVP Umag, DVD Buje)</w:t>
            </w:r>
          </w:p>
        </w:tc>
      </w:tr>
      <w:tr w:rsidR="00F82A95" w:rsidRPr="00F82A95" w14:paraId="6FFBACF0" w14:textId="77777777" w:rsidTr="001D48E5">
        <w:trPr>
          <w:trHeight w:val="352"/>
          <w:jc w:val="center"/>
        </w:trPr>
        <w:tc>
          <w:tcPr>
            <w:tcW w:w="2995" w:type="dxa"/>
            <w:shd w:val="clear" w:color="auto" w:fill="auto"/>
            <w:vAlign w:val="center"/>
          </w:tcPr>
          <w:p w14:paraId="4A271F02" w14:textId="77777777" w:rsidR="00F82A95" w:rsidRPr="00F82A95" w:rsidRDefault="00F82A95" w:rsidP="001D48E5">
            <w:pPr>
              <w:spacing w:after="0"/>
              <w:jc w:val="left"/>
              <w:rPr>
                <w:sz w:val="20"/>
                <w:szCs w:val="20"/>
              </w:rPr>
            </w:pPr>
            <w:r w:rsidRPr="00F82A95">
              <w:rPr>
                <w:sz w:val="20"/>
                <w:szCs w:val="20"/>
              </w:rPr>
              <w:t>Stupanj popunjenosti ljudstvom</w:t>
            </w:r>
          </w:p>
        </w:tc>
        <w:tc>
          <w:tcPr>
            <w:tcW w:w="1756" w:type="dxa"/>
            <w:shd w:val="clear" w:color="auto" w:fill="auto"/>
          </w:tcPr>
          <w:p w14:paraId="59DD7315" w14:textId="77777777" w:rsidR="00F82A95" w:rsidRPr="00F82A95" w:rsidRDefault="00F82A95" w:rsidP="001D48E5">
            <w:pPr>
              <w:rPr>
                <w:b/>
                <w:sz w:val="20"/>
                <w:szCs w:val="20"/>
              </w:rPr>
            </w:pPr>
          </w:p>
        </w:tc>
        <w:tc>
          <w:tcPr>
            <w:tcW w:w="1652" w:type="dxa"/>
            <w:shd w:val="clear" w:color="auto" w:fill="auto"/>
            <w:vAlign w:val="center"/>
          </w:tcPr>
          <w:p w14:paraId="1F94C0ED" w14:textId="77777777" w:rsidR="00F82A95" w:rsidRPr="00F82A95" w:rsidRDefault="00F82A95" w:rsidP="001D48E5">
            <w:pPr>
              <w:spacing w:after="0"/>
              <w:jc w:val="center"/>
              <w:rPr>
                <w:b/>
                <w:sz w:val="20"/>
                <w:szCs w:val="20"/>
              </w:rPr>
            </w:pPr>
          </w:p>
        </w:tc>
        <w:tc>
          <w:tcPr>
            <w:tcW w:w="1817" w:type="dxa"/>
            <w:shd w:val="clear" w:color="auto" w:fill="auto"/>
            <w:vAlign w:val="center"/>
          </w:tcPr>
          <w:p w14:paraId="28BA04D6"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03585D30" w14:textId="77777777" w:rsidR="00F82A95" w:rsidRPr="00F82A95" w:rsidRDefault="00F82A95" w:rsidP="001D48E5">
            <w:pPr>
              <w:rPr>
                <w:b/>
                <w:sz w:val="20"/>
                <w:szCs w:val="20"/>
              </w:rPr>
            </w:pPr>
          </w:p>
        </w:tc>
      </w:tr>
      <w:tr w:rsidR="00F82A95" w:rsidRPr="00F82A95" w14:paraId="31DA3976" w14:textId="77777777" w:rsidTr="001D48E5">
        <w:trPr>
          <w:trHeight w:val="352"/>
          <w:jc w:val="center"/>
        </w:trPr>
        <w:tc>
          <w:tcPr>
            <w:tcW w:w="2995" w:type="dxa"/>
            <w:shd w:val="clear" w:color="auto" w:fill="auto"/>
            <w:vAlign w:val="center"/>
          </w:tcPr>
          <w:p w14:paraId="25265D5D" w14:textId="77777777" w:rsidR="00F82A95" w:rsidRPr="00F82A95" w:rsidRDefault="00F82A95" w:rsidP="001D48E5">
            <w:pPr>
              <w:spacing w:after="0"/>
              <w:jc w:val="left"/>
              <w:rPr>
                <w:sz w:val="20"/>
                <w:szCs w:val="20"/>
              </w:rPr>
            </w:pPr>
            <w:r w:rsidRPr="00F82A95">
              <w:rPr>
                <w:sz w:val="20"/>
                <w:szCs w:val="20"/>
              </w:rPr>
              <w:t>Stupanj spremnosti zapovjednog osoblja</w:t>
            </w:r>
          </w:p>
        </w:tc>
        <w:tc>
          <w:tcPr>
            <w:tcW w:w="1756" w:type="dxa"/>
            <w:shd w:val="clear" w:color="auto" w:fill="auto"/>
          </w:tcPr>
          <w:p w14:paraId="4BD87B19" w14:textId="77777777" w:rsidR="00F82A95" w:rsidRPr="00F82A95" w:rsidRDefault="00F82A95" w:rsidP="001D48E5">
            <w:pPr>
              <w:rPr>
                <w:b/>
                <w:sz w:val="20"/>
                <w:szCs w:val="20"/>
              </w:rPr>
            </w:pPr>
          </w:p>
        </w:tc>
        <w:tc>
          <w:tcPr>
            <w:tcW w:w="1652" w:type="dxa"/>
            <w:shd w:val="clear" w:color="auto" w:fill="auto"/>
            <w:vAlign w:val="center"/>
          </w:tcPr>
          <w:p w14:paraId="4AF73E68" w14:textId="77777777" w:rsidR="00F82A95" w:rsidRPr="00F82A95" w:rsidRDefault="00F82A95" w:rsidP="001D48E5">
            <w:pPr>
              <w:spacing w:after="0"/>
              <w:jc w:val="center"/>
              <w:rPr>
                <w:b/>
                <w:sz w:val="20"/>
                <w:szCs w:val="20"/>
              </w:rPr>
            </w:pPr>
          </w:p>
        </w:tc>
        <w:tc>
          <w:tcPr>
            <w:tcW w:w="1817" w:type="dxa"/>
            <w:shd w:val="clear" w:color="auto" w:fill="auto"/>
            <w:vAlign w:val="center"/>
          </w:tcPr>
          <w:p w14:paraId="0A21EAD6" w14:textId="77777777" w:rsidR="00F82A95" w:rsidRPr="00F82A95" w:rsidRDefault="00F82A95" w:rsidP="001D48E5">
            <w:pPr>
              <w:jc w:val="center"/>
              <w:rPr>
                <w:b/>
                <w:sz w:val="20"/>
                <w:szCs w:val="20"/>
              </w:rPr>
            </w:pPr>
          </w:p>
        </w:tc>
        <w:tc>
          <w:tcPr>
            <w:tcW w:w="1652" w:type="dxa"/>
            <w:shd w:val="clear" w:color="auto" w:fill="auto"/>
          </w:tcPr>
          <w:p w14:paraId="523AB90E" w14:textId="77777777" w:rsidR="00F82A95" w:rsidRPr="00F82A95" w:rsidRDefault="00F82A95" w:rsidP="001D48E5">
            <w:pPr>
              <w:jc w:val="center"/>
              <w:rPr>
                <w:b/>
                <w:sz w:val="20"/>
                <w:szCs w:val="20"/>
              </w:rPr>
            </w:pPr>
            <w:r w:rsidRPr="00F82A95">
              <w:rPr>
                <w:b/>
                <w:sz w:val="20"/>
                <w:szCs w:val="20"/>
              </w:rPr>
              <w:t>x</w:t>
            </w:r>
          </w:p>
        </w:tc>
      </w:tr>
      <w:tr w:rsidR="00F82A95" w:rsidRPr="00F82A95" w14:paraId="65AA2288" w14:textId="77777777" w:rsidTr="001D48E5">
        <w:trPr>
          <w:trHeight w:val="352"/>
          <w:jc w:val="center"/>
        </w:trPr>
        <w:tc>
          <w:tcPr>
            <w:tcW w:w="2995" w:type="dxa"/>
            <w:shd w:val="clear" w:color="auto" w:fill="auto"/>
            <w:vAlign w:val="center"/>
          </w:tcPr>
          <w:p w14:paraId="1BDB2283" w14:textId="77777777" w:rsidR="00F82A95" w:rsidRPr="00F82A95" w:rsidRDefault="00F82A95" w:rsidP="001D48E5">
            <w:pPr>
              <w:spacing w:after="0"/>
              <w:jc w:val="left"/>
              <w:rPr>
                <w:sz w:val="20"/>
                <w:szCs w:val="20"/>
              </w:rPr>
            </w:pPr>
            <w:r w:rsidRPr="00F82A95">
              <w:rPr>
                <w:sz w:val="20"/>
                <w:szCs w:val="20"/>
              </w:rPr>
              <w:t>Stupanj osposobljenosti ljudstva i zapovjednog osoblja</w:t>
            </w:r>
          </w:p>
        </w:tc>
        <w:tc>
          <w:tcPr>
            <w:tcW w:w="1756" w:type="dxa"/>
            <w:shd w:val="clear" w:color="auto" w:fill="auto"/>
          </w:tcPr>
          <w:p w14:paraId="40C7A95F" w14:textId="77777777" w:rsidR="00F82A95" w:rsidRPr="00F82A95" w:rsidRDefault="00F82A95" w:rsidP="001D48E5">
            <w:pPr>
              <w:rPr>
                <w:b/>
                <w:sz w:val="20"/>
                <w:szCs w:val="20"/>
              </w:rPr>
            </w:pPr>
          </w:p>
        </w:tc>
        <w:tc>
          <w:tcPr>
            <w:tcW w:w="1652" w:type="dxa"/>
            <w:shd w:val="clear" w:color="auto" w:fill="auto"/>
            <w:vAlign w:val="center"/>
          </w:tcPr>
          <w:p w14:paraId="46B97AAD" w14:textId="77777777" w:rsidR="00F82A95" w:rsidRPr="00F82A95" w:rsidRDefault="00F82A95" w:rsidP="001D48E5">
            <w:pPr>
              <w:jc w:val="center"/>
              <w:rPr>
                <w:b/>
                <w:sz w:val="20"/>
                <w:szCs w:val="20"/>
              </w:rPr>
            </w:pPr>
          </w:p>
        </w:tc>
        <w:tc>
          <w:tcPr>
            <w:tcW w:w="1817" w:type="dxa"/>
            <w:shd w:val="clear" w:color="auto" w:fill="auto"/>
            <w:vAlign w:val="center"/>
          </w:tcPr>
          <w:p w14:paraId="54A41E88" w14:textId="77777777" w:rsidR="00F82A95" w:rsidRPr="00F82A95" w:rsidRDefault="00F82A95" w:rsidP="001D48E5">
            <w:pPr>
              <w:jc w:val="center"/>
              <w:rPr>
                <w:b/>
                <w:sz w:val="20"/>
                <w:szCs w:val="20"/>
              </w:rPr>
            </w:pPr>
          </w:p>
        </w:tc>
        <w:tc>
          <w:tcPr>
            <w:tcW w:w="1652" w:type="dxa"/>
            <w:shd w:val="clear" w:color="auto" w:fill="auto"/>
          </w:tcPr>
          <w:p w14:paraId="37341F86" w14:textId="77777777" w:rsidR="00F82A95" w:rsidRPr="00F82A95" w:rsidRDefault="00F82A95" w:rsidP="001D48E5">
            <w:pPr>
              <w:jc w:val="center"/>
              <w:rPr>
                <w:b/>
                <w:sz w:val="20"/>
                <w:szCs w:val="20"/>
              </w:rPr>
            </w:pPr>
            <w:r w:rsidRPr="00F82A95">
              <w:rPr>
                <w:b/>
                <w:sz w:val="20"/>
                <w:szCs w:val="20"/>
              </w:rPr>
              <w:t>x</w:t>
            </w:r>
          </w:p>
        </w:tc>
      </w:tr>
      <w:tr w:rsidR="00F82A95" w:rsidRPr="00F82A95" w14:paraId="6F90CF57" w14:textId="77777777" w:rsidTr="001D48E5">
        <w:trPr>
          <w:trHeight w:val="362"/>
          <w:jc w:val="center"/>
        </w:trPr>
        <w:tc>
          <w:tcPr>
            <w:tcW w:w="2995" w:type="dxa"/>
            <w:shd w:val="clear" w:color="auto" w:fill="auto"/>
            <w:vAlign w:val="center"/>
          </w:tcPr>
          <w:p w14:paraId="4AFBA6DA" w14:textId="77777777" w:rsidR="00F82A95" w:rsidRPr="00F82A95" w:rsidRDefault="00F82A95" w:rsidP="001D48E5">
            <w:pPr>
              <w:jc w:val="left"/>
              <w:rPr>
                <w:b/>
                <w:sz w:val="20"/>
                <w:szCs w:val="20"/>
              </w:rPr>
            </w:pPr>
            <w:r w:rsidRPr="00F82A95">
              <w:rPr>
                <w:sz w:val="20"/>
                <w:szCs w:val="20"/>
              </w:rPr>
              <w:t>Stupanj uvježbanosti</w:t>
            </w:r>
          </w:p>
        </w:tc>
        <w:tc>
          <w:tcPr>
            <w:tcW w:w="1756" w:type="dxa"/>
            <w:shd w:val="clear" w:color="auto" w:fill="auto"/>
          </w:tcPr>
          <w:p w14:paraId="333CE52B" w14:textId="77777777" w:rsidR="00F82A95" w:rsidRPr="00F82A95" w:rsidRDefault="00F82A95" w:rsidP="001D48E5">
            <w:pPr>
              <w:rPr>
                <w:b/>
                <w:sz w:val="20"/>
                <w:szCs w:val="20"/>
              </w:rPr>
            </w:pPr>
          </w:p>
        </w:tc>
        <w:tc>
          <w:tcPr>
            <w:tcW w:w="1652" w:type="dxa"/>
            <w:shd w:val="clear" w:color="auto" w:fill="auto"/>
            <w:vAlign w:val="center"/>
          </w:tcPr>
          <w:p w14:paraId="423072A5" w14:textId="77777777" w:rsidR="00F82A95" w:rsidRPr="00F82A95" w:rsidRDefault="00F82A95" w:rsidP="001D48E5">
            <w:pPr>
              <w:spacing w:after="0"/>
              <w:jc w:val="center"/>
              <w:rPr>
                <w:b/>
                <w:sz w:val="20"/>
                <w:szCs w:val="20"/>
              </w:rPr>
            </w:pPr>
          </w:p>
        </w:tc>
        <w:tc>
          <w:tcPr>
            <w:tcW w:w="1817" w:type="dxa"/>
            <w:shd w:val="clear" w:color="auto" w:fill="auto"/>
            <w:vAlign w:val="center"/>
          </w:tcPr>
          <w:p w14:paraId="57AAFD7B" w14:textId="77777777" w:rsidR="00F82A95" w:rsidRPr="00F82A95" w:rsidRDefault="00F82A95" w:rsidP="001D48E5">
            <w:pPr>
              <w:jc w:val="center"/>
              <w:rPr>
                <w:b/>
                <w:sz w:val="20"/>
                <w:szCs w:val="20"/>
              </w:rPr>
            </w:pPr>
          </w:p>
        </w:tc>
        <w:tc>
          <w:tcPr>
            <w:tcW w:w="1652" w:type="dxa"/>
            <w:shd w:val="clear" w:color="auto" w:fill="auto"/>
          </w:tcPr>
          <w:p w14:paraId="55CB33D8" w14:textId="77777777" w:rsidR="00F82A95" w:rsidRPr="00F82A95" w:rsidRDefault="00F82A95" w:rsidP="001D48E5">
            <w:pPr>
              <w:jc w:val="center"/>
              <w:rPr>
                <w:b/>
                <w:sz w:val="20"/>
                <w:szCs w:val="20"/>
              </w:rPr>
            </w:pPr>
            <w:r w:rsidRPr="00F82A95">
              <w:rPr>
                <w:b/>
                <w:sz w:val="20"/>
                <w:szCs w:val="20"/>
              </w:rPr>
              <w:t>x</w:t>
            </w:r>
          </w:p>
        </w:tc>
      </w:tr>
      <w:tr w:rsidR="00F82A95" w:rsidRPr="00F82A95" w14:paraId="67C98803" w14:textId="77777777" w:rsidTr="001D48E5">
        <w:trPr>
          <w:trHeight w:val="362"/>
          <w:jc w:val="center"/>
        </w:trPr>
        <w:tc>
          <w:tcPr>
            <w:tcW w:w="2995" w:type="dxa"/>
            <w:shd w:val="clear" w:color="auto" w:fill="auto"/>
            <w:vAlign w:val="center"/>
          </w:tcPr>
          <w:p w14:paraId="216F2FB3" w14:textId="77777777" w:rsidR="00F82A95" w:rsidRPr="00F82A95" w:rsidRDefault="00F82A95" w:rsidP="001D48E5">
            <w:pPr>
              <w:jc w:val="left"/>
              <w:rPr>
                <w:sz w:val="20"/>
                <w:szCs w:val="20"/>
                <w:u w:val="single"/>
              </w:rPr>
            </w:pPr>
            <w:r w:rsidRPr="00F82A95">
              <w:rPr>
                <w:sz w:val="20"/>
                <w:szCs w:val="20"/>
              </w:rPr>
              <w:t>Stupanj opremljenosti materijalnim sredstvima i opremom</w:t>
            </w:r>
          </w:p>
        </w:tc>
        <w:tc>
          <w:tcPr>
            <w:tcW w:w="1756" w:type="dxa"/>
            <w:shd w:val="clear" w:color="auto" w:fill="auto"/>
          </w:tcPr>
          <w:p w14:paraId="41859981" w14:textId="77777777" w:rsidR="00F82A95" w:rsidRPr="00F82A95" w:rsidRDefault="00F82A95" w:rsidP="001D48E5">
            <w:pPr>
              <w:rPr>
                <w:b/>
                <w:sz w:val="20"/>
                <w:szCs w:val="20"/>
              </w:rPr>
            </w:pPr>
          </w:p>
        </w:tc>
        <w:tc>
          <w:tcPr>
            <w:tcW w:w="1652" w:type="dxa"/>
            <w:shd w:val="clear" w:color="auto" w:fill="auto"/>
            <w:vAlign w:val="center"/>
          </w:tcPr>
          <w:p w14:paraId="3D5EBB89" w14:textId="77777777" w:rsidR="00F82A95" w:rsidRPr="00F82A95" w:rsidRDefault="00F82A95" w:rsidP="001D48E5">
            <w:pPr>
              <w:spacing w:after="0"/>
              <w:jc w:val="center"/>
              <w:rPr>
                <w:b/>
                <w:sz w:val="20"/>
                <w:szCs w:val="20"/>
              </w:rPr>
            </w:pPr>
          </w:p>
        </w:tc>
        <w:tc>
          <w:tcPr>
            <w:tcW w:w="1817" w:type="dxa"/>
            <w:shd w:val="clear" w:color="auto" w:fill="auto"/>
            <w:vAlign w:val="center"/>
          </w:tcPr>
          <w:p w14:paraId="764D5028"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0F09031F" w14:textId="77777777" w:rsidR="00F82A95" w:rsidRPr="00F82A95" w:rsidRDefault="00F82A95" w:rsidP="001D48E5">
            <w:pPr>
              <w:rPr>
                <w:b/>
                <w:sz w:val="20"/>
                <w:szCs w:val="20"/>
              </w:rPr>
            </w:pPr>
          </w:p>
        </w:tc>
      </w:tr>
      <w:tr w:rsidR="00F82A95" w:rsidRPr="00F82A95" w14:paraId="68BCB3BF" w14:textId="77777777" w:rsidTr="001D48E5">
        <w:trPr>
          <w:trHeight w:val="362"/>
          <w:jc w:val="center"/>
        </w:trPr>
        <w:tc>
          <w:tcPr>
            <w:tcW w:w="2995" w:type="dxa"/>
            <w:shd w:val="clear" w:color="auto" w:fill="auto"/>
            <w:vAlign w:val="center"/>
          </w:tcPr>
          <w:p w14:paraId="3973CD6E" w14:textId="77777777" w:rsidR="00F82A95" w:rsidRPr="00F82A95" w:rsidRDefault="00F82A95" w:rsidP="001D48E5">
            <w:pPr>
              <w:jc w:val="left"/>
              <w:rPr>
                <w:sz w:val="20"/>
                <w:szCs w:val="20"/>
                <w:u w:val="single"/>
              </w:rPr>
            </w:pPr>
            <w:r w:rsidRPr="00F82A95">
              <w:rPr>
                <w:sz w:val="20"/>
                <w:szCs w:val="20"/>
              </w:rPr>
              <w:t>Vrijeme mobilizacijske spremnosti/operativne gotovosti</w:t>
            </w:r>
          </w:p>
        </w:tc>
        <w:tc>
          <w:tcPr>
            <w:tcW w:w="1756" w:type="dxa"/>
            <w:shd w:val="clear" w:color="auto" w:fill="auto"/>
          </w:tcPr>
          <w:p w14:paraId="2A9CD5D8" w14:textId="77777777" w:rsidR="00F82A95" w:rsidRPr="00F82A95" w:rsidRDefault="00F82A95" w:rsidP="001D48E5">
            <w:pPr>
              <w:rPr>
                <w:b/>
                <w:sz w:val="20"/>
                <w:szCs w:val="20"/>
              </w:rPr>
            </w:pPr>
          </w:p>
        </w:tc>
        <w:tc>
          <w:tcPr>
            <w:tcW w:w="1652" w:type="dxa"/>
            <w:shd w:val="clear" w:color="auto" w:fill="auto"/>
            <w:vAlign w:val="center"/>
          </w:tcPr>
          <w:p w14:paraId="5DC493FD" w14:textId="77777777" w:rsidR="00F82A95" w:rsidRPr="00F82A95" w:rsidRDefault="00F82A95" w:rsidP="001D48E5">
            <w:pPr>
              <w:spacing w:after="0"/>
              <w:jc w:val="center"/>
              <w:rPr>
                <w:b/>
                <w:sz w:val="20"/>
                <w:szCs w:val="20"/>
              </w:rPr>
            </w:pPr>
          </w:p>
        </w:tc>
        <w:tc>
          <w:tcPr>
            <w:tcW w:w="1817" w:type="dxa"/>
            <w:shd w:val="clear" w:color="auto" w:fill="auto"/>
            <w:vAlign w:val="center"/>
          </w:tcPr>
          <w:p w14:paraId="596E268D"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71C9E0A9" w14:textId="77777777" w:rsidR="00F82A95" w:rsidRPr="00F82A95" w:rsidRDefault="00F82A95" w:rsidP="001D48E5">
            <w:pPr>
              <w:jc w:val="center"/>
              <w:rPr>
                <w:b/>
                <w:sz w:val="20"/>
                <w:szCs w:val="20"/>
              </w:rPr>
            </w:pPr>
          </w:p>
        </w:tc>
      </w:tr>
      <w:tr w:rsidR="00F82A95" w:rsidRPr="00F82A95" w14:paraId="313F6525" w14:textId="77777777" w:rsidTr="001D48E5">
        <w:trPr>
          <w:trHeight w:val="362"/>
          <w:jc w:val="center"/>
        </w:trPr>
        <w:tc>
          <w:tcPr>
            <w:tcW w:w="2995" w:type="dxa"/>
            <w:shd w:val="clear" w:color="auto" w:fill="auto"/>
            <w:vAlign w:val="center"/>
          </w:tcPr>
          <w:p w14:paraId="2A488612" w14:textId="77777777" w:rsidR="00F82A95" w:rsidRPr="00F82A95" w:rsidRDefault="00F82A95" w:rsidP="001D48E5">
            <w:pPr>
              <w:jc w:val="left"/>
              <w:rPr>
                <w:sz w:val="20"/>
                <w:szCs w:val="20"/>
                <w:u w:val="single"/>
              </w:rPr>
            </w:pPr>
            <w:r w:rsidRPr="00F82A95">
              <w:rPr>
                <w:sz w:val="20"/>
                <w:szCs w:val="20"/>
              </w:rPr>
              <w:t>Samodostatnost i logistička potpora</w:t>
            </w:r>
          </w:p>
        </w:tc>
        <w:tc>
          <w:tcPr>
            <w:tcW w:w="1756" w:type="dxa"/>
            <w:shd w:val="clear" w:color="auto" w:fill="auto"/>
          </w:tcPr>
          <w:p w14:paraId="3B4C38A8" w14:textId="77777777" w:rsidR="00F82A95" w:rsidRPr="00F82A95" w:rsidRDefault="00F82A95" w:rsidP="001D48E5">
            <w:pPr>
              <w:rPr>
                <w:b/>
                <w:sz w:val="20"/>
                <w:szCs w:val="20"/>
              </w:rPr>
            </w:pPr>
          </w:p>
        </w:tc>
        <w:tc>
          <w:tcPr>
            <w:tcW w:w="1652" w:type="dxa"/>
            <w:shd w:val="clear" w:color="auto" w:fill="auto"/>
            <w:vAlign w:val="center"/>
          </w:tcPr>
          <w:p w14:paraId="76264FE2" w14:textId="77777777" w:rsidR="00F82A95" w:rsidRPr="00F82A95" w:rsidRDefault="00F82A95" w:rsidP="001D48E5">
            <w:pPr>
              <w:spacing w:after="0"/>
              <w:jc w:val="center"/>
              <w:rPr>
                <w:b/>
                <w:sz w:val="20"/>
                <w:szCs w:val="20"/>
              </w:rPr>
            </w:pPr>
          </w:p>
        </w:tc>
        <w:tc>
          <w:tcPr>
            <w:tcW w:w="1817" w:type="dxa"/>
            <w:shd w:val="clear" w:color="auto" w:fill="auto"/>
            <w:vAlign w:val="center"/>
          </w:tcPr>
          <w:p w14:paraId="36D37C8D"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6A5DF2FB" w14:textId="77777777" w:rsidR="00F82A95" w:rsidRPr="00F82A95" w:rsidRDefault="00F82A95" w:rsidP="001D48E5">
            <w:pPr>
              <w:rPr>
                <w:b/>
                <w:sz w:val="20"/>
                <w:szCs w:val="20"/>
              </w:rPr>
            </w:pPr>
          </w:p>
        </w:tc>
      </w:tr>
      <w:tr w:rsidR="00F82A95" w:rsidRPr="00F82A95" w14:paraId="09B2145F" w14:textId="77777777" w:rsidTr="001D48E5">
        <w:trPr>
          <w:trHeight w:val="362"/>
          <w:jc w:val="center"/>
        </w:trPr>
        <w:tc>
          <w:tcPr>
            <w:tcW w:w="2995" w:type="dxa"/>
            <w:shd w:val="clear" w:color="auto" w:fill="auto"/>
            <w:vAlign w:val="center"/>
          </w:tcPr>
          <w:p w14:paraId="68180DBD" w14:textId="77777777" w:rsidR="00F82A95" w:rsidRPr="00F82A95" w:rsidRDefault="00F82A95" w:rsidP="001D48E5">
            <w:pPr>
              <w:jc w:val="left"/>
              <w:rPr>
                <w:sz w:val="20"/>
                <w:szCs w:val="20"/>
                <w:u w:val="single"/>
              </w:rPr>
            </w:pPr>
            <w:r w:rsidRPr="00F82A95">
              <w:rPr>
                <w:sz w:val="20"/>
                <w:szCs w:val="20"/>
                <w:u w:val="single"/>
              </w:rPr>
              <w:t>Područje reagiranja - ZBIRNO</w:t>
            </w:r>
          </w:p>
        </w:tc>
        <w:tc>
          <w:tcPr>
            <w:tcW w:w="1756" w:type="dxa"/>
            <w:shd w:val="clear" w:color="auto" w:fill="auto"/>
          </w:tcPr>
          <w:p w14:paraId="7DD3E891" w14:textId="77777777" w:rsidR="00F82A95" w:rsidRPr="00F82A95" w:rsidRDefault="00F82A95" w:rsidP="001D48E5">
            <w:pPr>
              <w:rPr>
                <w:b/>
                <w:sz w:val="20"/>
                <w:szCs w:val="20"/>
              </w:rPr>
            </w:pPr>
          </w:p>
        </w:tc>
        <w:tc>
          <w:tcPr>
            <w:tcW w:w="1652" w:type="dxa"/>
            <w:shd w:val="clear" w:color="auto" w:fill="auto"/>
            <w:vAlign w:val="center"/>
          </w:tcPr>
          <w:p w14:paraId="458E0BDF" w14:textId="77777777" w:rsidR="00F82A95" w:rsidRPr="00F82A95" w:rsidRDefault="00F82A95" w:rsidP="001D48E5">
            <w:pPr>
              <w:spacing w:after="0"/>
              <w:jc w:val="center"/>
              <w:rPr>
                <w:b/>
                <w:sz w:val="20"/>
                <w:szCs w:val="20"/>
              </w:rPr>
            </w:pPr>
          </w:p>
        </w:tc>
        <w:tc>
          <w:tcPr>
            <w:tcW w:w="1817" w:type="dxa"/>
            <w:shd w:val="clear" w:color="auto" w:fill="auto"/>
            <w:vAlign w:val="center"/>
          </w:tcPr>
          <w:p w14:paraId="756A33F7"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06586F4A" w14:textId="77777777" w:rsidR="00F82A95" w:rsidRPr="00F82A95" w:rsidRDefault="00F82A95" w:rsidP="001D48E5">
            <w:pPr>
              <w:rPr>
                <w:b/>
                <w:sz w:val="20"/>
                <w:szCs w:val="20"/>
              </w:rPr>
            </w:pPr>
          </w:p>
        </w:tc>
      </w:tr>
      <w:tr w:rsidR="00F82A95" w:rsidRPr="00F82A95" w14:paraId="74FCE33A" w14:textId="77777777" w:rsidTr="001D48E5">
        <w:trPr>
          <w:trHeight w:val="362"/>
          <w:jc w:val="center"/>
        </w:trPr>
        <w:tc>
          <w:tcPr>
            <w:tcW w:w="9872" w:type="dxa"/>
            <w:gridSpan w:val="5"/>
            <w:shd w:val="clear" w:color="auto" w:fill="auto"/>
            <w:vAlign w:val="center"/>
          </w:tcPr>
          <w:p w14:paraId="0FC4339E" w14:textId="77777777" w:rsidR="00F82A95" w:rsidRPr="00F82A95" w:rsidRDefault="00F82A95" w:rsidP="001D48E5">
            <w:pPr>
              <w:spacing w:before="120" w:after="120"/>
              <w:rPr>
                <w:b/>
              </w:rPr>
            </w:pPr>
            <w:r w:rsidRPr="00F82A95">
              <w:rPr>
                <w:b/>
                <w:sz w:val="20"/>
              </w:rPr>
              <w:t>Operativne snage Hrvatskog Crvenog križa, Gradsko društvo Crvenog križa Buje</w:t>
            </w:r>
          </w:p>
        </w:tc>
      </w:tr>
      <w:tr w:rsidR="00F82A95" w:rsidRPr="00F82A95" w14:paraId="3D45238B" w14:textId="77777777" w:rsidTr="001D48E5">
        <w:trPr>
          <w:trHeight w:val="362"/>
          <w:jc w:val="center"/>
        </w:trPr>
        <w:tc>
          <w:tcPr>
            <w:tcW w:w="2995" w:type="dxa"/>
            <w:shd w:val="clear" w:color="auto" w:fill="auto"/>
            <w:vAlign w:val="center"/>
          </w:tcPr>
          <w:p w14:paraId="24A61611" w14:textId="77777777" w:rsidR="00F82A95" w:rsidRPr="00F82A95" w:rsidRDefault="00F82A95" w:rsidP="001D48E5">
            <w:pPr>
              <w:spacing w:after="0"/>
              <w:jc w:val="left"/>
              <w:rPr>
                <w:sz w:val="20"/>
                <w:szCs w:val="20"/>
              </w:rPr>
            </w:pPr>
            <w:r w:rsidRPr="00F82A95">
              <w:rPr>
                <w:sz w:val="20"/>
                <w:szCs w:val="20"/>
              </w:rPr>
              <w:t>Stupanj popunjenosti ljudstvom</w:t>
            </w:r>
          </w:p>
        </w:tc>
        <w:tc>
          <w:tcPr>
            <w:tcW w:w="1756" w:type="dxa"/>
            <w:shd w:val="clear" w:color="auto" w:fill="auto"/>
          </w:tcPr>
          <w:p w14:paraId="12A95688" w14:textId="77777777" w:rsidR="00F82A95" w:rsidRPr="00F82A95" w:rsidRDefault="00F82A95" w:rsidP="001D48E5">
            <w:pPr>
              <w:rPr>
                <w:b/>
                <w:sz w:val="20"/>
                <w:szCs w:val="20"/>
              </w:rPr>
            </w:pPr>
          </w:p>
        </w:tc>
        <w:tc>
          <w:tcPr>
            <w:tcW w:w="1652" w:type="dxa"/>
            <w:shd w:val="clear" w:color="auto" w:fill="auto"/>
            <w:vAlign w:val="center"/>
          </w:tcPr>
          <w:p w14:paraId="05695668" w14:textId="77777777" w:rsidR="00F82A95" w:rsidRPr="00F82A95" w:rsidRDefault="00F82A95" w:rsidP="001D48E5">
            <w:pPr>
              <w:spacing w:after="0"/>
              <w:jc w:val="center"/>
              <w:rPr>
                <w:b/>
                <w:sz w:val="20"/>
                <w:szCs w:val="20"/>
              </w:rPr>
            </w:pPr>
          </w:p>
        </w:tc>
        <w:tc>
          <w:tcPr>
            <w:tcW w:w="1817" w:type="dxa"/>
            <w:shd w:val="clear" w:color="auto" w:fill="auto"/>
            <w:vAlign w:val="center"/>
          </w:tcPr>
          <w:p w14:paraId="352493B2"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5742EB2E" w14:textId="77777777" w:rsidR="00F82A95" w:rsidRPr="00F82A95" w:rsidRDefault="00F82A95" w:rsidP="001D48E5">
            <w:pPr>
              <w:rPr>
                <w:b/>
                <w:sz w:val="20"/>
                <w:szCs w:val="20"/>
              </w:rPr>
            </w:pPr>
          </w:p>
        </w:tc>
      </w:tr>
      <w:tr w:rsidR="00F82A95" w:rsidRPr="00F82A95" w14:paraId="7C52875E" w14:textId="77777777" w:rsidTr="001D48E5">
        <w:trPr>
          <w:trHeight w:val="362"/>
          <w:jc w:val="center"/>
        </w:trPr>
        <w:tc>
          <w:tcPr>
            <w:tcW w:w="2995" w:type="dxa"/>
            <w:shd w:val="clear" w:color="auto" w:fill="auto"/>
            <w:vAlign w:val="center"/>
          </w:tcPr>
          <w:p w14:paraId="2071718D" w14:textId="77777777" w:rsidR="00F82A95" w:rsidRPr="00F82A95" w:rsidRDefault="00F82A95" w:rsidP="001D48E5">
            <w:pPr>
              <w:spacing w:after="0"/>
              <w:jc w:val="left"/>
              <w:rPr>
                <w:sz w:val="20"/>
                <w:szCs w:val="20"/>
              </w:rPr>
            </w:pPr>
            <w:r w:rsidRPr="00F82A95">
              <w:rPr>
                <w:sz w:val="20"/>
                <w:szCs w:val="20"/>
              </w:rPr>
              <w:t>Stupanj spremnosti zapovjednog osoblja</w:t>
            </w:r>
          </w:p>
        </w:tc>
        <w:tc>
          <w:tcPr>
            <w:tcW w:w="1756" w:type="dxa"/>
            <w:shd w:val="clear" w:color="auto" w:fill="auto"/>
          </w:tcPr>
          <w:p w14:paraId="3B1DF0D6" w14:textId="77777777" w:rsidR="00F82A95" w:rsidRPr="00F82A95" w:rsidRDefault="00F82A95" w:rsidP="001D48E5">
            <w:pPr>
              <w:rPr>
                <w:b/>
                <w:sz w:val="20"/>
                <w:szCs w:val="20"/>
              </w:rPr>
            </w:pPr>
          </w:p>
        </w:tc>
        <w:tc>
          <w:tcPr>
            <w:tcW w:w="1652" w:type="dxa"/>
            <w:shd w:val="clear" w:color="auto" w:fill="auto"/>
            <w:vAlign w:val="center"/>
          </w:tcPr>
          <w:p w14:paraId="06AD0794" w14:textId="77777777" w:rsidR="00F82A95" w:rsidRPr="00F82A95" w:rsidRDefault="00F82A95" w:rsidP="001D48E5">
            <w:pPr>
              <w:spacing w:after="0"/>
              <w:jc w:val="center"/>
              <w:rPr>
                <w:b/>
                <w:sz w:val="20"/>
                <w:szCs w:val="20"/>
              </w:rPr>
            </w:pPr>
          </w:p>
        </w:tc>
        <w:tc>
          <w:tcPr>
            <w:tcW w:w="1817" w:type="dxa"/>
            <w:shd w:val="clear" w:color="auto" w:fill="auto"/>
            <w:vAlign w:val="center"/>
          </w:tcPr>
          <w:p w14:paraId="37087755"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5AD6C50E" w14:textId="77777777" w:rsidR="00F82A95" w:rsidRPr="00F82A95" w:rsidRDefault="00F82A95" w:rsidP="001D48E5">
            <w:pPr>
              <w:rPr>
                <w:b/>
                <w:sz w:val="20"/>
                <w:szCs w:val="20"/>
              </w:rPr>
            </w:pPr>
          </w:p>
        </w:tc>
      </w:tr>
      <w:tr w:rsidR="00F82A95" w:rsidRPr="00F82A95" w14:paraId="5EEE017E" w14:textId="77777777" w:rsidTr="001D48E5">
        <w:trPr>
          <w:trHeight w:val="362"/>
          <w:jc w:val="center"/>
        </w:trPr>
        <w:tc>
          <w:tcPr>
            <w:tcW w:w="2995" w:type="dxa"/>
            <w:shd w:val="clear" w:color="auto" w:fill="auto"/>
            <w:vAlign w:val="center"/>
          </w:tcPr>
          <w:p w14:paraId="052026D3" w14:textId="77777777" w:rsidR="00F82A95" w:rsidRPr="00F82A95" w:rsidRDefault="00F82A95" w:rsidP="001D48E5">
            <w:pPr>
              <w:spacing w:after="0"/>
              <w:jc w:val="left"/>
              <w:rPr>
                <w:sz w:val="20"/>
                <w:szCs w:val="20"/>
              </w:rPr>
            </w:pPr>
            <w:r w:rsidRPr="00F82A95">
              <w:rPr>
                <w:sz w:val="20"/>
                <w:szCs w:val="20"/>
              </w:rPr>
              <w:t>Stupanj osposobljenosti ljudstva i zapovjednog osoblja</w:t>
            </w:r>
          </w:p>
        </w:tc>
        <w:tc>
          <w:tcPr>
            <w:tcW w:w="1756" w:type="dxa"/>
            <w:shd w:val="clear" w:color="auto" w:fill="auto"/>
          </w:tcPr>
          <w:p w14:paraId="3D7E21ED" w14:textId="77777777" w:rsidR="00F82A95" w:rsidRPr="00F82A95" w:rsidRDefault="00F82A95" w:rsidP="001D48E5">
            <w:pPr>
              <w:rPr>
                <w:b/>
                <w:sz w:val="20"/>
                <w:szCs w:val="20"/>
              </w:rPr>
            </w:pPr>
          </w:p>
        </w:tc>
        <w:tc>
          <w:tcPr>
            <w:tcW w:w="1652" w:type="dxa"/>
            <w:shd w:val="clear" w:color="auto" w:fill="auto"/>
            <w:vAlign w:val="center"/>
          </w:tcPr>
          <w:p w14:paraId="2AE8608F" w14:textId="77777777" w:rsidR="00F82A95" w:rsidRPr="00F82A95" w:rsidRDefault="00F82A95" w:rsidP="001D48E5">
            <w:pPr>
              <w:spacing w:after="0"/>
              <w:jc w:val="center"/>
              <w:rPr>
                <w:b/>
                <w:sz w:val="20"/>
                <w:szCs w:val="20"/>
              </w:rPr>
            </w:pPr>
          </w:p>
        </w:tc>
        <w:tc>
          <w:tcPr>
            <w:tcW w:w="1817" w:type="dxa"/>
            <w:shd w:val="clear" w:color="auto" w:fill="auto"/>
            <w:vAlign w:val="center"/>
          </w:tcPr>
          <w:p w14:paraId="2FCD1129"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6918291C" w14:textId="77777777" w:rsidR="00F82A95" w:rsidRPr="00F82A95" w:rsidRDefault="00F82A95" w:rsidP="001D48E5">
            <w:pPr>
              <w:rPr>
                <w:b/>
                <w:sz w:val="20"/>
                <w:szCs w:val="20"/>
              </w:rPr>
            </w:pPr>
          </w:p>
        </w:tc>
      </w:tr>
      <w:tr w:rsidR="00F82A95" w:rsidRPr="00F82A95" w14:paraId="289273CC" w14:textId="77777777" w:rsidTr="001D48E5">
        <w:trPr>
          <w:trHeight w:val="362"/>
          <w:jc w:val="center"/>
        </w:trPr>
        <w:tc>
          <w:tcPr>
            <w:tcW w:w="2995" w:type="dxa"/>
            <w:shd w:val="clear" w:color="auto" w:fill="auto"/>
            <w:vAlign w:val="center"/>
          </w:tcPr>
          <w:p w14:paraId="6BBC354F" w14:textId="77777777" w:rsidR="00F82A95" w:rsidRPr="00F82A95" w:rsidRDefault="00F82A95" w:rsidP="001D48E5">
            <w:pPr>
              <w:jc w:val="left"/>
              <w:rPr>
                <w:b/>
                <w:sz w:val="20"/>
                <w:szCs w:val="20"/>
              </w:rPr>
            </w:pPr>
            <w:r w:rsidRPr="00F82A95">
              <w:rPr>
                <w:sz w:val="20"/>
                <w:szCs w:val="20"/>
              </w:rPr>
              <w:t>Stupanj uvježbanosti</w:t>
            </w:r>
          </w:p>
        </w:tc>
        <w:tc>
          <w:tcPr>
            <w:tcW w:w="1756" w:type="dxa"/>
            <w:shd w:val="clear" w:color="auto" w:fill="auto"/>
          </w:tcPr>
          <w:p w14:paraId="2E55FF2D" w14:textId="77777777" w:rsidR="00F82A95" w:rsidRPr="00F82A95" w:rsidRDefault="00F82A95" w:rsidP="001D48E5">
            <w:pPr>
              <w:rPr>
                <w:b/>
                <w:sz w:val="20"/>
                <w:szCs w:val="20"/>
              </w:rPr>
            </w:pPr>
          </w:p>
        </w:tc>
        <w:tc>
          <w:tcPr>
            <w:tcW w:w="1652" w:type="dxa"/>
            <w:shd w:val="clear" w:color="auto" w:fill="auto"/>
            <w:vAlign w:val="center"/>
          </w:tcPr>
          <w:p w14:paraId="342B3558" w14:textId="77777777" w:rsidR="00F82A95" w:rsidRPr="00F82A95" w:rsidRDefault="00F82A95" w:rsidP="001D48E5">
            <w:pPr>
              <w:spacing w:after="0"/>
              <w:jc w:val="center"/>
              <w:rPr>
                <w:b/>
                <w:sz w:val="20"/>
                <w:szCs w:val="20"/>
              </w:rPr>
            </w:pPr>
          </w:p>
        </w:tc>
        <w:tc>
          <w:tcPr>
            <w:tcW w:w="1817" w:type="dxa"/>
            <w:shd w:val="clear" w:color="auto" w:fill="auto"/>
            <w:vAlign w:val="center"/>
          </w:tcPr>
          <w:p w14:paraId="78AA3C32"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35D43217" w14:textId="77777777" w:rsidR="00F82A95" w:rsidRPr="00F82A95" w:rsidRDefault="00F82A95" w:rsidP="001D48E5">
            <w:pPr>
              <w:rPr>
                <w:b/>
                <w:sz w:val="20"/>
                <w:szCs w:val="20"/>
              </w:rPr>
            </w:pPr>
          </w:p>
        </w:tc>
      </w:tr>
      <w:tr w:rsidR="00F82A95" w:rsidRPr="00F82A95" w14:paraId="7F8B2E2F" w14:textId="77777777" w:rsidTr="001D48E5">
        <w:trPr>
          <w:trHeight w:val="362"/>
          <w:jc w:val="center"/>
        </w:trPr>
        <w:tc>
          <w:tcPr>
            <w:tcW w:w="2995" w:type="dxa"/>
            <w:shd w:val="clear" w:color="auto" w:fill="auto"/>
            <w:vAlign w:val="center"/>
          </w:tcPr>
          <w:p w14:paraId="157131FA" w14:textId="77777777" w:rsidR="00F82A95" w:rsidRPr="00F82A95" w:rsidRDefault="00F82A95" w:rsidP="001D48E5">
            <w:pPr>
              <w:jc w:val="left"/>
              <w:rPr>
                <w:sz w:val="20"/>
                <w:szCs w:val="20"/>
                <w:u w:val="single"/>
              </w:rPr>
            </w:pPr>
            <w:r w:rsidRPr="00F82A95">
              <w:rPr>
                <w:sz w:val="20"/>
                <w:szCs w:val="20"/>
              </w:rPr>
              <w:lastRenderedPageBreak/>
              <w:t>Stupanj opremljenosti materijalnim sredstvima i opremom</w:t>
            </w:r>
          </w:p>
        </w:tc>
        <w:tc>
          <w:tcPr>
            <w:tcW w:w="1756" w:type="dxa"/>
            <w:shd w:val="clear" w:color="auto" w:fill="auto"/>
          </w:tcPr>
          <w:p w14:paraId="329707A2" w14:textId="77777777" w:rsidR="00F82A95" w:rsidRPr="00F82A95" w:rsidRDefault="00F82A95" w:rsidP="001D48E5">
            <w:pPr>
              <w:rPr>
                <w:b/>
                <w:sz w:val="20"/>
                <w:szCs w:val="20"/>
              </w:rPr>
            </w:pPr>
          </w:p>
        </w:tc>
        <w:tc>
          <w:tcPr>
            <w:tcW w:w="1652" w:type="dxa"/>
            <w:shd w:val="clear" w:color="auto" w:fill="auto"/>
            <w:vAlign w:val="center"/>
          </w:tcPr>
          <w:p w14:paraId="670C9416" w14:textId="77777777" w:rsidR="00F82A95" w:rsidRPr="00F82A95" w:rsidRDefault="00F82A95" w:rsidP="001D48E5">
            <w:pPr>
              <w:spacing w:after="0"/>
              <w:jc w:val="center"/>
              <w:rPr>
                <w:b/>
                <w:sz w:val="20"/>
                <w:szCs w:val="20"/>
              </w:rPr>
            </w:pPr>
          </w:p>
        </w:tc>
        <w:tc>
          <w:tcPr>
            <w:tcW w:w="1817" w:type="dxa"/>
            <w:shd w:val="clear" w:color="auto" w:fill="auto"/>
            <w:vAlign w:val="center"/>
          </w:tcPr>
          <w:p w14:paraId="6899FFB5"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76F3BC49" w14:textId="77777777" w:rsidR="00F82A95" w:rsidRPr="00F82A95" w:rsidRDefault="00F82A95" w:rsidP="001D48E5">
            <w:pPr>
              <w:rPr>
                <w:b/>
                <w:sz w:val="20"/>
                <w:szCs w:val="20"/>
              </w:rPr>
            </w:pPr>
          </w:p>
        </w:tc>
      </w:tr>
      <w:tr w:rsidR="00F82A95" w:rsidRPr="00F82A95" w14:paraId="432CC2C6" w14:textId="77777777" w:rsidTr="001D48E5">
        <w:trPr>
          <w:trHeight w:val="362"/>
          <w:jc w:val="center"/>
        </w:trPr>
        <w:tc>
          <w:tcPr>
            <w:tcW w:w="2995" w:type="dxa"/>
            <w:shd w:val="clear" w:color="auto" w:fill="auto"/>
            <w:vAlign w:val="center"/>
          </w:tcPr>
          <w:p w14:paraId="1977B00C" w14:textId="77777777" w:rsidR="00F82A95" w:rsidRPr="00F82A95" w:rsidRDefault="00F82A95" w:rsidP="001D48E5">
            <w:pPr>
              <w:jc w:val="left"/>
              <w:rPr>
                <w:sz w:val="20"/>
                <w:szCs w:val="20"/>
                <w:u w:val="single"/>
              </w:rPr>
            </w:pPr>
            <w:r w:rsidRPr="00F82A95">
              <w:rPr>
                <w:sz w:val="20"/>
                <w:szCs w:val="20"/>
              </w:rPr>
              <w:t>Vrijeme mobilizacijske spremnosti/operativne gotovosti</w:t>
            </w:r>
          </w:p>
        </w:tc>
        <w:tc>
          <w:tcPr>
            <w:tcW w:w="1756" w:type="dxa"/>
            <w:shd w:val="clear" w:color="auto" w:fill="auto"/>
          </w:tcPr>
          <w:p w14:paraId="1FA97049" w14:textId="77777777" w:rsidR="00F82A95" w:rsidRPr="00F82A95" w:rsidRDefault="00F82A95" w:rsidP="001D48E5">
            <w:pPr>
              <w:rPr>
                <w:b/>
                <w:sz w:val="20"/>
                <w:szCs w:val="20"/>
              </w:rPr>
            </w:pPr>
          </w:p>
        </w:tc>
        <w:tc>
          <w:tcPr>
            <w:tcW w:w="1652" w:type="dxa"/>
            <w:shd w:val="clear" w:color="auto" w:fill="auto"/>
            <w:vAlign w:val="center"/>
          </w:tcPr>
          <w:p w14:paraId="424575A3" w14:textId="77777777" w:rsidR="00F82A95" w:rsidRPr="00F82A95" w:rsidRDefault="00F82A95" w:rsidP="001D48E5">
            <w:pPr>
              <w:spacing w:after="0"/>
              <w:jc w:val="center"/>
              <w:rPr>
                <w:b/>
                <w:sz w:val="20"/>
                <w:szCs w:val="20"/>
              </w:rPr>
            </w:pPr>
          </w:p>
        </w:tc>
        <w:tc>
          <w:tcPr>
            <w:tcW w:w="1817" w:type="dxa"/>
            <w:shd w:val="clear" w:color="auto" w:fill="auto"/>
            <w:vAlign w:val="center"/>
          </w:tcPr>
          <w:p w14:paraId="7DBED53D"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1D077C00" w14:textId="77777777" w:rsidR="00F82A95" w:rsidRPr="00F82A95" w:rsidRDefault="00F82A95" w:rsidP="001D48E5">
            <w:pPr>
              <w:rPr>
                <w:b/>
                <w:sz w:val="20"/>
                <w:szCs w:val="20"/>
              </w:rPr>
            </w:pPr>
          </w:p>
        </w:tc>
      </w:tr>
      <w:tr w:rsidR="00F82A95" w:rsidRPr="00F82A95" w14:paraId="70B7E1F4" w14:textId="77777777" w:rsidTr="001D48E5">
        <w:trPr>
          <w:trHeight w:val="362"/>
          <w:jc w:val="center"/>
        </w:trPr>
        <w:tc>
          <w:tcPr>
            <w:tcW w:w="2995" w:type="dxa"/>
            <w:shd w:val="clear" w:color="auto" w:fill="auto"/>
            <w:vAlign w:val="center"/>
          </w:tcPr>
          <w:p w14:paraId="2738F74E" w14:textId="77777777" w:rsidR="00F82A95" w:rsidRPr="00F82A95" w:rsidRDefault="00F82A95" w:rsidP="001D48E5">
            <w:pPr>
              <w:jc w:val="left"/>
              <w:rPr>
                <w:sz w:val="20"/>
                <w:szCs w:val="20"/>
                <w:u w:val="single"/>
              </w:rPr>
            </w:pPr>
            <w:r w:rsidRPr="00F82A95">
              <w:rPr>
                <w:sz w:val="20"/>
                <w:szCs w:val="20"/>
              </w:rPr>
              <w:t>Samodostatnost i logistička potpora</w:t>
            </w:r>
          </w:p>
        </w:tc>
        <w:tc>
          <w:tcPr>
            <w:tcW w:w="1756" w:type="dxa"/>
            <w:shd w:val="clear" w:color="auto" w:fill="auto"/>
          </w:tcPr>
          <w:p w14:paraId="4F7428DA" w14:textId="77777777" w:rsidR="00F82A95" w:rsidRPr="00F82A95" w:rsidRDefault="00F82A95" w:rsidP="001D48E5">
            <w:pPr>
              <w:rPr>
                <w:b/>
                <w:sz w:val="20"/>
                <w:szCs w:val="20"/>
              </w:rPr>
            </w:pPr>
          </w:p>
        </w:tc>
        <w:tc>
          <w:tcPr>
            <w:tcW w:w="1652" w:type="dxa"/>
            <w:shd w:val="clear" w:color="auto" w:fill="auto"/>
            <w:vAlign w:val="center"/>
          </w:tcPr>
          <w:p w14:paraId="365011E8" w14:textId="77777777" w:rsidR="00F82A95" w:rsidRPr="00F82A95" w:rsidRDefault="00F82A95" w:rsidP="001D48E5">
            <w:pPr>
              <w:spacing w:after="0"/>
              <w:jc w:val="center"/>
              <w:rPr>
                <w:b/>
                <w:sz w:val="20"/>
                <w:szCs w:val="20"/>
              </w:rPr>
            </w:pPr>
          </w:p>
        </w:tc>
        <w:tc>
          <w:tcPr>
            <w:tcW w:w="1817" w:type="dxa"/>
            <w:shd w:val="clear" w:color="auto" w:fill="auto"/>
            <w:vAlign w:val="center"/>
          </w:tcPr>
          <w:p w14:paraId="38CBBB89"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7AE650D4" w14:textId="77777777" w:rsidR="00F82A95" w:rsidRPr="00F82A95" w:rsidRDefault="00F82A95" w:rsidP="001D48E5">
            <w:pPr>
              <w:rPr>
                <w:b/>
                <w:sz w:val="20"/>
                <w:szCs w:val="20"/>
              </w:rPr>
            </w:pPr>
          </w:p>
        </w:tc>
      </w:tr>
      <w:tr w:rsidR="00F82A95" w:rsidRPr="00F82A95" w14:paraId="7BEB0F65" w14:textId="77777777" w:rsidTr="001D48E5">
        <w:trPr>
          <w:trHeight w:val="362"/>
          <w:jc w:val="center"/>
        </w:trPr>
        <w:tc>
          <w:tcPr>
            <w:tcW w:w="2995" w:type="dxa"/>
            <w:shd w:val="clear" w:color="auto" w:fill="auto"/>
            <w:vAlign w:val="center"/>
          </w:tcPr>
          <w:p w14:paraId="5964411B" w14:textId="77777777" w:rsidR="00F82A95" w:rsidRPr="00F82A95" w:rsidRDefault="00F82A95" w:rsidP="001D48E5">
            <w:pPr>
              <w:jc w:val="left"/>
              <w:rPr>
                <w:sz w:val="20"/>
                <w:szCs w:val="20"/>
                <w:u w:val="single"/>
              </w:rPr>
            </w:pPr>
            <w:r w:rsidRPr="00F82A95">
              <w:rPr>
                <w:sz w:val="20"/>
                <w:szCs w:val="20"/>
                <w:u w:val="single"/>
              </w:rPr>
              <w:t>Područje reagiranja - ZBIRNO</w:t>
            </w:r>
          </w:p>
        </w:tc>
        <w:tc>
          <w:tcPr>
            <w:tcW w:w="1756" w:type="dxa"/>
            <w:shd w:val="clear" w:color="auto" w:fill="auto"/>
          </w:tcPr>
          <w:p w14:paraId="76227F33" w14:textId="77777777" w:rsidR="00F82A95" w:rsidRPr="00F82A95" w:rsidRDefault="00F82A95" w:rsidP="001D48E5">
            <w:pPr>
              <w:rPr>
                <w:b/>
                <w:sz w:val="20"/>
                <w:szCs w:val="20"/>
              </w:rPr>
            </w:pPr>
          </w:p>
        </w:tc>
        <w:tc>
          <w:tcPr>
            <w:tcW w:w="1652" w:type="dxa"/>
            <w:shd w:val="clear" w:color="auto" w:fill="auto"/>
            <w:vAlign w:val="center"/>
          </w:tcPr>
          <w:p w14:paraId="2476B1ED" w14:textId="77777777" w:rsidR="00F82A95" w:rsidRPr="00F82A95" w:rsidRDefault="00F82A95" w:rsidP="001D48E5">
            <w:pPr>
              <w:spacing w:after="0"/>
              <w:jc w:val="center"/>
              <w:rPr>
                <w:b/>
                <w:sz w:val="20"/>
                <w:szCs w:val="20"/>
              </w:rPr>
            </w:pPr>
          </w:p>
        </w:tc>
        <w:tc>
          <w:tcPr>
            <w:tcW w:w="1817" w:type="dxa"/>
            <w:shd w:val="clear" w:color="auto" w:fill="auto"/>
            <w:vAlign w:val="center"/>
          </w:tcPr>
          <w:p w14:paraId="7894A83C"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7A070F83" w14:textId="77777777" w:rsidR="00F82A95" w:rsidRPr="00F82A95" w:rsidRDefault="00F82A95" w:rsidP="001D48E5">
            <w:pPr>
              <w:rPr>
                <w:b/>
                <w:sz w:val="20"/>
                <w:szCs w:val="20"/>
              </w:rPr>
            </w:pPr>
          </w:p>
        </w:tc>
      </w:tr>
      <w:tr w:rsidR="00F82A95" w:rsidRPr="00F82A95" w14:paraId="266BD715" w14:textId="77777777" w:rsidTr="001D48E5">
        <w:trPr>
          <w:trHeight w:val="362"/>
          <w:jc w:val="center"/>
        </w:trPr>
        <w:tc>
          <w:tcPr>
            <w:tcW w:w="9872" w:type="dxa"/>
            <w:gridSpan w:val="5"/>
            <w:shd w:val="clear" w:color="auto" w:fill="auto"/>
            <w:vAlign w:val="center"/>
          </w:tcPr>
          <w:p w14:paraId="03BA8ACF" w14:textId="052F9CC2" w:rsidR="00F82A95" w:rsidRPr="00F82A95" w:rsidRDefault="00F82A95" w:rsidP="00350962">
            <w:pPr>
              <w:rPr>
                <w:b/>
                <w:sz w:val="20"/>
                <w:szCs w:val="20"/>
              </w:rPr>
            </w:pPr>
            <w:r w:rsidRPr="00F82A95">
              <w:rPr>
                <w:b/>
                <w:sz w:val="20"/>
              </w:rPr>
              <w:t xml:space="preserve">Operativne snage Hrvatske gorske službe spašavanja, Hrvatska gorska služba spašavanja – Stanica </w:t>
            </w:r>
            <w:r w:rsidR="00350962">
              <w:rPr>
                <w:b/>
                <w:sz w:val="20"/>
              </w:rPr>
              <w:t>Istra</w:t>
            </w:r>
          </w:p>
        </w:tc>
      </w:tr>
      <w:tr w:rsidR="00F82A95" w:rsidRPr="00F82A95" w14:paraId="7204EBB9" w14:textId="77777777" w:rsidTr="001D48E5">
        <w:trPr>
          <w:trHeight w:val="362"/>
          <w:jc w:val="center"/>
        </w:trPr>
        <w:tc>
          <w:tcPr>
            <w:tcW w:w="2995" w:type="dxa"/>
            <w:shd w:val="clear" w:color="auto" w:fill="auto"/>
            <w:vAlign w:val="center"/>
          </w:tcPr>
          <w:p w14:paraId="1226F6BB" w14:textId="77777777" w:rsidR="00F82A95" w:rsidRPr="00F82A95" w:rsidRDefault="00F82A95" w:rsidP="001D48E5">
            <w:pPr>
              <w:spacing w:after="0"/>
              <w:jc w:val="left"/>
              <w:rPr>
                <w:sz w:val="20"/>
                <w:szCs w:val="20"/>
              </w:rPr>
            </w:pPr>
            <w:r w:rsidRPr="00F82A95">
              <w:rPr>
                <w:sz w:val="20"/>
                <w:szCs w:val="20"/>
              </w:rPr>
              <w:t>Stupanj popunjenosti ljudstvom</w:t>
            </w:r>
          </w:p>
        </w:tc>
        <w:tc>
          <w:tcPr>
            <w:tcW w:w="1756" w:type="dxa"/>
            <w:shd w:val="clear" w:color="auto" w:fill="auto"/>
          </w:tcPr>
          <w:p w14:paraId="7BD41CF3" w14:textId="77777777" w:rsidR="00F82A95" w:rsidRPr="00F82A95" w:rsidRDefault="00F82A95" w:rsidP="001D48E5">
            <w:pPr>
              <w:rPr>
                <w:b/>
                <w:sz w:val="20"/>
                <w:szCs w:val="20"/>
              </w:rPr>
            </w:pPr>
          </w:p>
        </w:tc>
        <w:tc>
          <w:tcPr>
            <w:tcW w:w="1652" w:type="dxa"/>
            <w:shd w:val="clear" w:color="auto" w:fill="auto"/>
            <w:vAlign w:val="center"/>
          </w:tcPr>
          <w:p w14:paraId="13679F40" w14:textId="77777777" w:rsidR="00F82A95" w:rsidRPr="00F82A95" w:rsidRDefault="00F82A95" w:rsidP="001D48E5">
            <w:pPr>
              <w:spacing w:after="0"/>
              <w:jc w:val="center"/>
              <w:rPr>
                <w:b/>
                <w:sz w:val="20"/>
                <w:szCs w:val="20"/>
              </w:rPr>
            </w:pPr>
          </w:p>
        </w:tc>
        <w:tc>
          <w:tcPr>
            <w:tcW w:w="1817" w:type="dxa"/>
            <w:shd w:val="clear" w:color="auto" w:fill="auto"/>
            <w:vAlign w:val="center"/>
          </w:tcPr>
          <w:p w14:paraId="09550F3A"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1F35E7A8" w14:textId="77777777" w:rsidR="00F82A95" w:rsidRPr="00F82A95" w:rsidRDefault="00F82A95" w:rsidP="001D48E5">
            <w:pPr>
              <w:rPr>
                <w:b/>
                <w:sz w:val="20"/>
                <w:szCs w:val="20"/>
              </w:rPr>
            </w:pPr>
          </w:p>
        </w:tc>
      </w:tr>
      <w:tr w:rsidR="00F82A95" w:rsidRPr="00F82A95" w14:paraId="45313187" w14:textId="77777777" w:rsidTr="001D48E5">
        <w:trPr>
          <w:trHeight w:val="362"/>
          <w:jc w:val="center"/>
        </w:trPr>
        <w:tc>
          <w:tcPr>
            <w:tcW w:w="2995" w:type="dxa"/>
            <w:shd w:val="clear" w:color="auto" w:fill="auto"/>
            <w:vAlign w:val="center"/>
          </w:tcPr>
          <w:p w14:paraId="41D4144A" w14:textId="77777777" w:rsidR="00F82A95" w:rsidRPr="00F82A95" w:rsidRDefault="00F82A95" w:rsidP="001D48E5">
            <w:pPr>
              <w:spacing w:after="0"/>
              <w:jc w:val="left"/>
              <w:rPr>
                <w:sz w:val="20"/>
                <w:szCs w:val="20"/>
              </w:rPr>
            </w:pPr>
            <w:r w:rsidRPr="00F82A95">
              <w:rPr>
                <w:sz w:val="20"/>
                <w:szCs w:val="20"/>
              </w:rPr>
              <w:t>Stupanj spremnosti zapovjednog osoblja</w:t>
            </w:r>
          </w:p>
        </w:tc>
        <w:tc>
          <w:tcPr>
            <w:tcW w:w="1756" w:type="dxa"/>
            <w:shd w:val="clear" w:color="auto" w:fill="auto"/>
          </w:tcPr>
          <w:p w14:paraId="001B2CEF" w14:textId="77777777" w:rsidR="00F82A95" w:rsidRPr="00F82A95" w:rsidRDefault="00F82A95" w:rsidP="001D48E5">
            <w:pPr>
              <w:rPr>
                <w:b/>
                <w:sz w:val="20"/>
                <w:szCs w:val="20"/>
              </w:rPr>
            </w:pPr>
          </w:p>
        </w:tc>
        <w:tc>
          <w:tcPr>
            <w:tcW w:w="1652" w:type="dxa"/>
            <w:shd w:val="clear" w:color="auto" w:fill="auto"/>
            <w:vAlign w:val="center"/>
          </w:tcPr>
          <w:p w14:paraId="2D977C55" w14:textId="77777777" w:rsidR="00F82A95" w:rsidRPr="00F82A95" w:rsidRDefault="00F82A95" w:rsidP="001D48E5">
            <w:pPr>
              <w:spacing w:after="0"/>
              <w:jc w:val="center"/>
              <w:rPr>
                <w:b/>
                <w:sz w:val="20"/>
                <w:szCs w:val="20"/>
              </w:rPr>
            </w:pPr>
          </w:p>
        </w:tc>
        <w:tc>
          <w:tcPr>
            <w:tcW w:w="1817" w:type="dxa"/>
            <w:shd w:val="clear" w:color="auto" w:fill="auto"/>
            <w:vAlign w:val="center"/>
          </w:tcPr>
          <w:p w14:paraId="27898281"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61604483" w14:textId="77777777" w:rsidR="00F82A95" w:rsidRPr="00F82A95" w:rsidRDefault="00F82A95" w:rsidP="001D48E5">
            <w:pPr>
              <w:rPr>
                <w:b/>
                <w:sz w:val="20"/>
                <w:szCs w:val="20"/>
              </w:rPr>
            </w:pPr>
          </w:p>
        </w:tc>
      </w:tr>
      <w:tr w:rsidR="00F82A95" w:rsidRPr="00F82A95" w14:paraId="26950E50" w14:textId="77777777" w:rsidTr="001D48E5">
        <w:trPr>
          <w:trHeight w:val="362"/>
          <w:jc w:val="center"/>
        </w:trPr>
        <w:tc>
          <w:tcPr>
            <w:tcW w:w="2995" w:type="dxa"/>
            <w:shd w:val="clear" w:color="auto" w:fill="auto"/>
            <w:vAlign w:val="center"/>
          </w:tcPr>
          <w:p w14:paraId="0B45DD04" w14:textId="77777777" w:rsidR="00F82A95" w:rsidRPr="00F82A95" w:rsidRDefault="00F82A95" w:rsidP="001D48E5">
            <w:pPr>
              <w:spacing w:after="0"/>
              <w:jc w:val="left"/>
              <w:rPr>
                <w:sz w:val="20"/>
                <w:szCs w:val="20"/>
              </w:rPr>
            </w:pPr>
            <w:r w:rsidRPr="00F82A95">
              <w:rPr>
                <w:sz w:val="20"/>
                <w:szCs w:val="20"/>
              </w:rPr>
              <w:t>Stupanj osposobljenosti ljudstva i zapovjednog osoblja</w:t>
            </w:r>
          </w:p>
        </w:tc>
        <w:tc>
          <w:tcPr>
            <w:tcW w:w="1756" w:type="dxa"/>
            <w:shd w:val="clear" w:color="auto" w:fill="auto"/>
          </w:tcPr>
          <w:p w14:paraId="123C952F" w14:textId="77777777" w:rsidR="00F82A95" w:rsidRPr="00F82A95" w:rsidRDefault="00F82A95" w:rsidP="001D48E5">
            <w:pPr>
              <w:rPr>
                <w:b/>
                <w:sz w:val="20"/>
                <w:szCs w:val="20"/>
              </w:rPr>
            </w:pPr>
          </w:p>
        </w:tc>
        <w:tc>
          <w:tcPr>
            <w:tcW w:w="1652" w:type="dxa"/>
            <w:shd w:val="clear" w:color="auto" w:fill="auto"/>
            <w:vAlign w:val="center"/>
          </w:tcPr>
          <w:p w14:paraId="3933DE6D" w14:textId="77777777" w:rsidR="00F82A95" w:rsidRPr="00F82A95" w:rsidRDefault="00F82A95" w:rsidP="001D48E5">
            <w:pPr>
              <w:spacing w:after="0"/>
              <w:jc w:val="center"/>
              <w:rPr>
                <w:b/>
                <w:sz w:val="20"/>
                <w:szCs w:val="20"/>
              </w:rPr>
            </w:pPr>
          </w:p>
        </w:tc>
        <w:tc>
          <w:tcPr>
            <w:tcW w:w="1817" w:type="dxa"/>
            <w:shd w:val="clear" w:color="auto" w:fill="auto"/>
            <w:vAlign w:val="center"/>
          </w:tcPr>
          <w:p w14:paraId="15E8D7D6"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20ACF739" w14:textId="77777777" w:rsidR="00F82A95" w:rsidRPr="00F82A95" w:rsidRDefault="00F82A95" w:rsidP="001D48E5">
            <w:pPr>
              <w:jc w:val="center"/>
              <w:rPr>
                <w:b/>
                <w:sz w:val="20"/>
                <w:szCs w:val="20"/>
              </w:rPr>
            </w:pPr>
          </w:p>
        </w:tc>
      </w:tr>
      <w:tr w:rsidR="00F82A95" w:rsidRPr="00F82A95" w14:paraId="55A90D2D" w14:textId="77777777" w:rsidTr="001D48E5">
        <w:trPr>
          <w:trHeight w:val="362"/>
          <w:jc w:val="center"/>
        </w:trPr>
        <w:tc>
          <w:tcPr>
            <w:tcW w:w="2995" w:type="dxa"/>
            <w:shd w:val="clear" w:color="auto" w:fill="auto"/>
            <w:vAlign w:val="center"/>
          </w:tcPr>
          <w:p w14:paraId="3F52ED47" w14:textId="77777777" w:rsidR="00F82A95" w:rsidRPr="00F82A95" w:rsidRDefault="00F82A95" w:rsidP="001D48E5">
            <w:pPr>
              <w:jc w:val="left"/>
              <w:rPr>
                <w:b/>
                <w:sz w:val="20"/>
                <w:szCs w:val="20"/>
              </w:rPr>
            </w:pPr>
            <w:r w:rsidRPr="00F82A95">
              <w:rPr>
                <w:sz w:val="20"/>
                <w:szCs w:val="20"/>
              </w:rPr>
              <w:t>Stupanj uvježbanosti</w:t>
            </w:r>
          </w:p>
        </w:tc>
        <w:tc>
          <w:tcPr>
            <w:tcW w:w="1756" w:type="dxa"/>
            <w:shd w:val="clear" w:color="auto" w:fill="auto"/>
          </w:tcPr>
          <w:p w14:paraId="6B658AF1" w14:textId="77777777" w:rsidR="00F82A95" w:rsidRPr="00F82A95" w:rsidRDefault="00F82A95" w:rsidP="001D48E5">
            <w:pPr>
              <w:rPr>
                <w:b/>
                <w:sz w:val="20"/>
                <w:szCs w:val="20"/>
              </w:rPr>
            </w:pPr>
          </w:p>
        </w:tc>
        <w:tc>
          <w:tcPr>
            <w:tcW w:w="1652" w:type="dxa"/>
            <w:shd w:val="clear" w:color="auto" w:fill="auto"/>
            <w:vAlign w:val="center"/>
          </w:tcPr>
          <w:p w14:paraId="31902AB3" w14:textId="77777777" w:rsidR="00F82A95" w:rsidRPr="00F82A95" w:rsidRDefault="00F82A95" w:rsidP="001D48E5">
            <w:pPr>
              <w:spacing w:after="0"/>
              <w:jc w:val="center"/>
              <w:rPr>
                <w:b/>
                <w:sz w:val="20"/>
                <w:szCs w:val="20"/>
              </w:rPr>
            </w:pPr>
          </w:p>
        </w:tc>
        <w:tc>
          <w:tcPr>
            <w:tcW w:w="1817" w:type="dxa"/>
            <w:shd w:val="clear" w:color="auto" w:fill="auto"/>
            <w:vAlign w:val="center"/>
          </w:tcPr>
          <w:p w14:paraId="02C2E548"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09E29CE1" w14:textId="77777777" w:rsidR="00F82A95" w:rsidRPr="00F82A95" w:rsidRDefault="00F82A95" w:rsidP="001D48E5">
            <w:pPr>
              <w:jc w:val="center"/>
              <w:rPr>
                <w:b/>
                <w:sz w:val="20"/>
                <w:szCs w:val="20"/>
              </w:rPr>
            </w:pPr>
          </w:p>
        </w:tc>
      </w:tr>
      <w:tr w:rsidR="00F82A95" w:rsidRPr="00F82A95" w14:paraId="6A028B11" w14:textId="77777777" w:rsidTr="001D48E5">
        <w:trPr>
          <w:trHeight w:val="362"/>
          <w:jc w:val="center"/>
        </w:trPr>
        <w:tc>
          <w:tcPr>
            <w:tcW w:w="2995" w:type="dxa"/>
            <w:shd w:val="clear" w:color="auto" w:fill="auto"/>
            <w:vAlign w:val="center"/>
          </w:tcPr>
          <w:p w14:paraId="516B52FA" w14:textId="77777777" w:rsidR="00F82A95" w:rsidRPr="00F82A95" w:rsidRDefault="00F82A95" w:rsidP="001D48E5">
            <w:pPr>
              <w:jc w:val="left"/>
              <w:rPr>
                <w:sz w:val="20"/>
                <w:szCs w:val="20"/>
                <w:u w:val="single"/>
              </w:rPr>
            </w:pPr>
            <w:r w:rsidRPr="00F82A95">
              <w:rPr>
                <w:sz w:val="20"/>
                <w:szCs w:val="20"/>
              </w:rPr>
              <w:t>Stupanj opremljenosti materijalnim sredstvima i opremom</w:t>
            </w:r>
          </w:p>
        </w:tc>
        <w:tc>
          <w:tcPr>
            <w:tcW w:w="1756" w:type="dxa"/>
            <w:shd w:val="clear" w:color="auto" w:fill="auto"/>
          </w:tcPr>
          <w:p w14:paraId="1D5B10FF" w14:textId="77777777" w:rsidR="00F82A95" w:rsidRPr="00F82A95" w:rsidRDefault="00F82A95" w:rsidP="001D48E5">
            <w:pPr>
              <w:rPr>
                <w:b/>
                <w:sz w:val="20"/>
                <w:szCs w:val="20"/>
              </w:rPr>
            </w:pPr>
          </w:p>
        </w:tc>
        <w:tc>
          <w:tcPr>
            <w:tcW w:w="1652" w:type="dxa"/>
            <w:shd w:val="clear" w:color="auto" w:fill="auto"/>
            <w:vAlign w:val="center"/>
          </w:tcPr>
          <w:p w14:paraId="49A7C7C0" w14:textId="77777777" w:rsidR="00F82A95" w:rsidRPr="00F82A95" w:rsidRDefault="00F82A95" w:rsidP="001D48E5">
            <w:pPr>
              <w:spacing w:after="0"/>
              <w:jc w:val="center"/>
              <w:rPr>
                <w:b/>
                <w:sz w:val="20"/>
                <w:szCs w:val="20"/>
              </w:rPr>
            </w:pPr>
            <w:r w:rsidRPr="00F82A95">
              <w:rPr>
                <w:b/>
                <w:sz w:val="20"/>
                <w:szCs w:val="20"/>
              </w:rPr>
              <w:t>x</w:t>
            </w:r>
          </w:p>
        </w:tc>
        <w:tc>
          <w:tcPr>
            <w:tcW w:w="1817" w:type="dxa"/>
            <w:shd w:val="clear" w:color="auto" w:fill="auto"/>
            <w:vAlign w:val="center"/>
          </w:tcPr>
          <w:p w14:paraId="44A6E4AB" w14:textId="77777777" w:rsidR="00F82A95" w:rsidRPr="00F82A95" w:rsidRDefault="00F82A95" w:rsidP="001D48E5">
            <w:pPr>
              <w:jc w:val="center"/>
              <w:rPr>
                <w:b/>
                <w:sz w:val="20"/>
                <w:szCs w:val="20"/>
              </w:rPr>
            </w:pPr>
          </w:p>
        </w:tc>
        <w:tc>
          <w:tcPr>
            <w:tcW w:w="1652" w:type="dxa"/>
            <w:shd w:val="clear" w:color="auto" w:fill="auto"/>
          </w:tcPr>
          <w:p w14:paraId="519F5EBE" w14:textId="77777777" w:rsidR="00F82A95" w:rsidRPr="00F82A95" w:rsidRDefault="00F82A95" w:rsidP="001D48E5">
            <w:pPr>
              <w:rPr>
                <w:b/>
                <w:sz w:val="20"/>
                <w:szCs w:val="20"/>
              </w:rPr>
            </w:pPr>
          </w:p>
        </w:tc>
      </w:tr>
      <w:tr w:rsidR="00F82A95" w:rsidRPr="00F82A95" w14:paraId="43CD8B1A" w14:textId="77777777" w:rsidTr="001D48E5">
        <w:trPr>
          <w:trHeight w:val="362"/>
          <w:jc w:val="center"/>
        </w:trPr>
        <w:tc>
          <w:tcPr>
            <w:tcW w:w="2995" w:type="dxa"/>
            <w:shd w:val="clear" w:color="auto" w:fill="auto"/>
            <w:vAlign w:val="center"/>
          </w:tcPr>
          <w:p w14:paraId="7E9E0887" w14:textId="77777777" w:rsidR="00F82A95" w:rsidRPr="00F82A95" w:rsidRDefault="00F82A95" w:rsidP="001D48E5">
            <w:pPr>
              <w:jc w:val="left"/>
              <w:rPr>
                <w:sz w:val="20"/>
                <w:szCs w:val="20"/>
                <w:u w:val="single"/>
              </w:rPr>
            </w:pPr>
            <w:r w:rsidRPr="00F82A95">
              <w:rPr>
                <w:sz w:val="20"/>
                <w:szCs w:val="20"/>
              </w:rPr>
              <w:t>Vrijeme mobilizacijske spremnosti/operativne gotovosti</w:t>
            </w:r>
          </w:p>
        </w:tc>
        <w:tc>
          <w:tcPr>
            <w:tcW w:w="1756" w:type="dxa"/>
            <w:shd w:val="clear" w:color="auto" w:fill="auto"/>
          </w:tcPr>
          <w:p w14:paraId="0FBA1ED4" w14:textId="77777777" w:rsidR="00F82A95" w:rsidRPr="00F82A95" w:rsidRDefault="00F82A95" w:rsidP="001D48E5">
            <w:pPr>
              <w:rPr>
                <w:b/>
                <w:sz w:val="20"/>
                <w:szCs w:val="20"/>
              </w:rPr>
            </w:pPr>
          </w:p>
        </w:tc>
        <w:tc>
          <w:tcPr>
            <w:tcW w:w="1652" w:type="dxa"/>
            <w:shd w:val="clear" w:color="auto" w:fill="auto"/>
            <w:vAlign w:val="center"/>
          </w:tcPr>
          <w:p w14:paraId="723D6130" w14:textId="77777777" w:rsidR="00F82A95" w:rsidRPr="00F82A95" w:rsidRDefault="00F82A95" w:rsidP="001D48E5">
            <w:pPr>
              <w:spacing w:after="0"/>
              <w:jc w:val="center"/>
              <w:rPr>
                <w:b/>
                <w:sz w:val="20"/>
                <w:szCs w:val="20"/>
              </w:rPr>
            </w:pPr>
          </w:p>
        </w:tc>
        <w:tc>
          <w:tcPr>
            <w:tcW w:w="1817" w:type="dxa"/>
            <w:shd w:val="clear" w:color="auto" w:fill="auto"/>
            <w:vAlign w:val="center"/>
          </w:tcPr>
          <w:p w14:paraId="37C654CA"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4EAFA804" w14:textId="77777777" w:rsidR="00F82A95" w:rsidRPr="00F82A95" w:rsidRDefault="00F82A95" w:rsidP="001D48E5">
            <w:pPr>
              <w:rPr>
                <w:b/>
                <w:sz w:val="20"/>
                <w:szCs w:val="20"/>
              </w:rPr>
            </w:pPr>
          </w:p>
        </w:tc>
      </w:tr>
      <w:tr w:rsidR="00F82A95" w:rsidRPr="00F82A95" w14:paraId="0322632A" w14:textId="77777777" w:rsidTr="001D48E5">
        <w:trPr>
          <w:trHeight w:val="362"/>
          <w:jc w:val="center"/>
        </w:trPr>
        <w:tc>
          <w:tcPr>
            <w:tcW w:w="2995" w:type="dxa"/>
            <w:shd w:val="clear" w:color="auto" w:fill="auto"/>
            <w:vAlign w:val="center"/>
          </w:tcPr>
          <w:p w14:paraId="3F5E42A1" w14:textId="77777777" w:rsidR="00F82A95" w:rsidRPr="00F82A95" w:rsidRDefault="00F82A95" w:rsidP="001D48E5">
            <w:pPr>
              <w:jc w:val="left"/>
              <w:rPr>
                <w:sz w:val="20"/>
                <w:szCs w:val="20"/>
                <w:u w:val="single"/>
              </w:rPr>
            </w:pPr>
            <w:r w:rsidRPr="00F82A95">
              <w:rPr>
                <w:sz w:val="20"/>
                <w:szCs w:val="20"/>
              </w:rPr>
              <w:t>Samodostatnost i logistička potpora</w:t>
            </w:r>
          </w:p>
        </w:tc>
        <w:tc>
          <w:tcPr>
            <w:tcW w:w="1756" w:type="dxa"/>
            <w:shd w:val="clear" w:color="auto" w:fill="auto"/>
          </w:tcPr>
          <w:p w14:paraId="1E2F00B1" w14:textId="77777777" w:rsidR="00F82A95" w:rsidRPr="00F82A95" w:rsidRDefault="00F82A95" w:rsidP="001D48E5">
            <w:pPr>
              <w:rPr>
                <w:b/>
                <w:sz w:val="20"/>
                <w:szCs w:val="20"/>
              </w:rPr>
            </w:pPr>
          </w:p>
        </w:tc>
        <w:tc>
          <w:tcPr>
            <w:tcW w:w="1652" w:type="dxa"/>
            <w:shd w:val="clear" w:color="auto" w:fill="auto"/>
            <w:vAlign w:val="center"/>
          </w:tcPr>
          <w:p w14:paraId="0C3A56DA" w14:textId="77777777" w:rsidR="00F82A95" w:rsidRPr="00F82A95" w:rsidRDefault="00F82A95" w:rsidP="001D48E5">
            <w:pPr>
              <w:spacing w:after="0"/>
              <w:jc w:val="center"/>
              <w:rPr>
                <w:b/>
                <w:sz w:val="20"/>
                <w:szCs w:val="20"/>
              </w:rPr>
            </w:pPr>
            <w:r w:rsidRPr="00F82A95">
              <w:rPr>
                <w:b/>
                <w:sz w:val="20"/>
                <w:szCs w:val="20"/>
              </w:rPr>
              <w:t>x</w:t>
            </w:r>
          </w:p>
        </w:tc>
        <w:tc>
          <w:tcPr>
            <w:tcW w:w="1817" w:type="dxa"/>
            <w:shd w:val="clear" w:color="auto" w:fill="auto"/>
            <w:vAlign w:val="center"/>
          </w:tcPr>
          <w:p w14:paraId="3522A6CA" w14:textId="77777777" w:rsidR="00F82A95" w:rsidRPr="00F82A95" w:rsidRDefault="00F82A95" w:rsidP="001D48E5">
            <w:pPr>
              <w:jc w:val="center"/>
              <w:rPr>
                <w:b/>
                <w:sz w:val="20"/>
                <w:szCs w:val="20"/>
              </w:rPr>
            </w:pPr>
          </w:p>
        </w:tc>
        <w:tc>
          <w:tcPr>
            <w:tcW w:w="1652" w:type="dxa"/>
            <w:shd w:val="clear" w:color="auto" w:fill="auto"/>
          </w:tcPr>
          <w:p w14:paraId="0D6552B3" w14:textId="77777777" w:rsidR="00F82A95" w:rsidRPr="00F82A95" w:rsidRDefault="00F82A95" w:rsidP="001D48E5">
            <w:pPr>
              <w:rPr>
                <w:b/>
                <w:sz w:val="20"/>
                <w:szCs w:val="20"/>
              </w:rPr>
            </w:pPr>
          </w:p>
        </w:tc>
      </w:tr>
      <w:tr w:rsidR="00F82A95" w:rsidRPr="00F82A95" w14:paraId="264DC98E" w14:textId="77777777" w:rsidTr="001D48E5">
        <w:trPr>
          <w:trHeight w:val="362"/>
          <w:jc w:val="center"/>
        </w:trPr>
        <w:tc>
          <w:tcPr>
            <w:tcW w:w="2995" w:type="dxa"/>
            <w:shd w:val="clear" w:color="auto" w:fill="auto"/>
            <w:vAlign w:val="center"/>
          </w:tcPr>
          <w:p w14:paraId="5942F655" w14:textId="77777777" w:rsidR="00F82A95" w:rsidRPr="00F82A95" w:rsidRDefault="00F82A95" w:rsidP="001D48E5">
            <w:pPr>
              <w:jc w:val="left"/>
              <w:rPr>
                <w:sz w:val="20"/>
                <w:szCs w:val="20"/>
                <w:u w:val="single"/>
              </w:rPr>
            </w:pPr>
            <w:r w:rsidRPr="00F82A95">
              <w:rPr>
                <w:sz w:val="20"/>
                <w:szCs w:val="20"/>
                <w:u w:val="single"/>
              </w:rPr>
              <w:t>Područje reagiranja - ZBIRNO</w:t>
            </w:r>
          </w:p>
        </w:tc>
        <w:tc>
          <w:tcPr>
            <w:tcW w:w="1756" w:type="dxa"/>
            <w:shd w:val="clear" w:color="auto" w:fill="auto"/>
          </w:tcPr>
          <w:p w14:paraId="78F0FDEF" w14:textId="77777777" w:rsidR="00F82A95" w:rsidRPr="00F82A95" w:rsidRDefault="00F82A95" w:rsidP="001D48E5">
            <w:pPr>
              <w:rPr>
                <w:b/>
                <w:sz w:val="20"/>
                <w:szCs w:val="20"/>
              </w:rPr>
            </w:pPr>
          </w:p>
        </w:tc>
        <w:tc>
          <w:tcPr>
            <w:tcW w:w="1652" w:type="dxa"/>
            <w:shd w:val="clear" w:color="auto" w:fill="auto"/>
            <w:vAlign w:val="center"/>
          </w:tcPr>
          <w:p w14:paraId="504AAF9C" w14:textId="77777777" w:rsidR="00F82A95" w:rsidRPr="00F82A95" w:rsidRDefault="00F82A95" w:rsidP="001D48E5">
            <w:pPr>
              <w:spacing w:after="0"/>
              <w:jc w:val="center"/>
              <w:rPr>
                <w:b/>
                <w:sz w:val="20"/>
                <w:szCs w:val="20"/>
              </w:rPr>
            </w:pPr>
          </w:p>
        </w:tc>
        <w:tc>
          <w:tcPr>
            <w:tcW w:w="1817" w:type="dxa"/>
            <w:shd w:val="clear" w:color="auto" w:fill="auto"/>
            <w:vAlign w:val="center"/>
          </w:tcPr>
          <w:p w14:paraId="5C3FE231"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19D54892" w14:textId="77777777" w:rsidR="00F82A95" w:rsidRPr="00F82A95" w:rsidRDefault="00F82A95" w:rsidP="001D48E5">
            <w:pPr>
              <w:rPr>
                <w:b/>
                <w:sz w:val="20"/>
                <w:szCs w:val="20"/>
              </w:rPr>
            </w:pPr>
          </w:p>
        </w:tc>
      </w:tr>
      <w:tr w:rsidR="00F82A95" w:rsidRPr="00F82A95" w14:paraId="7B62FD7D" w14:textId="77777777" w:rsidTr="001D48E5">
        <w:trPr>
          <w:trHeight w:val="278"/>
          <w:jc w:val="center"/>
        </w:trPr>
        <w:tc>
          <w:tcPr>
            <w:tcW w:w="9872" w:type="dxa"/>
            <w:gridSpan w:val="5"/>
            <w:shd w:val="clear" w:color="auto" w:fill="auto"/>
          </w:tcPr>
          <w:p w14:paraId="113A0F20" w14:textId="77777777" w:rsidR="00F82A95" w:rsidRPr="00F82A95" w:rsidRDefault="00F82A95" w:rsidP="001D48E5">
            <w:pPr>
              <w:spacing w:after="0"/>
              <w:jc w:val="left"/>
              <w:rPr>
                <w:b/>
                <w:sz w:val="20"/>
                <w:szCs w:val="20"/>
              </w:rPr>
            </w:pPr>
            <w:r w:rsidRPr="00F82A95">
              <w:rPr>
                <w:b/>
                <w:sz w:val="20"/>
                <w:szCs w:val="20"/>
              </w:rPr>
              <w:t>Pravne osobe i udruge od interesa za sustav civilne zaštite Grada Buja - Buie</w:t>
            </w:r>
          </w:p>
        </w:tc>
      </w:tr>
      <w:tr w:rsidR="00F82A95" w:rsidRPr="00F82A95" w14:paraId="3E479300" w14:textId="77777777" w:rsidTr="001D48E5">
        <w:trPr>
          <w:trHeight w:val="352"/>
          <w:jc w:val="center"/>
        </w:trPr>
        <w:tc>
          <w:tcPr>
            <w:tcW w:w="2995" w:type="dxa"/>
            <w:shd w:val="clear" w:color="auto" w:fill="auto"/>
            <w:vAlign w:val="center"/>
          </w:tcPr>
          <w:p w14:paraId="1FA38D76" w14:textId="77777777" w:rsidR="00F82A95" w:rsidRPr="00F82A95" w:rsidRDefault="00F82A95" w:rsidP="001D48E5">
            <w:pPr>
              <w:spacing w:after="0"/>
              <w:jc w:val="left"/>
              <w:rPr>
                <w:sz w:val="20"/>
                <w:szCs w:val="20"/>
              </w:rPr>
            </w:pPr>
            <w:r w:rsidRPr="00F82A95">
              <w:rPr>
                <w:sz w:val="20"/>
                <w:szCs w:val="20"/>
              </w:rPr>
              <w:t>Stupanj popunjenosti ljudstvom</w:t>
            </w:r>
          </w:p>
        </w:tc>
        <w:tc>
          <w:tcPr>
            <w:tcW w:w="1756" w:type="dxa"/>
            <w:shd w:val="clear" w:color="auto" w:fill="auto"/>
          </w:tcPr>
          <w:p w14:paraId="6076B4D1" w14:textId="77777777" w:rsidR="00F82A95" w:rsidRPr="00F82A95" w:rsidRDefault="00F82A95" w:rsidP="001D48E5">
            <w:pPr>
              <w:rPr>
                <w:b/>
                <w:sz w:val="20"/>
                <w:szCs w:val="20"/>
              </w:rPr>
            </w:pPr>
          </w:p>
        </w:tc>
        <w:tc>
          <w:tcPr>
            <w:tcW w:w="1652" w:type="dxa"/>
            <w:shd w:val="clear" w:color="auto" w:fill="auto"/>
            <w:vAlign w:val="center"/>
          </w:tcPr>
          <w:p w14:paraId="4503A4AB" w14:textId="77777777" w:rsidR="00F82A95" w:rsidRPr="00F82A95" w:rsidRDefault="00F82A95" w:rsidP="001D48E5">
            <w:pPr>
              <w:spacing w:after="0"/>
              <w:jc w:val="center"/>
              <w:rPr>
                <w:b/>
                <w:sz w:val="20"/>
                <w:szCs w:val="20"/>
              </w:rPr>
            </w:pPr>
          </w:p>
        </w:tc>
        <w:tc>
          <w:tcPr>
            <w:tcW w:w="1817" w:type="dxa"/>
            <w:shd w:val="clear" w:color="auto" w:fill="auto"/>
          </w:tcPr>
          <w:p w14:paraId="37D11FCB"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6CBD8942" w14:textId="77777777" w:rsidR="00F82A95" w:rsidRPr="00F82A95" w:rsidRDefault="00F82A95" w:rsidP="001D48E5">
            <w:pPr>
              <w:rPr>
                <w:b/>
                <w:sz w:val="20"/>
                <w:szCs w:val="20"/>
              </w:rPr>
            </w:pPr>
          </w:p>
        </w:tc>
      </w:tr>
      <w:tr w:rsidR="00F82A95" w:rsidRPr="00F82A95" w14:paraId="7F9602EC" w14:textId="77777777" w:rsidTr="001D48E5">
        <w:trPr>
          <w:trHeight w:val="352"/>
          <w:jc w:val="center"/>
        </w:trPr>
        <w:tc>
          <w:tcPr>
            <w:tcW w:w="2995" w:type="dxa"/>
            <w:shd w:val="clear" w:color="auto" w:fill="auto"/>
            <w:vAlign w:val="center"/>
          </w:tcPr>
          <w:p w14:paraId="5ADF41BD" w14:textId="77777777" w:rsidR="00F82A95" w:rsidRPr="00F82A95" w:rsidRDefault="00F82A95" w:rsidP="001D48E5">
            <w:pPr>
              <w:spacing w:after="0"/>
              <w:jc w:val="left"/>
              <w:rPr>
                <w:sz w:val="20"/>
                <w:szCs w:val="20"/>
              </w:rPr>
            </w:pPr>
            <w:r w:rsidRPr="00F82A95">
              <w:rPr>
                <w:sz w:val="20"/>
                <w:szCs w:val="20"/>
              </w:rPr>
              <w:t>Stupanj spremnosti zapovjednog osoblja</w:t>
            </w:r>
          </w:p>
        </w:tc>
        <w:tc>
          <w:tcPr>
            <w:tcW w:w="1756" w:type="dxa"/>
            <w:shd w:val="clear" w:color="auto" w:fill="auto"/>
          </w:tcPr>
          <w:p w14:paraId="41E9C83A" w14:textId="77777777" w:rsidR="00F82A95" w:rsidRPr="00F82A95" w:rsidRDefault="00F82A95" w:rsidP="001D48E5">
            <w:pPr>
              <w:rPr>
                <w:b/>
                <w:sz w:val="20"/>
                <w:szCs w:val="20"/>
              </w:rPr>
            </w:pPr>
          </w:p>
        </w:tc>
        <w:tc>
          <w:tcPr>
            <w:tcW w:w="1652" w:type="dxa"/>
            <w:shd w:val="clear" w:color="auto" w:fill="auto"/>
            <w:vAlign w:val="center"/>
          </w:tcPr>
          <w:p w14:paraId="40B3275F" w14:textId="77777777" w:rsidR="00F82A95" w:rsidRPr="00F82A95" w:rsidRDefault="00F82A95" w:rsidP="001D48E5">
            <w:pPr>
              <w:spacing w:after="0"/>
              <w:jc w:val="center"/>
              <w:rPr>
                <w:b/>
                <w:sz w:val="20"/>
                <w:szCs w:val="20"/>
              </w:rPr>
            </w:pPr>
            <w:r w:rsidRPr="00F82A95">
              <w:rPr>
                <w:b/>
                <w:sz w:val="20"/>
                <w:szCs w:val="20"/>
              </w:rPr>
              <w:t>x</w:t>
            </w:r>
          </w:p>
        </w:tc>
        <w:tc>
          <w:tcPr>
            <w:tcW w:w="1817" w:type="dxa"/>
            <w:shd w:val="clear" w:color="auto" w:fill="auto"/>
          </w:tcPr>
          <w:p w14:paraId="33FA3A3C" w14:textId="77777777" w:rsidR="00F82A95" w:rsidRPr="00F82A95" w:rsidRDefault="00F82A95" w:rsidP="001D48E5">
            <w:pPr>
              <w:rPr>
                <w:b/>
                <w:sz w:val="20"/>
                <w:szCs w:val="20"/>
              </w:rPr>
            </w:pPr>
          </w:p>
        </w:tc>
        <w:tc>
          <w:tcPr>
            <w:tcW w:w="1652" w:type="dxa"/>
            <w:shd w:val="clear" w:color="auto" w:fill="auto"/>
          </w:tcPr>
          <w:p w14:paraId="2198D7A8" w14:textId="77777777" w:rsidR="00F82A95" w:rsidRPr="00F82A95" w:rsidRDefault="00F82A95" w:rsidP="001D48E5">
            <w:pPr>
              <w:rPr>
                <w:b/>
                <w:sz w:val="20"/>
                <w:szCs w:val="20"/>
              </w:rPr>
            </w:pPr>
          </w:p>
        </w:tc>
      </w:tr>
      <w:tr w:rsidR="00F82A95" w:rsidRPr="00F82A95" w14:paraId="60035E9A" w14:textId="77777777" w:rsidTr="001D48E5">
        <w:trPr>
          <w:trHeight w:val="352"/>
          <w:jc w:val="center"/>
        </w:trPr>
        <w:tc>
          <w:tcPr>
            <w:tcW w:w="2995" w:type="dxa"/>
            <w:shd w:val="clear" w:color="auto" w:fill="auto"/>
            <w:vAlign w:val="center"/>
          </w:tcPr>
          <w:p w14:paraId="38FB0F19" w14:textId="77777777" w:rsidR="00F82A95" w:rsidRPr="00F82A95" w:rsidRDefault="00F82A95" w:rsidP="001D48E5">
            <w:pPr>
              <w:spacing w:after="0"/>
              <w:jc w:val="left"/>
              <w:rPr>
                <w:sz w:val="20"/>
                <w:szCs w:val="20"/>
              </w:rPr>
            </w:pPr>
            <w:r w:rsidRPr="00F82A95">
              <w:rPr>
                <w:sz w:val="20"/>
                <w:szCs w:val="20"/>
              </w:rPr>
              <w:t>Stupanj osposobljenosti ljudstva i zapovjednog osoblja</w:t>
            </w:r>
          </w:p>
        </w:tc>
        <w:tc>
          <w:tcPr>
            <w:tcW w:w="1756" w:type="dxa"/>
            <w:shd w:val="clear" w:color="auto" w:fill="auto"/>
          </w:tcPr>
          <w:p w14:paraId="127EF333" w14:textId="77777777" w:rsidR="00F82A95" w:rsidRPr="00F82A95" w:rsidRDefault="00F82A95" w:rsidP="001D48E5">
            <w:pPr>
              <w:rPr>
                <w:b/>
                <w:sz w:val="20"/>
                <w:szCs w:val="20"/>
              </w:rPr>
            </w:pPr>
          </w:p>
        </w:tc>
        <w:tc>
          <w:tcPr>
            <w:tcW w:w="1652" w:type="dxa"/>
            <w:shd w:val="clear" w:color="auto" w:fill="auto"/>
            <w:vAlign w:val="center"/>
          </w:tcPr>
          <w:p w14:paraId="2B449916" w14:textId="77777777" w:rsidR="00F82A95" w:rsidRPr="00F82A95" w:rsidRDefault="00F82A95" w:rsidP="001D48E5">
            <w:pPr>
              <w:jc w:val="center"/>
              <w:rPr>
                <w:b/>
                <w:sz w:val="20"/>
                <w:szCs w:val="20"/>
              </w:rPr>
            </w:pPr>
            <w:r w:rsidRPr="00F82A95">
              <w:rPr>
                <w:b/>
                <w:sz w:val="20"/>
                <w:szCs w:val="20"/>
              </w:rPr>
              <w:t>x</w:t>
            </w:r>
          </w:p>
        </w:tc>
        <w:tc>
          <w:tcPr>
            <w:tcW w:w="1817" w:type="dxa"/>
            <w:shd w:val="clear" w:color="auto" w:fill="auto"/>
          </w:tcPr>
          <w:p w14:paraId="01B1A542" w14:textId="77777777" w:rsidR="00F82A95" w:rsidRPr="00F82A95" w:rsidRDefault="00F82A95" w:rsidP="001D48E5">
            <w:pPr>
              <w:rPr>
                <w:b/>
                <w:sz w:val="20"/>
                <w:szCs w:val="20"/>
              </w:rPr>
            </w:pPr>
          </w:p>
        </w:tc>
        <w:tc>
          <w:tcPr>
            <w:tcW w:w="1652" w:type="dxa"/>
            <w:shd w:val="clear" w:color="auto" w:fill="auto"/>
          </w:tcPr>
          <w:p w14:paraId="171D744D" w14:textId="77777777" w:rsidR="00F82A95" w:rsidRPr="00F82A95" w:rsidRDefault="00F82A95" w:rsidP="001D48E5">
            <w:pPr>
              <w:rPr>
                <w:b/>
                <w:sz w:val="20"/>
                <w:szCs w:val="20"/>
              </w:rPr>
            </w:pPr>
          </w:p>
        </w:tc>
      </w:tr>
      <w:tr w:rsidR="00F82A95" w:rsidRPr="00F82A95" w14:paraId="243A534B" w14:textId="77777777" w:rsidTr="001D48E5">
        <w:trPr>
          <w:trHeight w:val="352"/>
          <w:jc w:val="center"/>
        </w:trPr>
        <w:tc>
          <w:tcPr>
            <w:tcW w:w="2995" w:type="dxa"/>
            <w:shd w:val="clear" w:color="auto" w:fill="auto"/>
            <w:vAlign w:val="center"/>
          </w:tcPr>
          <w:p w14:paraId="7C51265D" w14:textId="77777777" w:rsidR="00F82A95" w:rsidRPr="00F82A95" w:rsidRDefault="00F82A95" w:rsidP="001D48E5">
            <w:pPr>
              <w:jc w:val="left"/>
              <w:rPr>
                <w:b/>
                <w:sz w:val="20"/>
                <w:szCs w:val="20"/>
              </w:rPr>
            </w:pPr>
            <w:r w:rsidRPr="00F82A95">
              <w:rPr>
                <w:sz w:val="20"/>
                <w:szCs w:val="20"/>
              </w:rPr>
              <w:t>Stupanj uvježbanosti</w:t>
            </w:r>
          </w:p>
        </w:tc>
        <w:tc>
          <w:tcPr>
            <w:tcW w:w="1756" w:type="dxa"/>
            <w:shd w:val="clear" w:color="auto" w:fill="auto"/>
          </w:tcPr>
          <w:p w14:paraId="5039B79E" w14:textId="77777777" w:rsidR="00F82A95" w:rsidRPr="00F82A95" w:rsidRDefault="00F82A95" w:rsidP="001D48E5">
            <w:pPr>
              <w:rPr>
                <w:b/>
                <w:sz w:val="20"/>
                <w:szCs w:val="20"/>
              </w:rPr>
            </w:pPr>
          </w:p>
        </w:tc>
        <w:tc>
          <w:tcPr>
            <w:tcW w:w="1652" w:type="dxa"/>
            <w:shd w:val="clear" w:color="auto" w:fill="auto"/>
            <w:vAlign w:val="center"/>
          </w:tcPr>
          <w:p w14:paraId="51460FB9" w14:textId="77777777" w:rsidR="00F82A95" w:rsidRPr="00F82A95" w:rsidRDefault="00F82A95" w:rsidP="001D48E5">
            <w:pPr>
              <w:jc w:val="center"/>
              <w:rPr>
                <w:b/>
                <w:sz w:val="20"/>
                <w:szCs w:val="20"/>
              </w:rPr>
            </w:pPr>
            <w:r w:rsidRPr="00F82A95">
              <w:rPr>
                <w:b/>
                <w:sz w:val="20"/>
                <w:szCs w:val="20"/>
              </w:rPr>
              <w:t>x</w:t>
            </w:r>
          </w:p>
        </w:tc>
        <w:tc>
          <w:tcPr>
            <w:tcW w:w="1817" w:type="dxa"/>
            <w:shd w:val="clear" w:color="auto" w:fill="auto"/>
          </w:tcPr>
          <w:p w14:paraId="07D6188F" w14:textId="77777777" w:rsidR="00F82A95" w:rsidRPr="00F82A95" w:rsidRDefault="00F82A95" w:rsidP="001D48E5">
            <w:pPr>
              <w:jc w:val="center"/>
              <w:rPr>
                <w:b/>
                <w:sz w:val="20"/>
                <w:szCs w:val="20"/>
              </w:rPr>
            </w:pPr>
          </w:p>
        </w:tc>
        <w:tc>
          <w:tcPr>
            <w:tcW w:w="1652" w:type="dxa"/>
            <w:shd w:val="clear" w:color="auto" w:fill="auto"/>
          </w:tcPr>
          <w:p w14:paraId="3B78CC17" w14:textId="77777777" w:rsidR="00F82A95" w:rsidRPr="00F82A95" w:rsidRDefault="00F82A95" w:rsidP="001D48E5">
            <w:pPr>
              <w:rPr>
                <w:b/>
                <w:sz w:val="20"/>
                <w:szCs w:val="20"/>
              </w:rPr>
            </w:pPr>
          </w:p>
        </w:tc>
      </w:tr>
      <w:tr w:rsidR="00F82A95" w:rsidRPr="00F82A95" w14:paraId="756B7454" w14:textId="77777777" w:rsidTr="001D48E5">
        <w:trPr>
          <w:trHeight w:val="352"/>
          <w:jc w:val="center"/>
        </w:trPr>
        <w:tc>
          <w:tcPr>
            <w:tcW w:w="2995" w:type="dxa"/>
            <w:shd w:val="clear" w:color="auto" w:fill="auto"/>
            <w:vAlign w:val="center"/>
          </w:tcPr>
          <w:p w14:paraId="6C9A1BEA" w14:textId="77777777" w:rsidR="00F82A95" w:rsidRPr="00F82A95" w:rsidRDefault="00F82A95" w:rsidP="001D48E5">
            <w:pPr>
              <w:jc w:val="left"/>
              <w:rPr>
                <w:sz w:val="20"/>
                <w:szCs w:val="20"/>
                <w:u w:val="single"/>
              </w:rPr>
            </w:pPr>
            <w:r w:rsidRPr="00F82A95">
              <w:rPr>
                <w:sz w:val="20"/>
                <w:szCs w:val="20"/>
              </w:rPr>
              <w:lastRenderedPageBreak/>
              <w:t>Stupanj opremljenosti materijalnim sredstvima i opremom</w:t>
            </w:r>
          </w:p>
        </w:tc>
        <w:tc>
          <w:tcPr>
            <w:tcW w:w="1756" w:type="dxa"/>
            <w:shd w:val="clear" w:color="auto" w:fill="auto"/>
          </w:tcPr>
          <w:p w14:paraId="6F2DDEA2" w14:textId="77777777" w:rsidR="00F82A95" w:rsidRPr="00F82A95" w:rsidRDefault="00F82A95" w:rsidP="001D48E5">
            <w:pPr>
              <w:rPr>
                <w:b/>
                <w:sz w:val="20"/>
                <w:szCs w:val="20"/>
              </w:rPr>
            </w:pPr>
          </w:p>
        </w:tc>
        <w:tc>
          <w:tcPr>
            <w:tcW w:w="1652" w:type="dxa"/>
            <w:shd w:val="clear" w:color="auto" w:fill="auto"/>
            <w:vAlign w:val="center"/>
          </w:tcPr>
          <w:p w14:paraId="4DC2EC27" w14:textId="77777777" w:rsidR="00F82A95" w:rsidRPr="00F82A95" w:rsidRDefault="00F82A95" w:rsidP="001D48E5">
            <w:pPr>
              <w:jc w:val="center"/>
              <w:rPr>
                <w:b/>
                <w:sz w:val="20"/>
                <w:szCs w:val="20"/>
              </w:rPr>
            </w:pPr>
          </w:p>
        </w:tc>
        <w:tc>
          <w:tcPr>
            <w:tcW w:w="1817" w:type="dxa"/>
            <w:shd w:val="clear" w:color="auto" w:fill="auto"/>
          </w:tcPr>
          <w:p w14:paraId="49EA8562" w14:textId="77777777" w:rsidR="00F82A95" w:rsidRPr="00F82A95" w:rsidRDefault="00F82A95" w:rsidP="001D48E5">
            <w:pPr>
              <w:jc w:val="center"/>
              <w:rPr>
                <w:b/>
                <w:sz w:val="20"/>
                <w:szCs w:val="20"/>
              </w:rPr>
            </w:pPr>
            <w:r w:rsidRPr="00F82A95">
              <w:rPr>
                <w:b/>
                <w:sz w:val="20"/>
                <w:szCs w:val="20"/>
              </w:rPr>
              <w:t>x</w:t>
            </w:r>
          </w:p>
        </w:tc>
        <w:tc>
          <w:tcPr>
            <w:tcW w:w="1652" w:type="dxa"/>
            <w:shd w:val="clear" w:color="auto" w:fill="auto"/>
          </w:tcPr>
          <w:p w14:paraId="450BEC0C" w14:textId="77777777" w:rsidR="00F82A95" w:rsidRPr="00F82A95" w:rsidRDefault="00F82A95" w:rsidP="001D48E5">
            <w:pPr>
              <w:rPr>
                <w:b/>
                <w:sz w:val="20"/>
                <w:szCs w:val="20"/>
              </w:rPr>
            </w:pPr>
          </w:p>
        </w:tc>
      </w:tr>
      <w:tr w:rsidR="00F82A95" w:rsidRPr="00F82A95" w14:paraId="65389479" w14:textId="77777777" w:rsidTr="001D48E5">
        <w:trPr>
          <w:trHeight w:val="352"/>
          <w:jc w:val="center"/>
        </w:trPr>
        <w:tc>
          <w:tcPr>
            <w:tcW w:w="2995" w:type="dxa"/>
            <w:shd w:val="clear" w:color="auto" w:fill="auto"/>
            <w:vAlign w:val="center"/>
          </w:tcPr>
          <w:p w14:paraId="365AB0E7" w14:textId="77777777" w:rsidR="00F82A95" w:rsidRPr="00F82A95" w:rsidRDefault="00F82A95" w:rsidP="001D48E5">
            <w:pPr>
              <w:jc w:val="left"/>
              <w:rPr>
                <w:sz w:val="20"/>
                <w:szCs w:val="20"/>
                <w:u w:val="single"/>
              </w:rPr>
            </w:pPr>
            <w:r w:rsidRPr="00F82A95">
              <w:rPr>
                <w:sz w:val="20"/>
                <w:szCs w:val="20"/>
              </w:rPr>
              <w:t>Vrijeme mobilizacijske spremnosti/operativne gotovosti</w:t>
            </w:r>
          </w:p>
        </w:tc>
        <w:tc>
          <w:tcPr>
            <w:tcW w:w="1756" w:type="dxa"/>
            <w:shd w:val="clear" w:color="auto" w:fill="auto"/>
          </w:tcPr>
          <w:p w14:paraId="50416775" w14:textId="77777777" w:rsidR="00F82A95" w:rsidRPr="00F82A95" w:rsidRDefault="00F82A95" w:rsidP="001D48E5">
            <w:pPr>
              <w:rPr>
                <w:b/>
                <w:sz w:val="20"/>
                <w:szCs w:val="20"/>
              </w:rPr>
            </w:pPr>
          </w:p>
        </w:tc>
        <w:tc>
          <w:tcPr>
            <w:tcW w:w="1652" w:type="dxa"/>
            <w:shd w:val="clear" w:color="auto" w:fill="auto"/>
            <w:vAlign w:val="center"/>
          </w:tcPr>
          <w:p w14:paraId="782ACFAA" w14:textId="77777777" w:rsidR="00F82A95" w:rsidRPr="00F82A95" w:rsidRDefault="00F82A95" w:rsidP="001D48E5">
            <w:pPr>
              <w:jc w:val="center"/>
              <w:rPr>
                <w:b/>
                <w:sz w:val="20"/>
                <w:szCs w:val="20"/>
              </w:rPr>
            </w:pPr>
            <w:r w:rsidRPr="00F82A95">
              <w:rPr>
                <w:b/>
                <w:sz w:val="20"/>
                <w:szCs w:val="20"/>
              </w:rPr>
              <w:t>x</w:t>
            </w:r>
          </w:p>
        </w:tc>
        <w:tc>
          <w:tcPr>
            <w:tcW w:w="1817" w:type="dxa"/>
            <w:shd w:val="clear" w:color="auto" w:fill="auto"/>
          </w:tcPr>
          <w:p w14:paraId="1D6D96A2" w14:textId="77777777" w:rsidR="00F82A95" w:rsidRPr="00F82A95" w:rsidRDefault="00F82A95" w:rsidP="001D48E5">
            <w:pPr>
              <w:rPr>
                <w:b/>
                <w:sz w:val="20"/>
                <w:szCs w:val="20"/>
              </w:rPr>
            </w:pPr>
          </w:p>
        </w:tc>
        <w:tc>
          <w:tcPr>
            <w:tcW w:w="1652" w:type="dxa"/>
            <w:shd w:val="clear" w:color="auto" w:fill="auto"/>
          </w:tcPr>
          <w:p w14:paraId="103891A8" w14:textId="77777777" w:rsidR="00F82A95" w:rsidRPr="00F82A95" w:rsidRDefault="00F82A95" w:rsidP="001D48E5">
            <w:pPr>
              <w:rPr>
                <w:b/>
                <w:sz w:val="20"/>
                <w:szCs w:val="20"/>
              </w:rPr>
            </w:pPr>
          </w:p>
        </w:tc>
      </w:tr>
      <w:tr w:rsidR="00F82A95" w:rsidRPr="00F82A95" w14:paraId="5466484E" w14:textId="77777777" w:rsidTr="001D48E5">
        <w:trPr>
          <w:trHeight w:val="352"/>
          <w:jc w:val="center"/>
        </w:trPr>
        <w:tc>
          <w:tcPr>
            <w:tcW w:w="2995" w:type="dxa"/>
            <w:shd w:val="clear" w:color="auto" w:fill="auto"/>
            <w:vAlign w:val="center"/>
          </w:tcPr>
          <w:p w14:paraId="46A4D9DF" w14:textId="77777777" w:rsidR="00F82A95" w:rsidRPr="00F82A95" w:rsidRDefault="00F82A95" w:rsidP="001D48E5">
            <w:pPr>
              <w:jc w:val="left"/>
              <w:rPr>
                <w:sz w:val="20"/>
                <w:szCs w:val="20"/>
                <w:u w:val="single"/>
              </w:rPr>
            </w:pPr>
            <w:r w:rsidRPr="00F82A95">
              <w:rPr>
                <w:sz w:val="20"/>
                <w:szCs w:val="20"/>
              </w:rPr>
              <w:t>Samodostatnost i logistička potpora</w:t>
            </w:r>
          </w:p>
        </w:tc>
        <w:tc>
          <w:tcPr>
            <w:tcW w:w="1756" w:type="dxa"/>
            <w:shd w:val="clear" w:color="auto" w:fill="auto"/>
          </w:tcPr>
          <w:p w14:paraId="3D4719C7" w14:textId="77777777" w:rsidR="00F82A95" w:rsidRPr="00F82A95" w:rsidRDefault="00F82A95" w:rsidP="001D48E5">
            <w:pPr>
              <w:rPr>
                <w:b/>
                <w:sz w:val="20"/>
                <w:szCs w:val="20"/>
              </w:rPr>
            </w:pPr>
          </w:p>
        </w:tc>
        <w:tc>
          <w:tcPr>
            <w:tcW w:w="1652" w:type="dxa"/>
            <w:shd w:val="clear" w:color="auto" w:fill="auto"/>
            <w:vAlign w:val="center"/>
          </w:tcPr>
          <w:p w14:paraId="6BB4B1FE" w14:textId="77777777" w:rsidR="00F82A95" w:rsidRPr="00F82A95" w:rsidRDefault="00F82A95" w:rsidP="001D48E5">
            <w:pPr>
              <w:jc w:val="center"/>
              <w:rPr>
                <w:b/>
                <w:sz w:val="20"/>
                <w:szCs w:val="20"/>
              </w:rPr>
            </w:pPr>
            <w:r w:rsidRPr="00F82A95">
              <w:rPr>
                <w:b/>
                <w:sz w:val="20"/>
                <w:szCs w:val="20"/>
              </w:rPr>
              <w:t>x</w:t>
            </w:r>
          </w:p>
        </w:tc>
        <w:tc>
          <w:tcPr>
            <w:tcW w:w="1817" w:type="dxa"/>
            <w:shd w:val="clear" w:color="auto" w:fill="auto"/>
          </w:tcPr>
          <w:p w14:paraId="0E1D6127" w14:textId="77777777" w:rsidR="00F82A95" w:rsidRPr="00F82A95" w:rsidRDefault="00F82A95" w:rsidP="001D48E5">
            <w:pPr>
              <w:rPr>
                <w:b/>
                <w:sz w:val="20"/>
                <w:szCs w:val="20"/>
              </w:rPr>
            </w:pPr>
          </w:p>
        </w:tc>
        <w:tc>
          <w:tcPr>
            <w:tcW w:w="1652" w:type="dxa"/>
            <w:shd w:val="clear" w:color="auto" w:fill="auto"/>
          </w:tcPr>
          <w:p w14:paraId="1824BCA8" w14:textId="77777777" w:rsidR="00F82A95" w:rsidRPr="00F82A95" w:rsidRDefault="00F82A95" w:rsidP="001D48E5">
            <w:pPr>
              <w:rPr>
                <w:b/>
                <w:sz w:val="20"/>
                <w:szCs w:val="20"/>
              </w:rPr>
            </w:pPr>
          </w:p>
        </w:tc>
      </w:tr>
      <w:tr w:rsidR="00F82A95" w:rsidRPr="00F82A95" w14:paraId="04937A40" w14:textId="77777777" w:rsidTr="001D48E5">
        <w:trPr>
          <w:trHeight w:val="362"/>
          <w:jc w:val="center"/>
        </w:trPr>
        <w:tc>
          <w:tcPr>
            <w:tcW w:w="2995" w:type="dxa"/>
            <w:shd w:val="clear" w:color="auto" w:fill="auto"/>
            <w:vAlign w:val="center"/>
          </w:tcPr>
          <w:p w14:paraId="72F0B8EA" w14:textId="77777777" w:rsidR="00F82A95" w:rsidRPr="00F82A95" w:rsidRDefault="00F82A95" w:rsidP="001D48E5">
            <w:pPr>
              <w:jc w:val="left"/>
              <w:rPr>
                <w:sz w:val="20"/>
                <w:szCs w:val="20"/>
                <w:u w:val="single"/>
              </w:rPr>
            </w:pPr>
            <w:r w:rsidRPr="00F82A95">
              <w:rPr>
                <w:sz w:val="20"/>
                <w:szCs w:val="20"/>
                <w:u w:val="single"/>
              </w:rPr>
              <w:t>Područje reagiranja - ZBIRNO</w:t>
            </w:r>
          </w:p>
        </w:tc>
        <w:tc>
          <w:tcPr>
            <w:tcW w:w="1756" w:type="dxa"/>
            <w:shd w:val="clear" w:color="auto" w:fill="auto"/>
          </w:tcPr>
          <w:p w14:paraId="17F2EE62" w14:textId="77777777" w:rsidR="00F82A95" w:rsidRPr="00F82A95" w:rsidRDefault="00F82A95" w:rsidP="001D48E5">
            <w:pPr>
              <w:rPr>
                <w:b/>
                <w:sz w:val="20"/>
                <w:szCs w:val="20"/>
              </w:rPr>
            </w:pPr>
          </w:p>
        </w:tc>
        <w:tc>
          <w:tcPr>
            <w:tcW w:w="1652" w:type="dxa"/>
            <w:shd w:val="clear" w:color="auto" w:fill="auto"/>
            <w:vAlign w:val="center"/>
          </w:tcPr>
          <w:p w14:paraId="5DAFE55D" w14:textId="77777777" w:rsidR="00F82A95" w:rsidRPr="00F82A95" w:rsidRDefault="00F82A95" w:rsidP="001D48E5">
            <w:pPr>
              <w:spacing w:after="0"/>
              <w:jc w:val="center"/>
              <w:rPr>
                <w:b/>
                <w:sz w:val="20"/>
                <w:szCs w:val="20"/>
              </w:rPr>
            </w:pPr>
            <w:r w:rsidRPr="00F82A95">
              <w:rPr>
                <w:b/>
                <w:sz w:val="20"/>
                <w:szCs w:val="20"/>
              </w:rPr>
              <w:t>x</w:t>
            </w:r>
          </w:p>
        </w:tc>
        <w:tc>
          <w:tcPr>
            <w:tcW w:w="1817" w:type="dxa"/>
            <w:shd w:val="clear" w:color="auto" w:fill="auto"/>
          </w:tcPr>
          <w:p w14:paraId="3FFF10BA" w14:textId="77777777" w:rsidR="00F82A95" w:rsidRPr="00F82A95" w:rsidRDefault="00F82A95" w:rsidP="001D48E5">
            <w:pPr>
              <w:jc w:val="center"/>
              <w:rPr>
                <w:b/>
                <w:sz w:val="20"/>
                <w:szCs w:val="20"/>
              </w:rPr>
            </w:pPr>
          </w:p>
        </w:tc>
        <w:tc>
          <w:tcPr>
            <w:tcW w:w="1652" w:type="dxa"/>
            <w:shd w:val="clear" w:color="auto" w:fill="auto"/>
          </w:tcPr>
          <w:p w14:paraId="373197A6" w14:textId="77777777" w:rsidR="00F82A95" w:rsidRPr="00F82A95" w:rsidRDefault="00F82A95" w:rsidP="001D48E5">
            <w:pPr>
              <w:rPr>
                <w:b/>
                <w:sz w:val="20"/>
                <w:szCs w:val="20"/>
              </w:rPr>
            </w:pPr>
          </w:p>
        </w:tc>
      </w:tr>
    </w:tbl>
    <w:p w14:paraId="46138E48" w14:textId="77777777" w:rsidR="00E50BB1" w:rsidRPr="00B9583A" w:rsidRDefault="00E50BB1" w:rsidP="002F57AD">
      <w:pPr>
        <w:rPr>
          <w:highlight w:val="yellow"/>
        </w:rPr>
      </w:pPr>
    </w:p>
    <w:p w14:paraId="58A73FE7" w14:textId="7F498745" w:rsidR="002F57AD" w:rsidRPr="001A3844" w:rsidRDefault="001A3844" w:rsidP="002F57AD">
      <w:r w:rsidRPr="001A3844">
        <w:t>Mogući</w:t>
      </w:r>
      <w:r w:rsidR="002F57AD" w:rsidRPr="001A3844">
        <w:t xml:space="preserve"> </w:t>
      </w:r>
      <w:r w:rsidRPr="001A3844">
        <w:t>požari otvorenog prostora</w:t>
      </w:r>
      <w:r w:rsidR="002F57AD" w:rsidRPr="001A3844">
        <w:t xml:space="preserve"> koje prijete Gradu </w:t>
      </w:r>
      <w:r w:rsidR="00F82A95">
        <w:t>Buje</w:t>
      </w:r>
      <w:r w:rsidR="002F57AD" w:rsidRPr="001A3844">
        <w:t xml:space="preserve"> </w:t>
      </w:r>
      <w:r w:rsidR="005872F9" w:rsidRPr="001A3844">
        <w:t xml:space="preserve">ne </w:t>
      </w:r>
      <w:r w:rsidR="002F57AD" w:rsidRPr="001A3844">
        <w:t>mogu poprimiti obim velik</w:t>
      </w:r>
      <w:r w:rsidR="005872F9" w:rsidRPr="001A3844">
        <w:t>e</w:t>
      </w:r>
      <w:r w:rsidR="002F57AD" w:rsidRPr="001A3844">
        <w:t xml:space="preserve"> nesreće. Postojeće snage civilne zaštite u navedenom slučaju (najgori slučaj) bi bile dovoljne u provođenju mjera civilne zaštite. Po potrebi se može zatražiti pomoć sa županijske razine zbog malog kapaciteta materijalno-tehničkih sredstava.</w:t>
      </w:r>
    </w:p>
    <w:p w14:paraId="5A66310F" w14:textId="77777777" w:rsidR="004A17B8" w:rsidRPr="00B9583A" w:rsidRDefault="004A17B8" w:rsidP="004A17B8">
      <w:pPr>
        <w:rPr>
          <w:highlight w:val="yellow"/>
          <w:lang w:bidi="en-US"/>
        </w:rPr>
      </w:pPr>
    </w:p>
    <w:p w14:paraId="3DC63E11" w14:textId="54C170FC" w:rsidR="00667D82" w:rsidRPr="009F1D32" w:rsidRDefault="00667D82" w:rsidP="00667D82">
      <w:pPr>
        <w:spacing w:before="120"/>
        <w:rPr>
          <w:u w:val="single"/>
        </w:rPr>
      </w:pPr>
      <w:r w:rsidRPr="001A3844">
        <w:t xml:space="preserve">U sljedećoj tablici navedene su snage civilne zaštite potrebne u slučaju nastanka </w:t>
      </w:r>
      <w:r w:rsidR="00F4077F" w:rsidRPr="009F1D32">
        <w:rPr>
          <w:u w:val="single"/>
        </w:rPr>
        <w:t>epidemije i pandemije</w:t>
      </w:r>
      <w:r w:rsidRPr="009F1D32">
        <w:rPr>
          <w:u w:val="single"/>
        </w:rPr>
        <w:t>.</w:t>
      </w:r>
    </w:p>
    <w:p w14:paraId="6456BC24" w14:textId="66CFA168" w:rsidR="007102A3" w:rsidRPr="002C7C7A" w:rsidRDefault="007102A3" w:rsidP="00C048FC">
      <w:pPr>
        <w:rPr>
          <w:szCs w:val="22"/>
        </w:rPr>
      </w:pPr>
      <w:r w:rsidRPr="002C7C7A">
        <w:rPr>
          <w:szCs w:val="22"/>
        </w:rPr>
        <w:t>Za djelotvornije provođenje mjera civilne zaštite u slučaju epidemije i pandemije potrebno je:</w:t>
      </w:r>
    </w:p>
    <w:p w14:paraId="6E7C9FC9" w14:textId="77777777" w:rsidR="007102A3" w:rsidRPr="002C7C7A" w:rsidRDefault="007102A3" w:rsidP="00F940BF">
      <w:pPr>
        <w:pStyle w:val="ListParagraph"/>
      </w:pPr>
      <w:r w:rsidRPr="002C7C7A">
        <w:t xml:space="preserve">osigurati pravovremeno obavješćivanje stanovništva o mogućoj opasnosti od epidemije i pandemije, </w:t>
      </w:r>
    </w:p>
    <w:p w14:paraId="3E0ACDFE" w14:textId="77777777" w:rsidR="007102A3" w:rsidRPr="002C7C7A" w:rsidRDefault="007102A3" w:rsidP="00F940BF">
      <w:pPr>
        <w:pStyle w:val="ListParagraph"/>
      </w:pPr>
      <w:r w:rsidRPr="002C7C7A">
        <w:t>provoditi edukaciju stanovništva u provođenju zdravstvene zaštite,</w:t>
      </w:r>
    </w:p>
    <w:p w14:paraId="3F8D595F" w14:textId="77777777" w:rsidR="007102A3" w:rsidRPr="002C7C7A" w:rsidRDefault="007102A3" w:rsidP="00F940BF">
      <w:pPr>
        <w:pStyle w:val="ListParagraph"/>
      </w:pPr>
      <w:r w:rsidRPr="002C7C7A">
        <w:t>osigurati pravovremene mjere zaštite stanovništva,</w:t>
      </w:r>
    </w:p>
    <w:p w14:paraId="2CAA7205" w14:textId="3BB42335" w:rsidR="007102A3" w:rsidRDefault="007102A3" w:rsidP="00F940BF">
      <w:pPr>
        <w:pStyle w:val="ListParagraph"/>
      </w:pPr>
      <w:r w:rsidRPr="002C7C7A">
        <w:t>provoditi vježbe kako bi svi sudionici u sustavu civilne zaštite bili upoznati sa svojim aktivnostima u slučaju epidemije i pandemije.</w:t>
      </w:r>
    </w:p>
    <w:p w14:paraId="36FCAFEE" w14:textId="77777777" w:rsidR="007F3460" w:rsidRPr="002C7C7A" w:rsidRDefault="007F3460" w:rsidP="007F3460">
      <w:pPr>
        <w:ind w:left="360"/>
      </w:pPr>
    </w:p>
    <w:p w14:paraId="7DD9EE7B" w14:textId="7A092E24" w:rsidR="00667D82" w:rsidRPr="00217B3A" w:rsidRDefault="00217B3A" w:rsidP="007A0A7A">
      <w:pPr>
        <w:pStyle w:val="Caption"/>
      </w:pPr>
      <w:r w:rsidRPr="00217B3A">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72</w:t>
      </w:r>
      <w:r w:rsidR="00EF4FFD">
        <w:rPr>
          <w:noProof/>
        </w:rPr>
        <w:fldChar w:fldCharType="end"/>
      </w:r>
      <w:r w:rsidRPr="00217B3A">
        <w:t xml:space="preserve">. </w:t>
      </w:r>
      <w:r w:rsidR="00F57998" w:rsidRPr="00217B3A">
        <w:t>Potrebne snage u slučaju epidemije i pandemije</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0801BE" w:rsidRPr="000801BE" w14:paraId="673626A1" w14:textId="77777777" w:rsidTr="001D48E5">
        <w:trPr>
          <w:trHeight w:val="352"/>
          <w:tblHeader/>
          <w:jc w:val="center"/>
        </w:trPr>
        <w:tc>
          <w:tcPr>
            <w:tcW w:w="2995" w:type="dxa"/>
            <w:vMerge w:val="restart"/>
            <w:tcBorders>
              <w:right w:val="single" w:sz="4" w:space="0" w:color="auto"/>
            </w:tcBorders>
            <w:shd w:val="clear" w:color="auto" w:fill="auto"/>
          </w:tcPr>
          <w:p w14:paraId="7567C306" w14:textId="77777777" w:rsidR="000801BE" w:rsidRPr="000801BE" w:rsidRDefault="000801BE" w:rsidP="001D48E5">
            <w:pPr>
              <w:spacing w:after="0"/>
              <w:jc w:val="center"/>
              <w:rPr>
                <w:b/>
                <w:sz w:val="20"/>
                <w:szCs w:val="20"/>
              </w:rPr>
            </w:pPr>
            <w:bookmarkStart w:id="399" w:name="_Hlk507357434"/>
          </w:p>
          <w:p w14:paraId="28B1BB10" w14:textId="77777777" w:rsidR="000801BE" w:rsidRPr="000801BE" w:rsidRDefault="000801BE" w:rsidP="001D48E5">
            <w:pPr>
              <w:spacing w:after="0"/>
              <w:rPr>
                <w:b/>
                <w:sz w:val="20"/>
                <w:szCs w:val="20"/>
              </w:rPr>
            </w:pPr>
            <w:r w:rsidRPr="000801BE">
              <w:rPr>
                <w:b/>
                <w:sz w:val="20"/>
                <w:szCs w:val="20"/>
              </w:rPr>
              <w:t>PODRUČJE REAGIRANJA</w:t>
            </w:r>
          </w:p>
        </w:tc>
        <w:tc>
          <w:tcPr>
            <w:tcW w:w="1756" w:type="dxa"/>
            <w:tcBorders>
              <w:left w:val="single" w:sz="4" w:space="0" w:color="auto"/>
            </w:tcBorders>
            <w:shd w:val="clear" w:color="auto" w:fill="FF0000"/>
            <w:vAlign w:val="center"/>
          </w:tcPr>
          <w:p w14:paraId="45620E48" w14:textId="77777777" w:rsidR="000801BE" w:rsidRPr="000801BE" w:rsidRDefault="000801BE" w:rsidP="001D48E5">
            <w:pPr>
              <w:spacing w:after="0" w:line="240" w:lineRule="auto"/>
              <w:jc w:val="center"/>
              <w:rPr>
                <w:b/>
                <w:sz w:val="20"/>
                <w:szCs w:val="20"/>
              </w:rPr>
            </w:pPr>
            <w:r w:rsidRPr="000801BE">
              <w:rPr>
                <w:b/>
                <w:sz w:val="20"/>
                <w:szCs w:val="20"/>
              </w:rPr>
              <w:t>Vrlo niska spremnost</w:t>
            </w:r>
          </w:p>
        </w:tc>
        <w:tc>
          <w:tcPr>
            <w:tcW w:w="1652" w:type="dxa"/>
            <w:shd w:val="clear" w:color="auto" w:fill="FFC000"/>
            <w:vAlign w:val="center"/>
          </w:tcPr>
          <w:p w14:paraId="5DCAC635" w14:textId="77777777" w:rsidR="000801BE" w:rsidRPr="000801BE" w:rsidRDefault="000801BE" w:rsidP="001D48E5">
            <w:pPr>
              <w:spacing w:after="0"/>
              <w:jc w:val="center"/>
              <w:rPr>
                <w:b/>
                <w:sz w:val="20"/>
                <w:szCs w:val="20"/>
              </w:rPr>
            </w:pPr>
            <w:r w:rsidRPr="000801BE">
              <w:rPr>
                <w:b/>
                <w:sz w:val="20"/>
                <w:szCs w:val="20"/>
              </w:rPr>
              <w:t>Niska spremnost</w:t>
            </w:r>
          </w:p>
        </w:tc>
        <w:tc>
          <w:tcPr>
            <w:tcW w:w="1817" w:type="dxa"/>
            <w:shd w:val="clear" w:color="auto" w:fill="FFFF00"/>
            <w:vAlign w:val="center"/>
          </w:tcPr>
          <w:p w14:paraId="4722C83A" w14:textId="77777777" w:rsidR="000801BE" w:rsidRPr="000801BE" w:rsidRDefault="000801BE" w:rsidP="001D48E5">
            <w:pPr>
              <w:spacing w:after="0"/>
              <w:jc w:val="center"/>
              <w:rPr>
                <w:b/>
                <w:sz w:val="20"/>
                <w:szCs w:val="20"/>
              </w:rPr>
            </w:pPr>
            <w:r w:rsidRPr="000801BE">
              <w:rPr>
                <w:b/>
                <w:sz w:val="20"/>
                <w:szCs w:val="20"/>
              </w:rPr>
              <w:t>Visoka spremnost</w:t>
            </w:r>
          </w:p>
        </w:tc>
        <w:tc>
          <w:tcPr>
            <w:tcW w:w="1652" w:type="dxa"/>
            <w:shd w:val="clear" w:color="auto" w:fill="92D050"/>
            <w:vAlign w:val="center"/>
          </w:tcPr>
          <w:p w14:paraId="1C684545" w14:textId="77777777" w:rsidR="000801BE" w:rsidRPr="000801BE" w:rsidRDefault="000801BE" w:rsidP="001D48E5">
            <w:pPr>
              <w:spacing w:after="0"/>
              <w:jc w:val="center"/>
              <w:rPr>
                <w:b/>
                <w:sz w:val="20"/>
                <w:szCs w:val="20"/>
              </w:rPr>
            </w:pPr>
            <w:r w:rsidRPr="000801BE">
              <w:rPr>
                <w:b/>
                <w:sz w:val="20"/>
                <w:szCs w:val="20"/>
              </w:rPr>
              <w:t>Vrlo visoka spremnost</w:t>
            </w:r>
          </w:p>
        </w:tc>
      </w:tr>
      <w:tr w:rsidR="000801BE" w:rsidRPr="000801BE" w14:paraId="71B2BFAD" w14:textId="77777777" w:rsidTr="001D48E5">
        <w:trPr>
          <w:trHeight w:val="278"/>
          <w:tblHeader/>
          <w:jc w:val="center"/>
        </w:trPr>
        <w:tc>
          <w:tcPr>
            <w:tcW w:w="2995" w:type="dxa"/>
            <w:vMerge/>
            <w:tcBorders>
              <w:right w:val="single" w:sz="4" w:space="0" w:color="auto"/>
            </w:tcBorders>
            <w:shd w:val="clear" w:color="auto" w:fill="auto"/>
          </w:tcPr>
          <w:p w14:paraId="2374E208" w14:textId="77777777" w:rsidR="000801BE" w:rsidRPr="000801BE" w:rsidRDefault="000801BE" w:rsidP="001D48E5">
            <w:pPr>
              <w:spacing w:after="0"/>
              <w:rPr>
                <w:b/>
                <w:sz w:val="20"/>
                <w:szCs w:val="20"/>
              </w:rPr>
            </w:pPr>
          </w:p>
        </w:tc>
        <w:tc>
          <w:tcPr>
            <w:tcW w:w="1756" w:type="dxa"/>
            <w:tcBorders>
              <w:left w:val="single" w:sz="4" w:space="0" w:color="auto"/>
            </w:tcBorders>
            <w:shd w:val="clear" w:color="auto" w:fill="auto"/>
          </w:tcPr>
          <w:p w14:paraId="561003D4" w14:textId="77777777" w:rsidR="000801BE" w:rsidRPr="000801BE" w:rsidRDefault="000801BE" w:rsidP="001D48E5">
            <w:pPr>
              <w:spacing w:after="0"/>
              <w:jc w:val="center"/>
              <w:rPr>
                <w:b/>
                <w:sz w:val="20"/>
                <w:szCs w:val="20"/>
              </w:rPr>
            </w:pPr>
            <w:r w:rsidRPr="000801BE">
              <w:rPr>
                <w:b/>
                <w:sz w:val="20"/>
                <w:szCs w:val="20"/>
              </w:rPr>
              <w:t>4</w:t>
            </w:r>
          </w:p>
        </w:tc>
        <w:tc>
          <w:tcPr>
            <w:tcW w:w="1652" w:type="dxa"/>
            <w:shd w:val="clear" w:color="auto" w:fill="auto"/>
          </w:tcPr>
          <w:p w14:paraId="3F6FBB53" w14:textId="77777777" w:rsidR="000801BE" w:rsidRPr="000801BE" w:rsidRDefault="000801BE" w:rsidP="001D48E5">
            <w:pPr>
              <w:spacing w:after="0"/>
              <w:jc w:val="center"/>
              <w:rPr>
                <w:b/>
                <w:sz w:val="20"/>
                <w:szCs w:val="20"/>
              </w:rPr>
            </w:pPr>
            <w:r w:rsidRPr="000801BE">
              <w:rPr>
                <w:b/>
                <w:sz w:val="20"/>
                <w:szCs w:val="20"/>
              </w:rPr>
              <w:t>3</w:t>
            </w:r>
          </w:p>
        </w:tc>
        <w:tc>
          <w:tcPr>
            <w:tcW w:w="1817" w:type="dxa"/>
            <w:shd w:val="clear" w:color="auto" w:fill="auto"/>
          </w:tcPr>
          <w:p w14:paraId="3C723ACA" w14:textId="77777777" w:rsidR="000801BE" w:rsidRPr="000801BE" w:rsidRDefault="000801BE" w:rsidP="001D48E5">
            <w:pPr>
              <w:spacing w:after="0"/>
              <w:jc w:val="center"/>
              <w:rPr>
                <w:b/>
                <w:sz w:val="20"/>
                <w:szCs w:val="20"/>
              </w:rPr>
            </w:pPr>
            <w:r w:rsidRPr="000801BE">
              <w:rPr>
                <w:b/>
                <w:sz w:val="20"/>
                <w:szCs w:val="20"/>
              </w:rPr>
              <w:t>2</w:t>
            </w:r>
          </w:p>
        </w:tc>
        <w:tc>
          <w:tcPr>
            <w:tcW w:w="1652" w:type="dxa"/>
            <w:shd w:val="clear" w:color="auto" w:fill="auto"/>
          </w:tcPr>
          <w:p w14:paraId="054636D8" w14:textId="77777777" w:rsidR="000801BE" w:rsidRPr="000801BE" w:rsidRDefault="000801BE" w:rsidP="001D48E5">
            <w:pPr>
              <w:spacing w:after="0"/>
              <w:jc w:val="center"/>
              <w:rPr>
                <w:b/>
                <w:sz w:val="20"/>
                <w:szCs w:val="20"/>
              </w:rPr>
            </w:pPr>
            <w:r w:rsidRPr="000801BE">
              <w:rPr>
                <w:b/>
                <w:sz w:val="20"/>
                <w:szCs w:val="20"/>
              </w:rPr>
              <w:t>1</w:t>
            </w:r>
          </w:p>
        </w:tc>
      </w:tr>
      <w:tr w:rsidR="000801BE" w:rsidRPr="000801BE" w14:paraId="7C5738EB" w14:textId="77777777" w:rsidTr="001D48E5">
        <w:trPr>
          <w:trHeight w:val="278"/>
          <w:jc w:val="center"/>
        </w:trPr>
        <w:tc>
          <w:tcPr>
            <w:tcW w:w="9872" w:type="dxa"/>
            <w:gridSpan w:val="5"/>
            <w:shd w:val="clear" w:color="auto" w:fill="auto"/>
          </w:tcPr>
          <w:p w14:paraId="71704D6D" w14:textId="77777777" w:rsidR="000801BE" w:rsidRPr="000801BE" w:rsidRDefault="000801BE" w:rsidP="001D48E5">
            <w:pPr>
              <w:spacing w:after="0"/>
              <w:rPr>
                <w:b/>
                <w:sz w:val="20"/>
                <w:szCs w:val="20"/>
              </w:rPr>
            </w:pPr>
            <w:r w:rsidRPr="000801BE">
              <w:rPr>
                <w:b/>
                <w:sz w:val="20"/>
                <w:szCs w:val="20"/>
              </w:rPr>
              <w:t xml:space="preserve">Stožer civilne zaštite </w:t>
            </w:r>
          </w:p>
        </w:tc>
      </w:tr>
      <w:tr w:rsidR="000801BE" w:rsidRPr="000801BE" w14:paraId="54CA0B38" w14:textId="77777777" w:rsidTr="001D48E5">
        <w:trPr>
          <w:trHeight w:val="352"/>
          <w:jc w:val="center"/>
        </w:trPr>
        <w:tc>
          <w:tcPr>
            <w:tcW w:w="2995" w:type="dxa"/>
            <w:shd w:val="clear" w:color="auto" w:fill="auto"/>
            <w:vAlign w:val="center"/>
          </w:tcPr>
          <w:p w14:paraId="392F85FC" w14:textId="77777777" w:rsidR="000801BE" w:rsidRPr="000801BE" w:rsidRDefault="000801BE" w:rsidP="001D48E5">
            <w:pPr>
              <w:spacing w:after="0"/>
              <w:rPr>
                <w:sz w:val="20"/>
                <w:szCs w:val="20"/>
              </w:rPr>
            </w:pPr>
            <w:r w:rsidRPr="000801BE">
              <w:rPr>
                <w:sz w:val="20"/>
                <w:szCs w:val="20"/>
              </w:rPr>
              <w:t>Stupanj popunjenosti ljudstvom</w:t>
            </w:r>
          </w:p>
        </w:tc>
        <w:tc>
          <w:tcPr>
            <w:tcW w:w="1756" w:type="dxa"/>
            <w:shd w:val="clear" w:color="auto" w:fill="auto"/>
          </w:tcPr>
          <w:p w14:paraId="6F33DCB3" w14:textId="77777777" w:rsidR="000801BE" w:rsidRPr="000801BE" w:rsidRDefault="000801BE" w:rsidP="001D48E5">
            <w:pPr>
              <w:rPr>
                <w:b/>
                <w:sz w:val="20"/>
                <w:szCs w:val="20"/>
              </w:rPr>
            </w:pPr>
          </w:p>
        </w:tc>
        <w:tc>
          <w:tcPr>
            <w:tcW w:w="1652" w:type="dxa"/>
            <w:shd w:val="clear" w:color="auto" w:fill="auto"/>
            <w:vAlign w:val="center"/>
          </w:tcPr>
          <w:p w14:paraId="33A6BC29" w14:textId="77777777" w:rsidR="000801BE" w:rsidRPr="000801BE" w:rsidRDefault="000801BE" w:rsidP="001D48E5">
            <w:pPr>
              <w:spacing w:after="0"/>
              <w:jc w:val="center"/>
              <w:rPr>
                <w:b/>
                <w:sz w:val="20"/>
                <w:szCs w:val="20"/>
              </w:rPr>
            </w:pPr>
          </w:p>
        </w:tc>
        <w:tc>
          <w:tcPr>
            <w:tcW w:w="1817" w:type="dxa"/>
            <w:shd w:val="clear" w:color="auto" w:fill="auto"/>
            <w:vAlign w:val="center"/>
          </w:tcPr>
          <w:p w14:paraId="1E8D318F" w14:textId="77777777" w:rsidR="000801BE" w:rsidRPr="000801BE" w:rsidRDefault="000801BE" w:rsidP="001D48E5">
            <w:pPr>
              <w:jc w:val="center"/>
              <w:rPr>
                <w:b/>
                <w:sz w:val="20"/>
                <w:szCs w:val="20"/>
              </w:rPr>
            </w:pPr>
          </w:p>
        </w:tc>
        <w:tc>
          <w:tcPr>
            <w:tcW w:w="1652" w:type="dxa"/>
            <w:shd w:val="clear" w:color="auto" w:fill="auto"/>
          </w:tcPr>
          <w:p w14:paraId="29B30B6D" w14:textId="77777777" w:rsidR="000801BE" w:rsidRPr="000801BE" w:rsidRDefault="000801BE" w:rsidP="001D48E5">
            <w:pPr>
              <w:rPr>
                <w:b/>
                <w:sz w:val="20"/>
                <w:szCs w:val="20"/>
              </w:rPr>
            </w:pPr>
            <w:r w:rsidRPr="000801BE">
              <w:rPr>
                <w:b/>
                <w:sz w:val="20"/>
                <w:szCs w:val="20"/>
              </w:rPr>
              <w:t>x</w:t>
            </w:r>
          </w:p>
        </w:tc>
      </w:tr>
      <w:tr w:rsidR="000801BE" w:rsidRPr="000801BE" w14:paraId="2163C897" w14:textId="77777777" w:rsidTr="001D48E5">
        <w:trPr>
          <w:trHeight w:val="352"/>
          <w:jc w:val="center"/>
        </w:trPr>
        <w:tc>
          <w:tcPr>
            <w:tcW w:w="2995" w:type="dxa"/>
            <w:shd w:val="clear" w:color="auto" w:fill="auto"/>
            <w:vAlign w:val="center"/>
          </w:tcPr>
          <w:p w14:paraId="661D4D24" w14:textId="77777777" w:rsidR="000801BE" w:rsidRPr="000801BE" w:rsidRDefault="000801BE" w:rsidP="001D48E5">
            <w:pPr>
              <w:spacing w:after="0"/>
              <w:jc w:val="left"/>
              <w:rPr>
                <w:sz w:val="20"/>
                <w:szCs w:val="20"/>
              </w:rPr>
            </w:pPr>
            <w:r w:rsidRPr="000801BE">
              <w:rPr>
                <w:sz w:val="20"/>
                <w:szCs w:val="20"/>
              </w:rPr>
              <w:t>Stupanj spremnosti zapovjednog osoblja</w:t>
            </w:r>
          </w:p>
        </w:tc>
        <w:tc>
          <w:tcPr>
            <w:tcW w:w="1756" w:type="dxa"/>
            <w:shd w:val="clear" w:color="auto" w:fill="auto"/>
          </w:tcPr>
          <w:p w14:paraId="0D254A34" w14:textId="77777777" w:rsidR="000801BE" w:rsidRPr="000801BE" w:rsidRDefault="000801BE" w:rsidP="001D48E5">
            <w:pPr>
              <w:rPr>
                <w:b/>
                <w:sz w:val="20"/>
                <w:szCs w:val="20"/>
              </w:rPr>
            </w:pPr>
          </w:p>
        </w:tc>
        <w:tc>
          <w:tcPr>
            <w:tcW w:w="1652" w:type="dxa"/>
            <w:shd w:val="clear" w:color="auto" w:fill="auto"/>
            <w:vAlign w:val="center"/>
          </w:tcPr>
          <w:p w14:paraId="6A9C647C" w14:textId="77777777" w:rsidR="000801BE" w:rsidRPr="000801BE" w:rsidRDefault="000801BE" w:rsidP="001D48E5">
            <w:pPr>
              <w:spacing w:after="0"/>
              <w:jc w:val="center"/>
              <w:rPr>
                <w:b/>
                <w:sz w:val="20"/>
                <w:szCs w:val="20"/>
              </w:rPr>
            </w:pPr>
          </w:p>
        </w:tc>
        <w:tc>
          <w:tcPr>
            <w:tcW w:w="1817" w:type="dxa"/>
            <w:shd w:val="clear" w:color="auto" w:fill="auto"/>
            <w:vAlign w:val="center"/>
          </w:tcPr>
          <w:p w14:paraId="0CC7E0B6"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6B045CAA" w14:textId="77777777" w:rsidR="000801BE" w:rsidRPr="000801BE" w:rsidRDefault="000801BE" w:rsidP="001D48E5">
            <w:pPr>
              <w:rPr>
                <w:b/>
                <w:sz w:val="20"/>
                <w:szCs w:val="20"/>
              </w:rPr>
            </w:pPr>
          </w:p>
        </w:tc>
      </w:tr>
      <w:tr w:rsidR="000801BE" w:rsidRPr="000801BE" w14:paraId="6ADA63A0" w14:textId="77777777" w:rsidTr="001D48E5">
        <w:trPr>
          <w:trHeight w:val="352"/>
          <w:jc w:val="center"/>
        </w:trPr>
        <w:tc>
          <w:tcPr>
            <w:tcW w:w="2995" w:type="dxa"/>
            <w:shd w:val="clear" w:color="auto" w:fill="auto"/>
            <w:vAlign w:val="center"/>
          </w:tcPr>
          <w:p w14:paraId="0C1312D0" w14:textId="77777777" w:rsidR="000801BE" w:rsidRPr="000801BE" w:rsidRDefault="000801BE" w:rsidP="001D48E5">
            <w:pPr>
              <w:spacing w:after="0"/>
              <w:jc w:val="left"/>
              <w:rPr>
                <w:sz w:val="20"/>
                <w:szCs w:val="20"/>
              </w:rPr>
            </w:pPr>
            <w:r w:rsidRPr="000801BE">
              <w:rPr>
                <w:sz w:val="20"/>
                <w:szCs w:val="20"/>
              </w:rPr>
              <w:t>Stupanj osposobljenosti ljudstva i zapovjednog osoblja</w:t>
            </w:r>
          </w:p>
        </w:tc>
        <w:tc>
          <w:tcPr>
            <w:tcW w:w="1756" w:type="dxa"/>
            <w:shd w:val="clear" w:color="auto" w:fill="auto"/>
          </w:tcPr>
          <w:p w14:paraId="52C573C1" w14:textId="77777777" w:rsidR="000801BE" w:rsidRPr="000801BE" w:rsidRDefault="000801BE" w:rsidP="001D48E5">
            <w:pPr>
              <w:rPr>
                <w:b/>
                <w:sz w:val="20"/>
                <w:szCs w:val="20"/>
              </w:rPr>
            </w:pPr>
          </w:p>
        </w:tc>
        <w:tc>
          <w:tcPr>
            <w:tcW w:w="1652" w:type="dxa"/>
            <w:shd w:val="clear" w:color="auto" w:fill="auto"/>
            <w:vAlign w:val="center"/>
          </w:tcPr>
          <w:p w14:paraId="7BF683CF" w14:textId="77777777" w:rsidR="000801BE" w:rsidRPr="000801BE" w:rsidRDefault="000801BE" w:rsidP="001D48E5">
            <w:pPr>
              <w:jc w:val="center"/>
              <w:rPr>
                <w:b/>
                <w:sz w:val="20"/>
                <w:szCs w:val="20"/>
              </w:rPr>
            </w:pPr>
          </w:p>
        </w:tc>
        <w:tc>
          <w:tcPr>
            <w:tcW w:w="1817" w:type="dxa"/>
            <w:shd w:val="clear" w:color="auto" w:fill="auto"/>
            <w:vAlign w:val="center"/>
          </w:tcPr>
          <w:p w14:paraId="3B2B8E17"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10F6E5CB" w14:textId="77777777" w:rsidR="000801BE" w:rsidRPr="000801BE" w:rsidRDefault="000801BE" w:rsidP="001D48E5">
            <w:pPr>
              <w:rPr>
                <w:b/>
                <w:sz w:val="20"/>
                <w:szCs w:val="20"/>
              </w:rPr>
            </w:pPr>
          </w:p>
        </w:tc>
      </w:tr>
      <w:tr w:rsidR="000801BE" w:rsidRPr="000801BE" w14:paraId="228F6D30" w14:textId="77777777" w:rsidTr="001D48E5">
        <w:trPr>
          <w:trHeight w:val="352"/>
          <w:jc w:val="center"/>
        </w:trPr>
        <w:tc>
          <w:tcPr>
            <w:tcW w:w="2995" w:type="dxa"/>
            <w:shd w:val="clear" w:color="auto" w:fill="auto"/>
            <w:vAlign w:val="center"/>
          </w:tcPr>
          <w:p w14:paraId="572CEAE2" w14:textId="77777777" w:rsidR="000801BE" w:rsidRPr="000801BE" w:rsidRDefault="000801BE" w:rsidP="001D48E5">
            <w:pPr>
              <w:spacing w:after="0"/>
              <w:jc w:val="left"/>
              <w:rPr>
                <w:sz w:val="20"/>
                <w:szCs w:val="20"/>
              </w:rPr>
            </w:pPr>
            <w:r w:rsidRPr="000801BE">
              <w:rPr>
                <w:sz w:val="20"/>
                <w:szCs w:val="20"/>
              </w:rPr>
              <w:lastRenderedPageBreak/>
              <w:t>Stupanj uvježbanosti</w:t>
            </w:r>
          </w:p>
        </w:tc>
        <w:tc>
          <w:tcPr>
            <w:tcW w:w="1756" w:type="dxa"/>
            <w:shd w:val="clear" w:color="auto" w:fill="auto"/>
          </w:tcPr>
          <w:p w14:paraId="713BC062" w14:textId="77777777" w:rsidR="000801BE" w:rsidRPr="000801BE" w:rsidRDefault="000801BE" w:rsidP="001D48E5">
            <w:pPr>
              <w:rPr>
                <w:b/>
                <w:sz w:val="20"/>
                <w:szCs w:val="20"/>
              </w:rPr>
            </w:pPr>
          </w:p>
        </w:tc>
        <w:tc>
          <w:tcPr>
            <w:tcW w:w="1652" w:type="dxa"/>
            <w:shd w:val="clear" w:color="auto" w:fill="auto"/>
            <w:vAlign w:val="center"/>
          </w:tcPr>
          <w:p w14:paraId="1C50591A" w14:textId="77777777" w:rsidR="000801BE" w:rsidRPr="000801BE" w:rsidRDefault="000801BE" w:rsidP="001D48E5">
            <w:pPr>
              <w:jc w:val="center"/>
              <w:rPr>
                <w:b/>
                <w:sz w:val="20"/>
                <w:szCs w:val="20"/>
              </w:rPr>
            </w:pPr>
            <w:r w:rsidRPr="000801BE">
              <w:rPr>
                <w:b/>
                <w:sz w:val="20"/>
                <w:szCs w:val="20"/>
              </w:rPr>
              <w:t>x</w:t>
            </w:r>
          </w:p>
        </w:tc>
        <w:tc>
          <w:tcPr>
            <w:tcW w:w="1817" w:type="dxa"/>
            <w:shd w:val="clear" w:color="auto" w:fill="auto"/>
            <w:vAlign w:val="center"/>
          </w:tcPr>
          <w:p w14:paraId="51770AB1" w14:textId="77777777" w:rsidR="000801BE" w:rsidRPr="000801BE" w:rsidRDefault="000801BE" w:rsidP="001D48E5">
            <w:pPr>
              <w:jc w:val="center"/>
              <w:rPr>
                <w:b/>
                <w:sz w:val="20"/>
                <w:szCs w:val="20"/>
              </w:rPr>
            </w:pPr>
          </w:p>
        </w:tc>
        <w:tc>
          <w:tcPr>
            <w:tcW w:w="1652" w:type="dxa"/>
            <w:shd w:val="clear" w:color="auto" w:fill="auto"/>
          </w:tcPr>
          <w:p w14:paraId="5EE216BE" w14:textId="77777777" w:rsidR="000801BE" w:rsidRPr="000801BE" w:rsidRDefault="000801BE" w:rsidP="001D48E5">
            <w:pPr>
              <w:rPr>
                <w:b/>
                <w:sz w:val="20"/>
                <w:szCs w:val="20"/>
              </w:rPr>
            </w:pPr>
          </w:p>
        </w:tc>
      </w:tr>
      <w:tr w:rsidR="000801BE" w:rsidRPr="000801BE" w14:paraId="5C46886A" w14:textId="77777777" w:rsidTr="001D48E5">
        <w:trPr>
          <w:trHeight w:val="352"/>
          <w:jc w:val="center"/>
        </w:trPr>
        <w:tc>
          <w:tcPr>
            <w:tcW w:w="2995" w:type="dxa"/>
            <w:shd w:val="clear" w:color="auto" w:fill="auto"/>
            <w:vAlign w:val="center"/>
          </w:tcPr>
          <w:p w14:paraId="735C8F12" w14:textId="77777777" w:rsidR="000801BE" w:rsidRPr="000801BE" w:rsidRDefault="000801BE" w:rsidP="001D48E5">
            <w:pPr>
              <w:spacing w:after="0"/>
              <w:jc w:val="left"/>
              <w:rPr>
                <w:sz w:val="20"/>
                <w:szCs w:val="20"/>
              </w:rPr>
            </w:pPr>
            <w:r w:rsidRPr="000801BE">
              <w:rPr>
                <w:sz w:val="20"/>
                <w:szCs w:val="20"/>
              </w:rPr>
              <w:t>Stupanj opremljenosti materijalnim sredstvima i opremom</w:t>
            </w:r>
          </w:p>
        </w:tc>
        <w:tc>
          <w:tcPr>
            <w:tcW w:w="1756" w:type="dxa"/>
            <w:shd w:val="clear" w:color="auto" w:fill="auto"/>
          </w:tcPr>
          <w:p w14:paraId="40E98E10" w14:textId="77777777" w:rsidR="000801BE" w:rsidRPr="000801BE" w:rsidRDefault="000801BE" w:rsidP="001D48E5">
            <w:pPr>
              <w:rPr>
                <w:b/>
                <w:sz w:val="20"/>
                <w:szCs w:val="20"/>
              </w:rPr>
            </w:pPr>
          </w:p>
        </w:tc>
        <w:tc>
          <w:tcPr>
            <w:tcW w:w="1652" w:type="dxa"/>
            <w:shd w:val="clear" w:color="auto" w:fill="auto"/>
            <w:vAlign w:val="center"/>
          </w:tcPr>
          <w:p w14:paraId="5AFBE4A3" w14:textId="77777777" w:rsidR="000801BE" w:rsidRPr="000801BE" w:rsidRDefault="000801BE" w:rsidP="001D48E5">
            <w:pPr>
              <w:jc w:val="center"/>
              <w:rPr>
                <w:b/>
                <w:sz w:val="20"/>
                <w:szCs w:val="20"/>
              </w:rPr>
            </w:pPr>
          </w:p>
        </w:tc>
        <w:tc>
          <w:tcPr>
            <w:tcW w:w="1817" w:type="dxa"/>
            <w:shd w:val="clear" w:color="auto" w:fill="auto"/>
            <w:vAlign w:val="center"/>
          </w:tcPr>
          <w:p w14:paraId="0C7F1F7A"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03E75222" w14:textId="77777777" w:rsidR="000801BE" w:rsidRPr="000801BE" w:rsidRDefault="000801BE" w:rsidP="001D48E5">
            <w:pPr>
              <w:rPr>
                <w:b/>
                <w:sz w:val="20"/>
                <w:szCs w:val="20"/>
              </w:rPr>
            </w:pPr>
          </w:p>
        </w:tc>
      </w:tr>
      <w:tr w:rsidR="000801BE" w:rsidRPr="000801BE" w14:paraId="40158E4D" w14:textId="77777777" w:rsidTr="001D48E5">
        <w:trPr>
          <w:trHeight w:val="352"/>
          <w:jc w:val="center"/>
        </w:trPr>
        <w:tc>
          <w:tcPr>
            <w:tcW w:w="2995" w:type="dxa"/>
            <w:shd w:val="clear" w:color="auto" w:fill="auto"/>
            <w:vAlign w:val="center"/>
          </w:tcPr>
          <w:p w14:paraId="18EC2ED7" w14:textId="77777777" w:rsidR="000801BE" w:rsidRPr="000801BE" w:rsidRDefault="000801BE" w:rsidP="001D48E5">
            <w:pPr>
              <w:spacing w:after="0"/>
              <w:jc w:val="left"/>
              <w:rPr>
                <w:sz w:val="20"/>
                <w:szCs w:val="20"/>
              </w:rPr>
            </w:pPr>
            <w:r w:rsidRPr="000801BE">
              <w:rPr>
                <w:sz w:val="20"/>
                <w:szCs w:val="20"/>
              </w:rPr>
              <w:t>Vrijeme mobilizacijske spremnosti/operativne gotovosti</w:t>
            </w:r>
          </w:p>
        </w:tc>
        <w:tc>
          <w:tcPr>
            <w:tcW w:w="1756" w:type="dxa"/>
            <w:shd w:val="clear" w:color="auto" w:fill="auto"/>
          </w:tcPr>
          <w:p w14:paraId="37CDA9E6" w14:textId="77777777" w:rsidR="000801BE" w:rsidRPr="000801BE" w:rsidRDefault="000801BE" w:rsidP="001D48E5">
            <w:pPr>
              <w:rPr>
                <w:b/>
                <w:sz w:val="20"/>
                <w:szCs w:val="20"/>
              </w:rPr>
            </w:pPr>
          </w:p>
        </w:tc>
        <w:tc>
          <w:tcPr>
            <w:tcW w:w="1652" w:type="dxa"/>
            <w:shd w:val="clear" w:color="auto" w:fill="auto"/>
            <w:vAlign w:val="center"/>
          </w:tcPr>
          <w:p w14:paraId="67FBB472" w14:textId="77777777" w:rsidR="000801BE" w:rsidRPr="000801BE" w:rsidRDefault="000801BE" w:rsidP="001D48E5">
            <w:pPr>
              <w:jc w:val="center"/>
              <w:rPr>
                <w:b/>
                <w:sz w:val="20"/>
                <w:szCs w:val="20"/>
              </w:rPr>
            </w:pPr>
          </w:p>
        </w:tc>
        <w:tc>
          <w:tcPr>
            <w:tcW w:w="1817" w:type="dxa"/>
            <w:shd w:val="clear" w:color="auto" w:fill="auto"/>
            <w:vAlign w:val="center"/>
          </w:tcPr>
          <w:p w14:paraId="3E4655BA"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2B539205" w14:textId="77777777" w:rsidR="000801BE" w:rsidRPr="000801BE" w:rsidRDefault="000801BE" w:rsidP="001D48E5">
            <w:pPr>
              <w:rPr>
                <w:b/>
                <w:sz w:val="20"/>
                <w:szCs w:val="20"/>
              </w:rPr>
            </w:pPr>
          </w:p>
        </w:tc>
      </w:tr>
      <w:tr w:rsidR="000801BE" w:rsidRPr="000801BE" w14:paraId="631697A1" w14:textId="77777777" w:rsidTr="001D48E5">
        <w:trPr>
          <w:trHeight w:val="352"/>
          <w:jc w:val="center"/>
        </w:trPr>
        <w:tc>
          <w:tcPr>
            <w:tcW w:w="2995" w:type="dxa"/>
            <w:shd w:val="clear" w:color="auto" w:fill="auto"/>
            <w:vAlign w:val="center"/>
          </w:tcPr>
          <w:p w14:paraId="1600FA90" w14:textId="77777777" w:rsidR="000801BE" w:rsidRPr="000801BE" w:rsidRDefault="000801BE" w:rsidP="001D48E5">
            <w:pPr>
              <w:spacing w:after="0"/>
              <w:jc w:val="left"/>
              <w:rPr>
                <w:sz w:val="20"/>
                <w:szCs w:val="20"/>
              </w:rPr>
            </w:pPr>
            <w:r w:rsidRPr="000801BE">
              <w:rPr>
                <w:sz w:val="20"/>
                <w:szCs w:val="20"/>
              </w:rPr>
              <w:t>Samodostatnost i logistička potpora</w:t>
            </w:r>
          </w:p>
        </w:tc>
        <w:tc>
          <w:tcPr>
            <w:tcW w:w="1756" w:type="dxa"/>
            <w:shd w:val="clear" w:color="auto" w:fill="auto"/>
          </w:tcPr>
          <w:p w14:paraId="3E9930F1" w14:textId="77777777" w:rsidR="000801BE" w:rsidRPr="000801BE" w:rsidRDefault="000801BE" w:rsidP="001D48E5">
            <w:pPr>
              <w:rPr>
                <w:b/>
                <w:sz w:val="20"/>
                <w:szCs w:val="20"/>
              </w:rPr>
            </w:pPr>
          </w:p>
        </w:tc>
        <w:tc>
          <w:tcPr>
            <w:tcW w:w="1652" w:type="dxa"/>
            <w:shd w:val="clear" w:color="auto" w:fill="auto"/>
            <w:vAlign w:val="center"/>
          </w:tcPr>
          <w:p w14:paraId="15F76419" w14:textId="77777777" w:rsidR="000801BE" w:rsidRPr="000801BE" w:rsidRDefault="000801BE" w:rsidP="001D48E5">
            <w:pPr>
              <w:jc w:val="center"/>
              <w:rPr>
                <w:b/>
                <w:sz w:val="20"/>
                <w:szCs w:val="20"/>
              </w:rPr>
            </w:pPr>
          </w:p>
        </w:tc>
        <w:tc>
          <w:tcPr>
            <w:tcW w:w="1817" w:type="dxa"/>
            <w:shd w:val="clear" w:color="auto" w:fill="auto"/>
            <w:vAlign w:val="center"/>
          </w:tcPr>
          <w:p w14:paraId="4EC7BEB1"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5FEB5B33" w14:textId="77777777" w:rsidR="000801BE" w:rsidRPr="000801BE" w:rsidRDefault="000801BE" w:rsidP="001D48E5">
            <w:pPr>
              <w:rPr>
                <w:b/>
                <w:sz w:val="20"/>
                <w:szCs w:val="20"/>
              </w:rPr>
            </w:pPr>
          </w:p>
        </w:tc>
      </w:tr>
      <w:tr w:rsidR="000801BE" w:rsidRPr="000801BE" w14:paraId="6A6CABFD" w14:textId="77777777" w:rsidTr="001D48E5">
        <w:trPr>
          <w:trHeight w:val="362"/>
          <w:jc w:val="center"/>
        </w:trPr>
        <w:tc>
          <w:tcPr>
            <w:tcW w:w="2995" w:type="dxa"/>
            <w:shd w:val="clear" w:color="auto" w:fill="auto"/>
          </w:tcPr>
          <w:p w14:paraId="74C3EF1A" w14:textId="77777777" w:rsidR="000801BE" w:rsidRPr="000801BE" w:rsidRDefault="000801BE" w:rsidP="001D48E5">
            <w:pPr>
              <w:jc w:val="left"/>
              <w:rPr>
                <w:b/>
                <w:sz w:val="20"/>
                <w:szCs w:val="20"/>
              </w:rPr>
            </w:pPr>
            <w:r w:rsidRPr="000801BE">
              <w:rPr>
                <w:sz w:val="20"/>
                <w:szCs w:val="20"/>
                <w:u w:val="single"/>
              </w:rPr>
              <w:t>Područje reagiranja - ZBIRNO</w:t>
            </w:r>
          </w:p>
        </w:tc>
        <w:tc>
          <w:tcPr>
            <w:tcW w:w="1756" w:type="dxa"/>
            <w:shd w:val="clear" w:color="auto" w:fill="auto"/>
          </w:tcPr>
          <w:p w14:paraId="1BB89CB4" w14:textId="77777777" w:rsidR="000801BE" w:rsidRPr="000801BE" w:rsidRDefault="000801BE" w:rsidP="001D48E5">
            <w:pPr>
              <w:rPr>
                <w:b/>
                <w:sz w:val="20"/>
                <w:szCs w:val="20"/>
              </w:rPr>
            </w:pPr>
          </w:p>
        </w:tc>
        <w:tc>
          <w:tcPr>
            <w:tcW w:w="1652" w:type="dxa"/>
            <w:shd w:val="clear" w:color="auto" w:fill="auto"/>
            <w:vAlign w:val="center"/>
          </w:tcPr>
          <w:p w14:paraId="14605A5E" w14:textId="77777777" w:rsidR="000801BE" w:rsidRPr="000801BE" w:rsidRDefault="000801BE" w:rsidP="001D48E5">
            <w:pPr>
              <w:spacing w:after="0"/>
              <w:jc w:val="center"/>
              <w:rPr>
                <w:b/>
                <w:sz w:val="20"/>
                <w:szCs w:val="20"/>
              </w:rPr>
            </w:pPr>
          </w:p>
        </w:tc>
        <w:tc>
          <w:tcPr>
            <w:tcW w:w="1817" w:type="dxa"/>
            <w:shd w:val="clear" w:color="auto" w:fill="auto"/>
            <w:vAlign w:val="center"/>
          </w:tcPr>
          <w:p w14:paraId="4F778BBC"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38387EFE" w14:textId="77777777" w:rsidR="000801BE" w:rsidRPr="000801BE" w:rsidRDefault="000801BE" w:rsidP="001D48E5">
            <w:pPr>
              <w:rPr>
                <w:b/>
                <w:sz w:val="20"/>
                <w:szCs w:val="20"/>
              </w:rPr>
            </w:pPr>
          </w:p>
        </w:tc>
      </w:tr>
      <w:tr w:rsidR="000801BE" w:rsidRPr="000801BE" w14:paraId="68B27CA8" w14:textId="77777777" w:rsidTr="001D48E5">
        <w:trPr>
          <w:trHeight w:val="278"/>
          <w:jc w:val="center"/>
        </w:trPr>
        <w:tc>
          <w:tcPr>
            <w:tcW w:w="9872" w:type="dxa"/>
            <w:gridSpan w:val="5"/>
            <w:shd w:val="clear" w:color="auto" w:fill="auto"/>
          </w:tcPr>
          <w:p w14:paraId="660F0151" w14:textId="77777777" w:rsidR="000801BE" w:rsidRPr="000801BE" w:rsidRDefault="000801BE" w:rsidP="001D48E5">
            <w:pPr>
              <w:spacing w:after="0"/>
              <w:jc w:val="left"/>
              <w:rPr>
                <w:b/>
                <w:sz w:val="20"/>
                <w:szCs w:val="20"/>
              </w:rPr>
            </w:pPr>
            <w:r w:rsidRPr="000801BE">
              <w:rPr>
                <w:b/>
                <w:sz w:val="20"/>
                <w:szCs w:val="20"/>
              </w:rPr>
              <w:t>Operativne snage vatrogastva (JVP Umag, DVD Buje)</w:t>
            </w:r>
          </w:p>
        </w:tc>
      </w:tr>
      <w:tr w:rsidR="000801BE" w:rsidRPr="000801BE" w14:paraId="121D9FC9" w14:textId="77777777" w:rsidTr="001D48E5">
        <w:trPr>
          <w:trHeight w:val="352"/>
          <w:jc w:val="center"/>
        </w:trPr>
        <w:tc>
          <w:tcPr>
            <w:tcW w:w="2995" w:type="dxa"/>
            <w:shd w:val="clear" w:color="auto" w:fill="auto"/>
            <w:vAlign w:val="center"/>
          </w:tcPr>
          <w:p w14:paraId="22651904" w14:textId="77777777" w:rsidR="000801BE" w:rsidRPr="000801BE" w:rsidRDefault="000801BE" w:rsidP="001D48E5">
            <w:pPr>
              <w:spacing w:after="0"/>
              <w:jc w:val="left"/>
              <w:rPr>
                <w:sz w:val="20"/>
                <w:szCs w:val="20"/>
              </w:rPr>
            </w:pPr>
            <w:r w:rsidRPr="000801BE">
              <w:rPr>
                <w:sz w:val="20"/>
                <w:szCs w:val="20"/>
              </w:rPr>
              <w:t>Stupanj popunjenosti ljudstvom</w:t>
            </w:r>
          </w:p>
        </w:tc>
        <w:tc>
          <w:tcPr>
            <w:tcW w:w="1756" w:type="dxa"/>
            <w:shd w:val="clear" w:color="auto" w:fill="auto"/>
          </w:tcPr>
          <w:p w14:paraId="1B7D7C15" w14:textId="77777777" w:rsidR="000801BE" w:rsidRPr="000801BE" w:rsidRDefault="000801BE" w:rsidP="001D48E5">
            <w:pPr>
              <w:rPr>
                <w:b/>
                <w:sz w:val="20"/>
                <w:szCs w:val="20"/>
              </w:rPr>
            </w:pPr>
          </w:p>
        </w:tc>
        <w:tc>
          <w:tcPr>
            <w:tcW w:w="1652" w:type="dxa"/>
            <w:shd w:val="clear" w:color="auto" w:fill="auto"/>
            <w:vAlign w:val="center"/>
          </w:tcPr>
          <w:p w14:paraId="380DEC00" w14:textId="77777777" w:rsidR="000801BE" w:rsidRPr="000801BE" w:rsidRDefault="000801BE" w:rsidP="001D48E5">
            <w:pPr>
              <w:spacing w:after="0"/>
              <w:jc w:val="center"/>
              <w:rPr>
                <w:b/>
                <w:sz w:val="20"/>
                <w:szCs w:val="20"/>
              </w:rPr>
            </w:pPr>
          </w:p>
        </w:tc>
        <w:tc>
          <w:tcPr>
            <w:tcW w:w="1817" w:type="dxa"/>
            <w:shd w:val="clear" w:color="auto" w:fill="auto"/>
            <w:vAlign w:val="center"/>
          </w:tcPr>
          <w:p w14:paraId="09238296"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32556C04" w14:textId="77777777" w:rsidR="000801BE" w:rsidRPr="000801BE" w:rsidRDefault="000801BE" w:rsidP="001D48E5">
            <w:pPr>
              <w:rPr>
                <w:b/>
                <w:sz w:val="20"/>
                <w:szCs w:val="20"/>
              </w:rPr>
            </w:pPr>
          </w:p>
        </w:tc>
      </w:tr>
      <w:tr w:rsidR="000801BE" w:rsidRPr="000801BE" w14:paraId="5F55B698" w14:textId="77777777" w:rsidTr="001D48E5">
        <w:trPr>
          <w:trHeight w:val="352"/>
          <w:jc w:val="center"/>
        </w:trPr>
        <w:tc>
          <w:tcPr>
            <w:tcW w:w="2995" w:type="dxa"/>
            <w:shd w:val="clear" w:color="auto" w:fill="auto"/>
            <w:vAlign w:val="center"/>
          </w:tcPr>
          <w:p w14:paraId="15879CB1" w14:textId="77777777" w:rsidR="000801BE" w:rsidRPr="000801BE" w:rsidRDefault="000801BE" w:rsidP="001D48E5">
            <w:pPr>
              <w:spacing w:after="0"/>
              <w:jc w:val="left"/>
              <w:rPr>
                <w:sz w:val="20"/>
                <w:szCs w:val="20"/>
              </w:rPr>
            </w:pPr>
            <w:r w:rsidRPr="000801BE">
              <w:rPr>
                <w:sz w:val="20"/>
                <w:szCs w:val="20"/>
              </w:rPr>
              <w:t>Stupanj spremnosti zapovjednog osoblja</w:t>
            </w:r>
          </w:p>
        </w:tc>
        <w:tc>
          <w:tcPr>
            <w:tcW w:w="1756" w:type="dxa"/>
            <w:shd w:val="clear" w:color="auto" w:fill="auto"/>
          </w:tcPr>
          <w:p w14:paraId="0E92EE66" w14:textId="77777777" w:rsidR="000801BE" w:rsidRPr="000801BE" w:rsidRDefault="000801BE" w:rsidP="001D48E5">
            <w:pPr>
              <w:rPr>
                <w:b/>
                <w:sz w:val="20"/>
                <w:szCs w:val="20"/>
              </w:rPr>
            </w:pPr>
          </w:p>
        </w:tc>
        <w:tc>
          <w:tcPr>
            <w:tcW w:w="1652" w:type="dxa"/>
            <w:shd w:val="clear" w:color="auto" w:fill="auto"/>
            <w:vAlign w:val="center"/>
          </w:tcPr>
          <w:p w14:paraId="35D06618" w14:textId="77777777" w:rsidR="000801BE" w:rsidRPr="000801BE" w:rsidRDefault="000801BE" w:rsidP="001D48E5">
            <w:pPr>
              <w:spacing w:after="0"/>
              <w:jc w:val="center"/>
              <w:rPr>
                <w:b/>
                <w:sz w:val="20"/>
                <w:szCs w:val="20"/>
              </w:rPr>
            </w:pPr>
          </w:p>
        </w:tc>
        <w:tc>
          <w:tcPr>
            <w:tcW w:w="1817" w:type="dxa"/>
            <w:shd w:val="clear" w:color="auto" w:fill="auto"/>
            <w:vAlign w:val="center"/>
          </w:tcPr>
          <w:p w14:paraId="16E9728D"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14DC37CF" w14:textId="77777777" w:rsidR="000801BE" w:rsidRPr="000801BE" w:rsidRDefault="000801BE" w:rsidP="001D48E5">
            <w:pPr>
              <w:jc w:val="center"/>
              <w:rPr>
                <w:b/>
                <w:sz w:val="20"/>
                <w:szCs w:val="20"/>
              </w:rPr>
            </w:pPr>
          </w:p>
        </w:tc>
      </w:tr>
      <w:tr w:rsidR="000801BE" w:rsidRPr="000801BE" w14:paraId="12386A3E" w14:textId="77777777" w:rsidTr="001D48E5">
        <w:trPr>
          <w:trHeight w:val="352"/>
          <w:jc w:val="center"/>
        </w:trPr>
        <w:tc>
          <w:tcPr>
            <w:tcW w:w="2995" w:type="dxa"/>
            <w:shd w:val="clear" w:color="auto" w:fill="auto"/>
            <w:vAlign w:val="center"/>
          </w:tcPr>
          <w:p w14:paraId="764AE079" w14:textId="77777777" w:rsidR="000801BE" w:rsidRPr="000801BE" w:rsidRDefault="000801BE" w:rsidP="001D48E5">
            <w:pPr>
              <w:spacing w:after="0"/>
              <w:jc w:val="left"/>
              <w:rPr>
                <w:sz w:val="20"/>
                <w:szCs w:val="20"/>
              </w:rPr>
            </w:pPr>
            <w:r w:rsidRPr="000801BE">
              <w:rPr>
                <w:sz w:val="20"/>
                <w:szCs w:val="20"/>
              </w:rPr>
              <w:t>Stupanj osposobljenosti ljudstva i zapovjednog osoblja</w:t>
            </w:r>
          </w:p>
        </w:tc>
        <w:tc>
          <w:tcPr>
            <w:tcW w:w="1756" w:type="dxa"/>
            <w:shd w:val="clear" w:color="auto" w:fill="auto"/>
          </w:tcPr>
          <w:p w14:paraId="31927A71" w14:textId="77777777" w:rsidR="000801BE" w:rsidRPr="000801BE" w:rsidRDefault="000801BE" w:rsidP="001D48E5">
            <w:pPr>
              <w:rPr>
                <w:b/>
                <w:sz w:val="20"/>
                <w:szCs w:val="20"/>
              </w:rPr>
            </w:pPr>
          </w:p>
        </w:tc>
        <w:tc>
          <w:tcPr>
            <w:tcW w:w="1652" w:type="dxa"/>
            <w:shd w:val="clear" w:color="auto" w:fill="auto"/>
            <w:vAlign w:val="center"/>
          </w:tcPr>
          <w:p w14:paraId="5B701DE3" w14:textId="77777777" w:rsidR="000801BE" w:rsidRPr="000801BE" w:rsidRDefault="000801BE" w:rsidP="001D48E5">
            <w:pPr>
              <w:jc w:val="center"/>
              <w:rPr>
                <w:b/>
                <w:sz w:val="20"/>
                <w:szCs w:val="20"/>
              </w:rPr>
            </w:pPr>
          </w:p>
        </w:tc>
        <w:tc>
          <w:tcPr>
            <w:tcW w:w="1817" w:type="dxa"/>
            <w:shd w:val="clear" w:color="auto" w:fill="auto"/>
            <w:vAlign w:val="center"/>
          </w:tcPr>
          <w:p w14:paraId="77376953"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23D08985" w14:textId="77777777" w:rsidR="000801BE" w:rsidRPr="000801BE" w:rsidRDefault="000801BE" w:rsidP="001D48E5">
            <w:pPr>
              <w:jc w:val="center"/>
              <w:rPr>
                <w:b/>
                <w:sz w:val="20"/>
                <w:szCs w:val="20"/>
              </w:rPr>
            </w:pPr>
          </w:p>
        </w:tc>
      </w:tr>
      <w:tr w:rsidR="000801BE" w:rsidRPr="000801BE" w14:paraId="100B892E" w14:textId="77777777" w:rsidTr="001D48E5">
        <w:trPr>
          <w:trHeight w:val="362"/>
          <w:jc w:val="center"/>
        </w:trPr>
        <w:tc>
          <w:tcPr>
            <w:tcW w:w="2995" w:type="dxa"/>
            <w:shd w:val="clear" w:color="auto" w:fill="auto"/>
            <w:vAlign w:val="center"/>
          </w:tcPr>
          <w:p w14:paraId="19508579" w14:textId="77777777" w:rsidR="000801BE" w:rsidRPr="000801BE" w:rsidRDefault="000801BE" w:rsidP="001D48E5">
            <w:pPr>
              <w:jc w:val="left"/>
              <w:rPr>
                <w:b/>
                <w:sz w:val="20"/>
                <w:szCs w:val="20"/>
              </w:rPr>
            </w:pPr>
            <w:r w:rsidRPr="000801BE">
              <w:rPr>
                <w:sz w:val="20"/>
                <w:szCs w:val="20"/>
              </w:rPr>
              <w:t>Stupanj uvježbanosti</w:t>
            </w:r>
          </w:p>
        </w:tc>
        <w:tc>
          <w:tcPr>
            <w:tcW w:w="1756" w:type="dxa"/>
            <w:shd w:val="clear" w:color="auto" w:fill="auto"/>
          </w:tcPr>
          <w:p w14:paraId="411D283B" w14:textId="77777777" w:rsidR="000801BE" w:rsidRPr="000801BE" w:rsidRDefault="000801BE" w:rsidP="001D48E5">
            <w:pPr>
              <w:rPr>
                <w:b/>
                <w:sz w:val="20"/>
                <w:szCs w:val="20"/>
              </w:rPr>
            </w:pPr>
          </w:p>
        </w:tc>
        <w:tc>
          <w:tcPr>
            <w:tcW w:w="1652" w:type="dxa"/>
            <w:shd w:val="clear" w:color="auto" w:fill="auto"/>
            <w:vAlign w:val="center"/>
          </w:tcPr>
          <w:p w14:paraId="169D3EE5" w14:textId="77777777" w:rsidR="000801BE" w:rsidRPr="000801BE" w:rsidRDefault="000801BE" w:rsidP="001D48E5">
            <w:pPr>
              <w:spacing w:after="0"/>
              <w:jc w:val="center"/>
              <w:rPr>
                <w:b/>
                <w:sz w:val="20"/>
                <w:szCs w:val="20"/>
              </w:rPr>
            </w:pPr>
            <w:r w:rsidRPr="000801BE">
              <w:rPr>
                <w:b/>
                <w:sz w:val="20"/>
                <w:szCs w:val="20"/>
              </w:rPr>
              <w:t>x</w:t>
            </w:r>
          </w:p>
        </w:tc>
        <w:tc>
          <w:tcPr>
            <w:tcW w:w="1817" w:type="dxa"/>
            <w:shd w:val="clear" w:color="auto" w:fill="auto"/>
            <w:vAlign w:val="center"/>
          </w:tcPr>
          <w:p w14:paraId="29829A67" w14:textId="77777777" w:rsidR="000801BE" w:rsidRPr="000801BE" w:rsidRDefault="000801BE" w:rsidP="001D48E5">
            <w:pPr>
              <w:jc w:val="center"/>
              <w:rPr>
                <w:b/>
                <w:sz w:val="20"/>
                <w:szCs w:val="20"/>
              </w:rPr>
            </w:pPr>
          </w:p>
        </w:tc>
        <w:tc>
          <w:tcPr>
            <w:tcW w:w="1652" w:type="dxa"/>
            <w:shd w:val="clear" w:color="auto" w:fill="auto"/>
          </w:tcPr>
          <w:p w14:paraId="126A38A3" w14:textId="77777777" w:rsidR="000801BE" w:rsidRPr="000801BE" w:rsidRDefault="000801BE" w:rsidP="001D48E5">
            <w:pPr>
              <w:jc w:val="center"/>
              <w:rPr>
                <w:b/>
                <w:sz w:val="20"/>
                <w:szCs w:val="20"/>
              </w:rPr>
            </w:pPr>
          </w:p>
        </w:tc>
      </w:tr>
      <w:tr w:rsidR="000801BE" w:rsidRPr="000801BE" w14:paraId="14CBC384" w14:textId="77777777" w:rsidTr="001D48E5">
        <w:trPr>
          <w:trHeight w:val="362"/>
          <w:jc w:val="center"/>
        </w:trPr>
        <w:tc>
          <w:tcPr>
            <w:tcW w:w="2995" w:type="dxa"/>
            <w:shd w:val="clear" w:color="auto" w:fill="auto"/>
            <w:vAlign w:val="center"/>
          </w:tcPr>
          <w:p w14:paraId="259A5386" w14:textId="77777777" w:rsidR="000801BE" w:rsidRPr="000801BE" w:rsidRDefault="000801BE" w:rsidP="001D48E5">
            <w:pPr>
              <w:jc w:val="left"/>
              <w:rPr>
                <w:sz w:val="20"/>
                <w:szCs w:val="20"/>
                <w:u w:val="single"/>
              </w:rPr>
            </w:pPr>
            <w:r w:rsidRPr="000801BE">
              <w:rPr>
                <w:sz w:val="20"/>
                <w:szCs w:val="20"/>
              </w:rPr>
              <w:t>Stupanj opremljenosti materijalnim sredstvima i opremom</w:t>
            </w:r>
          </w:p>
        </w:tc>
        <w:tc>
          <w:tcPr>
            <w:tcW w:w="1756" w:type="dxa"/>
            <w:shd w:val="clear" w:color="auto" w:fill="auto"/>
          </w:tcPr>
          <w:p w14:paraId="2C82FCCB" w14:textId="77777777" w:rsidR="000801BE" w:rsidRPr="000801BE" w:rsidRDefault="000801BE" w:rsidP="001D48E5">
            <w:pPr>
              <w:rPr>
                <w:b/>
                <w:sz w:val="20"/>
                <w:szCs w:val="20"/>
              </w:rPr>
            </w:pPr>
          </w:p>
        </w:tc>
        <w:tc>
          <w:tcPr>
            <w:tcW w:w="1652" w:type="dxa"/>
            <w:shd w:val="clear" w:color="auto" w:fill="auto"/>
            <w:vAlign w:val="center"/>
          </w:tcPr>
          <w:p w14:paraId="3828CBAB" w14:textId="77777777" w:rsidR="000801BE" w:rsidRPr="000801BE" w:rsidRDefault="000801BE" w:rsidP="001D48E5">
            <w:pPr>
              <w:spacing w:after="0"/>
              <w:jc w:val="center"/>
              <w:rPr>
                <w:b/>
                <w:sz w:val="20"/>
                <w:szCs w:val="20"/>
              </w:rPr>
            </w:pPr>
            <w:r w:rsidRPr="000801BE">
              <w:rPr>
                <w:b/>
                <w:sz w:val="20"/>
                <w:szCs w:val="20"/>
              </w:rPr>
              <w:t>x</w:t>
            </w:r>
          </w:p>
        </w:tc>
        <w:tc>
          <w:tcPr>
            <w:tcW w:w="1817" w:type="dxa"/>
            <w:shd w:val="clear" w:color="auto" w:fill="auto"/>
            <w:vAlign w:val="center"/>
          </w:tcPr>
          <w:p w14:paraId="101A2362" w14:textId="77777777" w:rsidR="000801BE" w:rsidRPr="000801BE" w:rsidRDefault="000801BE" w:rsidP="001D48E5">
            <w:pPr>
              <w:jc w:val="center"/>
              <w:rPr>
                <w:b/>
                <w:sz w:val="20"/>
                <w:szCs w:val="20"/>
              </w:rPr>
            </w:pPr>
          </w:p>
        </w:tc>
        <w:tc>
          <w:tcPr>
            <w:tcW w:w="1652" w:type="dxa"/>
            <w:shd w:val="clear" w:color="auto" w:fill="auto"/>
          </w:tcPr>
          <w:p w14:paraId="55CC2C49" w14:textId="77777777" w:rsidR="000801BE" w:rsidRPr="000801BE" w:rsidRDefault="000801BE" w:rsidP="001D48E5">
            <w:pPr>
              <w:rPr>
                <w:b/>
                <w:sz w:val="20"/>
                <w:szCs w:val="20"/>
              </w:rPr>
            </w:pPr>
          </w:p>
        </w:tc>
      </w:tr>
      <w:tr w:rsidR="000801BE" w:rsidRPr="000801BE" w14:paraId="5D9BA15C" w14:textId="77777777" w:rsidTr="001D48E5">
        <w:trPr>
          <w:trHeight w:val="362"/>
          <w:jc w:val="center"/>
        </w:trPr>
        <w:tc>
          <w:tcPr>
            <w:tcW w:w="2995" w:type="dxa"/>
            <w:shd w:val="clear" w:color="auto" w:fill="auto"/>
            <w:vAlign w:val="center"/>
          </w:tcPr>
          <w:p w14:paraId="68184E02" w14:textId="77777777" w:rsidR="000801BE" w:rsidRPr="000801BE" w:rsidRDefault="000801BE" w:rsidP="001D48E5">
            <w:pPr>
              <w:jc w:val="left"/>
              <w:rPr>
                <w:sz w:val="20"/>
                <w:szCs w:val="20"/>
                <w:u w:val="single"/>
              </w:rPr>
            </w:pPr>
            <w:r w:rsidRPr="000801BE">
              <w:rPr>
                <w:sz w:val="20"/>
                <w:szCs w:val="20"/>
              </w:rPr>
              <w:t>Vrijeme mobilizacijske spremnosti/operativne gotovosti</w:t>
            </w:r>
          </w:p>
        </w:tc>
        <w:tc>
          <w:tcPr>
            <w:tcW w:w="1756" w:type="dxa"/>
            <w:shd w:val="clear" w:color="auto" w:fill="auto"/>
          </w:tcPr>
          <w:p w14:paraId="07757F44" w14:textId="77777777" w:rsidR="000801BE" w:rsidRPr="000801BE" w:rsidRDefault="000801BE" w:rsidP="001D48E5">
            <w:pPr>
              <w:rPr>
                <w:b/>
                <w:sz w:val="20"/>
                <w:szCs w:val="20"/>
              </w:rPr>
            </w:pPr>
          </w:p>
        </w:tc>
        <w:tc>
          <w:tcPr>
            <w:tcW w:w="1652" w:type="dxa"/>
            <w:shd w:val="clear" w:color="auto" w:fill="auto"/>
            <w:vAlign w:val="center"/>
          </w:tcPr>
          <w:p w14:paraId="41A013B1" w14:textId="77777777" w:rsidR="000801BE" w:rsidRPr="000801BE" w:rsidRDefault="000801BE" w:rsidP="001D48E5">
            <w:pPr>
              <w:spacing w:after="0"/>
              <w:jc w:val="center"/>
              <w:rPr>
                <w:b/>
                <w:sz w:val="20"/>
                <w:szCs w:val="20"/>
              </w:rPr>
            </w:pPr>
          </w:p>
        </w:tc>
        <w:tc>
          <w:tcPr>
            <w:tcW w:w="1817" w:type="dxa"/>
            <w:shd w:val="clear" w:color="auto" w:fill="auto"/>
            <w:vAlign w:val="center"/>
          </w:tcPr>
          <w:p w14:paraId="35204BC9"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330839BC" w14:textId="77777777" w:rsidR="000801BE" w:rsidRPr="000801BE" w:rsidRDefault="000801BE" w:rsidP="001D48E5">
            <w:pPr>
              <w:jc w:val="center"/>
              <w:rPr>
                <w:b/>
                <w:sz w:val="20"/>
                <w:szCs w:val="20"/>
              </w:rPr>
            </w:pPr>
          </w:p>
        </w:tc>
      </w:tr>
      <w:tr w:rsidR="000801BE" w:rsidRPr="000801BE" w14:paraId="11618989" w14:textId="77777777" w:rsidTr="001D48E5">
        <w:trPr>
          <w:trHeight w:val="362"/>
          <w:jc w:val="center"/>
        </w:trPr>
        <w:tc>
          <w:tcPr>
            <w:tcW w:w="2995" w:type="dxa"/>
            <w:shd w:val="clear" w:color="auto" w:fill="auto"/>
            <w:vAlign w:val="center"/>
          </w:tcPr>
          <w:p w14:paraId="368A2BE0" w14:textId="77777777" w:rsidR="000801BE" w:rsidRPr="000801BE" w:rsidRDefault="000801BE" w:rsidP="001D48E5">
            <w:pPr>
              <w:jc w:val="left"/>
              <w:rPr>
                <w:sz w:val="20"/>
                <w:szCs w:val="20"/>
                <w:u w:val="single"/>
              </w:rPr>
            </w:pPr>
            <w:r w:rsidRPr="000801BE">
              <w:rPr>
                <w:sz w:val="20"/>
                <w:szCs w:val="20"/>
              </w:rPr>
              <w:t>Samodostatnost i logistička potpora</w:t>
            </w:r>
          </w:p>
        </w:tc>
        <w:tc>
          <w:tcPr>
            <w:tcW w:w="1756" w:type="dxa"/>
            <w:shd w:val="clear" w:color="auto" w:fill="auto"/>
          </w:tcPr>
          <w:p w14:paraId="6DC207F7" w14:textId="77777777" w:rsidR="000801BE" w:rsidRPr="000801BE" w:rsidRDefault="000801BE" w:rsidP="001D48E5">
            <w:pPr>
              <w:rPr>
                <w:b/>
                <w:sz w:val="20"/>
                <w:szCs w:val="20"/>
              </w:rPr>
            </w:pPr>
          </w:p>
        </w:tc>
        <w:tc>
          <w:tcPr>
            <w:tcW w:w="1652" w:type="dxa"/>
            <w:shd w:val="clear" w:color="auto" w:fill="auto"/>
            <w:vAlign w:val="center"/>
          </w:tcPr>
          <w:p w14:paraId="47B87588" w14:textId="77777777" w:rsidR="000801BE" w:rsidRPr="000801BE" w:rsidRDefault="000801BE" w:rsidP="001D48E5">
            <w:pPr>
              <w:spacing w:after="0"/>
              <w:jc w:val="center"/>
              <w:rPr>
                <w:b/>
                <w:sz w:val="20"/>
                <w:szCs w:val="20"/>
              </w:rPr>
            </w:pPr>
            <w:r w:rsidRPr="000801BE">
              <w:rPr>
                <w:b/>
                <w:sz w:val="20"/>
                <w:szCs w:val="20"/>
              </w:rPr>
              <w:t>x</w:t>
            </w:r>
          </w:p>
        </w:tc>
        <w:tc>
          <w:tcPr>
            <w:tcW w:w="1817" w:type="dxa"/>
            <w:shd w:val="clear" w:color="auto" w:fill="auto"/>
            <w:vAlign w:val="center"/>
          </w:tcPr>
          <w:p w14:paraId="0A81C457" w14:textId="77777777" w:rsidR="000801BE" w:rsidRPr="000801BE" w:rsidRDefault="000801BE" w:rsidP="001D48E5">
            <w:pPr>
              <w:jc w:val="center"/>
              <w:rPr>
                <w:b/>
                <w:sz w:val="20"/>
                <w:szCs w:val="20"/>
              </w:rPr>
            </w:pPr>
          </w:p>
        </w:tc>
        <w:tc>
          <w:tcPr>
            <w:tcW w:w="1652" w:type="dxa"/>
            <w:shd w:val="clear" w:color="auto" w:fill="auto"/>
          </w:tcPr>
          <w:p w14:paraId="2F560098" w14:textId="77777777" w:rsidR="000801BE" w:rsidRPr="000801BE" w:rsidRDefault="000801BE" w:rsidP="001D48E5">
            <w:pPr>
              <w:rPr>
                <w:b/>
                <w:sz w:val="20"/>
                <w:szCs w:val="20"/>
              </w:rPr>
            </w:pPr>
          </w:p>
        </w:tc>
      </w:tr>
      <w:tr w:rsidR="000801BE" w:rsidRPr="000801BE" w14:paraId="5A8F4236" w14:textId="77777777" w:rsidTr="001D48E5">
        <w:trPr>
          <w:trHeight w:val="362"/>
          <w:jc w:val="center"/>
        </w:trPr>
        <w:tc>
          <w:tcPr>
            <w:tcW w:w="2995" w:type="dxa"/>
            <w:shd w:val="clear" w:color="auto" w:fill="auto"/>
            <w:vAlign w:val="center"/>
          </w:tcPr>
          <w:p w14:paraId="65E5F6BA" w14:textId="77777777" w:rsidR="000801BE" w:rsidRPr="000801BE" w:rsidRDefault="000801BE" w:rsidP="001D48E5">
            <w:pPr>
              <w:jc w:val="left"/>
              <w:rPr>
                <w:sz w:val="20"/>
                <w:szCs w:val="20"/>
                <w:u w:val="single"/>
              </w:rPr>
            </w:pPr>
            <w:r w:rsidRPr="000801BE">
              <w:rPr>
                <w:sz w:val="20"/>
                <w:szCs w:val="20"/>
                <w:u w:val="single"/>
              </w:rPr>
              <w:t>Područje reagiranja - ZBIRNO</w:t>
            </w:r>
          </w:p>
        </w:tc>
        <w:tc>
          <w:tcPr>
            <w:tcW w:w="1756" w:type="dxa"/>
            <w:shd w:val="clear" w:color="auto" w:fill="auto"/>
          </w:tcPr>
          <w:p w14:paraId="423732FC" w14:textId="77777777" w:rsidR="000801BE" w:rsidRPr="000801BE" w:rsidRDefault="000801BE" w:rsidP="001D48E5">
            <w:pPr>
              <w:rPr>
                <w:b/>
                <w:sz w:val="20"/>
                <w:szCs w:val="20"/>
              </w:rPr>
            </w:pPr>
          </w:p>
        </w:tc>
        <w:tc>
          <w:tcPr>
            <w:tcW w:w="1652" w:type="dxa"/>
            <w:shd w:val="clear" w:color="auto" w:fill="auto"/>
            <w:vAlign w:val="center"/>
          </w:tcPr>
          <w:p w14:paraId="5AABB939" w14:textId="77777777" w:rsidR="000801BE" w:rsidRPr="000801BE" w:rsidRDefault="000801BE" w:rsidP="001D48E5">
            <w:pPr>
              <w:spacing w:after="0"/>
              <w:jc w:val="center"/>
              <w:rPr>
                <w:b/>
                <w:sz w:val="20"/>
                <w:szCs w:val="20"/>
              </w:rPr>
            </w:pPr>
          </w:p>
        </w:tc>
        <w:tc>
          <w:tcPr>
            <w:tcW w:w="1817" w:type="dxa"/>
            <w:shd w:val="clear" w:color="auto" w:fill="auto"/>
            <w:vAlign w:val="center"/>
          </w:tcPr>
          <w:p w14:paraId="08EDAB15"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20C90345" w14:textId="77777777" w:rsidR="000801BE" w:rsidRPr="000801BE" w:rsidRDefault="000801BE" w:rsidP="001D48E5">
            <w:pPr>
              <w:rPr>
                <w:b/>
                <w:sz w:val="20"/>
                <w:szCs w:val="20"/>
              </w:rPr>
            </w:pPr>
          </w:p>
        </w:tc>
      </w:tr>
      <w:tr w:rsidR="000801BE" w:rsidRPr="000801BE" w14:paraId="299ADA57" w14:textId="77777777" w:rsidTr="001D48E5">
        <w:trPr>
          <w:trHeight w:val="362"/>
          <w:jc w:val="center"/>
        </w:trPr>
        <w:tc>
          <w:tcPr>
            <w:tcW w:w="9872" w:type="dxa"/>
            <w:gridSpan w:val="5"/>
            <w:shd w:val="clear" w:color="auto" w:fill="auto"/>
            <w:vAlign w:val="center"/>
          </w:tcPr>
          <w:p w14:paraId="44EBEAC8" w14:textId="77777777" w:rsidR="000801BE" w:rsidRPr="000801BE" w:rsidRDefault="000801BE" w:rsidP="001D48E5">
            <w:pPr>
              <w:spacing w:before="120" w:after="120"/>
              <w:rPr>
                <w:b/>
              </w:rPr>
            </w:pPr>
            <w:r w:rsidRPr="000801BE">
              <w:rPr>
                <w:b/>
                <w:sz w:val="20"/>
              </w:rPr>
              <w:t>Operativne snage Hrvatskog Crvenog križa, Gradsko društvo Crvenog križa Buje</w:t>
            </w:r>
          </w:p>
        </w:tc>
      </w:tr>
      <w:tr w:rsidR="000801BE" w:rsidRPr="000801BE" w14:paraId="7F735879" w14:textId="77777777" w:rsidTr="001D48E5">
        <w:trPr>
          <w:trHeight w:val="362"/>
          <w:jc w:val="center"/>
        </w:trPr>
        <w:tc>
          <w:tcPr>
            <w:tcW w:w="2995" w:type="dxa"/>
            <w:shd w:val="clear" w:color="auto" w:fill="auto"/>
            <w:vAlign w:val="center"/>
          </w:tcPr>
          <w:p w14:paraId="34B713B9" w14:textId="77777777" w:rsidR="000801BE" w:rsidRPr="000801BE" w:rsidRDefault="000801BE" w:rsidP="001D48E5">
            <w:pPr>
              <w:spacing w:after="0"/>
              <w:jc w:val="left"/>
              <w:rPr>
                <w:sz w:val="20"/>
                <w:szCs w:val="20"/>
              </w:rPr>
            </w:pPr>
            <w:r w:rsidRPr="000801BE">
              <w:rPr>
                <w:sz w:val="20"/>
                <w:szCs w:val="20"/>
              </w:rPr>
              <w:t>Stupanj popunjenosti ljudstvom</w:t>
            </w:r>
          </w:p>
        </w:tc>
        <w:tc>
          <w:tcPr>
            <w:tcW w:w="1756" w:type="dxa"/>
            <w:shd w:val="clear" w:color="auto" w:fill="auto"/>
          </w:tcPr>
          <w:p w14:paraId="6E7C6B0F" w14:textId="77777777" w:rsidR="000801BE" w:rsidRPr="000801BE" w:rsidRDefault="000801BE" w:rsidP="001D48E5">
            <w:pPr>
              <w:rPr>
                <w:b/>
                <w:sz w:val="20"/>
                <w:szCs w:val="20"/>
              </w:rPr>
            </w:pPr>
          </w:p>
        </w:tc>
        <w:tc>
          <w:tcPr>
            <w:tcW w:w="1652" w:type="dxa"/>
            <w:shd w:val="clear" w:color="auto" w:fill="auto"/>
            <w:vAlign w:val="center"/>
          </w:tcPr>
          <w:p w14:paraId="362409E6" w14:textId="77777777" w:rsidR="000801BE" w:rsidRPr="000801BE" w:rsidRDefault="000801BE" w:rsidP="001D48E5">
            <w:pPr>
              <w:spacing w:after="0"/>
              <w:jc w:val="center"/>
              <w:rPr>
                <w:b/>
                <w:sz w:val="20"/>
                <w:szCs w:val="20"/>
              </w:rPr>
            </w:pPr>
          </w:p>
        </w:tc>
        <w:tc>
          <w:tcPr>
            <w:tcW w:w="1817" w:type="dxa"/>
            <w:shd w:val="clear" w:color="auto" w:fill="auto"/>
            <w:vAlign w:val="center"/>
          </w:tcPr>
          <w:p w14:paraId="1F9C8251"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52401506" w14:textId="77777777" w:rsidR="000801BE" w:rsidRPr="000801BE" w:rsidRDefault="000801BE" w:rsidP="001D48E5">
            <w:pPr>
              <w:rPr>
                <w:b/>
                <w:sz w:val="20"/>
                <w:szCs w:val="20"/>
              </w:rPr>
            </w:pPr>
          </w:p>
        </w:tc>
      </w:tr>
      <w:tr w:rsidR="000801BE" w:rsidRPr="000801BE" w14:paraId="4DD3D3E8" w14:textId="77777777" w:rsidTr="001D48E5">
        <w:trPr>
          <w:trHeight w:val="362"/>
          <w:jc w:val="center"/>
        </w:trPr>
        <w:tc>
          <w:tcPr>
            <w:tcW w:w="2995" w:type="dxa"/>
            <w:shd w:val="clear" w:color="auto" w:fill="auto"/>
            <w:vAlign w:val="center"/>
          </w:tcPr>
          <w:p w14:paraId="07161D3C" w14:textId="77777777" w:rsidR="000801BE" w:rsidRPr="000801BE" w:rsidRDefault="000801BE" w:rsidP="001D48E5">
            <w:pPr>
              <w:spacing w:after="0"/>
              <w:jc w:val="left"/>
              <w:rPr>
                <w:sz w:val="20"/>
                <w:szCs w:val="20"/>
              </w:rPr>
            </w:pPr>
            <w:r w:rsidRPr="000801BE">
              <w:rPr>
                <w:sz w:val="20"/>
                <w:szCs w:val="20"/>
              </w:rPr>
              <w:t>Stupanj spremnosti zapovjednog osoblja</w:t>
            </w:r>
          </w:p>
        </w:tc>
        <w:tc>
          <w:tcPr>
            <w:tcW w:w="1756" w:type="dxa"/>
            <w:shd w:val="clear" w:color="auto" w:fill="auto"/>
          </w:tcPr>
          <w:p w14:paraId="766C4343" w14:textId="77777777" w:rsidR="000801BE" w:rsidRPr="000801BE" w:rsidRDefault="000801BE" w:rsidP="001D48E5">
            <w:pPr>
              <w:rPr>
                <w:b/>
                <w:sz w:val="20"/>
                <w:szCs w:val="20"/>
              </w:rPr>
            </w:pPr>
          </w:p>
        </w:tc>
        <w:tc>
          <w:tcPr>
            <w:tcW w:w="1652" w:type="dxa"/>
            <w:shd w:val="clear" w:color="auto" w:fill="auto"/>
            <w:vAlign w:val="center"/>
          </w:tcPr>
          <w:p w14:paraId="325D5195" w14:textId="77777777" w:rsidR="000801BE" w:rsidRPr="000801BE" w:rsidRDefault="000801BE" w:rsidP="001D48E5">
            <w:pPr>
              <w:spacing w:after="0"/>
              <w:jc w:val="center"/>
              <w:rPr>
                <w:b/>
                <w:sz w:val="20"/>
                <w:szCs w:val="20"/>
              </w:rPr>
            </w:pPr>
          </w:p>
        </w:tc>
        <w:tc>
          <w:tcPr>
            <w:tcW w:w="1817" w:type="dxa"/>
            <w:shd w:val="clear" w:color="auto" w:fill="auto"/>
            <w:vAlign w:val="center"/>
          </w:tcPr>
          <w:p w14:paraId="410F9EDD"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0F4E670B" w14:textId="77777777" w:rsidR="000801BE" w:rsidRPr="000801BE" w:rsidRDefault="000801BE" w:rsidP="001D48E5">
            <w:pPr>
              <w:rPr>
                <w:b/>
                <w:sz w:val="20"/>
                <w:szCs w:val="20"/>
              </w:rPr>
            </w:pPr>
          </w:p>
        </w:tc>
      </w:tr>
      <w:tr w:rsidR="000801BE" w:rsidRPr="000801BE" w14:paraId="3B3FFBA9" w14:textId="77777777" w:rsidTr="001D48E5">
        <w:trPr>
          <w:trHeight w:val="362"/>
          <w:jc w:val="center"/>
        </w:trPr>
        <w:tc>
          <w:tcPr>
            <w:tcW w:w="2995" w:type="dxa"/>
            <w:shd w:val="clear" w:color="auto" w:fill="auto"/>
            <w:vAlign w:val="center"/>
          </w:tcPr>
          <w:p w14:paraId="52754CFD" w14:textId="77777777" w:rsidR="000801BE" w:rsidRPr="000801BE" w:rsidRDefault="000801BE" w:rsidP="001D48E5">
            <w:pPr>
              <w:spacing w:after="0"/>
              <w:jc w:val="left"/>
              <w:rPr>
                <w:sz w:val="20"/>
                <w:szCs w:val="20"/>
              </w:rPr>
            </w:pPr>
            <w:r w:rsidRPr="000801BE">
              <w:rPr>
                <w:sz w:val="20"/>
                <w:szCs w:val="20"/>
              </w:rPr>
              <w:t>Stupanj osposobljenosti ljudstva i zapovjednog osoblja</w:t>
            </w:r>
          </w:p>
        </w:tc>
        <w:tc>
          <w:tcPr>
            <w:tcW w:w="1756" w:type="dxa"/>
            <w:shd w:val="clear" w:color="auto" w:fill="auto"/>
          </w:tcPr>
          <w:p w14:paraId="79175A5A" w14:textId="77777777" w:rsidR="000801BE" w:rsidRPr="000801BE" w:rsidRDefault="000801BE" w:rsidP="001D48E5">
            <w:pPr>
              <w:rPr>
                <w:b/>
                <w:sz w:val="20"/>
                <w:szCs w:val="20"/>
              </w:rPr>
            </w:pPr>
          </w:p>
        </w:tc>
        <w:tc>
          <w:tcPr>
            <w:tcW w:w="1652" w:type="dxa"/>
            <w:shd w:val="clear" w:color="auto" w:fill="auto"/>
            <w:vAlign w:val="center"/>
          </w:tcPr>
          <w:p w14:paraId="0FF223BD" w14:textId="77777777" w:rsidR="000801BE" w:rsidRPr="000801BE" w:rsidRDefault="000801BE" w:rsidP="001D48E5">
            <w:pPr>
              <w:spacing w:after="0"/>
              <w:jc w:val="center"/>
              <w:rPr>
                <w:b/>
                <w:sz w:val="20"/>
                <w:szCs w:val="20"/>
              </w:rPr>
            </w:pPr>
          </w:p>
        </w:tc>
        <w:tc>
          <w:tcPr>
            <w:tcW w:w="1817" w:type="dxa"/>
            <w:shd w:val="clear" w:color="auto" w:fill="auto"/>
            <w:vAlign w:val="center"/>
          </w:tcPr>
          <w:p w14:paraId="5751B2A5"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743F4B7D" w14:textId="77777777" w:rsidR="000801BE" w:rsidRPr="000801BE" w:rsidRDefault="000801BE" w:rsidP="001D48E5">
            <w:pPr>
              <w:rPr>
                <w:b/>
                <w:sz w:val="20"/>
                <w:szCs w:val="20"/>
              </w:rPr>
            </w:pPr>
          </w:p>
        </w:tc>
      </w:tr>
      <w:tr w:rsidR="000801BE" w:rsidRPr="000801BE" w14:paraId="43CBEDA6" w14:textId="77777777" w:rsidTr="001D48E5">
        <w:trPr>
          <w:trHeight w:val="362"/>
          <w:jc w:val="center"/>
        </w:trPr>
        <w:tc>
          <w:tcPr>
            <w:tcW w:w="2995" w:type="dxa"/>
            <w:shd w:val="clear" w:color="auto" w:fill="auto"/>
            <w:vAlign w:val="center"/>
          </w:tcPr>
          <w:p w14:paraId="20A668F9" w14:textId="77777777" w:rsidR="000801BE" w:rsidRPr="000801BE" w:rsidRDefault="000801BE" w:rsidP="001D48E5">
            <w:pPr>
              <w:jc w:val="left"/>
              <w:rPr>
                <w:b/>
                <w:sz w:val="20"/>
                <w:szCs w:val="20"/>
              </w:rPr>
            </w:pPr>
            <w:r w:rsidRPr="000801BE">
              <w:rPr>
                <w:sz w:val="20"/>
                <w:szCs w:val="20"/>
              </w:rPr>
              <w:t>Stupanj uvježbanosti</w:t>
            </w:r>
          </w:p>
        </w:tc>
        <w:tc>
          <w:tcPr>
            <w:tcW w:w="1756" w:type="dxa"/>
            <w:shd w:val="clear" w:color="auto" w:fill="auto"/>
          </w:tcPr>
          <w:p w14:paraId="2B15E57C" w14:textId="77777777" w:rsidR="000801BE" w:rsidRPr="000801BE" w:rsidRDefault="000801BE" w:rsidP="001D48E5">
            <w:pPr>
              <w:rPr>
                <w:b/>
                <w:sz w:val="20"/>
                <w:szCs w:val="20"/>
              </w:rPr>
            </w:pPr>
          </w:p>
        </w:tc>
        <w:tc>
          <w:tcPr>
            <w:tcW w:w="1652" w:type="dxa"/>
            <w:shd w:val="clear" w:color="auto" w:fill="auto"/>
            <w:vAlign w:val="center"/>
          </w:tcPr>
          <w:p w14:paraId="02119566" w14:textId="77777777" w:rsidR="000801BE" w:rsidRPr="000801BE" w:rsidRDefault="000801BE" w:rsidP="001D48E5">
            <w:pPr>
              <w:spacing w:after="0"/>
              <w:jc w:val="center"/>
              <w:rPr>
                <w:b/>
                <w:sz w:val="20"/>
                <w:szCs w:val="20"/>
              </w:rPr>
            </w:pPr>
          </w:p>
        </w:tc>
        <w:tc>
          <w:tcPr>
            <w:tcW w:w="1817" w:type="dxa"/>
            <w:shd w:val="clear" w:color="auto" w:fill="auto"/>
            <w:vAlign w:val="center"/>
          </w:tcPr>
          <w:p w14:paraId="779D2B3D"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6390C469" w14:textId="77777777" w:rsidR="000801BE" w:rsidRPr="000801BE" w:rsidRDefault="000801BE" w:rsidP="001D48E5">
            <w:pPr>
              <w:rPr>
                <w:b/>
                <w:sz w:val="20"/>
                <w:szCs w:val="20"/>
              </w:rPr>
            </w:pPr>
          </w:p>
        </w:tc>
      </w:tr>
      <w:tr w:rsidR="000801BE" w:rsidRPr="000801BE" w14:paraId="1891B988" w14:textId="77777777" w:rsidTr="001D48E5">
        <w:trPr>
          <w:trHeight w:val="362"/>
          <w:jc w:val="center"/>
        </w:trPr>
        <w:tc>
          <w:tcPr>
            <w:tcW w:w="2995" w:type="dxa"/>
            <w:shd w:val="clear" w:color="auto" w:fill="auto"/>
            <w:vAlign w:val="center"/>
          </w:tcPr>
          <w:p w14:paraId="0168DCAA" w14:textId="77777777" w:rsidR="000801BE" w:rsidRPr="000801BE" w:rsidRDefault="000801BE" w:rsidP="001D48E5">
            <w:pPr>
              <w:jc w:val="left"/>
              <w:rPr>
                <w:sz w:val="20"/>
                <w:szCs w:val="20"/>
                <w:u w:val="single"/>
              </w:rPr>
            </w:pPr>
            <w:r w:rsidRPr="000801BE">
              <w:rPr>
                <w:sz w:val="20"/>
                <w:szCs w:val="20"/>
              </w:rPr>
              <w:lastRenderedPageBreak/>
              <w:t>Stupanj opremljenosti materijalnim sredstvima i opremom</w:t>
            </w:r>
          </w:p>
        </w:tc>
        <w:tc>
          <w:tcPr>
            <w:tcW w:w="1756" w:type="dxa"/>
            <w:shd w:val="clear" w:color="auto" w:fill="auto"/>
          </w:tcPr>
          <w:p w14:paraId="2EE613B1" w14:textId="77777777" w:rsidR="000801BE" w:rsidRPr="000801BE" w:rsidRDefault="000801BE" w:rsidP="001D48E5">
            <w:pPr>
              <w:rPr>
                <w:b/>
                <w:sz w:val="20"/>
                <w:szCs w:val="20"/>
              </w:rPr>
            </w:pPr>
          </w:p>
        </w:tc>
        <w:tc>
          <w:tcPr>
            <w:tcW w:w="1652" w:type="dxa"/>
            <w:shd w:val="clear" w:color="auto" w:fill="auto"/>
            <w:vAlign w:val="center"/>
          </w:tcPr>
          <w:p w14:paraId="4B8E2E0A" w14:textId="77777777" w:rsidR="000801BE" w:rsidRPr="000801BE" w:rsidRDefault="000801BE" w:rsidP="001D48E5">
            <w:pPr>
              <w:spacing w:after="0"/>
              <w:jc w:val="center"/>
              <w:rPr>
                <w:b/>
                <w:sz w:val="20"/>
                <w:szCs w:val="20"/>
              </w:rPr>
            </w:pPr>
          </w:p>
        </w:tc>
        <w:tc>
          <w:tcPr>
            <w:tcW w:w="1817" w:type="dxa"/>
            <w:shd w:val="clear" w:color="auto" w:fill="auto"/>
            <w:vAlign w:val="center"/>
          </w:tcPr>
          <w:p w14:paraId="28891894"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2E80A6F4" w14:textId="77777777" w:rsidR="000801BE" w:rsidRPr="000801BE" w:rsidRDefault="000801BE" w:rsidP="001D48E5">
            <w:pPr>
              <w:rPr>
                <w:b/>
                <w:sz w:val="20"/>
                <w:szCs w:val="20"/>
              </w:rPr>
            </w:pPr>
          </w:p>
        </w:tc>
      </w:tr>
      <w:tr w:rsidR="000801BE" w:rsidRPr="000801BE" w14:paraId="0EFB7E6D" w14:textId="77777777" w:rsidTr="001D48E5">
        <w:trPr>
          <w:trHeight w:val="362"/>
          <w:jc w:val="center"/>
        </w:trPr>
        <w:tc>
          <w:tcPr>
            <w:tcW w:w="2995" w:type="dxa"/>
            <w:shd w:val="clear" w:color="auto" w:fill="auto"/>
            <w:vAlign w:val="center"/>
          </w:tcPr>
          <w:p w14:paraId="2987568C" w14:textId="77777777" w:rsidR="000801BE" w:rsidRPr="000801BE" w:rsidRDefault="000801BE" w:rsidP="001D48E5">
            <w:pPr>
              <w:jc w:val="left"/>
              <w:rPr>
                <w:sz w:val="20"/>
                <w:szCs w:val="20"/>
                <w:u w:val="single"/>
              </w:rPr>
            </w:pPr>
            <w:r w:rsidRPr="000801BE">
              <w:rPr>
                <w:sz w:val="20"/>
                <w:szCs w:val="20"/>
              </w:rPr>
              <w:t>Vrijeme mobilizacijske spremnosti/operativne gotovosti</w:t>
            </w:r>
          </w:p>
        </w:tc>
        <w:tc>
          <w:tcPr>
            <w:tcW w:w="1756" w:type="dxa"/>
            <w:shd w:val="clear" w:color="auto" w:fill="auto"/>
          </w:tcPr>
          <w:p w14:paraId="480FFEEB" w14:textId="77777777" w:rsidR="000801BE" w:rsidRPr="000801BE" w:rsidRDefault="000801BE" w:rsidP="001D48E5">
            <w:pPr>
              <w:rPr>
                <w:b/>
                <w:sz w:val="20"/>
                <w:szCs w:val="20"/>
              </w:rPr>
            </w:pPr>
          </w:p>
        </w:tc>
        <w:tc>
          <w:tcPr>
            <w:tcW w:w="1652" w:type="dxa"/>
            <w:shd w:val="clear" w:color="auto" w:fill="auto"/>
            <w:vAlign w:val="center"/>
          </w:tcPr>
          <w:p w14:paraId="28B350D8" w14:textId="77777777" w:rsidR="000801BE" w:rsidRPr="000801BE" w:rsidRDefault="000801BE" w:rsidP="001D48E5">
            <w:pPr>
              <w:spacing w:after="0"/>
              <w:jc w:val="center"/>
              <w:rPr>
                <w:b/>
                <w:sz w:val="20"/>
                <w:szCs w:val="20"/>
              </w:rPr>
            </w:pPr>
          </w:p>
        </w:tc>
        <w:tc>
          <w:tcPr>
            <w:tcW w:w="1817" w:type="dxa"/>
            <w:shd w:val="clear" w:color="auto" w:fill="auto"/>
            <w:vAlign w:val="center"/>
          </w:tcPr>
          <w:p w14:paraId="02312F49"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33EFBB91" w14:textId="77777777" w:rsidR="000801BE" w:rsidRPr="000801BE" w:rsidRDefault="000801BE" w:rsidP="001D48E5">
            <w:pPr>
              <w:rPr>
                <w:b/>
                <w:sz w:val="20"/>
                <w:szCs w:val="20"/>
              </w:rPr>
            </w:pPr>
          </w:p>
        </w:tc>
      </w:tr>
      <w:tr w:rsidR="000801BE" w:rsidRPr="000801BE" w14:paraId="21F151EA" w14:textId="77777777" w:rsidTr="001D48E5">
        <w:trPr>
          <w:trHeight w:val="362"/>
          <w:jc w:val="center"/>
        </w:trPr>
        <w:tc>
          <w:tcPr>
            <w:tcW w:w="2995" w:type="dxa"/>
            <w:shd w:val="clear" w:color="auto" w:fill="auto"/>
            <w:vAlign w:val="center"/>
          </w:tcPr>
          <w:p w14:paraId="612DD06C" w14:textId="77777777" w:rsidR="000801BE" w:rsidRPr="000801BE" w:rsidRDefault="000801BE" w:rsidP="001D48E5">
            <w:pPr>
              <w:jc w:val="left"/>
              <w:rPr>
                <w:sz w:val="20"/>
                <w:szCs w:val="20"/>
                <w:u w:val="single"/>
              </w:rPr>
            </w:pPr>
            <w:r w:rsidRPr="000801BE">
              <w:rPr>
                <w:sz w:val="20"/>
                <w:szCs w:val="20"/>
              </w:rPr>
              <w:t>Samodostatnost i logistička potpora</w:t>
            </w:r>
          </w:p>
        </w:tc>
        <w:tc>
          <w:tcPr>
            <w:tcW w:w="1756" w:type="dxa"/>
            <w:shd w:val="clear" w:color="auto" w:fill="auto"/>
          </w:tcPr>
          <w:p w14:paraId="35A19B3F" w14:textId="77777777" w:rsidR="000801BE" w:rsidRPr="000801BE" w:rsidRDefault="000801BE" w:rsidP="001D48E5">
            <w:pPr>
              <w:rPr>
                <w:b/>
                <w:sz w:val="20"/>
                <w:szCs w:val="20"/>
              </w:rPr>
            </w:pPr>
          </w:p>
        </w:tc>
        <w:tc>
          <w:tcPr>
            <w:tcW w:w="1652" w:type="dxa"/>
            <w:shd w:val="clear" w:color="auto" w:fill="auto"/>
            <w:vAlign w:val="center"/>
          </w:tcPr>
          <w:p w14:paraId="13CD9BD4" w14:textId="77777777" w:rsidR="000801BE" w:rsidRPr="000801BE" w:rsidRDefault="000801BE" w:rsidP="001D48E5">
            <w:pPr>
              <w:spacing w:after="0"/>
              <w:jc w:val="center"/>
              <w:rPr>
                <w:b/>
                <w:sz w:val="20"/>
                <w:szCs w:val="20"/>
              </w:rPr>
            </w:pPr>
            <w:r w:rsidRPr="000801BE">
              <w:rPr>
                <w:b/>
                <w:sz w:val="20"/>
                <w:szCs w:val="20"/>
              </w:rPr>
              <w:t>x</w:t>
            </w:r>
          </w:p>
        </w:tc>
        <w:tc>
          <w:tcPr>
            <w:tcW w:w="1817" w:type="dxa"/>
            <w:shd w:val="clear" w:color="auto" w:fill="auto"/>
            <w:vAlign w:val="center"/>
          </w:tcPr>
          <w:p w14:paraId="51DFC29F" w14:textId="77777777" w:rsidR="000801BE" w:rsidRPr="000801BE" w:rsidRDefault="000801BE" w:rsidP="001D48E5">
            <w:pPr>
              <w:jc w:val="center"/>
              <w:rPr>
                <w:b/>
                <w:sz w:val="20"/>
                <w:szCs w:val="20"/>
              </w:rPr>
            </w:pPr>
          </w:p>
        </w:tc>
        <w:tc>
          <w:tcPr>
            <w:tcW w:w="1652" w:type="dxa"/>
            <w:shd w:val="clear" w:color="auto" w:fill="auto"/>
          </w:tcPr>
          <w:p w14:paraId="103A26DB" w14:textId="77777777" w:rsidR="000801BE" w:rsidRPr="000801BE" w:rsidRDefault="000801BE" w:rsidP="001D48E5">
            <w:pPr>
              <w:rPr>
                <w:b/>
                <w:sz w:val="20"/>
                <w:szCs w:val="20"/>
              </w:rPr>
            </w:pPr>
          </w:p>
        </w:tc>
      </w:tr>
      <w:tr w:rsidR="000801BE" w:rsidRPr="000801BE" w14:paraId="295131CF" w14:textId="77777777" w:rsidTr="001D48E5">
        <w:trPr>
          <w:trHeight w:val="362"/>
          <w:jc w:val="center"/>
        </w:trPr>
        <w:tc>
          <w:tcPr>
            <w:tcW w:w="2995" w:type="dxa"/>
            <w:shd w:val="clear" w:color="auto" w:fill="auto"/>
            <w:vAlign w:val="center"/>
          </w:tcPr>
          <w:p w14:paraId="41E033E2" w14:textId="77777777" w:rsidR="000801BE" w:rsidRPr="000801BE" w:rsidRDefault="000801BE" w:rsidP="001D48E5">
            <w:pPr>
              <w:jc w:val="left"/>
              <w:rPr>
                <w:sz w:val="20"/>
                <w:szCs w:val="20"/>
                <w:u w:val="single"/>
              </w:rPr>
            </w:pPr>
            <w:r w:rsidRPr="000801BE">
              <w:rPr>
                <w:sz w:val="20"/>
                <w:szCs w:val="20"/>
                <w:u w:val="single"/>
              </w:rPr>
              <w:t>Područje reagiranja - ZBIRNO</w:t>
            </w:r>
          </w:p>
        </w:tc>
        <w:tc>
          <w:tcPr>
            <w:tcW w:w="1756" w:type="dxa"/>
            <w:shd w:val="clear" w:color="auto" w:fill="auto"/>
          </w:tcPr>
          <w:p w14:paraId="51332F94" w14:textId="77777777" w:rsidR="000801BE" w:rsidRPr="000801BE" w:rsidRDefault="000801BE" w:rsidP="001D48E5">
            <w:pPr>
              <w:rPr>
                <w:b/>
                <w:sz w:val="20"/>
                <w:szCs w:val="20"/>
              </w:rPr>
            </w:pPr>
          </w:p>
        </w:tc>
        <w:tc>
          <w:tcPr>
            <w:tcW w:w="1652" w:type="dxa"/>
            <w:shd w:val="clear" w:color="auto" w:fill="auto"/>
            <w:vAlign w:val="center"/>
          </w:tcPr>
          <w:p w14:paraId="33B52FBC" w14:textId="77777777" w:rsidR="000801BE" w:rsidRPr="000801BE" w:rsidRDefault="000801BE" w:rsidP="001D48E5">
            <w:pPr>
              <w:spacing w:after="0"/>
              <w:jc w:val="center"/>
              <w:rPr>
                <w:b/>
                <w:sz w:val="20"/>
                <w:szCs w:val="20"/>
              </w:rPr>
            </w:pPr>
          </w:p>
        </w:tc>
        <w:tc>
          <w:tcPr>
            <w:tcW w:w="1817" w:type="dxa"/>
            <w:shd w:val="clear" w:color="auto" w:fill="auto"/>
            <w:vAlign w:val="center"/>
          </w:tcPr>
          <w:p w14:paraId="48F51983"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7DE084BD" w14:textId="77777777" w:rsidR="000801BE" w:rsidRPr="000801BE" w:rsidRDefault="000801BE" w:rsidP="001D48E5">
            <w:pPr>
              <w:rPr>
                <w:b/>
                <w:sz w:val="20"/>
                <w:szCs w:val="20"/>
              </w:rPr>
            </w:pPr>
          </w:p>
        </w:tc>
      </w:tr>
      <w:tr w:rsidR="000801BE" w:rsidRPr="000801BE" w14:paraId="6C94DDDB" w14:textId="77777777" w:rsidTr="001D48E5">
        <w:trPr>
          <w:trHeight w:val="278"/>
          <w:jc w:val="center"/>
        </w:trPr>
        <w:tc>
          <w:tcPr>
            <w:tcW w:w="9872" w:type="dxa"/>
            <w:gridSpan w:val="5"/>
            <w:shd w:val="clear" w:color="auto" w:fill="auto"/>
          </w:tcPr>
          <w:p w14:paraId="2AF0A273" w14:textId="77777777" w:rsidR="000801BE" w:rsidRPr="000801BE" w:rsidRDefault="000801BE" w:rsidP="001D48E5">
            <w:pPr>
              <w:spacing w:after="0"/>
              <w:jc w:val="left"/>
              <w:rPr>
                <w:b/>
                <w:sz w:val="20"/>
                <w:szCs w:val="20"/>
              </w:rPr>
            </w:pPr>
            <w:r w:rsidRPr="000801BE">
              <w:rPr>
                <w:b/>
                <w:sz w:val="20"/>
                <w:szCs w:val="20"/>
              </w:rPr>
              <w:t>Pravne osobe i udruge od interesa za sustav civilne zaštite Grada Buje - Buie</w:t>
            </w:r>
          </w:p>
        </w:tc>
      </w:tr>
      <w:tr w:rsidR="000801BE" w:rsidRPr="000801BE" w14:paraId="428FC170" w14:textId="77777777" w:rsidTr="001D48E5">
        <w:trPr>
          <w:trHeight w:val="352"/>
          <w:jc w:val="center"/>
        </w:trPr>
        <w:tc>
          <w:tcPr>
            <w:tcW w:w="2995" w:type="dxa"/>
            <w:shd w:val="clear" w:color="auto" w:fill="auto"/>
            <w:vAlign w:val="center"/>
          </w:tcPr>
          <w:p w14:paraId="261010B9" w14:textId="77777777" w:rsidR="000801BE" w:rsidRPr="000801BE" w:rsidRDefault="000801BE" w:rsidP="001D48E5">
            <w:pPr>
              <w:spacing w:after="0"/>
              <w:jc w:val="left"/>
              <w:rPr>
                <w:sz w:val="20"/>
                <w:szCs w:val="20"/>
              </w:rPr>
            </w:pPr>
            <w:r w:rsidRPr="000801BE">
              <w:rPr>
                <w:sz w:val="20"/>
                <w:szCs w:val="20"/>
              </w:rPr>
              <w:t>Stupanj popunjenosti ljudstvom</w:t>
            </w:r>
          </w:p>
        </w:tc>
        <w:tc>
          <w:tcPr>
            <w:tcW w:w="1756" w:type="dxa"/>
            <w:shd w:val="clear" w:color="auto" w:fill="auto"/>
          </w:tcPr>
          <w:p w14:paraId="515E4DEA" w14:textId="77777777" w:rsidR="000801BE" w:rsidRPr="000801BE" w:rsidRDefault="000801BE" w:rsidP="001D48E5">
            <w:pPr>
              <w:rPr>
                <w:b/>
                <w:sz w:val="20"/>
                <w:szCs w:val="20"/>
              </w:rPr>
            </w:pPr>
          </w:p>
        </w:tc>
        <w:tc>
          <w:tcPr>
            <w:tcW w:w="1652" w:type="dxa"/>
            <w:shd w:val="clear" w:color="auto" w:fill="auto"/>
            <w:vAlign w:val="center"/>
          </w:tcPr>
          <w:p w14:paraId="29DFF981" w14:textId="77777777" w:rsidR="000801BE" w:rsidRPr="000801BE" w:rsidRDefault="000801BE" w:rsidP="001D48E5">
            <w:pPr>
              <w:spacing w:after="0"/>
              <w:jc w:val="center"/>
              <w:rPr>
                <w:b/>
                <w:sz w:val="20"/>
                <w:szCs w:val="20"/>
              </w:rPr>
            </w:pPr>
          </w:p>
        </w:tc>
        <w:tc>
          <w:tcPr>
            <w:tcW w:w="1817" w:type="dxa"/>
            <w:shd w:val="clear" w:color="auto" w:fill="auto"/>
          </w:tcPr>
          <w:p w14:paraId="10738822"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3B3A31A8" w14:textId="77777777" w:rsidR="000801BE" w:rsidRPr="000801BE" w:rsidRDefault="000801BE" w:rsidP="001D48E5">
            <w:pPr>
              <w:rPr>
                <w:b/>
                <w:sz w:val="20"/>
                <w:szCs w:val="20"/>
              </w:rPr>
            </w:pPr>
          </w:p>
        </w:tc>
      </w:tr>
      <w:tr w:rsidR="000801BE" w:rsidRPr="000801BE" w14:paraId="08EE4308" w14:textId="77777777" w:rsidTr="001D48E5">
        <w:trPr>
          <w:trHeight w:val="352"/>
          <w:jc w:val="center"/>
        </w:trPr>
        <w:tc>
          <w:tcPr>
            <w:tcW w:w="2995" w:type="dxa"/>
            <w:shd w:val="clear" w:color="auto" w:fill="auto"/>
            <w:vAlign w:val="center"/>
          </w:tcPr>
          <w:p w14:paraId="1FFCC380" w14:textId="77777777" w:rsidR="000801BE" w:rsidRPr="000801BE" w:rsidRDefault="000801BE" w:rsidP="001D48E5">
            <w:pPr>
              <w:spacing w:after="0"/>
              <w:jc w:val="left"/>
              <w:rPr>
                <w:sz w:val="20"/>
                <w:szCs w:val="20"/>
              </w:rPr>
            </w:pPr>
            <w:r w:rsidRPr="000801BE">
              <w:rPr>
                <w:sz w:val="20"/>
                <w:szCs w:val="20"/>
              </w:rPr>
              <w:t>Stupanj spremnosti zapovjednog osoblja</w:t>
            </w:r>
          </w:p>
        </w:tc>
        <w:tc>
          <w:tcPr>
            <w:tcW w:w="1756" w:type="dxa"/>
            <w:shd w:val="clear" w:color="auto" w:fill="auto"/>
          </w:tcPr>
          <w:p w14:paraId="3EE4C8DC" w14:textId="77777777" w:rsidR="000801BE" w:rsidRPr="000801BE" w:rsidRDefault="000801BE" w:rsidP="001D48E5">
            <w:pPr>
              <w:rPr>
                <w:b/>
                <w:sz w:val="20"/>
                <w:szCs w:val="20"/>
              </w:rPr>
            </w:pPr>
          </w:p>
        </w:tc>
        <w:tc>
          <w:tcPr>
            <w:tcW w:w="1652" w:type="dxa"/>
            <w:shd w:val="clear" w:color="auto" w:fill="auto"/>
            <w:vAlign w:val="center"/>
          </w:tcPr>
          <w:p w14:paraId="69FA8513" w14:textId="77777777" w:rsidR="000801BE" w:rsidRPr="000801BE" w:rsidRDefault="000801BE" w:rsidP="001D48E5">
            <w:pPr>
              <w:spacing w:after="0"/>
              <w:jc w:val="center"/>
              <w:rPr>
                <w:b/>
                <w:sz w:val="20"/>
                <w:szCs w:val="20"/>
              </w:rPr>
            </w:pPr>
            <w:r w:rsidRPr="000801BE">
              <w:rPr>
                <w:b/>
                <w:sz w:val="20"/>
                <w:szCs w:val="20"/>
              </w:rPr>
              <w:t>x</w:t>
            </w:r>
          </w:p>
        </w:tc>
        <w:tc>
          <w:tcPr>
            <w:tcW w:w="1817" w:type="dxa"/>
            <w:shd w:val="clear" w:color="auto" w:fill="auto"/>
          </w:tcPr>
          <w:p w14:paraId="4AD00BFC" w14:textId="77777777" w:rsidR="000801BE" w:rsidRPr="000801BE" w:rsidRDefault="000801BE" w:rsidP="001D48E5">
            <w:pPr>
              <w:rPr>
                <w:b/>
                <w:sz w:val="20"/>
                <w:szCs w:val="20"/>
              </w:rPr>
            </w:pPr>
          </w:p>
        </w:tc>
        <w:tc>
          <w:tcPr>
            <w:tcW w:w="1652" w:type="dxa"/>
            <w:shd w:val="clear" w:color="auto" w:fill="auto"/>
          </w:tcPr>
          <w:p w14:paraId="2A689379" w14:textId="77777777" w:rsidR="000801BE" w:rsidRPr="000801BE" w:rsidRDefault="000801BE" w:rsidP="001D48E5">
            <w:pPr>
              <w:rPr>
                <w:b/>
                <w:sz w:val="20"/>
                <w:szCs w:val="20"/>
              </w:rPr>
            </w:pPr>
          </w:p>
        </w:tc>
      </w:tr>
      <w:tr w:rsidR="000801BE" w:rsidRPr="000801BE" w14:paraId="44FE2CAD" w14:textId="77777777" w:rsidTr="001D48E5">
        <w:trPr>
          <w:trHeight w:val="352"/>
          <w:jc w:val="center"/>
        </w:trPr>
        <w:tc>
          <w:tcPr>
            <w:tcW w:w="2995" w:type="dxa"/>
            <w:shd w:val="clear" w:color="auto" w:fill="auto"/>
            <w:vAlign w:val="center"/>
          </w:tcPr>
          <w:p w14:paraId="378E349E" w14:textId="77777777" w:rsidR="000801BE" w:rsidRPr="000801BE" w:rsidRDefault="000801BE" w:rsidP="001D48E5">
            <w:pPr>
              <w:spacing w:after="0"/>
              <w:jc w:val="left"/>
              <w:rPr>
                <w:sz w:val="20"/>
                <w:szCs w:val="20"/>
              </w:rPr>
            </w:pPr>
            <w:r w:rsidRPr="000801BE">
              <w:rPr>
                <w:sz w:val="20"/>
                <w:szCs w:val="20"/>
              </w:rPr>
              <w:t>Stupanj osposobljenosti ljudstva i zapovjednog osoblja</w:t>
            </w:r>
          </w:p>
        </w:tc>
        <w:tc>
          <w:tcPr>
            <w:tcW w:w="1756" w:type="dxa"/>
            <w:shd w:val="clear" w:color="auto" w:fill="auto"/>
          </w:tcPr>
          <w:p w14:paraId="65855967" w14:textId="77777777" w:rsidR="000801BE" w:rsidRPr="000801BE" w:rsidRDefault="000801BE" w:rsidP="001D48E5">
            <w:pPr>
              <w:rPr>
                <w:b/>
                <w:sz w:val="20"/>
                <w:szCs w:val="20"/>
              </w:rPr>
            </w:pPr>
          </w:p>
        </w:tc>
        <w:tc>
          <w:tcPr>
            <w:tcW w:w="1652" w:type="dxa"/>
            <w:shd w:val="clear" w:color="auto" w:fill="auto"/>
            <w:vAlign w:val="center"/>
          </w:tcPr>
          <w:p w14:paraId="47C3B39D" w14:textId="77777777" w:rsidR="000801BE" w:rsidRPr="000801BE" w:rsidRDefault="000801BE" w:rsidP="001D48E5">
            <w:pPr>
              <w:jc w:val="center"/>
              <w:rPr>
                <w:b/>
                <w:sz w:val="20"/>
                <w:szCs w:val="20"/>
              </w:rPr>
            </w:pPr>
            <w:r w:rsidRPr="000801BE">
              <w:rPr>
                <w:b/>
                <w:sz w:val="20"/>
                <w:szCs w:val="20"/>
              </w:rPr>
              <w:t>x</w:t>
            </w:r>
          </w:p>
        </w:tc>
        <w:tc>
          <w:tcPr>
            <w:tcW w:w="1817" w:type="dxa"/>
            <w:shd w:val="clear" w:color="auto" w:fill="auto"/>
          </w:tcPr>
          <w:p w14:paraId="39CE56CB" w14:textId="77777777" w:rsidR="000801BE" w:rsidRPr="000801BE" w:rsidRDefault="000801BE" w:rsidP="001D48E5">
            <w:pPr>
              <w:rPr>
                <w:b/>
                <w:sz w:val="20"/>
                <w:szCs w:val="20"/>
              </w:rPr>
            </w:pPr>
          </w:p>
        </w:tc>
        <w:tc>
          <w:tcPr>
            <w:tcW w:w="1652" w:type="dxa"/>
            <w:shd w:val="clear" w:color="auto" w:fill="auto"/>
          </w:tcPr>
          <w:p w14:paraId="3BE46B89" w14:textId="77777777" w:rsidR="000801BE" w:rsidRPr="000801BE" w:rsidRDefault="000801BE" w:rsidP="001D48E5">
            <w:pPr>
              <w:rPr>
                <w:b/>
                <w:sz w:val="20"/>
                <w:szCs w:val="20"/>
              </w:rPr>
            </w:pPr>
          </w:p>
        </w:tc>
      </w:tr>
      <w:tr w:rsidR="000801BE" w:rsidRPr="000801BE" w14:paraId="7AA54E43" w14:textId="77777777" w:rsidTr="001D48E5">
        <w:trPr>
          <w:trHeight w:val="352"/>
          <w:jc w:val="center"/>
        </w:trPr>
        <w:tc>
          <w:tcPr>
            <w:tcW w:w="2995" w:type="dxa"/>
            <w:shd w:val="clear" w:color="auto" w:fill="auto"/>
            <w:vAlign w:val="center"/>
          </w:tcPr>
          <w:p w14:paraId="6604D4BE" w14:textId="77777777" w:rsidR="000801BE" w:rsidRPr="000801BE" w:rsidRDefault="000801BE" w:rsidP="001D48E5">
            <w:pPr>
              <w:jc w:val="left"/>
              <w:rPr>
                <w:b/>
                <w:sz w:val="20"/>
                <w:szCs w:val="20"/>
              </w:rPr>
            </w:pPr>
            <w:r w:rsidRPr="000801BE">
              <w:rPr>
                <w:sz w:val="20"/>
                <w:szCs w:val="20"/>
              </w:rPr>
              <w:t>Stupanj uvježbanosti</w:t>
            </w:r>
          </w:p>
        </w:tc>
        <w:tc>
          <w:tcPr>
            <w:tcW w:w="1756" w:type="dxa"/>
            <w:shd w:val="clear" w:color="auto" w:fill="auto"/>
          </w:tcPr>
          <w:p w14:paraId="62626C71" w14:textId="77777777" w:rsidR="000801BE" w:rsidRPr="000801BE" w:rsidRDefault="000801BE" w:rsidP="001D48E5">
            <w:pPr>
              <w:rPr>
                <w:b/>
                <w:sz w:val="20"/>
                <w:szCs w:val="20"/>
              </w:rPr>
            </w:pPr>
          </w:p>
        </w:tc>
        <w:tc>
          <w:tcPr>
            <w:tcW w:w="1652" w:type="dxa"/>
            <w:shd w:val="clear" w:color="auto" w:fill="auto"/>
            <w:vAlign w:val="center"/>
          </w:tcPr>
          <w:p w14:paraId="74E708B5" w14:textId="77777777" w:rsidR="000801BE" w:rsidRPr="000801BE" w:rsidRDefault="000801BE" w:rsidP="001D48E5">
            <w:pPr>
              <w:jc w:val="center"/>
              <w:rPr>
                <w:b/>
                <w:sz w:val="20"/>
                <w:szCs w:val="20"/>
              </w:rPr>
            </w:pPr>
            <w:r w:rsidRPr="000801BE">
              <w:rPr>
                <w:b/>
                <w:sz w:val="20"/>
                <w:szCs w:val="20"/>
              </w:rPr>
              <w:t>x</w:t>
            </w:r>
          </w:p>
        </w:tc>
        <w:tc>
          <w:tcPr>
            <w:tcW w:w="1817" w:type="dxa"/>
            <w:shd w:val="clear" w:color="auto" w:fill="auto"/>
          </w:tcPr>
          <w:p w14:paraId="5E4609E7" w14:textId="77777777" w:rsidR="000801BE" w:rsidRPr="000801BE" w:rsidRDefault="000801BE" w:rsidP="001D48E5">
            <w:pPr>
              <w:jc w:val="center"/>
              <w:rPr>
                <w:b/>
                <w:sz w:val="20"/>
                <w:szCs w:val="20"/>
              </w:rPr>
            </w:pPr>
          </w:p>
        </w:tc>
        <w:tc>
          <w:tcPr>
            <w:tcW w:w="1652" w:type="dxa"/>
            <w:shd w:val="clear" w:color="auto" w:fill="auto"/>
          </w:tcPr>
          <w:p w14:paraId="3FF6D063" w14:textId="77777777" w:rsidR="000801BE" w:rsidRPr="000801BE" w:rsidRDefault="000801BE" w:rsidP="001D48E5">
            <w:pPr>
              <w:rPr>
                <w:b/>
                <w:sz w:val="20"/>
                <w:szCs w:val="20"/>
              </w:rPr>
            </w:pPr>
          </w:p>
        </w:tc>
      </w:tr>
      <w:tr w:rsidR="000801BE" w:rsidRPr="000801BE" w14:paraId="0919588C" w14:textId="77777777" w:rsidTr="001D48E5">
        <w:trPr>
          <w:trHeight w:val="352"/>
          <w:jc w:val="center"/>
        </w:trPr>
        <w:tc>
          <w:tcPr>
            <w:tcW w:w="2995" w:type="dxa"/>
            <w:shd w:val="clear" w:color="auto" w:fill="auto"/>
            <w:vAlign w:val="center"/>
          </w:tcPr>
          <w:p w14:paraId="32B85A8D" w14:textId="77777777" w:rsidR="000801BE" w:rsidRPr="000801BE" w:rsidRDefault="000801BE" w:rsidP="001D48E5">
            <w:pPr>
              <w:jc w:val="left"/>
              <w:rPr>
                <w:sz w:val="20"/>
                <w:szCs w:val="20"/>
                <w:u w:val="single"/>
              </w:rPr>
            </w:pPr>
            <w:r w:rsidRPr="000801BE">
              <w:rPr>
                <w:sz w:val="20"/>
                <w:szCs w:val="20"/>
              </w:rPr>
              <w:t>Stupanj opremljenosti materijalnim sredstvima i opremom</w:t>
            </w:r>
          </w:p>
        </w:tc>
        <w:tc>
          <w:tcPr>
            <w:tcW w:w="1756" w:type="dxa"/>
            <w:shd w:val="clear" w:color="auto" w:fill="auto"/>
          </w:tcPr>
          <w:p w14:paraId="65769096" w14:textId="77777777" w:rsidR="000801BE" w:rsidRPr="000801BE" w:rsidRDefault="000801BE" w:rsidP="001D48E5">
            <w:pPr>
              <w:rPr>
                <w:b/>
                <w:sz w:val="20"/>
                <w:szCs w:val="20"/>
              </w:rPr>
            </w:pPr>
          </w:p>
        </w:tc>
        <w:tc>
          <w:tcPr>
            <w:tcW w:w="1652" w:type="dxa"/>
            <w:shd w:val="clear" w:color="auto" w:fill="auto"/>
            <w:vAlign w:val="center"/>
          </w:tcPr>
          <w:p w14:paraId="1095C1A2" w14:textId="77777777" w:rsidR="000801BE" w:rsidRPr="000801BE" w:rsidRDefault="000801BE" w:rsidP="001D48E5">
            <w:pPr>
              <w:jc w:val="center"/>
              <w:rPr>
                <w:b/>
                <w:sz w:val="20"/>
                <w:szCs w:val="20"/>
              </w:rPr>
            </w:pPr>
          </w:p>
        </w:tc>
        <w:tc>
          <w:tcPr>
            <w:tcW w:w="1817" w:type="dxa"/>
            <w:shd w:val="clear" w:color="auto" w:fill="auto"/>
          </w:tcPr>
          <w:p w14:paraId="5C320FFC" w14:textId="77777777" w:rsidR="000801BE" w:rsidRPr="000801BE" w:rsidRDefault="000801BE" w:rsidP="001D48E5">
            <w:pPr>
              <w:jc w:val="center"/>
              <w:rPr>
                <w:b/>
                <w:sz w:val="20"/>
                <w:szCs w:val="20"/>
              </w:rPr>
            </w:pPr>
            <w:r w:rsidRPr="000801BE">
              <w:rPr>
                <w:b/>
                <w:sz w:val="20"/>
                <w:szCs w:val="20"/>
              </w:rPr>
              <w:t>x</w:t>
            </w:r>
          </w:p>
        </w:tc>
        <w:tc>
          <w:tcPr>
            <w:tcW w:w="1652" w:type="dxa"/>
            <w:shd w:val="clear" w:color="auto" w:fill="auto"/>
          </w:tcPr>
          <w:p w14:paraId="079C0FDD" w14:textId="77777777" w:rsidR="000801BE" w:rsidRPr="000801BE" w:rsidRDefault="000801BE" w:rsidP="001D48E5">
            <w:pPr>
              <w:rPr>
                <w:b/>
                <w:sz w:val="20"/>
                <w:szCs w:val="20"/>
              </w:rPr>
            </w:pPr>
          </w:p>
        </w:tc>
      </w:tr>
      <w:tr w:rsidR="000801BE" w:rsidRPr="000801BE" w14:paraId="21E137F0" w14:textId="77777777" w:rsidTr="001D48E5">
        <w:trPr>
          <w:trHeight w:val="352"/>
          <w:jc w:val="center"/>
        </w:trPr>
        <w:tc>
          <w:tcPr>
            <w:tcW w:w="2995" w:type="dxa"/>
            <w:shd w:val="clear" w:color="auto" w:fill="auto"/>
            <w:vAlign w:val="center"/>
          </w:tcPr>
          <w:p w14:paraId="2C669C5F" w14:textId="77777777" w:rsidR="000801BE" w:rsidRPr="000801BE" w:rsidRDefault="000801BE" w:rsidP="001D48E5">
            <w:pPr>
              <w:jc w:val="left"/>
              <w:rPr>
                <w:sz w:val="20"/>
                <w:szCs w:val="20"/>
                <w:u w:val="single"/>
              </w:rPr>
            </w:pPr>
            <w:r w:rsidRPr="000801BE">
              <w:rPr>
                <w:sz w:val="20"/>
                <w:szCs w:val="20"/>
              </w:rPr>
              <w:t>Vrijeme mobilizacijske spremnosti/operativne gotovosti</w:t>
            </w:r>
          </w:p>
        </w:tc>
        <w:tc>
          <w:tcPr>
            <w:tcW w:w="1756" w:type="dxa"/>
            <w:shd w:val="clear" w:color="auto" w:fill="auto"/>
          </w:tcPr>
          <w:p w14:paraId="7789B41C" w14:textId="77777777" w:rsidR="000801BE" w:rsidRPr="000801BE" w:rsidRDefault="000801BE" w:rsidP="001D48E5">
            <w:pPr>
              <w:rPr>
                <w:b/>
                <w:sz w:val="20"/>
                <w:szCs w:val="20"/>
              </w:rPr>
            </w:pPr>
          </w:p>
        </w:tc>
        <w:tc>
          <w:tcPr>
            <w:tcW w:w="1652" w:type="dxa"/>
            <w:shd w:val="clear" w:color="auto" w:fill="auto"/>
            <w:vAlign w:val="center"/>
          </w:tcPr>
          <w:p w14:paraId="78CFA0F0" w14:textId="77777777" w:rsidR="000801BE" w:rsidRPr="000801BE" w:rsidRDefault="000801BE" w:rsidP="001D48E5">
            <w:pPr>
              <w:jc w:val="center"/>
              <w:rPr>
                <w:b/>
                <w:sz w:val="20"/>
                <w:szCs w:val="20"/>
              </w:rPr>
            </w:pPr>
            <w:r w:rsidRPr="000801BE">
              <w:rPr>
                <w:b/>
                <w:sz w:val="20"/>
                <w:szCs w:val="20"/>
              </w:rPr>
              <w:t>x</w:t>
            </w:r>
          </w:p>
        </w:tc>
        <w:tc>
          <w:tcPr>
            <w:tcW w:w="1817" w:type="dxa"/>
            <w:shd w:val="clear" w:color="auto" w:fill="auto"/>
          </w:tcPr>
          <w:p w14:paraId="505E0050" w14:textId="77777777" w:rsidR="000801BE" w:rsidRPr="000801BE" w:rsidRDefault="000801BE" w:rsidP="001D48E5">
            <w:pPr>
              <w:rPr>
                <w:b/>
                <w:sz w:val="20"/>
                <w:szCs w:val="20"/>
              </w:rPr>
            </w:pPr>
          </w:p>
        </w:tc>
        <w:tc>
          <w:tcPr>
            <w:tcW w:w="1652" w:type="dxa"/>
            <w:shd w:val="clear" w:color="auto" w:fill="auto"/>
          </w:tcPr>
          <w:p w14:paraId="413ED0E8" w14:textId="77777777" w:rsidR="000801BE" w:rsidRPr="000801BE" w:rsidRDefault="000801BE" w:rsidP="001D48E5">
            <w:pPr>
              <w:rPr>
                <w:b/>
                <w:sz w:val="20"/>
                <w:szCs w:val="20"/>
              </w:rPr>
            </w:pPr>
          </w:p>
        </w:tc>
      </w:tr>
      <w:tr w:rsidR="000801BE" w:rsidRPr="000801BE" w14:paraId="16030D83" w14:textId="77777777" w:rsidTr="001D48E5">
        <w:trPr>
          <w:trHeight w:val="352"/>
          <w:jc w:val="center"/>
        </w:trPr>
        <w:tc>
          <w:tcPr>
            <w:tcW w:w="2995" w:type="dxa"/>
            <w:shd w:val="clear" w:color="auto" w:fill="auto"/>
            <w:vAlign w:val="center"/>
          </w:tcPr>
          <w:p w14:paraId="582BBBFE" w14:textId="77777777" w:rsidR="000801BE" w:rsidRPr="000801BE" w:rsidRDefault="000801BE" w:rsidP="001D48E5">
            <w:pPr>
              <w:jc w:val="left"/>
              <w:rPr>
                <w:sz w:val="20"/>
                <w:szCs w:val="20"/>
                <w:u w:val="single"/>
              </w:rPr>
            </w:pPr>
            <w:r w:rsidRPr="000801BE">
              <w:rPr>
                <w:sz w:val="20"/>
                <w:szCs w:val="20"/>
              </w:rPr>
              <w:t>Samodostatnost i logistička potpora</w:t>
            </w:r>
          </w:p>
        </w:tc>
        <w:tc>
          <w:tcPr>
            <w:tcW w:w="1756" w:type="dxa"/>
            <w:shd w:val="clear" w:color="auto" w:fill="auto"/>
          </w:tcPr>
          <w:p w14:paraId="20D7D5E5" w14:textId="77777777" w:rsidR="000801BE" w:rsidRPr="000801BE" w:rsidRDefault="000801BE" w:rsidP="001D48E5">
            <w:pPr>
              <w:rPr>
                <w:b/>
                <w:sz w:val="20"/>
                <w:szCs w:val="20"/>
              </w:rPr>
            </w:pPr>
          </w:p>
        </w:tc>
        <w:tc>
          <w:tcPr>
            <w:tcW w:w="1652" w:type="dxa"/>
            <w:shd w:val="clear" w:color="auto" w:fill="auto"/>
            <w:vAlign w:val="center"/>
          </w:tcPr>
          <w:p w14:paraId="133564C5" w14:textId="77777777" w:rsidR="000801BE" w:rsidRPr="000801BE" w:rsidRDefault="000801BE" w:rsidP="001D48E5">
            <w:pPr>
              <w:jc w:val="center"/>
              <w:rPr>
                <w:b/>
                <w:sz w:val="20"/>
                <w:szCs w:val="20"/>
              </w:rPr>
            </w:pPr>
            <w:r w:rsidRPr="000801BE">
              <w:rPr>
                <w:b/>
                <w:sz w:val="20"/>
                <w:szCs w:val="20"/>
              </w:rPr>
              <w:t>x</w:t>
            </w:r>
          </w:p>
        </w:tc>
        <w:tc>
          <w:tcPr>
            <w:tcW w:w="1817" w:type="dxa"/>
            <w:shd w:val="clear" w:color="auto" w:fill="auto"/>
          </w:tcPr>
          <w:p w14:paraId="0267A459" w14:textId="77777777" w:rsidR="000801BE" w:rsidRPr="000801BE" w:rsidRDefault="000801BE" w:rsidP="001D48E5">
            <w:pPr>
              <w:rPr>
                <w:b/>
                <w:sz w:val="20"/>
                <w:szCs w:val="20"/>
              </w:rPr>
            </w:pPr>
          </w:p>
        </w:tc>
        <w:tc>
          <w:tcPr>
            <w:tcW w:w="1652" w:type="dxa"/>
            <w:shd w:val="clear" w:color="auto" w:fill="auto"/>
          </w:tcPr>
          <w:p w14:paraId="5D18A872" w14:textId="77777777" w:rsidR="000801BE" w:rsidRPr="000801BE" w:rsidRDefault="000801BE" w:rsidP="001D48E5">
            <w:pPr>
              <w:rPr>
                <w:b/>
                <w:sz w:val="20"/>
                <w:szCs w:val="20"/>
              </w:rPr>
            </w:pPr>
          </w:p>
        </w:tc>
      </w:tr>
      <w:tr w:rsidR="000801BE" w:rsidRPr="000801BE" w14:paraId="1BA6EEC9" w14:textId="77777777" w:rsidTr="001D48E5">
        <w:trPr>
          <w:trHeight w:val="362"/>
          <w:jc w:val="center"/>
        </w:trPr>
        <w:tc>
          <w:tcPr>
            <w:tcW w:w="2995" w:type="dxa"/>
            <w:shd w:val="clear" w:color="auto" w:fill="auto"/>
            <w:vAlign w:val="center"/>
          </w:tcPr>
          <w:p w14:paraId="0E2A1AE2" w14:textId="77777777" w:rsidR="000801BE" w:rsidRPr="000801BE" w:rsidRDefault="000801BE" w:rsidP="001D48E5">
            <w:pPr>
              <w:jc w:val="left"/>
              <w:rPr>
                <w:sz w:val="20"/>
                <w:szCs w:val="20"/>
                <w:u w:val="single"/>
              </w:rPr>
            </w:pPr>
            <w:r w:rsidRPr="000801BE">
              <w:rPr>
                <w:sz w:val="20"/>
                <w:szCs w:val="20"/>
                <w:u w:val="single"/>
              </w:rPr>
              <w:t>Područje reagiranja - ZBIRNO</w:t>
            </w:r>
          </w:p>
        </w:tc>
        <w:tc>
          <w:tcPr>
            <w:tcW w:w="1756" w:type="dxa"/>
            <w:shd w:val="clear" w:color="auto" w:fill="auto"/>
          </w:tcPr>
          <w:p w14:paraId="0055FDBD" w14:textId="77777777" w:rsidR="000801BE" w:rsidRPr="000801BE" w:rsidRDefault="000801BE" w:rsidP="001D48E5">
            <w:pPr>
              <w:rPr>
                <w:b/>
                <w:sz w:val="20"/>
                <w:szCs w:val="20"/>
              </w:rPr>
            </w:pPr>
          </w:p>
        </w:tc>
        <w:tc>
          <w:tcPr>
            <w:tcW w:w="1652" w:type="dxa"/>
            <w:shd w:val="clear" w:color="auto" w:fill="auto"/>
            <w:vAlign w:val="center"/>
          </w:tcPr>
          <w:p w14:paraId="7DF3E085" w14:textId="77777777" w:rsidR="000801BE" w:rsidRPr="000801BE" w:rsidRDefault="000801BE" w:rsidP="001D48E5">
            <w:pPr>
              <w:spacing w:after="0"/>
              <w:jc w:val="center"/>
              <w:rPr>
                <w:b/>
                <w:sz w:val="20"/>
                <w:szCs w:val="20"/>
              </w:rPr>
            </w:pPr>
            <w:r w:rsidRPr="000801BE">
              <w:rPr>
                <w:b/>
                <w:sz w:val="20"/>
                <w:szCs w:val="20"/>
              </w:rPr>
              <w:t>x</w:t>
            </w:r>
          </w:p>
        </w:tc>
        <w:tc>
          <w:tcPr>
            <w:tcW w:w="1817" w:type="dxa"/>
            <w:shd w:val="clear" w:color="auto" w:fill="auto"/>
          </w:tcPr>
          <w:p w14:paraId="0FF95C9C" w14:textId="77777777" w:rsidR="000801BE" w:rsidRPr="000801BE" w:rsidRDefault="000801BE" w:rsidP="001D48E5">
            <w:pPr>
              <w:jc w:val="center"/>
              <w:rPr>
                <w:b/>
                <w:sz w:val="20"/>
                <w:szCs w:val="20"/>
              </w:rPr>
            </w:pPr>
          </w:p>
        </w:tc>
        <w:tc>
          <w:tcPr>
            <w:tcW w:w="1652" w:type="dxa"/>
            <w:shd w:val="clear" w:color="auto" w:fill="auto"/>
          </w:tcPr>
          <w:p w14:paraId="6C628C22" w14:textId="77777777" w:rsidR="000801BE" w:rsidRPr="000801BE" w:rsidRDefault="000801BE" w:rsidP="001D48E5">
            <w:pPr>
              <w:rPr>
                <w:b/>
                <w:sz w:val="20"/>
                <w:szCs w:val="20"/>
              </w:rPr>
            </w:pPr>
          </w:p>
        </w:tc>
      </w:tr>
    </w:tbl>
    <w:bookmarkEnd w:id="399"/>
    <w:p w14:paraId="0765E0F4" w14:textId="06EAC331" w:rsidR="00DA53C0" w:rsidRPr="009F1D32" w:rsidRDefault="00DA53C0" w:rsidP="000801BE">
      <w:pPr>
        <w:spacing w:before="120"/>
        <w:rPr>
          <w:u w:val="single"/>
        </w:rPr>
      </w:pPr>
      <w:r w:rsidRPr="00C048FC">
        <w:t>U sljedećoj tablici navedene su snage civilne zaštite potrebne u slučaju na</w:t>
      </w:r>
      <w:r w:rsidR="00245242">
        <w:t xml:space="preserve">stanka </w:t>
      </w:r>
      <w:r w:rsidR="00245242" w:rsidRPr="009F1D32">
        <w:rPr>
          <w:u w:val="single"/>
        </w:rPr>
        <w:t>industrijske</w:t>
      </w:r>
      <w:r w:rsidRPr="009F1D32">
        <w:rPr>
          <w:u w:val="single"/>
        </w:rPr>
        <w:t xml:space="preserve"> nesreće.</w:t>
      </w:r>
    </w:p>
    <w:p w14:paraId="7468822B" w14:textId="77909777" w:rsidR="00DA53C0" w:rsidRPr="00AA51EA" w:rsidRDefault="00DA53C0" w:rsidP="00DA53C0">
      <w:r w:rsidRPr="00AA51EA">
        <w:t>Za djelotvornije provođenje mjer</w:t>
      </w:r>
      <w:r w:rsidR="007102A3" w:rsidRPr="00AA51EA">
        <w:t>a civilne zaštite</w:t>
      </w:r>
      <w:r w:rsidRPr="00AA51EA">
        <w:t xml:space="preserve"> u slučaju </w:t>
      </w:r>
      <w:r w:rsidR="00245242">
        <w:t>industrijske</w:t>
      </w:r>
      <w:r w:rsidR="007102A3" w:rsidRPr="00AA51EA">
        <w:t xml:space="preserve"> nesreće</w:t>
      </w:r>
      <w:r w:rsidRPr="00AA51EA">
        <w:t xml:space="preserve"> potrebno je:</w:t>
      </w:r>
    </w:p>
    <w:p w14:paraId="68569558" w14:textId="77777777" w:rsidR="00DA53C0" w:rsidRPr="00AA51EA" w:rsidRDefault="00DA53C0" w:rsidP="00F940BF">
      <w:pPr>
        <w:pStyle w:val="ListParagraph"/>
      </w:pPr>
      <w:r w:rsidRPr="00AA51EA">
        <w:t xml:space="preserve">osigurati pravovremeno uzbunjivanje stanovništva, </w:t>
      </w:r>
    </w:p>
    <w:p w14:paraId="55A80536" w14:textId="774EE87E" w:rsidR="00DA53C0" w:rsidRPr="00AA51EA" w:rsidRDefault="00DA53C0" w:rsidP="00F940BF">
      <w:pPr>
        <w:pStyle w:val="ListParagraph"/>
      </w:pPr>
      <w:r w:rsidRPr="00AA51EA">
        <w:t xml:space="preserve">opremati kadrovski i materijalno </w:t>
      </w:r>
      <w:r w:rsidR="00AA51EA" w:rsidRPr="00AA51EA">
        <w:t>vatrogasne</w:t>
      </w:r>
      <w:r w:rsidRPr="00AA51EA">
        <w:t xml:space="preserve"> </w:t>
      </w:r>
      <w:r w:rsidR="00AA51EA" w:rsidRPr="00AA51EA">
        <w:t>snage</w:t>
      </w:r>
      <w:r w:rsidRPr="00AA51EA">
        <w:t xml:space="preserve"> Grada,</w:t>
      </w:r>
    </w:p>
    <w:p w14:paraId="29DCDBC9" w14:textId="78855A24" w:rsidR="00DA53C0" w:rsidRPr="00AA51EA" w:rsidRDefault="00DA53C0" w:rsidP="00F940BF">
      <w:pPr>
        <w:pStyle w:val="ListParagraph"/>
      </w:pPr>
      <w:r w:rsidRPr="00AA51EA">
        <w:t xml:space="preserve">snage </w:t>
      </w:r>
      <w:r w:rsidR="00AA51EA">
        <w:t xml:space="preserve">sustava </w:t>
      </w:r>
      <w:r w:rsidRPr="00AA51EA">
        <w:t xml:space="preserve">civilne zaštite upoznati s njihovim zadaćama u provođenju mjera </w:t>
      </w:r>
      <w:r w:rsidR="007102A3" w:rsidRPr="00AA51EA">
        <w:t>civilne zaštite</w:t>
      </w:r>
      <w:r w:rsidRPr="00AA51EA">
        <w:t>,</w:t>
      </w:r>
    </w:p>
    <w:p w14:paraId="18E86877" w14:textId="77777777" w:rsidR="00DA53C0" w:rsidRPr="00AA51EA" w:rsidRDefault="00DA53C0" w:rsidP="00F940BF">
      <w:pPr>
        <w:pStyle w:val="ListParagraph"/>
      </w:pPr>
      <w:r w:rsidRPr="00AA51EA">
        <w:t>redovito ažurirati snage civilne zaštite s podacima o ljudskim i materijalnim sredstvima,</w:t>
      </w:r>
    </w:p>
    <w:p w14:paraId="26FC6AC8" w14:textId="24129C24" w:rsidR="00DA53C0" w:rsidRDefault="00DA53C0" w:rsidP="00F940BF">
      <w:pPr>
        <w:pStyle w:val="ListParagraph"/>
      </w:pPr>
      <w:r w:rsidRPr="00AA51EA">
        <w:t xml:space="preserve">provoditi vježbe kako bi svi sudionici </w:t>
      </w:r>
      <w:r w:rsidR="007102A3" w:rsidRPr="00AA51EA">
        <w:t>sustava civilne zaštite</w:t>
      </w:r>
      <w:r w:rsidRPr="00AA51EA">
        <w:t xml:space="preserve"> bili upoznati sa svojim aktivnostima u slučaju </w:t>
      </w:r>
      <w:r w:rsidR="00AA51EA">
        <w:t>industrijskih</w:t>
      </w:r>
      <w:r w:rsidR="007102A3" w:rsidRPr="00AA51EA">
        <w:t xml:space="preserve"> nesreća</w:t>
      </w:r>
      <w:r w:rsidRPr="00AA51EA">
        <w:t>.</w:t>
      </w:r>
    </w:p>
    <w:p w14:paraId="47C232D7" w14:textId="77777777" w:rsidR="007E1ED9" w:rsidRDefault="007E1ED9" w:rsidP="007A0A7A">
      <w:pPr>
        <w:pStyle w:val="Caption"/>
      </w:pPr>
    </w:p>
    <w:p w14:paraId="61487DF0" w14:textId="2F4D6902" w:rsidR="00DA53C0" w:rsidRPr="00217B3A" w:rsidRDefault="00217B3A" w:rsidP="007A0A7A">
      <w:pPr>
        <w:pStyle w:val="Caption"/>
      </w:pPr>
      <w:r w:rsidRPr="00217B3A">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73</w:t>
      </w:r>
      <w:r w:rsidR="00EF4FFD">
        <w:rPr>
          <w:noProof/>
        </w:rPr>
        <w:fldChar w:fldCharType="end"/>
      </w:r>
      <w:r w:rsidRPr="00217B3A">
        <w:t xml:space="preserve">. </w:t>
      </w:r>
      <w:r w:rsidR="00DA53C0" w:rsidRPr="00217B3A">
        <w:t xml:space="preserve">Analiza sustava civilne zaštite – područje reagiranja – </w:t>
      </w:r>
      <w:r w:rsidR="00AA51EA" w:rsidRPr="00217B3A">
        <w:t>Industrijske nesreće</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984"/>
        <w:gridCol w:w="1843"/>
        <w:gridCol w:w="1701"/>
        <w:gridCol w:w="1797"/>
      </w:tblGrid>
      <w:tr w:rsidR="000801BE" w:rsidRPr="003F6EBB" w14:paraId="1C3DB97F" w14:textId="77777777" w:rsidTr="001D48E5">
        <w:trPr>
          <w:trHeight w:val="352"/>
          <w:tblHeader/>
          <w:jc w:val="center"/>
        </w:trPr>
        <w:tc>
          <w:tcPr>
            <w:tcW w:w="2547" w:type="dxa"/>
            <w:vMerge w:val="restart"/>
            <w:tcBorders>
              <w:right w:val="single" w:sz="4" w:space="0" w:color="auto"/>
            </w:tcBorders>
            <w:shd w:val="clear" w:color="auto" w:fill="auto"/>
          </w:tcPr>
          <w:p w14:paraId="293A24BC" w14:textId="77777777" w:rsidR="000801BE" w:rsidRPr="003F6EBB" w:rsidRDefault="000801BE" w:rsidP="001D48E5">
            <w:pPr>
              <w:spacing w:after="0"/>
              <w:jc w:val="center"/>
              <w:rPr>
                <w:rFonts w:ascii="Arial Narrow" w:hAnsi="Arial Narrow"/>
                <w:b/>
                <w:sz w:val="20"/>
                <w:szCs w:val="20"/>
              </w:rPr>
            </w:pPr>
          </w:p>
          <w:p w14:paraId="369FF69F" w14:textId="77777777" w:rsidR="000801BE" w:rsidRPr="003F6EBB" w:rsidRDefault="000801BE" w:rsidP="001D48E5">
            <w:pPr>
              <w:spacing w:after="0"/>
              <w:rPr>
                <w:rFonts w:ascii="Arial Narrow" w:hAnsi="Arial Narrow"/>
                <w:b/>
                <w:sz w:val="20"/>
                <w:szCs w:val="20"/>
              </w:rPr>
            </w:pPr>
            <w:r w:rsidRPr="003F6EBB">
              <w:rPr>
                <w:rFonts w:ascii="Arial Narrow" w:hAnsi="Arial Narrow"/>
                <w:b/>
                <w:sz w:val="20"/>
                <w:szCs w:val="20"/>
              </w:rPr>
              <w:t>PODRUČJE REAGIRANJA</w:t>
            </w:r>
          </w:p>
        </w:tc>
        <w:tc>
          <w:tcPr>
            <w:tcW w:w="1984" w:type="dxa"/>
            <w:tcBorders>
              <w:left w:val="single" w:sz="4" w:space="0" w:color="auto"/>
            </w:tcBorders>
            <w:shd w:val="clear" w:color="auto" w:fill="FF0000"/>
            <w:vAlign w:val="center"/>
          </w:tcPr>
          <w:p w14:paraId="31C4FFB0" w14:textId="77777777" w:rsidR="000801BE" w:rsidRPr="003F6EBB" w:rsidRDefault="000801BE" w:rsidP="001D48E5">
            <w:pPr>
              <w:spacing w:after="0" w:line="240" w:lineRule="auto"/>
              <w:jc w:val="center"/>
              <w:rPr>
                <w:rFonts w:ascii="Arial Narrow" w:hAnsi="Arial Narrow"/>
                <w:b/>
                <w:sz w:val="20"/>
                <w:szCs w:val="20"/>
              </w:rPr>
            </w:pPr>
            <w:r w:rsidRPr="003F6EBB">
              <w:rPr>
                <w:rFonts w:ascii="Arial Narrow" w:hAnsi="Arial Narrow"/>
                <w:b/>
                <w:sz w:val="20"/>
                <w:szCs w:val="20"/>
              </w:rPr>
              <w:t>Vrlo niska spremnost</w:t>
            </w:r>
          </w:p>
        </w:tc>
        <w:tc>
          <w:tcPr>
            <w:tcW w:w="1843" w:type="dxa"/>
            <w:shd w:val="clear" w:color="auto" w:fill="FFC000"/>
            <w:vAlign w:val="center"/>
          </w:tcPr>
          <w:p w14:paraId="6D91D92D"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Niska spremnost</w:t>
            </w:r>
          </w:p>
        </w:tc>
        <w:tc>
          <w:tcPr>
            <w:tcW w:w="1701" w:type="dxa"/>
            <w:shd w:val="clear" w:color="auto" w:fill="FFFF00"/>
            <w:vAlign w:val="center"/>
          </w:tcPr>
          <w:p w14:paraId="0F45962D"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Visoka spremnost</w:t>
            </w:r>
          </w:p>
        </w:tc>
        <w:tc>
          <w:tcPr>
            <w:tcW w:w="1797" w:type="dxa"/>
            <w:shd w:val="clear" w:color="auto" w:fill="92D050"/>
            <w:vAlign w:val="center"/>
          </w:tcPr>
          <w:p w14:paraId="7B9EF584"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Vrlo visoka spremnost</w:t>
            </w:r>
          </w:p>
        </w:tc>
      </w:tr>
      <w:tr w:rsidR="000801BE" w:rsidRPr="003F6EBB" w14:paraId="06391C73" w14:textId="77777777" w:rsidTr="001D48E5">
        <w:trPr>
          <w:trHeight w:val="278"/>
          <w:tblHeader/>
          <w:jc w:val="center"/>
        </w:trPr>
        <w:tc>
          <w:tcPr>
            <w:tcW w:w="2547" w:type="dxa"/>
            <w:vMerge/>
            <w:tcBorders>
              <w:right w:val="single" w:sz="4" w:space="0" w:color="auto"/>
            </w:tcBorders>
            <w:shd w:val="clear" w:color="auto" w:fill="auto"/>
          </w:tcPr>
          <w:p w14:paraId="07021063" w14:textId="77777777" w:rsidR="000801BE" w:rsidRPr="003F6EBB" w:rsidRDefault="000801BE" w:rsidP="001D48E5">
            <w:pPr>
              <w:spacing w:after="0"/>
              <w:rPr>
                <w:rFonts w:ascii="Arial Narrow" w:hAnsi="Arial Narrow"/>
                <w:b/>
                <w:sz w:val="20"/>
                <w:szCs w:val="20"/>
              </w:rPr>
            </w:pPr>
          </w:p>
        </w:tc>
        <w:tc>
          <w:tcPr>
            <w:tcW w:w="1984" w:type="dxa"/>
            <w:tcBorders>
              <w:left w:val="single" w:sz="4" w:space="0" w:color="auto"/>
            </w:tcBorders>
            <w:shd w:val="clear" w:color="auto" w:fill="auto"/>
          </w:tcPr>
          <w:p w14:paraId="753B51DF"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4</w:t>
            </w:r>
          </w:p>
        </w:tc>
        <w:tc>
          <w:tcPr>
            <w:tcW w:w="1843" w:type="dxa"/>
            <w:shd w:val="clear" w:color="auto" w:fill="auto"/>
          </w:tcPr>
          <w:p w14:paraId="7FC0C2C8"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3</w:t>
            </w:r>
          </w:p>
        </w:tc>
        <w:tc>
          <w:tcPr>
            <w:tcW w:w="1701" w:type="dxa"/>
            <w:shd w:val="clear" w:color="auto" w:fill="auto"/>
          </w:tcPr>
          <w:p w14:paraId="20FD6CB7"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2</w:t>
            </w:r>
          </w:p>
        </w:tc>
        <w:tc>
          <w:tcPr>
            <w:tcW w:w="1797" w:type="dxa"/>
            <w:shd w:val="clear" w:color="auto" w:fill="auto"/>
          </w:tcPr>
          <w:p w14:paraId="35407E46"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1</w:t>
            </w:r>
          </w:p>
        </w:tc>
      </w:tr>
      <w:tr w:rsidR="000801BE" w:rsidRPr="003F6EBB" w14:paraId="55BCEC40" w14:textId="77777777" w:rsidTr="001D48E5">
        <w:trPr>
          <w:trHeight w:val="278"/>
          <w:jc w:val="center"/>
        </w:trPr>
        <w:tc>
          <w:tcPr>
            <w:tcW w:w="9872" w:type="dxa"/>
            <w:gridSpan w:val="5"/>
            <w:shd w:val="clear" w:color="auto" w:fill="auto"/>
          </w:tcPr>
          <w:p w14:paraId="58051329" w14:textId="77777777" w:rsidR="000801BE" w:rsidRPr="003F6EBB" w:rsidRDefault="000801BE" w:rsidP="001D48E5">
            <w:pPr>
              <w:spacing w:after="0"/>
              <w:rPr>
                <w:rFonts w:ascii="Arial Narrow" w:hAnsi="Arial Narrow"/>
                <w:b/>
                <w:sz w:val="20"/>
                <w:szCs w:val="20"/>
              </w:rPr>
            </w:pPr>
            <w:r w:rsidRPr="003F6EBB">
              <w:rPr>
                <w:rFonts w:ascii="Arial Narrow" w:hAnsi="Arial Narrow"/>
                <w:b/>
                <w:sz w:val="20"/>
                <w:szCs w:val="20"/>
              </w:rPr>
              <w:t>Stožer</w:t>
            </w:r>
            <w:r>
              <w:rPr>
                <w:rFonts w:ascii="Arial Narrow" w:hAnsi="Arial Narrow"/>
                <w:b/>
                <w:sz w:val="20"/>
                <w:szCs w:val="20"/>
              </w:rPr>
              <w:t xml:space="preserve"> civilne zaštite</w:t>
            </w:r>
            <w:r w:rsidRPr="003F6EBB">
              <w:rPr>
                <w:rFonts w:ascii="Arial Narrow" w:hAnsi="Arial Narrow"/>
                <w:b/>
                <w:sz w:val="20"/>
                <w:szCs w:val="20"/>
              </w:rPr>
              <w:t xml:space="preserve"> </w:t>
            </w:r>
          </w:p>
        </w:tc>
      </w:tr>
      <w:tr w:rsidR="000801BE" w:rsidRPr="003F6EBB" w14:paraId="04A7850C" w14:textId="77777777" w:rsidTr="001D48E5">
        <w:trPr>
          <w:trHeight w:val="352"/>
          <w:jc w:val="center"/>
        </w:trPr>
        <w:tc>
          <w:tcPr>
            <w:tcW w:w="2547" w:type="dxa"/>
            <w:shd w:val="clear" w:color="auto" w:fill="auto"/>
            <w:vAlign w:val="center"/>
          </w:tcPr>
          <w:p w14:paraId="4BC043B8" w14:textId="77777777" w:rsidR="000801BE" w:rsidRPr="003F6EBB" w:rsidRDefault="000801BE" w:rsidP="001D48E5">
            <w:pPr>
              <w:spacing w:after="0"/>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popunjenosti ljudstvom</w:t>
            </w:r>
          </w:p>
        </w:tc>
        <w:tc>
          <w:tcPr>
            <w:tcW w:w="1984" w:type="dxa"/>
            <w:shd w:val="clear" w:color="auto" w:fill="auto"/>
          </w:tcPr>
          <w:p w14:paraId="29F2B5F9"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5F3BD9E9"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1623B24A"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727B70E9"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r>
      <w:tr w:rsidR="000801BE" w:rsidRPr="003F6EBB" w14:paraId="44280A91" w14:textId="77777777" w:rsidTr="001D48E5">
        <w:trPr>
          <w:trHeight w:val="352"/>
          <w:jc w:val="center"/>
        </w:trPr>
        <w:tc>
          <w:tcPr>
            <w:tcW w:w="2547" w:type="dxa"/>
            <w:shd w:val="clear" w:color="auto" w:fill="auto"/>
            <w:vAlign w:val="center"/>
          </w:tcPr>
          <w:p w14:paraId="29A7CE24"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spremnosti zapovjednog osoblja</w:t>
            </w:r>
          </w:p>
        </w:tc>
        <w:tc>
          <w:tcPr>
            <w:tcW w:w="1984" w:type="dxa"/>
            <w:shd w:val="clear" w:color="auto" w:fill="auto"/>
          </w:tcPr>
          <w:p w14:paraId="259BF812"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6B889ED5"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7342387A"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4E7D9E20" w14:textId="77777777" w:rsidR="000801BE" w:rsidRPr="003F6EBB" w:rsidRDefault="000801BE" w:rsidP="001D48E5">
            <w:pPr>
              <w:rPr>
                <w:rFonts w:ascii="Arial Narrow" w:hAnsi="Arial Narrow"/>
                <w:b/>
                <w:sz w:val="20"/>
                <w:szCs w:val="20"/>
              </w:rPr>
            </w:pPr>
          </w:p>
        </w:tc>
      </w:tr>
      <w:tr w:rsidR="000801BE" w:rsidRPr="003F6EBB" w14:paraId="60E6D503" w14:textId="77777777" w:rsidTr="001D48E5">
        <w:trPr>
          <w:trHeight w:val="352"/>
          <w:jc w:val="center"/>
        </w:trPr>
        <w:tc>
          <w:tcPr>
            <w:tcW w:w="2547" w:type="dxa"/>
            <w:shd w:val="clear" w:color="auto" w:fill="auto"/>
            <w:vAlign w:val="center"/>
          </w:tcPr>
          <w:p w14:paraId="4F2A2774"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osposobljenosti ljudstva i zapovjednog osoblja</w:t>
            </w:r>
          </w:p>
        </w:tc>
        <w:tc>
          <w:tcPr>
            <w:tcW w:w="1984" w:type="dxa"/>
            <w:shd w:val="clear" w:color="auto" w:fill="auto"/>
          </w:tcPr>
          <w:p w14:paraId="1F38719F"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536BAA7E" w14:textId="77777777" w:rsidR="000801BE" w:rsidRPr="003F6EBB" w:rsidRDefault="000801BE" w:rsidP="001D48E5">
            <w:pPr>
              <w:jc w:val="center"/>
              <w:rPr>
                <w:rFonts w:ascii="Arial Narrow" w:hAnsi="Arial Narrow"/>
                <w:b/>
                <w:sz w:val="20"/>
                <w:szCs w:val="20"/>
              </w:rPr>
            </w:pPr>
          </w:p>
        </w:tc>
        <w:tc>
          <w:tcPr>
            <w:tcW w:w="1701" w:type="dxa"/>
            <w:shd w:val="clear" w:color="auto" w:fill="auto"/>
            <w:vAlign w:val="center"/>
          </w:tcPr>
          <w:p w14:paraId="6478736C"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7BF0D34B" w14:textId="77777777" w:rsidR="000801BE" w:rsidRPr="003F6EBB" w:rsidRDefault="000801BE" w:rsidP="001D48E5">
            <w:pPr>
              <w:rPr>
                <w:rFonts w:ascii="Arial Narrow" w:hAnsi="Arial Narrow"/>
                <w:b/>
                <w:sz w:val="20"/>
                <w:szCs w:val="20"/>
              </w:rPr>
            </w:pPr>
          </w:p>
        </w:tc>
      </w:tr>
      <w:tr w:rsidR="000801BE" w:rsidRPr="003F6EBB" w14:paraId="4D6F6A90" w14:textId="77777777" w:rsidTr="001D48E5">
        <w:trPr>
          <w:trHeight w:val="352"/>
          <w:jc w:val="center"/>
        </w:trPr>
        <w:tc>
          <w:tcPr>
            <w:tcW w:w="2547" w:type="dxa"/>
            <w:shd w:val="clear" w:color="auto" w:fill="auto"/>
            <w:vAlign w:val="center"/>
          </w:tcPr>
          <w:p w14:paraId="1286BC2B"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uvježbanosti</w:t>
            </w:r>
          </w:p>
        </w:tc>
        <w:tc>
          <w:tcPr>
            <w:tcW w:w="1984" w:type="dxa"/>
            <w:shd w:val="clear" w:color="auto" w:fill="auto"/>
          </w:tcPr>
          <w:p w14:paraId="55ED7C8F"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12D069F8"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607E17C6"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6062E81C" w14:textId="77777777" w:rsidR="000801BE" w:rsidRPr="003F6EBB" w:rsidRDefault="000801BE" w:rsidP="001D48E5">
            <w:pPr>
              <w:rPr>
                <w:rFonts w:ascii="Arial Narrow" w:hAnsi="Arial Narrow"/>
                <w:b/>
                <w:sz w:val="20"/>
                <w:szCs w:val="20"/>
              </w:rPr>
            </w:pPr>
          </w:p>
        </w:tc>
      </w:tr>
      <w:tr w:rsidR="000801BE" w:rsidRPr="003F6EBB" w14:paraId="70E99B07" w14:textId="77777777" w:rsidTr="001D48E5">
        <w:trPr>
          <w:trHeight w:val="352"/>
          <w:jc w:val="center"/>
        </w:trPr>
        <w:tc>
          <w:tcPr>
            <w:tcW w:w="2547" w:type="dxa"/>
            <w:shd w:val="clear" w:color="auto" w:fill="auto"/>
            <w:vAlign w:val="center"/>
          </w:tcPr>
          <w:p w14:paraId="465801D6"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opremljenosti materijalnim sredstvima i opremom</w:t>
            </w:r>
          </w:p>
        </w:tc>
        <w:tc>
          <w:tcPr>
            <w:tcW w:w="1984" w:type="dxa"/>
            <w:shd w:val="clear" w:color="auto" w:fill="auto"/>
          </w:tcPr>
          <w:p w14:paraId="394B3B52"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162F84B2" w14:textId="77777777" w:rsidR="000801BE" w:rsidRPr="003F6EBB" w:rsidRDefault="000801BE" w:rsidP="001D48E5">
            <w:pPr>
              <w:jc w:val="center"/>
              <w:rPr>
                <w:rFonts w:ascii="Arial Narrow" w:hAnsi="Arial Narrow"/>
                <w:b/>
                <w:sz w:val="20"/>
                <w:szCs w:val="20"/>
              </w:rPr>
            </w:pPr>
          </w:p>
        </w:tc>
        <w:tc>
          <w:tcPr>
            <w:tcW w:w="1701" w:type="dxa"/>
            <w:shd w:val="clear" w:color="auto" w:fill="auto"/>
            <w:vAlign w:val="center"/>
          </w:tcPr>
          <w:p w14:paraId="38025437"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4C659A9F" w14:textId="77777777" w:rsidR="000801BE" w:rsidRPr="003F6EBB" w:rsidRDefault="000801BE" w:rsidP="001D48E5">
            <w:pPr>
              <w:rPr>
                <w:rFonts w:ascii="Arial Narrow" w:hAnsi="Arial Narrow"/>
                <w:b/>
                <w:sz w:val="20"/>
                <w:szCs w:val="20"/>
              </w:rPr>
            </w:pPr>
          </w:p>
        </w:tc>
      </w:tr>
      <w:tr w:rsidR="000801BE" w:rsidRPr="003F6EBB" w14:paraId="5A01CC3B" w14:textId="77777777" w:rsidTr="001D48E5">
        <w:trPr>
          <w:trHeight w:val="352"/>
          <w:jc w:val="center"/>
        </w:trPr>
        <w:tc>
          <w:tcPr>
            <w:tcW w:w="2547" w:type="dxa"/>
            <w:shd w:val="clear" w:color="auto" w:fill="auto"/>
            <w:vAlign w:val="center"/>
          </w:tcPr>
          <w:p w14:paraId="4CED5081"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Vr</w:t>
            </w:r>
            <w:r>
              <w:rPr>
                <w:rFonts w:ascii="Arial Narrow" w:hAnsi="Arial Narrow"/>
                <w:sz w:val="20"/>
                <w:szCs w:val="20"/>
              </w:rPr>
              <w:t>ijeme</w:t>
            </w:r>
            <w:r w:rsidRPr="003F6EBB">
              <w:rPr>
                <w:rFonts w:ascii="Arial Narrow" w:hAnsi="Arial Narrow"/>
                <w:sz w:val="20"/>
                <w:szCs w:val="20"/>
              </w:rPr>
              <w:t xml:space="preserve"> mobilizacijske spremnosti/operativne gotovosti</w:t>
            </w:r>
          </w:p>
        </w:tc>
        <w:tc>
          <w:tcPr>
            <w:tcW w:w="1984" w:type="dxa"/>
            <w:shd w:val="clear" w:color="auto" w:fill="auto"/>
          </w:tcPr>
          <w:p w14:paraId="47365388"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0A2F6D1D" w14:textId="77777777" w:rsidR="000801BE" w:rsidRPr="003F6EBB" w:rsidRDefault="000801BE" w:rsidP="001D48E5">
            <w:pPr>
              <w:jc w:val="center"/>
              <w:rPr>
                <w:rFonts w:ascii="Arial Narrow" w:hAnsi="Arial Narrow"/>
                <w:b/>
                <w:sz w:val="20"/>
                <w:szCs w:val="20"/>
              </w:rPr>
            </w:pPr>
          </w:p>
        </w:tc>
        <w:tc>
          <w:tcPr>
            <w:tcW w:w="1701" w:type="dxa"/>
            <w:shd w:val="clear" w:color="auto" w:fill="auto"/>
            <w:vAlign w:val="center"/>
          </w:tcPr>
          <w:p w14:paraId="5879A9CE"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4E742D7C" w14:textId="77777777" w:rsidR="000801BE" w:rsidRPr="003F6EBB" w:rsidRDefault="000801BE" w:rsidP="001D48E5">
            <w:pPr>
              <w:rPr>
                <w:rFonts w:ascii="Arial Narrow" w:hAnsi="Arial Narrow"/>
                <w:b/>
                <w:sz w:val="20"/>
                <w:szCs w:val="20"/>
              </w:rPr>
            </w:pPr>
          </w:p>
        </w:tc>
      </w:tr>
      <w:tr w:rsidR="000801BE" w:rsidRPr="003F6EBB" w14:paraId="080A8660" w14:textId="77777777" w:rsidTr="001D48E5">
        <w:trPr>
          <w:trHeight w:val="352"/>
          <w:jc w:val="center"/>
        </w:trPr>
        <w:tc>
          <w:tcPr>
            <w:tcW w:w="2547" w:type="dxa"/>
            <w:shd w:val="clear" w:color="auto" w:fill="auto"/>
            <w:vAlign w:val="center"/>
          </w:tcPr>
          <w:p w14:paraId="1204D9A4"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Samodostatnost i logističk</w:t>
            </w:r>
            <w:r>
              <w:rPr>
                <w:rFonts w:ascii="Arial Narrow" w:hAnsi="Arial Narrow"/>
                <w:sz w:val="20"/>
                <w:szCs w:val="20"/>
              </w:rPr>
              <w:t>a</w:t>
            </w:r>
            <w:r w:rsidRPr="003F6EBB">
              <w:rPr>
                <w:rFonts w:ascii="Arial Narrow" w:hAnsi="Arial Narrow"/>
                <w:sz w:val="20"/>
                <w:szCs w:val="20"/>
              </w:rPr>
              <w:t xml:space="preserve"> potpor</w:t>
            </w:r>
            <w:r>
              <w:rPr>
                <w:rFonts w:ascii="Arial Narrow" w:hAnsi="Arial Narrow"/>
                <w:sz w:val="20"/>
                <w:szCs w:val="20"/>
              </w:rPr>
              <w:t>a</w:t>
            </w:r>
          </w:p>
        </w:tc>
        <w:tc>
          <w:tcPr>
            <w:tcW w:w="1984" w:type="dxa"/>
            <w:shd w:val="clear" w:color="auto" w:fill="auto"/>
          </w:tcPr>
          <w:p w14:paraId="5F1E12C3"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1FC2A6CC" w14:textId="77777777" w:rsidR="000801BE" w:rsidRPr="003F6EBB" w:rsidRDefault="000801BE" w:rsidP="001D48E5">
            <w:pPr>
              <w:jc w:val="center"/>
              <w:rPr>
                <w:rFonts w:ascii="Arial Narrow" w:hAnsi="Arial Narrow"/>
                <w:b/>
                <w:sz w:val="20"/>
                <w:szCs w:val="20"/>
              </w:rPr>
            </w:pPr>
          </w:p>
        </w:tc>
        <w:tc>
          <w:tcPr>
            <w:tcW w:w="1701" w:type="dxa"/>
            <w:shd w:val="clear" w:color="auto" w:fill="auto"/>
            <w:vAlign w:val="center"/>
          </w:tcPr>
          <w:p w14:paraId="09859F6D"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6641DEBB" w14:textId="77777777" w:rsidR="000801BE" w:rsidRPr="003F6EBB" w:rsidRDefault="000801BE" w:rsidP="001D48E5">
            <w:pPr>
              <w:rPr>
                <w:rFonts w:ascii="Arial Narrow" w:hAnsi="Arial Narrow"/>
                <w:b/>
                <w:sz w:val="20"/>
                <w:szCs w:val="20"/>
              </w:rPr>
            </w:pPr>
          </w:p>
        </w:tc>
      </w:tr>
      <w:tr w:rsidR="000801BE" w:rsidRPr="003F6EBB" w14:paraId="220EF9D2" w14:textId="77777777" w:rsidTr="001D48E5">
        <w:trPr>
          <w:trHeight w:val="362"/>
          <w:jc w:val="center"/>
        </w:trPr>
        <w:tc>
          <w:tcPr>
            <w:tcW w:w="2547" w:type="dxa"/>
            <w:shd w:val="clear" w:color="auto" w:fill="auto"/>
          </w:tcPr>
          <w:p w14:paraId="16D1CD92" w14:textId="77777777" w:rsidR="000801BE" w:rsidRPr="003F6EBB" w:rsidRDefault="000801BE" w:rsidP="001D48E5">
            <w:pPr>
              <w:jc w:val="left"/>
              <w:rPr>
                <w:rFonts w:ascii="Arial Narrow" w:hAnsi="Arial Narrow"/>
                <w:b/>
                <w:sz w:val="20"/>
                <w:szCs w:val="20"/>
              </w:rPr>
            </w:pPr>
            <w:r w:rsidRPr="003F6EBB">
              <w:rPr>
                <w:rFonts w:ascii="Arial Narrow" w:hAnsi="Arial Narrow"/>
                <w:sz w:val="20"/>
                <w:szCs w:val="20"/>
                <w:u w:val="single"/>
              </w:rPr>
              <w:t>Područje reagiranja - ZBIRNO</w:t>
            </w:r>
          </w:p>
        </w:tc>
        <w:tc>
          <w:tcPr>
            <w:tcW w:w="1984" w:type="dxa"/>
            <w:shd w:val="clear" w:color="auto" w:fill="auto"/>
          </w:tcPr>
          <w:p w14:paraId="09C81277"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5B790A17"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4D84EA4C"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7F1D4C8F" w14:textId="77777777" w:rsidR="000801BE" w:rsidRPr="003F6EBB" w:rsidRDefault="000801BE" w:rsidP="001D48E5">
            <w:pPr>
              <w:rPr>
                <w:rFonts w:ascii="Arial Narrow" w:hAnsi="Arial Narrow"/>
                <w:b/>
                <w:sz w:val="20"/>
                <w:szCs w:val="20"/>
              </w:rPr>
            </w:pPr>
          </w:p>
        </w:tc>
      </w:tr>
      <w:tr w:rsidR="000801BE" w:rsidRPr="003F6EBB" w14:paraId="1C480434" w14:textId="77777777" w:rsidTr="001D48E5">
        <w:trPr>
          <w:trHeight w:val="278"/>
          <w:jc w:val="center"/>
        </w:trPr>
        <w:tc>
          <w:tcPr>
            <w:tcW w:w="9872" w:type="dxa"/>
            <w:gridSpan w:val="5"/>
            <w:shd w:val="clear" w:color="auto" w:fill="auto"/>
          </w:tcPr>
          <w:p w14:paraId="3392A81C" w14:textId="77777777" w:rsidR="000801BE" w:rsidRPr="003F6EBB" w:rsidRDefault="000801BE" w:rsidP="001D48E5">
            <w:pPr>
              <w:spacing w:after="0"/>
              <w:jc w:val="left"/>
              <w:rPr>
                <w:rFonts w:ascii="Arial Narrow" w:hAnsi="Arial Narrow"/>
                <w:b/>
                <w:sz w:val="20"/>
                <w:szCs w:val="20"/>
              </w:rPr>
            </w:pPr>
            <w:r>
              <w:rPr>
                <w:rFonts w:ascii="Arial Narrow" w:hAnsi="Arial Narrow"/>
                <w:b/>
                <w:color w:val="auto"/>
                <w:sz w:val="20"/>
                <w:szCs w:val="20"/>
              </w:rPr>
              <w:t>Povjerenici civilne zaštite</w:t>
            </w:r>
          </w:p>
        </w:tc>
      </w:tr>
      <w:tr w:rsidR="000801BE" w:rsidRPr="003F6EBB" w14:paraId="56940BF2" w14:textId="77777777" w:rsidTr="001D48E5">
        <w:trPr>
          <w:trHeight w:val="352"/>
          <w:jc w:val="center"/>
        </w:trPr>
        <w:tc>
          <w:tcPr>
            <w:tcW w:w="2547" w:type="dxa"/>
            <w:shd w:val="clear" w:color="auto" w:fill="auto"/>
            <w:vAlign w:val="center"/>
          </w:tcPr>
          <w:p w14:paraId="11D6040D"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popunjenosti ljudstvom</w:t>
            </w:r>
          </w:p>
        </w:tc>
        <w:tc>
          <w:tcPr>
            <w:tcW w:w="1984" w:type="dxa"/>
            <w:shd w:val="clear" w:color="auto" w:fill="auto"/>
          </w:tcPr>
          <w:p w14:paraId="5A66334C"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1DCADCE1"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0A88574B"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2B898A86" w14:textId="77777777" w:rsidR="000801BE" w:rsidRPr="003F6EBB" w:rsidRDefault="000801BE" w:rsidP="001D48E5">
            <w:pPr>
              <w:rPr>
                <w:rFonts w:ascii="Arial Narrow" w:hAnsi="Arial Narrow"/>
                <w:b/>
                <w:sz w:val="20"/>
                <w:szCs w:val="20"/>
              </w:rPr>
            </w:pPr>
          </w:p>
        </w:tc>
      </w:tr>
      <w:tr w:rsidR="000801BE" w:rsidRPr="003F6EBB" w14:paraId="2ADBEBD0" w14:textId="77777777" w:rsidTr="001D48E5">
        <w:trPr>
          <w:trHeight w:val="352"/>
          <w:jc w:val="center"/>
        </w:trPr>
        <w:tc>
          <w:tcPr>
            <w:tcW w:w="2547" w:type="dxa"/>
            <w:shd w:val="clear" w:color="auto" w:fill="auto"/>
            <w:vAlign w:val="center"/>
          </w:tcPr>
          <w:p w14:paraId="089B37E1"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spremnosti zapovjednog osoblja</w:t>
            </w:r>
          </w:p>
        </w:tc>
        <w:tc>
          <w:tcPr>
            <w:tcW w:w="1984" w:type="dxa"/>
            <w:shd w:val="clear" w:color="auto" w:fill="auto"/>
          </w:tcPr>
          <w:p w14:paraId="45BB7AF8"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446959D4"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18A7FCC6"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7F98FAD6" w14:textId="77777777" w:rsidR="000801BE" w:rsidRPr="003F6EBB" w:rsidRDefault="000801BE" w:rsidP="001D48E5">
            <w:pPr>
              <w:rPr>
                <w:rFonts w:ascii="Arial Narrow" w:hAnsi="Arial Narrow"/>
                <w:b/>
                <w:sz w:val="20"/>
                <w:szCs w:val="20"/>
              </w:rPr>
            </w:pPr>
          </w:p>
        </w:tc>
      </w:tr>
      <w:tr w:rsidR="000801BE" w:rsidRPr="003F6EBB" w14:paraId="44BDBB2C" w14:textId="77777777" w:rsidTr="001D48E5">
        <w:trPr>
          <w:trHeight w:val="352"/>
          <w:jc w:val="center"/>
        </w:trPr>
        <w:tc>
          <w:tcPr>
            <w:tcW w:w="2547" w:type="dxa"/>
            <w:shd w:val="clear" w:color="auto" w:fill="auto"/>
            <w:vAlign w:val="center"/>
          </w:tcPr>
          <w:p w14:paraId="51F25F02"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osposobljenosti ljudstva i zapovjednog osoblja</w:t>
            </w:r>
          </w:p>
        </w:tc>
        <w:tc>
          <w:tcPr>
            <w:tcW w:w="1984" w:type="dxa"/>
            <w:shd w:val="clear" w:color="auto" w:fill="auto"/>
          </w:tcPr>
          <w:p w14:paraId="5A339E66"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0950A49F"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75C81B02"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18C12539" w14:textId="77777777" w:rsidR="000801BE" w:rsidRPr="003F6EBB" w:rsidRDefault="000801BE" w:rsidP="001D48E5">
            <w:pPr>
              <w:rPr>
                <w:rFonts w:ascii="Arial Narrow" w:hAnsi="Arial Narrow"/>
                <w:b/>
                <w:sz w:val="20"/>
                <w:szCs w:val="20"/>
              </w:rPr>
            </w:pPr>
          </w:p>
        </w:tc>
      </w:tr>
      <w:tr w:rsidR="000801BE" w:rsidRPr="003F6EBB" w14:paraId="65126C8C" w14:textId="77777777" w:rsidTr="001D48E5">
        <w:trPr>
          <w:trHeight w:val="352"/>
          <w:jc w:val="center"/>
        </w:trPr>
        <w:tc>
          <w:tcPr>
            <w:tcW w:w="2547" w:type="dxa"/>
            <w:shd w:val="clear" w:color="auto" w:fill="auto"/>
            <w:vAlign w:val="center"/>
          </w:tcPr>
          <w:p w14:paraId="3DC25B0E"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uvježbanosti</w:t>
            </w:r>
          </w:p>
        </w:tc>
        <w:tc>
          <w:tcPr>
            <w:tcW w:w="1984" w:type="dxa"/>
            <w:shd w:val="clear" w:color="auto" w:fill="auto"/>
          </w:tcPr>
          <w:p w14:paraId="642BFA48"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062D7FF7"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1A92D81C"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0E79788D" w14:textId="77777777" w:rsidR="000801BE" w:rsidRPr="003F6EBB" w:rsidRDefault="000801BE" w:rsidP="001D48E5">
            <w:pPr>
              <w:rPr>
                <w:rFonts w:ascii="Arial Narrow" w:hAnsi="Arial Narrow"/>
                <w:b/>
                <w:sz w:val="20"/>
                <w:szCs w:val="20"/>
              </w:rPr>
            </w:pPr>
          </w:p>
        </w:tc>
      </w:tr>
      <w:tr w:rsidR="000801BE" w:rsidRPr="003F6EBB" w14:paraId="29C6956B" w14:textId="77777777" w:rsidTr="001D48E5">
        <w:trPr>
          <w:trHeight w:val="352"/>
          <w:jc w:val="center"/>
        </w:trPr>
        <w:tc>
          <w:tcPr>
            <w:tcW w:w="2547" w:type="dxa"/>
            <w:shd w:val="clear" w:color="auto" w:fill="auto"/>
            <w:vAlign w:val="center"/>
          </w:tcPr>
          <w:p w14:paraId="0EDB20F6"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opremljenosti materijalnim sredstvima i opremom</w:t>
            </w:r>
          </w:p>
        </w:tc>
        <w:tc>
          <w:tcPr>
            <w:tcW w:w="1984" w:type="dxa"/>
            <w:shd w:val="clear" w:color="auto" w:fill="auto"/>
          </w:tcPr>
          <w:p w14:paraId="078C38A4"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296592B1"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38B96319"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3B1B84E8" w14:textId="77777777" w:rsidR="000801BE" w:rsidRPr="003F6EBB" w:rsidRDefault="000801BE" w:rsidP="001D48E5">
            <w:pPr>
              <w:rPr>
                <w:rFonts w:ascii="Arial Narrow" w:hAnsi="Arial Narrow"/>
                <w:b/>
                <w:sz w:val="20"/>
                <w:szCs w:val="20"/>
              </w:rPr>
            </w:pPr>
          </w:p>
        </w:tc>
      </w:tr>
      <w:tr w:rsidR="000801BE" w:rsidRPr="003F6EBB" w14:paraId="5C9C8438" w14:textId="77777777" w:rsidTr="001D48E5">
        <w:trPr>
          <w:trHeight w:val="352"/>
          <w:jc w:val="center"/>
        </w:trPr>
        <w:tc>
          <w:tcPr>
            <w:tcW w:w="2547" w:type="dxa"/>
            <w:shd w:val="clear" w:color="auto" w:fill="auto"/>
            <w:vAlign w:val="center"/>
          </w:tcPr>
          <w:p w14:paraId="425EFB3E"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Vr</w:t>
            </w:r>
            <w:r>
              <w:rPr>
                <w:rFonts w:ascii="Arial Narrow" w:hAnsi="Arial Narrow"/>
                <w:sz w:val="20"/>
                <w:szCs w:val="20"/>
              </w:rPr>
              <w:t>ijeme</w:t>
            </w:r>
            <w:r w:rsidRPr="003F6EBB">
              <w:rPr>
                <w:rFonts w:ascii="Arial Narrow" w:hAnsi="Arial Narrow"/>
                <w:sz w:val="20"/>
                <w:szCs w:val="20"/>
              </w:rPr>
              <w:t xml:space="preserve"> mobilizacijske spremnosti/operativne gotovosti</w:t>
            </w:r>
          </w:p>
        </w:tc>
        <w:tc>
          <w:tcPr>
            <w:tcW w:w="1984" w:type="dxa"/>
            <w:shd w:val="clear" w:color="auto" w:fill="auto"/>
          </w:tcPr>
          <w:p w14:paraId="50D95D67"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3DE11721"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7F41173D"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7F257F95" w14:textId="77777777" w:rsidR="000801BE" w:rsidRPr="003F6EBB" w:rsidRDefault="000801BE" w:rsidP="001D48E5">
            <w:pPr>
              <w:rPr>
                <w:rFonts w:ascii="Arial Narrow" w:hAnsi="Arial Narrow"/>
                <w:b/>
                <w:sz w:val="20"/>
                <w:szCs w:val="20"/>
              </w:rPr>
            </w:pPr>
          </w:p>
        </w:tc>
      </w:tr>
      <w:tr w:rsidR="000801BE" w:rsidRPr="003F6EBB" w14:paraId="1428BD6E" w14:textId="77777777" w:rsidTr="001D48E5">
        <w:trPr>
          <w:trHeight w:val="352"/>
          <w:jc w:val="center"/>
        </w:trPr>
        <w:tc>
          <w:tcPr>
            <w:tcW w:w="2547" w:type="dxa"/>
            <w:shd w:val="clear" w:color="auto" w:fill="auto"/>
            <w:vAlign w:val="center"/>
          </w:tcPr>
          <w:p w14:paraId="7B893361"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Samodostatnost i logističk</w:t>
            </w:r>
            <w:r>
              <w:rPr>
                <w:rFonts w:ascii="Arial Narrow" w:hAnsi="Arial Narrow"/>
                <w:sz w:val="20"/>
                <w:szCs w:val="20"/>
              </w:rPr>
              <w:t>a</w:t>
            </w:r>
            <w:r w:rsidRPr="003F6EBB">
              <w:rPr>
                <w:rFonts w:ascii="Arial Narrow" w:hAnsi="Arial Narrow"/>
                <w:sz w:val="20"/>
                <w:szCs w:val="20"/>
              </w:rPr>
              <w:t xml:space="preserve"> potpor</w:t>
            </w:r>
            <w:r>
              <w:rPr>
                <w:rFonts w:ascii="Arial Narrow" w:hAnsi="Arial Narrow"/>
                <w:sz w:val="20"/>
                <w:szCs w:val="20"/>
              </w:rPr>
              <w:t>a</w:t>
            </w:r>
          </w:p>
        </w:tc>
        <w:tc>
          <w:tcPr>
            <w:tcW w:w="1984" w:type="dxa"/>
            <w:shd w:val="clear" w:color="auto" w:fill="auto"/>
          </w:tcPr>
          <w:p w14:paraId="598504AD"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5F11452D"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3497B181"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3A8179C1" w14:textId="77777777" w:rsidR="000801BE" w:rsidRPr="003F6EBB" w:rsidRDefault="000801BE" w:rsidP="001D48E5">
            <w:pPr>
              <w:rPr>
                <w:rFonts w:ascii="Arial Narrow" w:hAnsi="Arial Narrow"/>
                <w:b/>
                <w:sz w:val="20"/>
                <w:szCs w:val="20"/>
              </w:rPr>
            </w:pPr>
          </w:p>
        </w:tc>
      </w:tr>
      <w:tr w:rsidR="000801BE" w:rsidRPr="003F6EBB" w14:paraId="30BCFB14" w14:textId="77777777" w:rsidTr="001D48E5">
        <w:trPr>
          <w:trHeight w:val="362"/>
          <w:jc w:val="center"/>
        </w:trPr>
        <w:tc>
          <w:tcPr>
            <w:tcW w:w="2547" w:type="dxa"/>
            <w:shd w:val="clear" w:color="auto" w:fill="auto"/>
            <w:vAlign w:val="center"/>
          </w:tcPr>
          <w:p w14:paraId="79F7D00B" w14:textId="77777777" w:rsidR="000801BE" w:rsidRPr="003F6EBB" w:rsidRDefault="000801BE" w:rsidP="001D48E5">
            <w:pPr>
              <w:jc w:val="left"/>
              <w:rPr>
                <w:rFonts w:ascii="Arial Narrow" w:hAnsi="Arial Narrow"/>
                <w:b/>
                <w:sz w:val="20"/>
                <w:szCs w:val="20"/>
              </w:rPr>
            </w:pPr>
            <w:r w:rsidRPr="003F6EBB">
              <w:rPr>
                <w:rFonts w:ascii="Arial Narrow" w:hAnsi="Arial Narrow"/>
                <w:sz w:val="20"/>
                <w:szCs w:val="20"/>
                <w:u w:val="single"/>
              </w:rPr>
              <w:t>Područje reagiranja - ZBIRNO</w:t>
            </w:r>
          </w:p>
        </w:tc>
        <w:tc>
          <w:tcPr>
            <w:tcW w:w="1984" w:type="dxa"/>
            <w:shd w:val="clear" w:color="auto" w:fill="auto"/>
          </w:tcPr>
          <w:p w14:paraId="32F520D8"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00F9D936"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0C0E9ED3"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27EFAC98" w14:textId="77777777" w:rsidR="000801BE" w:rsidRPr="003F6EBB" w:rsidRDefault="000801BE" w:rsidP="001D48E5">
            <w:pPr>
              <w:rPr>
                <w:rFonts w:ascii="Arial Narrow" w:hAnsi="Arial Narrow"/>
                <w:b/>
                <w:sz w:val="20"/>
                <w:szCs w:val="20"/>
              </w:rPr>
            </w:pPr>
          </w:p>
        </w:tc>
      </w:tr>
      <w:tr w:rsidR="000801BE" w:rsidRPr="003F6EBB" w14:paraId="5838DB3C" w14:textId="77777777" w:rsidTr="001D48E5">
        <w:trPr>
          <w:trHeight w:val="362"/>
          <w:jc w:val="center"/>
        </w:trPr>
        <w:tc>
          <w:tcPr>
            <w:tcW w:w="9872" w:type="dxa"/>
            <w:gridSpan w:val="5"/>
            <w:shd w:val="clear" w:color="auto" w:fill="auto"/>
            <w:vAlign w:val="center"/>
          </w:tcPr>
          <w:p w14:paraId="5CF904C5" w14:textId="77777777" w:rsidR="000801BE" w:rsidRPr="003F6EBB" w:rsidRDefault="000801BE" w:rsidP="001D48E5">
            <w:pPr>
              <w:rPr>
                <w:rFonts w:ascii="Arial Narrow" w:hAnsi="Arial Narrow"/>
                <w:b/>
                <w:sz w:val="20"/>
                <w:szCs w:val="20"/>
              </w:rPr>
            </w:pPr>
            <w:r>
              <w:rPr>
                <w:rFonts w:ascii="Arial Narrow" w:hAnsi="Arial Narrow"/>
                <w:b/>
                <w:sz w:val="20"/>
                <w:szCs w:val="20"/>
              </w:rPr>
              <w:t>Operativne snage vatrogastva (JVP Umag, DVD Buje)</w:t>
            </w:r>
          </w:p>
        </w:tc>
      </w:tr>
      <w:tr w:rsidR="000801BE" w:rsidRPr="003F6EBB" w14:paraId="43F45BF6" w14:textId="77777777" w:rsidTr="001D48E5">
        <w:trPr>
          <w:trHeight w:val="362"/>
          <w:jc w:val="center"/>
        </w:trPr>
        <w:tc>
          <w:tcPr>
            <w:tcW w:w="2547" w:type="dxa"/>
            <w:shd w:val="clear" w:color="auto" w:fill="auto"/>
          </w:tcPr>
          <w:p w14:paraId="183F70E7" w14:textId="77777777" w:rsidR="000801BE" w:rsidRPr="00A3351F" w:rsidRDefault="000801BE" w:rsidP="001D48E5">
            <w:pPr>
              <w:jc w:val="left"/>
              <w:rPr>
                <w:rFonts w:ascii="Arial Narrow" w:hAnsi="Arial Narrow"/>
                <w:sz w:val="20"/>
                <w:szCs w:val="20"/>
                <w:u w:val="single"/>
              </w:rPr>
            </w:pPr>
            <w:r w:rsidRPr="00A3351F">
              <w:rPr>
                <w:rFonts w:ascii="Arial Narrow" w:hAnsi="Arial Narrow"/>
                <w:sz w:val="20"/>
              </w:rPr>
              <w:t>Stupanj popunjenosti ljudstvom</w:t>
            </w:r>
          </w:p>
        </w:tc>
        <w:tc>
          <w:tcPr>
            <w:tcW w:w="1984" w:type="dxa"/>
            <w:shd w:val="clear" w:color="auto" w:fill="auto"/>
          </w:tcPr>
          <w:p w14:paraId="54DB1B2B"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74AE24DF"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57C98090"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6855F066" w14:textId="77777777" w:rsidR="000801BE" w:rsidRPr="003F6EBB" w:rsidRDefault="000801BE" w:rsidP="001D48E5">
            <w:pPr>
              <w:jc w:val="center"/>
              <w:rPr>
                <w:rFonts w:ascii="Arial Narrow" w:hAnsi="Arial Narrow"/>
                <w:b/>
                <w:sz w:val="20"/>
                <w:szCs w:val="20"/>
              </w:rPr>
            </w:pPr>
          </w:p>
        </w:tc>
      </w:tr>
      <w:tr w:rsidR="000801BE" w:rsidRPr="003F6EBB" w14:paraId="0F437B99" w14:textId="77777777" w:rsidTr="001D48E5">
        <w:trPr>
          <w:trHeight w:val="362"/>
          <w:jc w:val="center"/>
        </w:trPr>
        <w:tc>
          <w:tcPr>
            <w:tcW w:w="2547" w:type="dxa"/>
            <w:shd w:val="clear" w:color="auto" w:fill="auto"/>
          </w:tcPr>
          <w:p w14:paraId="1078BD38" w14:textId="77777777" w:rsidR="000801BE" w:rsidRPr="00A3351F" w:rsidRDefault="000801BE" w:rsidP="001D48E5">
            <w:pPr>
              <w:jc w:val="left"/>
              <w:rPr>
                <w:rFonts w:ascii="Arial Narrow" w:hAnsi="Arial Narrow"/>
                <w:sz w:val="20"/>
                <w:szCs w:val="20"/>
                <w:u w:val="single"/>
              </w:rPr>
            </w:pPr>
            <w:r w:rsidRPr="00A3351F">
              <w:rPr>
                <w:rFonts w:ascii="Arial Narrow" w:hAnsi="Arial Narrow"/>
                <w:sz w:val="20"/>
              </w:rPr>
              <w:lastRenderedPageBreak/>
              <w:t>Stupanj spremnosti zapovjednog osoblja</w:t>
            </w:r>
          </w:p>
        </w:tc>
        <w:tc>
          <w:tcPr>
            <w:tcW w:w="1984" w:type="dxa"/>
            <w:shd w:val="clear" w:color="auto" w:fill="auto"/>
          </w:tcPr>
          <w:p w14:paraId="02FFC073"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2886AA9C"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514BEA4E"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686895B0"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r>
      <w:tr w:rsidR="000801BE" w:rsidRPr="003F6EBB" w14:paraId="360C5955" w14:textId="77777777" w:rsidTr="001D48E5">
        <w:trPr>
          <w:trHeight w:val="362"/>
          <w:jc w:val="center"/>
        </w:trPr>
        <w:tc>
          <w:tcPr>
            <w:tcW w:w="2547" w:type="dxa"/>
            <w:shd w:val="clear" w:color="auto" w:fill="auto"/>
          </w:tcPr>
          <w:p w14:paraId="2AE95D52" w14:textId="77777777" w:rsidR="000801BE" w:rsidRPr="00A3351F" w:rsidRDefault="000801BE" w:rsidP="001D48E5">
            <w:pPr>
              <w:jc w:val="left"/>
              <w:rPr>
                <w:rFonts w:ascii="Arial Narrow" w:hAnsi="Arial Narrow"/>
                <w:sz w:val="20"/>
                <w:szCs w:val="20"/>
                <w:u w:val="single"/>
              </w:rPr>
            </w:pPr>
            <w:r w:rsidRPr="00A3351F">
              <w:rPr>
                <w:rFonts w:ascii="Arial Narrow" w:hAnsi="Arial Narrow"/>
                <w:sz w:val="20"/>
              </w:rPr>
              <w:t>Stupanj osposobljenosti ljudstva i zapovjednog osoblja</w:t>
            </w:r>
          </w:p>
        </w:tc>
        <w:tc>
          <w:tcPr>
            <w:tcW w:w="1984" w:type="dxa"/>
            <w:shd w:val="clear" w:color="auto" w:fill="auto"/>
          </w:tcPr>
          <w:p w14:paraId="55ADEA3B"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0BFFB24D"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6B67F7C8"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0E999C42"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r>
      <w:tr w:rsidR="000801BE" w:rsidRPr="003F6EBB" w14:paraId="48C30BAD" w14:textId="77777777" w:rsidTr="001D48E5">
        <w:trPr>
          <w:trHeight w:val="362"/>
          <w:jc w:val="center"/>
        </w:trPr>
        <w:tc>
          <w:tcPr>
            <w:tcW w:w="2547" w:type="dxa"/>
            <w:shd w:val="clear" w:color="auto" w:fill="auto"/>
          </w:tcPr>
          <w:p w14:paraId="12CBE50D" w14:textId="77777777" w:rsidR="000801BE" w:rsidRPr="00A3351F" w:rsidRDefault="000801BE" w:rsidP="001D48E5">
            <w:pPr>
              <w:jc w:val="left"/>
              <w:rPr>
                <w:rFonts w:ascii="Arial Narrow" w:hAnsi="Arial Narrow"/>
                <w:sz w:val="20"/>
                <w:szCs w:val="20"/>
                <w:u w:val="single"/>
              </w:rPr>
            </w:pPr>
            <w:r w:rsidRPr="00A3351F">
              <w:rPr>
                <w:rFonts w:ascii="Arial Narrow" w:hAnsi="Arial Narrow"/>
                <w:sz w:val="20"/>
              </w:rPr>
              <w:t>Stupanj uvježbanosti</w:t>
            </w:r>
          </w:p>
        </w:tc>
        <w:tc>
          <w:tcPr>
            <w:tcW w:w="1984" w:type="dxa"/>
            <w:shd w:val="clear" w:color="auto" w:fill="auto"/>
          </w:tcPr>
          <w:p w14:paraId="331EEF07"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44C4A813"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4770B426"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49BBE813"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r>
      <w:tr w:rsidR="000801BE" w:rsidRPr="003F6EBB" w14:paraId="0AEBD7EA" w14:textId="77777777" w:rsidTr="001D48E5">
        <w:trPr>
          <w:trHeight w:val="362"/>
          <w:jc w:val="center"/>
        </w:trPr>
        <w:tc>
          <w:tcPr>
            <w:tcW w:w="2547" w:type="dxa"/>
            <w:shd w:val="clear" w:color="auto" w:fill="auto"/>
          </w:tcPr>
          <w:p w14:paraId="7DA3BF77" w14:textId="77777777" w:rsidR="000801BE" w:rsidRPr="00A3351F" w:rsidRDefault="000801BE" w:rsidP="001D48E5">
            <w:pPr>
              <w:jc w:val="left"/>
              <w:rPr>
                <w:rFonts w:ascii="Arial Narrow" w:hAnsi="Arial Narrow"/>
                <w:sz w:val="20"/>
                <w:szCs w:val="20"/>
                <w:u w:val="single"/>
              </w:rPr>
            </w:pPr>
            <w:r w:rsidRPr="00A3351F">
              <w:rPr>
                <w:rFonts w:ascii="Arial Narrow" w:hAnsi="Arial Narrow"/>
                <w:sz w:val="20"/>
              </w:rPr>
              <w:t>Stupanj opremljenosti materijalnim sredstvima i opremom</w:t>
            </w:r>
          </w:p>
        </w:tc>
        <w:tc>
          <w:tcPr>
            <w:tcW w:w="1984" w:type="dxa"/>
            <w:shd w:val="clear" w:color="auto" w:fill="auto"/>
          </w:tcPr>
          <w:p w14:paraId="0DF52D59"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11D95F37"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5B267714"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6DB319A6" w14:textId="77777777" w:rsidR="000801BE" w:rsidRPr="003F6EBB" w:rsidRDefault="000801BE" w:rsidP="001D48E5">
            <w:pPr>
              <w:rPr>
                <w:rFonts w:ascii="Arial Narrow" w:hAnsi="Arial Narrow"/>
                <w:b/>
                <w:sz w:val="20"/>
                <w:szCs w:val="20"/>
              </w:rPr>
            </w:pPr>
          </w:p>
        </w:tc>
      </w:tr>
      <w:tr w:rsidR="000801BE" w:rsidRPr="003F6EBB" w14:paraId="2FDD24EF" w14:textId="77777777" w:rsidTr="001D48E5">
        <w:trPr>
          <w:trHeight w:val="362"/>
          <w:jc w:val="center"/>
        </w:trPr>
        <w:tc>
          <w:tcPr>
            <w:tcW w:w="2547" w:type="dxa"/>
            <w:shd w:val="clear" w:color="auto" w:fill="auto"/>
          </w:tcPr>
          <w:p w14:paraId="14C6E0FC" w14:textId="77777777" w:rsidR="000801BE" w:rsidRPr="00A3351F" w:rsidRDefault="000801BE" w:rsidP="001D48E5">
            <w:pPr>
              <w:jc w:val="left"/>
              <w:rPr>
                <w:rFonts w:ascii="Arial Narrow" w:hAnsi="Arial Narrow"/>
                <w:sz w:val="20"/>
                <w:szCs w:val="20"/>
                <w:u w:val="single"/>
              </w:rPr>
            </w:pPr>
            <w:r w:rsidRPr="00A3351F">
              <w:rPr>
                <w:rFonts w:ascii="Arial Narrow" w:hAnsi="Arial Narrow"/>
                <w:sz w:val="20"/>
              </w:rPr>
              <w:t>Vrijeme mobilizacijske spremnosti/operativne gotovosti</w:t>
            </w:r>
          </w:p>
        </w:tc>
        <w:tc>
          <w:tcPr>
            <w:tcW w:w="1984" w:type="dxa"/>
            <w:shd w:val="clear" w:color="auto" w:fill="auto"/>
          </w:tcPr>
          <w:p w14:paraId="2CB1E722"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3FFCD70C"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61D2BD13"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6CAC7A4F" w14:textId="77777777" w:rsidR="000801BE" w:rsidRPr="003F6EBB" w:rsidRDefault="000801BE" w:rsidP="001D48E5">
            <w:pPr>
              <w:rPr>
                <w:rFonts w:ascii="Arial Narrow" w:hAnsi="Arial Narrow"/>
                <w:b/>
                <w:sz w:val="20"/>
                <w:szCs w:val="20"/>
              </w:rPr>
            </w:pPr>
          </w:p>
        </w:tc>
      </w:tr>
      <w:tr w:rsidR="000801BE" w:rsidRPr="003F6EBB" w14:paraId="732B746E" w14:textId="77777777" w:rsidTr="001D48E5">
        <w:trPr>
          <w:trHeight w:val="362"/>
          <w:jc w:val="center"/>
        </w:trPr>
        <w:tc>
          <w:tcPr>
            <w:tcW w:w="2547" w:type="dxa"/>
            <w:shd w:val="clear" w:color="auto" w:fill="auto"/>
          </w:tcPr>
          <w:p w14:paraId="51DE9E98" w14:textId="77777777" w:rsidR="000801BE" w:rsidRPr="00A3351F" w:rsidRDefault="000801BE" w:rsidP="001D48E5">
            <w:pPr>
              <w:jc w:val="left"/>
              <w:rPr>
                <w:rFonts w:ascii="Arial Narrow" w:hAnsi="Arial Narrow"/>
                <w:sz w:val="20"/>
                <w:szCs w:val="20"/>
                <w:u w:val="single"/>
              </w:rPr>
            </w:pPr>
            <w:r w:rsidRPr="00A3351F">
              <w:rPr>
                <w:rFonts w:ascii="Arial Narrow" w:hAnsi="Arial Narrow"/>
                <w:sz w:val="20"/>
              </w:rPr>
              <w:t>Samodostatnost i logistička potpora</w:t>
            </w:r>
          </w:p>
        </w:tc>
        <w:tc>
          <w:tcPr>
            <w:tcW w:w="1984" w:type="dxa"/>
            <w:shd w:val="clear" w:color="auto" w:fill="auto"/>
          </w:tcPr>
          <w:p w14:paraId="647708C7"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4598B926"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0F03AE24"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1B3C4B8F" w14:textId="77777777" w:rsidR="000801BE" w:rsidRPr="003F6EBB" w:rsidRDefault="000801BE" w:rsidP="001D48E5">
            <w:pPr>
              <w:rPr>
                <w:rFonts w:ascii="Arial Narrow" w:hAnsi="Arial Narrow"/>
                <w:b/>
                <w:sz w:val="20"/>
                <w:szCs w:val="20"/>
              </w:rPr>
            </w:pPr>
          </w:p>
        </w:tc>
      </w:tr>
      <w:tr w:rsidR="000801BE" w:rsidRPr="003F6EBB" w14:paraId="03512373" w14:textId="77777777" w:rsidTr="001D48E5">
        <w:trPr>
          <w:trHeight w:val="362"/>
          <w:jc w:val="center"/>
        </w:trPr>
        <w:tc>
          <w:tcPr>
            <w:tcW w:w="2547" w:type="dxa"/>
            <w:shd w:val="clear" w:color="auto" w:fill="auto"/>
          </w:tcPr>
          <w:p w14:paraId="651E84BD" w14:textId="77777777" w:rsidR="000801BE" w:rsidRPr="00A3351F" w:rsidRDefault="000801BE" w:rsidP="001D48E5">
            <w:pPr>
              <w:jc w:val="left"/>
              <w:rPr>
                <w:rFonts w:ascii="Arial Narrow" w:hAnsi="Arial Narrow"/>
                <w:sz w:val="20"/>
                <w:szCs w:val="20"/>
                <w:u w:val="single"/>
              </w:rPr>
            </w:pPr>
            <w:r w:rsidRPr="00A3351F">
              <w:rPr>
                <w:rFonts w:ascii="Arial Narrow" w:hAnsi="Arial Narrow"/>
                <w:sz w:val="20"/>
                <w:u w:val="single"/>
              </w:rPr>
              <w:t>Područje reagiranja - ZBIRNO</w:t>
            </w:r>
          </w:p>
        </w:tc>
        <w:tc>
          <w:tcPr>
            <w:tcW w:w="1984" w:type="dxa"/>
            <w:shd w:val="clear" w:color="auto" w:fill="auto"/>
          </w:tcPr>
          <w:p w14:paraId="5ED72C56"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7FCCCBBC"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6EB0EC19"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145E5E37" w14:textId="77777777" w:rsidR="000801BE" w:rsidRPr="003F6EBB" w:rsidRDefault="000801BE" w:rsidP="001D48E5">
            <w:pPr>
              <w:rPr>
                <w:rFonts w:ascii="Arial Narrow" w:hAnsi="Arial Narrow"/>
                <w:b/>
                <w:sz w:val="20"/>
                <w:szCs w:val="20"/>
              </w:rPr>
            </w:pPr>
          </w:p>
        </w:tc>
      </w:tr>
      <w:tr w:rsidR="000801BE" w:rsidRPr="00B6782C" w14:paraId="041E8740" w14:textId="77777777" w:rsidTr="001D48E5">
        <w:trPr>
          <w:trHeight w:val="362"/>
          <w:jc w:val="center"/>
        </w:trPr>
        <w:tc>
          <w:tcPr>
            <w:tcW w:w="9872" w:type="dxa"/>
            <w:gridSpan w:val="5"/>
            <w:shd w:val="clear" w:color="auto" w:fill="auto"/>
            <w:vAlign w:val="center"/>
          </w:tcPr>
          <w:p w14:paraId="5AC9A07B" w14:textId="77777777" w:rsidR="000801BE" w:rsidRPr="00B6782C" w:rsidRDefault="000801BE" w:rsidP="001D48E5">
            <w:pPr>
              <w:spacing w:before="120" w:after="120"/>
              <w:rPr>
                <w:rFonts w:ascii="Arial Narrow" w:hAnsi="Arial Narrow"/>
                <w:b/>
              </w:rPr>
            </w:pPr>
            <w:r w:rsidRPr="00B6782C">
              <w:rPr>
                <w:rFonts w:ascii="Arial Narrow" w:hAnsi="Arial Narrow"/>
                <w:b/>
                <w:sz w:val="20"/>
              </w:rPr>
              <w:t>Operativne snage Hrvatskog Crvenog križa, Gradsko društvo Crvenog križa Buje</w:t>
            </w:r>
          </w:p>
        </w:tc>
      </w:tr>
      <w:tr w:rsidR="000801BE" w:rsidRPr="003F6EBB" w14:paraId="4F3418F0" w14:textId="77777777" w:rsidTr="001D48E5">
        <w:trPr>
          <w:trHeight w:val="362"/>
          <w:jc w:val="center"/>
        </w:trPr>
        <w:tc>
          <w:tcPr>
            <w:tcW w:w="2547" w:type="dxa"/>
            <w:shd w:val="clear" w:color="auto" w:fill="auto"/>
            <w:vAlign w:val="center"/>
          </w:tcPr>
          <w:p w14:paraId="22375055"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popunjenosti ljudstvom</w:t>
            </w:r>
          </w:p>
        </w:tc>
        <w:tc>
          <w:tcPr>
            <w:tcW w:w="1984" w:type="dxa"/>
            <w:shd w:val="clear" w:color="auto" w:fill="auto"/>
          </w:tcPr>
          <w:p w14:paraId="3F119B8E"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218965CA"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2F12A9A3"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7A028EFA" w14:textId="77777777" w:rsidR="000801BE" w:rsidRPr="003F6EBB" w:rsidRDefault="000801BE" w:rsidP="001D48E5">
            <w:pPr>
              <w:rPr>
                <w:rFonts w:ascii="Arial Narrow" w:hAnsi="Arial Narrow"/>
                <w:b/>
                <w:sz w:val="20"/>
                <w:szCs w:val="20"/>
              </w:rPr>
            </w:pPr>
          </w:p>
        </w:tc>
      </w:tr>
      <w:tr w:rsidR="000801BE" w:rsidRPr="003F6EBB" w14:paraId="414B0C34" w14:textId="77777777" w:rsidTr="001D48E5">
        <w:trPr>
          <w:trHeight w:val="362"/>
          <w:jc w:val="center"/>
        </w:trPr>
        <w:tc>
          <w:tcPr>
            <w:tcW w:w="2547" w:type="dxa"/>
            <w:shd w:val="clear" w:color="auto" w:fill="auto"/>
            <w:vAlign w:val="center"/>
          </w:tcPr>
          <w:p w14:paraId="1CAD7C71"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spremnosti zapovjednog osoblja</w:t>
            </w:r>
          </w:p>
        </w:tc>
        <w:tc>
          <w:tcPr>
            <w:tcW w:w="1984" w:type="dxa"/>
            <w:shd w:val="clear" w:color="auto" w:fill="auto"/>
          </w:tcPr>
          <w:p w14:paraId="468BB8F1"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7942D0BC"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134EBEAD"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4EF5A86C" w14:textId="77777777" w:rsidR="000801BE" w:rsidRPr="003F6EBB" w:rsidRDefault="000801BE" w:rsidP="001D48E5">
            <w:pPr>
              <w:rPr>
                <w:rFonts w:ascii="Arial Narrow" w:hAnsi="Arial Narrow"/>
                <w:b/>
                <w:sz w:val="20"/>
                <w:szCs w:val="20"/>
              </w:rPr>
            </w:pPr>
          </w:p>
        </w:tc>
      </w:tr>
      <w:tr w:rsidR="000801BE" w:rsidRPr="003F6EBB" w14:paraId="4CA15910" w14:textId="77777777" w:rsidTr="001D48E5">
        <w:trPr>
          <w:trHeight w:val="362"/>
          <w:jc w:val="center"/>
        </w:trPr>
        <w:tc>
          <w:tcPr>
            <w:tcW w:w="2547" w:type="dxa"/>
            <w:shd w:val="clear" w:color="auto" w:fill="auto"/>
            <w:vAlign w:val="center"/>
          </w:tcPr>
          <w:p w14:paraId="771FFFFA"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osposobljenosti ljudstva i zapovjednog osoblja</w:t>
            </w:r>
          </w:p>
        </w:tc>
        <w:tc>
          <w:tcPr>
            <w:tcW w:w="1984" w:type="dxa"/>
            <w:shd w:val="clear" w:color="auto" w:fill="auto"/>
          </w:tcPr>
          <w:p w14:paraId="21AC18E7"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62440BCA"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67853539"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7C57BAAC" w14:textId="77777777" w:rsidR="000801BE" w:rsidRPr="003F6EBB" w:rsidRDefault="000801BE" w:rsidP="001D48E5">
            <w:pPr>
              <w:rPr>
                <w:rFonts w:ascii="Arial Narrow" w:hAnsi="Arial Narrow"/>
                <w:b/>
                <w:sz w:val="20"/>
                <w:szCs w:val="20"/>
              </w:rPr>
            </w:pPr>
          </w:p>
        </w:tc>
      </w:tr>
      <w:tr w:rsidR="000801BE" w:rsidRPr="003F6EBB" w14:paraId="7A7B7234" w14:textId="77777777" w:rsidTr="001D48E5">
        <w:trPr>
          <w:trHeight w:val="362"/>
          <w:jc w:val="center"/>
        </w:trPr>
        <w:tc>
          <w:tcPr>
            <w:tcW w:w="2547" w:type="dxa"/>
            <w:shd w:val="clear" w:color="auto" w:fill="auto"/>
            <w:vAlign w:val="center"/>
          </w:tcPr>
          <w:p w14:paraId="64E288F6" w14:textId="77777777" w:rsidR="000801BE" w:rsidRPr="003F6EBB" w:rsidRDefault="000801BE" w:rsidP="001D48E5">
            <w:pPr>
              <w:jc w:val="left"/>
              <w:rPr>
                <w:rFonts w:ascii="Arial Narrow" w:hAnsi="Arial Narrow"/>
                <w:b/>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uvježbanosti</w:t>
            </w:r>
          </w:p>
        </w:tc>
        <w:tc>
          <w:tcPr>
            <w:tcW w:w="1984" w:type="dxa"/>
            <w:shd w:val="clear" w:color="auto" w:fill="auto"/>
          </w:tcPr>
          <w:p w14:paraId="61AD3083"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4C2B080D"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29E0BB3B"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2D7B9E7A" w14:textId="77777777" w:rsidR="000801BE" w:rsidRPr="003F6EBB" w:rsidRDefault="000801BE" w:rsidP="001D48E5">
            <w:pPr>
              <w:rPr>
                <w:rFonts w:ascii="Arial Narrow" w:hAnsi="Arial Narrow"/>
                <w:b/>
                <w:sz w:val="20"/>
                <w:szCs w:val="20"/>
              </w:rPr>
            </w:pPr>
          </w:p>
        </w:tc>
      </w:tr>
      <w:tr w:rsidR="000801BE" w:rsidRPr="003F6EBB" w14:paraId="14FEDE91" w14:textId="77777777" w:rsidTr="001D48E5">
        <w:trPr>
          <w:trHeight w:val="362"/>
          <w:jc w:val="center"/>
        </w:trPr>
        <w:tc>
          <w:tcPr>
            <w:tcW w:w="2547" w:type="dxa"/>
            <w:shd w:val="clear" w:color="auto" w:fill="auto"/>
            <w:vAlign w:val="center"/>
          </w:tcPr>
          <w:p w14:paraId="6CD92475"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opremljenosti materijalnim sredstvima i opremom</w:t>
            </w:r>
          </w:p>
        </w:tc>
        <w:tc>
          <w:tcPr>
            <w:tcW w:w="1984" w:type="dxa"/>
            <w:shd w:val="clear" w:color="auto" w:fill="auto"/>
          </w:tcPr>
          <w:p w14:paraId="6158882D"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1C6D00F0"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1CC9C1D2"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031D4579" w14:textId="77777777" w:rsidR="000801BE" w:rsidRPr="003F6EBB" w:rsidRDefault="000801BE" w:rsidP="001D48E5">
            <w:pPr>
              <w:rPr>
                <w:rFonts w:ascii="Arial Narrow" w:hAnsi="Arial Narrow"/>
                <w:b/>
                <w:sz w:val="20"/>
                <w:szCs w:val="20"/>
              </w:rPr>
            </w:pPr>
          </w:p>
        </w:tc>
      </w:tr>
      <w:tr w:rsidR="000801BE" w:rsidRPr="003F6EBB" w14:paraId="76FC2F25" w14:textId="77777777" w:rsidTr="001D48E5">
        <w:trPr>
          <w:trHeight w:val="362"/>
          <w:jc w:val="center"/>
        </w:trPr>
        <w:tc>
          <w:tcPr>
            <w:tcW w:w="2547" w:type="dxa"/>
            <w:shd w:val="clear" w:color="auto" w:fill="auto"/>
            <w:vAlign w:val="center"/>
          </w:tcPr>
          <w:p w14:paraId="10AD2F95"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rPr>
              <w:t>Vr</w:t>
            </w:r>
            <w:r>
              <w:rPr>
                <w:rFonts w:ascii="Arial Narrow" w:hAnsi="Arial Narrow"/>
                <w:sz w:val="20"/>
                <w:szCs w:val="20"/>
              </w:rPr>
              <w:t>ijeme</w:t>
            </w:r>
            <w:r w:rsidRPr="003F6EBB">
              <w:rPr>
                <w:rFonts w:ascii="Arial Narrow" w:hAnsi="Arial Narrow"/>
                <w:sz w:val="20"/>
                <w:szCs w:val="20"/>
              </w:rPr>
              <w:t xml:space="preserve"> mobilizacijske spremnosti/operativne gotovosti</w:t>
            </w:r>
          </w:p>
        </w:tc>
        <w:tc>
          <w:tcPr>
            <w:tcW w:w="1984" w:type="dxa"/>
            <w:shd w:val="clear" w:color="auto" w:fill="auto"/>
          </w:tcPr>
          <w:p w14:paraId="5F071582"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2DD106C7"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46FDBF02"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0F958AD8" w14:textId="77777777" w:rsidR="000801BE" w:rsidRPr="003F6EBB" w:rsidRDefault="000801BE" w:rsidP="001D48E5">
            <w:pPr>
              <w:rPr>
                <w:rFonts w:ascii="Arial Narrow" w:hAnsi="Arial Narrow"/>
                <w:b/>
                <w:sz w:val="20"/>
                <w:szCs w:val="20"/>
              </w:rPr>
            </w:pPr>
          </w:p>
        </w:tc>
      </w:tr>
      <w:tr w:rsidR="000801BE" w:rsidRPr="003F6EBB" w14:paraId="51745FBB" w14:textId="77777777" w:rsidTr="001D48E5">
        <w:trPr>
          <w:trHeight w:val="362"/>
          <w:jc w:val="center"/>
        </w:trPr>
        <w:tc>
          <w:tcPr>
            <w:tcW w:w="2547" w:type="dxa"/>
            <w:shd w:val="clear" w:color="auto" w:fill="auto"/>
            <w:vAlign w:val="center"/>
          </w:tcPr>
          <w:p w14:paraId="43A9A4DD"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rPr>
              <w:t>Samodostatnost i logističk</w:t>
            </w:r>
            <w:r>
              <w:rPr>
                <w:rFonts w:ascii="Arial Narrow" w:hAnsi="Arial Narrow"/>
                <w:sz w:val="20"/>
                <w:szCs w:val="20"/>
              </w:rPr>
              <w:t xml:space="preserve">a </w:t>
            </w:r>
            <w:r w:rsidRPr="003F6EBB">
              <w:rPr>
                <w:rFonts w:ascii="Arial Narrow" w:hAnsi="Arial Narrow"/>
                <w:sz w:val="20"/>
                <w:szCs w:val="20"/>
              </w:rPr>
              <w:t>potpor</w:t>
            </w:r>
            <w:r>
              <w:rPr>
                <w:rFonts w:ascii="Arial Narrow" w:hAnsi="Arial Narrow"/>
                <w:sz w:val="20"/>
                <w:szCs w:val="20"/>
              </w:rPr>
              <w:t>a</w:t>
            </w:r>
          </w:p>
        </w:tc>
        <w:tc>
          <w:tcPr>
            <w:tcW w:w="1984" w:type="dxa"/>
            <w:shd w:val="clear" w:color="auto" w:fill="auto"/>
          </w:tcPr>
          <w:p w14:paraId="5E268707"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07170218"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18B81170"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6881AA6F" w14:textId="77777777" w:rsidR="000801BE" w:rsidRPr="003F6EBB" w:rsidRDefault="000801BE" w:rsidP="001D48E5">
            <w:pPr>
              <w:rPr>
                <w:rFonts w:ascii="Arial Narrow" w:hAnsi="Arial Narrow"/>
                <w:b/>
                <w:sz w:val="20"/>
                <w:szCs w:val="20"/>
              </w:rPr>
            </w:pPr>
          </w:p>
        </w:tc>
      </w:tr>
      <w:tr w:rsidR="000801BE" w:rsidRPr="003F6EBB" w14:paraId="3E1DCFBF" w14:textId="77777777" w:rsidTr="001D48E5">
        <w:trPr>
          <w:trHeight w:val="362"/>
          <w:jc w:val="center"/>
        </w:trPr>
        <w:tc>
          <w:tcPr>
            <w:tcW w:w="2547" w:type="dxa"/>
            <w:shd w:val="clear" w:color="auto" w:fill="auto"/>
            <w:vAlign w:val="center"/>
          </w:tcPr>
          <w:p w14:paraId="788968FD"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u w:val="single"/>
              </w:rPr>
              <w:t>Područje reagiranja - ZBIRNO</w:t>
            </w:r>
          </w:p>
        </w:tc>
        <w:tc>
          <w:tcPr>
            <w:tcW w:w="1984" w:type="dxa"/>
            <w:shd w:val="clear" w:color="auto" w:fill="auto"/>
          </w:tcPr>
          <w:p w14:paraId="4A8DACDE"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382D9D56"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48F9BA2B"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2F67D9DD" w14:textId="77777777" w:rsidR="000801BE" w:rsidRPr="003F6EBB" w:rsidRDefault="000801BE" w:rsidP="001D48E5">
            <w:pPr>
              <w:rPr>
                <w:rFonts w:ascii="Arial Narrow" w:hAnsi="Arial Narrow"/>
                <w:b/>
                <w:sz w:val="20"/>
                <w:szCs w:val="20"/>
              </w:rPr>
            </w:pPr>
          </w:p>
        </w:tc>
      </w:tr>
      <w:tr w:rsidR="000801BE" w:rsidRPr="003F6EBB" w14:paraId="5A2BB52C" w14:textId="77777777" w:rsidTr="001D48E5">
        <w:trPr>
          <w:trHeight w:val="362"/>
          <w:jc w:val="center"/>
        </w:trPr>
        <w:tc>
          <w:tcPr>
            <w:tcW w:w="9872" w:type="dxa"/>
            <w:gridSpan w:val="5"/>
            <w:shd w:val="clear" w:color="auto" w:fill="auto"/>
            <w:vAlign w:val="center"/>
          </w:tcPr>
          <w:p w14:paraId="18B7B1C6" w14:textId="3C2BE5FB" w:rsidR="000801BE" w:rsidRPr="003F6EBB" w:rsidRDefault="000801BE" w:rsidP="00350962">
            <w:pPr>
              <w:rPr>
                <w:rFonts w:ascii="Arial Narrow" w:hAnsi="Arial Narrow"/>
                <w:b/>
                <w:sz w:val="20"/>
                <w:szCs w:val="20"/>
              </w:rPr>
            </w:pPr>
            <w:r w:rsidRPr="00B6782C">
              <w:rPr>
                <w:rFonts w:ascii="Arial Narrow" w:hAnsi="Arial Narrow"/>
                <w:b/>
                <w:sz w:val="20"/>
              </w:rPr>
              <w:t xml:space="preserve">Operativne snage Hrvatske gorske službe spašavanja, Hrvatska gorska služba spašavanja – Stanica </w:t>
            </w:r>
            <w:r w:rsidR="00350962">
              <w:rPr>
                <w:rFonts w:ascii="Arial Narrow" w:hAnsi="Arial Narrow"/>
                <w:b/>
                <w:sz w:val="20"/>
              </w:rPr>
              <w:t>Istra</w:t>
            </w:r>
          </w:p>
        </w:tc>
      </w:tr>
      <w:tr w:rsidR="000801BE" w:rsidRPr="003F6EBB" w14:paraId="16F59A5E" w14:textId="77777777" w:rsidTr="001D48E5">
        <w:trPr>
          <w:trHeight w:val="362"/>
          <w:jc w:val="center"/>
        </w:trPr>
        <w:tc>
          <w:tcPr>
            <w:tcW w:w="2547" w:type="dxa"/>
            <w:shd w:val="clear" w:color="auto" w:fill="auto"/>
            <w:vAlign w:val="center"/>
          </w:tcPr>
          <w:p w14:paraId="59D23452"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popunjenosti ljudstvom</w:t>
            </w:r>
          </w:p>
        </w:tc>
        <w:tc>
          <w:tcPr>
            <w:tcW w:w="1984" w:type="dxa"/>
            <w:shd w:val="clear" w:color="auto" w:fill="auto"/>
          </w:tcPr>
          <w:p w14:paraId="702E17BC"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3351815B"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58DC55DA"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17D66537" w14:textId="77777777" w:rsidR="000801BE" w:rsidRPr="003F6EBB" w:rsidRDefault="000801BE" w:rsidP="001D48E5">
            <w:pPr>
              <w:rPr>
                <w:rFonts w:ascii="Arial Narrow" w:hAnsi="Arial Narrow"/>
                <w:b/>
                <w:sz w:val="20"/>
                <w:szCs w:val="20"/>
              </w:rPr>
            </w:pPr>
          </w:p>
        </w:tc>
      </w:tr>
      <w:tr w:rsidR="000801BE" w:rsidRPr="003F6EBB" w14:paraId="33D6E4FE" w14:textId="77777777" w:rsidTr="001D48E5">
        <w:trPr>
          <w:trHeight w:val="362"/>
          <w:jc w:val="center"/>
        </w:trPr>
        <w:tc>
          <w:tcPr>
            <w:tcW w:w="2547" w:type="dxa"/>
            <w:shd w:val="clear" w:color="auto" w:fill="auto"/>
            <w:vAlign w:val="center"/>
          </w:tcPr>
          <w:p w14:paraId="672FC224"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spremnosti zapovjednog osoblja</w:t>
            </w:r>
          </w:p>
        </w:tc>
        <w:tc>
          <w:tcPr>
            <w:tcW w:w="1984" w:type="dxa"/>
            <w:shd w:val="clear" w:color="auto" w:fill="auto"/>
          </w:tcPr>
          <w:p w14:paraId="2E37CF8C"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2E21F9FD"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6880275D"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17730D6E" w14:textId="77777777" w:rsidR="000801BE" w:rsidRPr="003F6EBB" w:rsidRDefault="000801BE" w:rsidP="001D48E5">
            <w:pPr>
              <w:rPr>
                <w:rFonts w:ascii="Arial Narrow" w:hAnsi="Arial Narrow"/>
                <w:b/>
                <w:sz w:val="20"/>
                <w:szCs w:val="20"/>
              </w:rPr>
            </w:pPr>
          </w:p>
        </w:tc>
      </w:tr>
      <w:tr w:rsidR="000801BE" w:rsidRPr="003F6EBB" w14:paraId="19AFE7CF" w14:textId="77777777" w:rsidTr="001D48E5">
        <w:trPr>
          <w:trHeight w:val="362"/>
          <w:jc w:val="center"/>
        </w:trPr>
        <w:tc>
          <w:tcPr>
            <w:tcW w:w="2547" w:type="dxa"/>
            <w:shd w:val="clear" w:color="auto" w:fill="auto"/>
            <w:vAlign w:val="center"/>
          </w:tcPr>
          <w:p w14:paraId="561BA84F"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lastRenderedPageBreak/>
              <w:t>Stup</w:t>
            </w:r>
            <w:r>
              <w:rPr>
                <w:rFonts w:ascii="Arial Narrow" w:hAnsi="Arial Narrow"/>
                <w:sz w:val="20"/>
                <w:szCs w:val="20"/>
              </w:rPr>
              <w:t>anj</w:t>
            </w:r>
            <w:r w:rsidRPr="003F6EBB">
              <w:rPr>
                <w:rFonts w:ascii="Arial Narrow" w:hAnsi="Arial Narrow"/>
                <w:sz w:val="20"/>
                <w:szCs w:val="20"/>
              </w:rPr>
              <w:t xml:space="preserve"> osposobljenosti ljudstva i zapovjednog osoblja</w:t>
            </w:r>
          </w:p>
        </w:tc>
        <w:tc>
          <w:tcPr>
            <w:tcW w:w="1984" w:type="dxa"/>
            <w:shd w:val="clear" w:color="auto" w:fill="auto"/>
          </w:tcPr>
          <w:p w14:paraId="7E14B5D6"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7B90DC75"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7F666F4F"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17C91ED1" w14:textId="77777777" w:rsidR="000801BE" w:rsidRPr="003F6EBB" w:rsidRDefault="000801BE" w:rsidP="001D48E5">
            <w:pPr>
              <w:jc w:val="center"/>
              <w:rPr>
                <w:rFonts w:ascii="Arial Narrow" w:hAnsi="Arial Narrow"/>
                <w:b/>
                <w:sz w:val="20"/>
                <w:szCs w:val="20"/>
              </w:rPr>
            </w:pPr>
          </w:p>
        </w:tc>
      </w:tr>
      <w:tr w:rsidR="000801BE" w:rsidRPr="003F6EBB" w14:paraId="69E3C4F7" w14:textId="77777777" w:rsidTr="001D48E5">
        <w:trPr>
          <w:trHeight w:val="362"/>
          <w:jc w:val="center"/>
        </w:trPr>
        <w:tc>
          <w:tcPr>
            <w:tcW w:w="2547" w:type="dxa"/>
            <w:shd w:val="clear" w:color="auto" w:fill="auto"/>
            <w:vAlign w:val="center"/>
          </w:tcPr>
          <w:p w14:paraId="0C5CA64D" w14:textId="77777777" w:rsidR="000801BE" w:rsidRPr="003F6EBB" w:rsidRDefault="000801BE" w:rsidP="001D48E5">
            <w:pPr>
              <w:jc w:val="left"/>
              <w:rPr>
                <w:rFonts w:ascii="Arial Narrow" w:hAnsi="Arial Narrow"/>
                <w:b/>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uvježbanosti</w:t>
            </w:r>
          </w:p>
        </w:tc>
        <w:tc>
          <w:tcPr>
            <w:tcW w:w="1984" w:type="dxa"/>
            <w:shd w:val="clear" w:color="auto" w:fill="auto"/>
          </w:tcPr>
          <w:p w14:paraId="596490FE"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021B42E2"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6AE18D13"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69EDFBDA" w14:textId="77777777" w:rsidR="000801BE" w:rsidRPr="003F6EBB" w:rsidRDefault="000801BE" w:rsidP="001D48E5">
            <w:pPr>
              <w:jc w:val="center"/>
              <w:rPr>
                <w:rFonts w:ascii="Arial Narrow" w:hAnsi="Arial Narrow"/>
                <w:b/>
                <w:sz w:val="20"/>
                <w:szCs w:val="20"/>
              </w:rPr>
            </w:pPr>
          </w:p>
        </w:tc>
      </w:tr>
      <w:tr w:rsidR="000801BE" w:rsidRPr="003F6EBB" w14:paraId="3EE263D0" w14:textId="77777777" w:rsidTr="001D48E5">
        <w:trPr>
          <w:trHeight w:val="362"/>
          <w:jc w:val="center"/>
        </w:trPr>
        <w:tc>
          <w:tcPr>
            <w:tcW w:w="2547" w:type="dxa"/>
            <w:shd w:val="clear" w:color="auto" w:fill="auto"/>
            <w:vAlign w:val="center"/>
          </w:tcPr>
          <w:p w14:paraId="620831B6"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opremljenosti materijalnim sredstvima i opremom</w:t>
            </w:r>
          </w:p>
        </w:tc>
        <w:tc>
          <w:tcPr>
            <w:tcW w:w="1984" w:type="dxa"/>
            <w:shd w:val="clear" w:color="auto" w:fill="auto"/>
          </w:tcPr>
          <w:p w14:paraId="6F68083A"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0510959B"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68480A96"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2ECB0DEF" w14:textId="77777777" w:rsidR="000801BE" w:rsidRPr="003F6EBB" w:rsidRDefault="000801BE" w:rsidP="001D48E5">
            <w:pPr>
              <w:rPr>
                <w:rFonts w:ascii="Arial Narrow" w:hAnsi="Arial Narrow"/>
                <w:b/>
                <w:sz w:val="20"/>
                <w:szCs w:val="20"/>
              </w:rPr>
            </w:pPr>
          </w:p>
        </w:tc>
      </w:tr>
      <w:tr w:rsidR="000801BE" w:rsidRPr="003F6EBB" w14:paraId="76646427" w14:textId="77777777" w:rsidTr="001D48E5">
        <w:trPr>
          <w:trHeight w:val="362"/>
          <w:jc w:val="center"/>
        </w:trPr>
        <w:tc>
          <w:tcPr>
            <w:tcW w:w="2547" w:type="dxa"/>
            <w:shd w:val="clear" w:color="auto" w:fill="auto"/>
            <w:vAlign w:val="center"/>
          </w:tcPr>
          <w:p w14:paraId="0E1C022D"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rPr>
              <w:t>Vr</w:t>
            </w:r>
            <w:r>
              <w:rPr>
                <w:rFonts w:ascii="Arial Narrow" w:hAnsi="Arial Narrow"/>
                <w:sz w:val="20"/>
                <w:szCs w:val="20"/>
              </w:rPr>
              <w:t>ijeme</w:t>
            </w:r>
            <w:r w:rsidRPr="003F6EBB">
              <w:rPr>
                <w:rFonts w:ascii="Arial Narrow" w:hAnsi="Arial Narrow"/>
                <w:sz w:val="20"/>
                <w:szCs w:val="20"/>
              </w:rPr>
              <w:t xml:space="preserve"> mobilizacijske spremnosti/operativne gotovosti</w:t>
            </w:r>
          </w:p>
        </w:tc>
        <w:tc>
          <w:tcPr>
            <w:tcW w:w="1984" w:type="dxa"/>
            <w:shd w:val="clear" w:color="auto" w:fill="auto"/>
          </w:tcPr>
          <w:p w14:paraId="638C2321"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122C9E54"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54C2C139"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4E7B9733" w14:textId="77777777" w:rsidR="000801BE" w:rsidRPr="003F6EBB" w:rsidRDefault="000801BE" w:rsidP="001D48E5">
            <w:pPr>
              <w:rPr>
                <w:rFonts w:ascii="Arial Narrow" w:hAnsi="Arial Narrow"/>
                <w:b/>
                <w:sz w:val="20"/>
                <w:szCs w:val="20"/>
              </w:rPr>
            </w:pPr>
          </w:p>
        </w:tc>
      </w:tr>
      <w:tr w:rsidR="000801BE" w:rsidRPr="003F6EBB" w14:paraId="3F8F9B0F" w14:textId="77777777" w:rsidTr="001D48E5">
        <w:trPr>
          <w:trHeight w:val="362"/>
          <w:jc w:val="center"/>
        </w:trPr>
        <w:tc>
          <w:tcPr>
            <w:tcW w:w="2547" w:type="dxa"/>
            <w:shd w:val="clear" w:color="auto" w:fill="auto"/>
            <w:vAlign w:val="center"/>
          </w:tcPr>
          <w:p w14:paraId="04632A34"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rPr>
              <w:t>Samodostatnost i logističk</w:t>
            </w:r>
            <w:r>
              <w:rPr>
                <w:rFonts w:ascii="Arial Narrow" w:hAnsi="Arial Narrow"/>
                <w:sz w:val="20"/>
                <w:szCs w:val="20"/>
              </w:rPr>
              <w:t xml:space="preserve">a </w:t>
            </w:r>
            <w:r w:rsidRPr="003F6EBB">
              <w:rPr>
                <w:rFonts w:ascii="Arial Narrow" w:hAnsi="Arial Narrow"/>
                <w:sz w:val="20"/>
                <w:szCs w:val="20"/>
              </w:rPr>
              <w:t>potpor</w:t>
            </w:r>
            <w:r>
              <w:rPr>
                <w:rFonts w:ascii="Arial Narrow" w:hAnsi="Arial Narrow"/>
                <w:sz w:val="20"/>
                <w:szCs w:val="20"/>
              </w:rPr>
              <w:t>a</w:t>
            </w:r>
          </w:p>
        </w:tc>
        <w:tc>
          <w:tcPr>
            <w:tcW w:w="1984" w:type="dxa"/>
            <w:shd w:val="clear" w:color="auto" w:fill="auto"/>
          </w:tcPr>
          <w:p w14:paraId="6B56AE15"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7761475F"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vAlign w:val="center"/>
          </w:tcPr>
          <w:p w14:paraId="69FC0F81"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05EBBBC8" w14:textId="77777777" w:rsidR="000801BE" w:rsidRPr="003F6EBB" w:rsidRDefault="000801BE" w:rsidP="001D48E5">
            <w:pPr>
              <w:rPr>
                <w:rFonts w:ascii="Arial Narrow" w:hAnsi="Arial Narrow"/>
                <w:b/>
                <w:sz w:val="20"/>
                <w:szCs w:val="20"/>
              </w:rPr>
            </w:pPr>
          </w:p>
        </w:tc>
      </w:tr>
      <w:tr w:rsidR="000801BE" w:rsidRPr="003F6EBB" w14:paraId="02EB0AD9" w14:textId="77777777" w:rsidTr="001D48E5">
        <w:trPr>
          <w:trHeight w:val="362"/>
          <w:jc w:val="center"/>
        </w:trPr>
        <w:tc>
          <w:tcPr>
            <w:tcW w:w="2547" w:type="dxa"/>
            <w:shd w:val="clear" w:color="auto" w:fill="auto"/>
            <w:vAlign w:val="center"/>
          </w:tcPr>
          <w:p w14:paraId="033C5928"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u w:val="single"/>
              </w:rPr>
              <w:t>Područje reagiranja - ZBIRNO</w:t>
            </w:r>
          </w:p>
        </w:tc>
        <w:tc>
          <w:tcPr>
            <w:tcW w:w="1984" w:type="dxa"/>
            <w:shd w:val="clear" w:color="auto" w:fill="auto"/>
          </w:tcPr>
          <w:p w14:paraId="3D350AAE"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36E78311"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vAlign w:val="center"/>
          </w:tcPr>
          <w:p w14:paraId="6A9BE316"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7963C0DE" w14:textId="77777777" w:rsidR="000801BE" w:rsidRPr="003F6EBB" w:rsidRDefault="000801BE" w:rsidP="001D48E5">
            <w:pPr>
              <w:rPr>
                <w:rFonts w:ascii="Arial Narrow" w:hAnsi="Arial Narrow"/>
                <w:b/>
                <w:sz w:val="20"/>
                <w:szCs w:val="20"/>
              </w:rPr>
            </w:pPr>
          </w:p>
        </w:tc>
      </w:tr>
      <w:tr w:rsidR="000801BE" w:rsidRPr="003F6EBB" w14:paraId="799A4529" w14:textId="77777777" w:rsidTr="001D48E5">
        <w:trPr>
          <w:trHeight w:val="278"/>
          <w:jc w:val="center"/>
        </w:trPr>
        <w:tc>
          <w:tcPr>
            <w:tcW w:w="9872" w:type="dxa"/>
            <w:gridSpan w:val="5"/>
            <w:shd w:val="clear" w:color="auto" w:fill="auto"/>
          </w:tcPr>
          <w:p w14:paraId="0E0BE699" w14:textId="77777777" w:rsidR="000801BE" w:rsidRPr="003F6EBB" w:rsidRDefault="000801BE" w:rsidP="001D48E5">
            <w:pPr>
              <w:spacing w:after="0"/>
              <w:jc w:val="left"/>
              <w:rPr>
                <w:rFonts w:ascii="Arial Narrow" w:hAnsi="Arial Narrow"/>
                <w:b/>
                <w:sz w:val="20"/>
                <w:szCs w:val="20"/>
              </w:rPr>
            </w:pPr>
            <w:r w:rsidRPr="003F6EBB">
              <w:rPr>
                <w:rFonts w:ascii="Arial Narrow" w:hAnsi="Arial Narrow"/>
                <w:b/>
                <w:sz w:val="20"/>
                <w:szCs w:val="20"/>
              </w:rPr>
              <w:t xml:space="preserve">Pravne osobe </w:t>
            </w:r>
            <w:r>
              <w:rPr>
                <w:rFonts w:ascii="Arial Narrow" w:hAnsi="Arial Narrow"/>
                <w:b/>
                <w:sz w:val="20"/>
                <w:szCs w:val="20"/>
              </w:rPr>
              <w:t>od</w:t>
            </w:r>
            <w:r w:rsidRPr="003F6EBB">
              <w:rPr>
                <w:rFonts w:ascii="Arial Narrow" w:hAnsi="Arial Narrow"/>
                <w:b/>
                <w:sz w:val="20"/>
                <w:szCs w:val="20"/>
              </w:rPr>
              <w:t xml:space="preserve"> interesa </w:t>
            </w:r>
            <w:r>
              <w:rPr>
                <w:rFonts w:ascii="Arial Narrow" w:hAnsi="Arial Narrow"/>
                <w:b/>
                <w:sz w:val="20"/>
                <w:szCs w:val="20"/>
              </w:rPr>
              <w:t>za sustav civilne zaštite</w:t>
            </w:r>
            <w:r w:rsidRPr="003F6EBB">
              <w:rPr>
                <w:rFonts w:ascii="Arial Narrow" w:hAnsi="Arial Narrow"/>
                <w:b/>
                <w:sz w:val="20"/>
                <w:szCs w:val="20"/>
              </w:rPr>
              <w:t xml:space="preserve"> </w:t>
            </w:r>
            <w:r>
              <w:rPr>
                <w:rFonts w:ascii="Arial Narrow" w:hAnsi="Arial Narrow"/>
                <w:b/>
                <w:sz w:val="20"/>
                <w:szCs w:val="20"/>
              </w:rPr>
              <w:t>Grada Buje - Buie</w:t>
            </w:r>
          </w:p>
        </w:tc>
      </w:tr>
      <w:tr w:rsidR="000801BE" w:rsidRPr="003F6EBB" w14:paraId="60747A8D" w14:textId="77777777" w:rsidTr="001D48E5">
        <w:trPr>
          <w:trHeight w:val="352"/>
          <w:jc w:val="center"/>
        </w:trPr>
        <w:tc>
          <w:tcPr>
            <w:tcW w:w="2547" w:type="dxa"/>
            <w:shd w:val="clear" w:color="auto" w:fill="auto"/>
            <w:vAlign w:val="center"/>
          </w:tcPr>
          <w:p w14:paraId="2E5C34F9"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popunjenosti ljudstvom</w:t>
            </w:r>
          </w:p>
        </w:tc>
        <w:tc>
          <w:tcPr>
            <w:tcW w:w="1984" w:type="dxa"/>
            <w:shd w:val="clear" w:color="auto" w:fill="auto"/>
          </w:tcPr>
          <w:p w14:paraId="226910B2"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33B24725" w14:textId="77777777" w:rsidR="000801BE" w:rsidRPr="003F6EBB" w:rsidRDefault="000801BE" w:rsidP="001D48E5">
            <w:pPr>
              <w:spacing w:after="0"/>
              <w:jc w:val="center"/>
              <w:rPr>
                <w:rFonts w:ascii="Arial Narrow" w:hAnsi="Arial Narrow"/>
                <w:b/>
                <w:sz w:val="20"/>
                <w:szCs w:val="20"/>
              </w:rPr>
            </w:pPr>
          </w:p>
        </w:tc>
        <w:tc>
          <w:tcPr>
            <w:tcW w:w="1701" w:type="dxa"/>
            <w:shd w:val="clear" w:color="auto" w:fill="auto"/>
          </w:tcPr>
          <w:p w14:paraId="59601F0C"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5793E992" w14:textId="77777777" w:rsidR="000801BE" w:rsidRPr="003F6EBB" w:rsidRDefault="000801BE" w:rsidP="001D48E5">
            <w:pPr>
              <w:rPr>
                <w:rFonts w:ascii="Arial Narrow" w:hAnsi="Arial Narrow"/>
                <w:b/>
                <w:sz w:val="20"/>
                <w:szCs w:val="20"/>
              </w:rPr>
            </w:pPr>
          </w:p>
        </w:tc>
      </w:tr>
      <w:tr w:rsidR="000801BE" w:rsidRPr="003F6EBB" w14:paraId="6D23BC7B" w14:textId="77777777" w:rsidTr="001D48E5">
        <w:trPr>
          <w:trHeight w:val="352"/>
          <w:jc w:val="center"/>
        </w:trPr>
        <w:tc>
          <w:tcPr>
            <w:tcW w:w="2547" w:type="dxa"/>
            <w:shd w:val="clear" w:color="auto" w:fill="auto"/>
            <w:vAlign w:val="center"/>
          </w:tcPr>
          <w:p w14:paraId="6F8E5E5E"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spremnosti zapovjednog osoblja</w:t>
            </w:r>
          </w:p>
        </w:tc>
        <w:tc>
          <w:tcPr>
            <w:tcW w:w="1984" w:type="dxa"/>
            <w:shd w:val="clear" w:color="auto" w:fill="auto"/>
          </w:tcPr>
          <w:p w14:paraId="43C7329C"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4BED6B41"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tcPr>
          <w:p w14:paraId="6E387B9F" w14:textId="77777777" w:rsidR="000801BE" w:rsidRPr="003F6EBB" w:rsidRDefault="000801BE" w:rsidP="001D48E5">
            <w:pPr>
              <w:rPr>
                <w:rFonts w:ascii="Arial Narrow" w:hAnsi="Arial Narrow"/>
                <w:b/>
                <w:sz w:val="20"/>
                <w:szCs w:val="20"/>
              </w:rPr>
            </w:pPr>
          </w:p>
        </w:tc>
        <w:tc>
          <w:tcPr>
            <w:tcW w:w="1797" w:type="dxa"/>
            <w:shd w:val="clear" w:color="auto" w:fill="auto"/>
          </w:tcPr>
          <w:p w14:paraId="07EB68E5" w14:textId="77777777" w:rsidR="000801BE" w:rsidRPr="003F6EBB" w:rsidRDefault="000801BE" w:rsidP="001D48E5">
            <w:pPr>
              <w:rPr>
                <w:rFonts w:ascii="Arial Narrow" w:hAnsi="Arial Narrow"/>
                <w:b/>
                <w:sz w:val="20"/>
                <w:szCs w:val="20"/>
              </w:rPr>
            </w:pPr>
          </w:p>
        </w:tc>
      </w:tr>
      <w:tr w:rsidR="000801BE" w:rsidRPr="003F6EBB" w14:paraId="13C0561B" w14:textId="77777777" w:rsidTr="001D48E5">
        <w:trPr>
          <w:trHeight w:val="352"/>
          <w:jc w:val="center"/>
        </w:trPr>
        <w:tc>
          <w:tcPr>
            <w:tcW w:w="2547" w:type="dxa"/>
            <w:shd w:val="clear" w:color="auto" w:fill="auto"/>
            <w:vAlign w:val="center"/>
          </w:tcPr>
          <w:p w14:paraId="0F02A9BB" w14:textId="77777777" w:rsidR="000801BE" w:rsidRPr="003F6EBB" w:rsidRDefault="000801BE" w:rsidP="001D48E5">
            <w:pPr>
              <w:spacing w:after="0"/>
              <w:jc w:val="left"/>
              <w:rPr>
                <w:rFonts w:ascii="Arial Narrow" w:hAnsi="Arial Narrow"/>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osposobljenosti ljudstva i zapovjednog osoblja</w:t>
            </w:r>
          </w:p>
        </w:tc>
        <w:tc>
          <w:tcPr>
            <w:tcW w:w="1984" w:type="dxa"/>
            <w:shd w:val="clear" w:color="auto" w:fill="auto"/>
          </w:tcPr>
          <w:p w14:paraId="743625E6"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5C58E6E2"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tcPr>
          <w:p w14:paraId="599E4F88" w14:textId="77777777" w:rsidR="000801BE" w:rsidRPr="003F6EBB" w:rsidRDefault="000801BE" w:rsidP="001D48E5">
            <w:pPr>
              <w:rPr>
                <w:rFonts w:ascii="Arial Narrow" w:hAnsi="Arial Narrow"/>
                <w:b/>
                <w:sz w:val="20"/>
                <w:szCs w:val="20"/>
              </w:rPr>
            </w:pPr>
          </w:p>
        </w:tc>
        <w:tc>
          <w:tcPr>
            <w:tcW w:w="1797" w:type="dxa"/>
            <w:shd w:val="clear" w:color="auto" w:fill="auto"/>
          </w:tcPr>
          <w:p w14:paraId="295DEFAC" w14:textId="77777777" w:rsidR="000801BE" w:rsidRPr="003F6EBB" w:rsidRDefault="000801BE" w:rsidP="001D48E5">
            <w:pPr>
              <w:rPr>
                <w:rFonts w:ascii="Arial Narrow" w:hAnsi="Arial Narrow"/>
                <w:b/>
                <w:sz w:val="20"/>
                <w:szCs w:val="20"/>
              </w:rPr>
            </w:pPr>
          </w:p>
        </w:tc>
      </w:tr>
      <w:tr w:rsidR="000801BE" w:rsidRPr="003F6EBB" w14:paraId="03D6DF10" w14:textId="77777777" w:rsidTr="001D48E5">
        <w:trPr>
          <w:trHeight w:val="352"/>
          <w:jc w:val="center"/>
        </w:trPr>
        <w:tc>
          <w:tcPr>
            <w:tcW w:w="2547" w:type="dxa"/>
            <w:shd w:val="clear" w:color="auto" w:fill="auto"/>
            <w:vAlign w:val="center"/>
          </w:tcPr>
          <w:p w14:paraId="54B3FB43" w14:textId="77777777" w:rsidR="000801BE" w:rsidRPr="003F6EBB" w:rsidRDefault="000801BE" w:rsidP="001D48E5">
            <w:pPr>
              <w:jc w:val="left"/>
              <w:rPr>
                <w:rFonts w:ascii="Arial Narrow" w:hAnsi="Arial Narrow"/>
                <w:b/>
                <w:sz w:val="20"/>
                <w:szCs w:val="20"/>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uvježbanosti</w:t>
            </w:r>
          </w:p>
        </w:tc>
        <w:tc>
          <w:tcPr>
            <w:tcW w:w="1984" w:type="dxa"/>
            <w:shd w:val="clear" w:color="auto" w:fill="auto"/>
          </w:tcPr>
          <w:p w14:paraId="17BB0EB0"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7E2F2524"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tcPr>
          <w:p w14:paraId="71B0C08C"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24D7BF69" w14:textId="77777777" w:rsidR="000801BE" w:rsidRPr="003F6EBB" w:rsidRDefault="000801BE" w:rsidP="001D48E5">
            <w:pPr>
              <w:rPr>
                <w:rFonts w:ascii="Arial Narrow" w:hAnsi="Arial Narrow"/>
                <w:b/>
                <w:sz w:val="20"/>
                <w:szCs w:val="20"/>
              </w:rPr>
            </w:pPr>
          </w:p>
        </w:tc>
      </w:tr>
      <w:tr w:rsidR="000801BE" w:rsidRPr="003F6EBB" w14:paraId="0701434A" w14:textId="77777777" w:rsidTr="001D48E5">
        <w:trPr>
          <w:trHeight w:val="352"/>
          <w:jc w:val="center"/>
        </w:trPr>
        <w:tc>
          <w:tcPr>
            <w:tcW w:w="2547" w:type="dxa"/>
            <w:shd w:val="clear" w:color="auto" w:fill="auto"/>
            <w:vAlign w:val="center"/>
          </w:tcPr>
          <w:p w14:paraId="653819F7"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rPr>
              <w:t>Stup</w:t>
            </w:r>
            <w:r>
              <w:rPr>
                <w:rFonts w:ascii="Arial Narrow" w:hAnsi="Arial Narrow"/>
                <w:sz w:val="20"/>
                <w:szCs w:val="20"/>
              </w:rPr>
              <w:t>anj</w:t>
            </w:r>
            <w:r w:rsidRPr="003F6EBB">
              <w:rPr>
                <w:rFonts w:ascii="Arial Narrow" w:hAnsi="Arial Narrow"/>
                <w:sz w:val="20"/>
                <w:szCs w:val="20"/>
              </w:rPr>
              <w:t xml:space="preserve"> opremljenosti materijalnim sredstvima i opremom</w:t>
            </w:r>
          </w:p>
        </w:tc>
        <w:tc>
          <w:tcPr>
            <w:tcW w:w="1984" w:type="dxa"/>
            <w:shd w:val="clear" w:color="auto" w:fill="auto"/>
          </w:tcPr>
          <w:p w14:paraId="3448F891"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6E74925D" w14:textId="77777777" w:rsidR="000801BE" w:rsidRPr="003F6EBB" w:rsidRDefault="000801BE" w:rsidP="001D48E5">
            <w:pPr>
              <w:jc w:val="center"/>
              <w:rPr>
                <w:rFonts w:ascii="Arial Narrow" w:hAnsi="Arial Narrow"/>
                <w:b/>
                <w:sz w:val="20"/>
                <w:szCs w:val="20"/>
              </w:rPr>
            </w:pPr>
          </w:p>
        </w:tc>
        <w:tc>
          <w:tcPr>
            <w:tcW w:w="1701" w:type="dxa"/>
            <w:shd w:val="clear" w:color="auto" w:fill="auto"/>
          </w:tcPr>
          <w:p w14:paraId="091FE2C3"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97" w:type="dxa"/>
            <w:shd w:val="clear" w:color="auto" w:fill="auto"/>
          </w:tcPr>
          <w:p w14:paraId="274B18C0" w14:textId="77777777" w:rsidR="000801BE" w:rsidRPr="003F6EBB" w:rsidRDefault="000801BE" w:rsidP="001D48E5">
            <w:pPr>
              <w:rPr>
                <w:rFonts w:ascii="Arial Narrow" w:hAnsi="Arial Narrow"/>
                <w:b/>
                <w:sz w:val="20"/>
                <w:szCs w:val="20"/>
              </w:rPr>
            </w:pPr>
          </w:p>
        </w:tc>
      </w:tr>
      <w:tr w:rsidR="000801BE" w:rsidRPr="003F6EBB" w14:paraId="7C9ADC21" w14:textId="77777777" w:rsidTr="001D48E5">
        <w:trPr>
          <w:trHeight w:val="352"/>
          <w:jc w:val="center"/>
        </w:trPr>
        <w:tc>
          <w:tcPr>
            <w:tcW w:w="2547" w:type="dxa"/>
            <w:shd w:val="clear" w:color="auto" w:fill="auto"/>
            <w:vAlign w:val="center"/>
          </w:tcPr>
          <w:p w14:paraId="567F1093"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rPr>
              <w:t>Vr</w:t>
            </w:r>
            <w:r>
              <w:rPr>
                <w:rFonts w:ascii="Arial Narrow" w:hAnsi="Arial Narrow"/>
                <w:sz w:val="20"/>
                <w:szCs w:val="20"/>
              </w:rPr>
              <w:t>ijeme</w:t>
            </w:r>
            <w:r w:rsidRPr="003F6EBB">
              <w:rPr>
                <w:rFonts w:ascii="Arial Narrow" w:hAnsi="Arial Narrow"/>
                <w:sz w:val="20"/>
                <w:szCs w:val="20"/>
              </w:rPr>
              <w:t xml:space="preserve"> mobilizacijske spremnosti/operativne gotovosti</w:t>
            </w:r>
          </w:p>
        </w:tc>
        <w:tc>
          <w:tcPr>
            <w:tcW w:w="1984" w:type="dxa"/>
            <w:shd w:val="clear" w:color="auto" w:fill="auto"/>
          </w:tcPr>
          <w:p w14:paraId="63ABB510"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4D4E0299"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tcPr>
          <w:p w14:paraId="44C694FA" w14:textId="77777777" w:rsidR="000801BE" w:rsidRPr="003F6EBB" w:rsidRDefault="000801BE" w:rsidP="001D48E5">
            <w:pPr>
              <w:rPr>
                <w:rFonts w:ascii="Arial Narrow" w:hAnsi="Arial Narrow"/>
                <w:b/>
                <w:sz w:val="20"/>
                <w:szCs w:val="20"/>
              </w:rPr>
            </w:pPr>
          </w:p>
        </w:tc>
        <w:tc>
          <w:tcPr>
            <w:tcW w:w="1797" w:type="dxa"/>
            <w:shd w:val="clear" w:color="auto" w:fill="auto"/>
          </w:tcPr>
          <w:p w14:paraId="114E1C28" w14:textId="77777777" w:rsidR="000801BE" w:rsidRPr="003F6EBB" w:rsidRDefault="000801BE" w:rsidP="001D48E5">
            <w:pPr>
              <w:rPr>
                <w:rFonts w:ascii="Arial Narrow" w:hAnsi="Arial Narrow"/>
                <w:b/>
                <w:sz w:val="20"/>
                <w:szCs w:val="20"/>
              </w:rPr>
            </w:pPr>
          </w:p>
        </w:tc>
      </w:tr>
      <w:tr w:rsidR="000801BE" w:rsidRPr="003F6EBB" w14:paraId="1BF869F3" w14:textId="77777777" w:rsidTr="001D48E5">
        <w:trPr>
          <w:trHeight w:val="352"/>
          <w:jc w:val="center"/>
        </w:trPr>
        <w:tc>
          <w:tcPr>
            <w:tcW w:w="2547" w:type="dxa"/>
            <w:shd w:val="clear" w:color="auto" w:fill="auto"/>
            <w:vAlign w:val="center"/>
          </w:tcPr>
          <w:p w14:paraId="5BFBE7A1"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rPr>
              <w:t>Samodostatnost i logističk</w:t>
            </w:r>
            <w:r>
              <w:rPr>
                <w:rFonts w:ascii="Arial Narrow" w:hAnsi="Arial Narrow"/>
                <w:sz w:val="20"/>
                <w:szCs w:val="20"/>
              </w:rPr>
              <w:t xml:space="preserve">a </w:t>
            </w:r>
            <w:r w:rsidRPr="003F6EBB">
              <w:rPr>
                <w:rFonts w:ascii="Arial Narrow" w:hAnsi="Arial Narrow"/>
                <w:sz w:val="20"/>
                <w:szCs w:val="20"/>
              </w:rPr>
              <w:t>potpor</w:t>
            </w:r>
            <w:r>
              <w:rPr>
                <w:rFonts w:ascii="Arial Narrow" w:hAnsi="Arial Narrow"/>
                <w:sz w:val="20"/>
                <w:szCs w:val="20"/>
              </w:rPr>
              <w:t>a</w:t>
            </w:r>
          </w:p>
        </w:tc>
        <w:tc>
          <w:tcPr>
            <w:tcW w:w="1984" w:type="dxa"/>
            <w:shd w:val="clear" w:color="auto" w:fill="auto"/>
          </w:tcPr>
          <w:p w14:paraId="69F1FF40"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03DA2C72" w14:textId="77777777" w:rsidR="000801BE" w:rsidRPr="003F6EBB" w:rsidRDefault="000801BE" w:rsidP="001D48E5">
            <w:pPr>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tcPr>
          <w:p w14:paraId="63E7BDFF" w14:textId="77777777" w:rsidR="000801BE" w:rsidRPr="003F6EBB" w:rsidRDefault="000801BE" w:rsidP="001D48E5">
            <w:pPr>
              <w:rPr>
                <w:rFonts w:ascii="Arial Narrow" w:hAnsi="Arial Narrow"/>
                <w:b/>
                <w:sz w:val="20"/>
                <w:szCs w:val="20"/>
              </w:rPr>
            </w:pPr>
          </w:p>
        </w:tc>
        <w:tc>
          <w:tcPr>
            <w:tcW w:w="1797" w:type="dxa"/>
            <w:shd w:val="clear" w:color="auto" w:fill="auto"/>
          </w:tcPr>
          <w:p w14:paraId="4C70BC66" w14:textId="77777777" w:rsidR="000801BE" w:rsidRPr="003F6EBB" w:rsidRDefault="000801BE" w:rsidP="001D48E5">
            <w:pPr>
              <w:rPr>
                <w:rFonts w:ascii="Arial Narrow" w:hAnsi="Arial Narrow"/>
                <w:b/>
                <w:sz w:val="20"/>
                <w:szCs w:val="20"/>
              </w:rPr>
            </w:pPr>
          </w:p>
        </w:tc>
      </w:tr>
      <w:tr w:rsidR="000801BE" w:rsidRPr="003F6EBB" w14:paraId="7B5C3658" w14:textId="77777777" w:rsidTr="001D48E5">
        <w:trPr>
          <w:trHeight w:val="362"/>
          <w:jc w:val="center"/>
        </w:trPr>
        <w:tc>
          <w:tcPr>
            <w:tcW w:w="2547" w:type="dxa"/>
            <w:shd w:val="clear" w:color="auto" w:fill="auto"/>
            <w:vAlign w:val="center"/>
          </w:tcPr>
          <w:p w14:paraId="24056167" w14:textId="77777777" w:rsidR="000801BE" w:rsidRPr="003F6EBB" w:rsidRDefault="000801BE" w:rsidP="001D48E5">
            <w:pPr>
              <w:jc w:val="left"/>
              <w:rPr>
                <w:rFonts w:ascii="Arial Narrow" w:hAnsi="Arial Narrow"/>
                <w:sz w:val="20"/>
                <w:szCs w:val="20"/>
                <w:u w:val="single"/>
              </w:rPr>
            </w:pPr>
            <w:r w:rsidRPr="003F6EBB">
              <w:rPr>
                <w:rFonts w:ascii="Arial Narrow" w:hAnsi="Arial Narrow"/>
                <w:sz w:val="20"/>
                <w:szCs w:val="20"/>
                <w:u w:val="single"/>
              </w:rPr>
              <w:t>Područje reagiranja - ZBIRNO</w:t>
            </w:r>
          </w:p>
        </w:tc>
        <w:tc>
          <w:tcPr>
            <w:tcW w:w="1984" w:type="dxa"/>
            <w:shd w:val="clear" w:color="auto" w:fill="auto"/>
          </w:tcPr>
          <w:p w14:paraId="7D7662E3" w14:textId="77777777" w:rsidR="000801BE" w:rsidRPr="003F6EBB" w:rsidRDefault="000801BE" w:rsidP="001D48E5">
            <w:pPr>
              <w:rPr>
                <w:rFonts w:ascii="Arial Narrow" w:hAnsi="Arial Narrow"/>
                <w:b/>
                <w:sz w:val="20"/>
                <w:szCs w:val="20"/>
              </w:rPr>
            </w:pPr>
          </w:p>
        </w:tc>
        <w:tc>
          <w:tcPr>
            <w:tcW w:w="1843" w:type="dxa"/>
            <w:shd w:val="clear" w:color="auto" w:fill="auto"/>
            <w:vAlign w:val="center"/>
          </w:tcPr>
          <w:p w14:paraId="41BCA0B1" w14:textId="77777777" w:rsidR="000801BE" w:rsidRPr="003F6EBB" w:rsidRDefault="000801BE" w:rsidP="001D48E5">
            <w:pPr>
              <w:spacing w:after="0"/>
              <w:jc w:val="center"/>
              <w:rPr>
                <w:rFonts w:ascii="Arial Narrow" w:hAnsi="Arial Narrow"/>
                <w:b/>
                <w:sz w:val="20"/>
                <w:szCs w:val="20"/>
              </w:rPr>
            </w:pPr>
            <w:r w:rsidRPr="003F6EBB">
              <w:rPr>
                <w:rFonts w:ascii="Arial Narrow" w:hAnsi="Arial Narrow"/>
                <w:b/>
                <w:sz w:val="20"/>
                <w:szCs w:val="20"/>
              </w:rPr>
              <w:t>x</w:t>
            </w:r>
          </w:p>
        </w:tc>
        <w:tc>
          <w:tcPr>
            <w:tcW w:w="1701" w:type="dxa"/>
            <w:shd w:val="clear" w:color="auto" w:fill="auto"/>
          </w:tcPr>
          <w:p w14:paraId="7C6D7473" w14:textId="77777777" w:rsidR="000801BE" w:rsidRPr="003F6EBB" w:rsidRDefault="000801BE" w:rsidP="001D48E5">
            <w:pPr>
              <w:jc w:val="center"/>
              <w:rPr>
                <w:rFonts w:ascii="Arial Narrow" w:hAnsi="Arial Narrow"/>
                <w:b/>
                <w:sz w:val="20"/>
                <w:szCs w:val="20"/>
              </w:rPr>
            </w:pPr>
          </w:p>
        </w:tc>
        <w:tc>
          <w:tcPr>
            <w:tcW w:w="1797" w:type="dxa"/>
            <w:shd w:val="clear" w:color="auto" w:fill="auto"/>
          </w:tcPr>
          <w:p w14:paraId="0E194AEE" w14:textId="77777777" w:rsidR="000801BE" w:rsidRPr="003F6EBB" w:rsidRDefault="000801BE" w:rsidP="001D48E5">
            <w:pPr>
              <w:rPr>
                <w:rFonts w:ascii="Arial Narrow" w:hAnsi="Arial Narrow"/>
                <w:b/>
                <w:sz w:val="20"/>
                <w:szCs w:val="20"/>
              </w:rPr>
            </w:pPr>
          </w:p>
        </w:tc>
      </w:tr>
    </w:tbl>
    <w:p w14:paraId="60F4FFA5" w14:textId="77777777" w:rsidR="00217B3A" w:rsidRDefault="00217B3A" w:rsidP="007102A3"/>
    <w:p w14:paraId="7309857F" w14:textId="1D9BA114" w:rsidR="007102A3" w:rsidRPr="00C83A1A" w:rsidRDefault="007102A3" w:rsidP="007102A3">
      <w:r w:rsidRPr="00C83A1A">
        <w:t xml:space="preserve">Moguće </w:t>
      </w:r>
      <w:r w:rsidR="00C83A1A" w:rsidRPr="00C83A1A">
        <w:t>industrijske</w:t>
      </w:r>
      <w:r w:rsidRPr="00C83A1A">
        <w:t xml:space="preserve"> nesreće koje prijete Gradu </w:t>
      </w:r>
      <w:r w:rsidR="000801BE">
        <w:t>Buje</w:t>
      </w:r>
      <w:r w:rsidRPr="00C83A1A">
        <w:t xml:space="preserve"> mogu poprimiti obim velike nesreće. Postojeće snage civilne zaštite u navedenom slučaju (najgori slučaj) bile</w:t>
      </w:r>
      <w:r w:rsidR="00C83A1A" w:rsidRPr="00C83A1A">
        <w:t xml:space="preserve"> bi </w:t>
      </w:r>
      <w:r w:rsidRPr="00C83A1A">
        <w:t>dovoljne u provođenju mjera civilne zaštite. Po potrebi se može zatražiti pomoć županijske razine zbog malog kapaciteta operativnih kapaciteta i materijalno-tehničkih sredstava.</w:t>
      </w:r>
    </w:p>
    <w:p w14:paraId="7EC8FD2E" w14:textId="77777777" w:rsidR="007102A3" w:rsidRPr="00B9583A" w:rsidRDefault="007102A3" w:rsidP="00DA53C0">
      <w:pPr>
        <w:rPr>
          <w:highlight w:val="yellow"/>
          <w:lang w:bidi="en-US"/>
        </w:rPr>
      </w:pPr>
    </w:p>
    <w:p w14:paraId="588EA6DC" w14:textId="11688202" w:rsidR="003E70FD" w:rsidRPr="004F71E1" w:rsidRDefault="003E70FD" w:rsidP="004F71E1">
      <w:pPr>
        <w:spacing w:before="120"/>
      </w:pPr>
      <w:r w:rsidRPr="00C83A1A">
        <w:t xml:space="preserve">U sljedećoj tablici navedene su snage civilne zaštite potrebne u slučaju nastanka </w:t>
      </w:r>
      <w:r w:rsidRPr="009F1D32">
        <w:rPr>
          <w:u w:val="single"/>
        </w:rPr>
        <w:t>potresa.</w:t>
      </w:r>
    </w:p>
    <w:p w14:paraId="49425A15" w14:textId="7558AD2F" w:rsidR="00844AC9" w:rsidRPr="009A2902" w:rsidRDefault="00844AC9" w:rsidP="00844AC9">
      <w:pPr>
        <w:rPr>
          <w:szCs w:val="22"/>
        </w:rPr>
      </w:pPr>
      <w:r w:rsidRPr="009A2902">
        <w:rPr>
          <w:szCs w:val="22"/>
        </w:rPr>
        <w:lastRenderedPageBreak/>
        <w:t xml:space="preserve">Za djelotvorniju provedbu </w:t>
      </w:r>
      <w:r w:rsidR="009A2902">
        <w:rPr>
          <w:szCs w:val="22"/>
        </w:rPr>
        <w:t>mjera civilne zaštite</w:t>
      </w:r>
      <w:r w:rsidRPr="009A2902">
        <w:rPr>
          <w:szCs w:val="22"/>
        </w:rPr>
        <w:t xml:space="preserve"> potrebno je:</w:t>
      </w:r>
    </w:p>
    <w:p w14:paraId="1186BE22" w14:textId="77777777" w:rsidR="00844AC9" w:rsidRPr="009A2902" w:rsidRDefault="00844AC9" w:rsidP="00F940BF">
      <w:pPr>
        <w:pStyle w:val="ListParagraph"/>
      </w:pPr>
      <w:r w:rsidRPr="009A2902">
        <w:t>kontinuirano osposobljavanje snaga civilne zaštite,</w:t>
      </w:r>
    </w:p>
    <w:p w14:paraId="7938E468" w14:textId="33B1A899" w:rsidR="00844AC9" w:rsidRPr="009A2902" w:rsidRDefault="00844AC9" w:rsidP="00F940BF">
      <w:pPr>
        <w:pStyle w:val="ListParagraph"/>
      </w:pPr>
      <w:r w:rsidRPr="009A2902">
        <w:t>opremiti vatrogasne postrojbe sa potrebnim materijalno-tehničkim sredstvima za spašavanje u slučaju potresa,</w:t>
      </w:r>
    </w:p>
    <w:p w14:paraId="169F639E" w14:textId="77777777" w:rsidR="00844AC9" w:rsidRPr="009A2902" w:rsidRDefault="00844AC9" w:rsidP="00F940BF">
      <w:pPr>
        <w:pStyle w:val="ListParagraph"/>
      </w:pPr>
      <w:r w:rsidRPr="009A2902">
        <w:t>educirati stanovništvo o mogućim opasnostima od potresa,</w:t>
      </w:r>
    </w:p>
    <w:p w14:paraId="7BBD655C" w14:textId="77777777" w:rsidR="00844AC9" w:rsidRPr="009A2902" w:rsidRDefault="00844AC9" w:rsidP="00F940BF">
      <w:pPr>
        <w:pStyle w:val="ListParagraph"/>
      </w:pPr>
      <w:r w:rsidRPr="009A2902">
        <w:t>prilikom izgradnje stambenih i poslovnih objekata poštivati mjere koje omogućavaju lokalizaciju i ograničavanje posljedica potresa  (protu potresno projektiranje),</w:t>
      </w:r>
    </w:p>
    <w:p w14:paraId="2BE666C5" w14:textId="77777777" w:rsidR="00844AC9" w:rsidRDefault="00844AC9" w:rsidP="00F940BF">
      <w:pPr>
        <w:pStyle w:val="ListParagraph"/>
      </w:pPr>
      <w:r w:rsidRPr="009A2902">
        <w:t>provoditi vježbe kako bi svi sudionici zaštite i spašavanja bili upoznati sa svojim aktivnostima u slučaju potresa.</w:t>
      </w:r>
    </w:p>
    <w:p w14:paraId="2C20D473" w14:textId="77777777" w:rsidR="007E1ED9" w:rsidRDefault="007E1ED9" w:rsidP="007A0A7A">
      <w:pPr>
        <w:pStyle w:val="Caption"/>
      </w:pPr>
    </w:p>
    <w:p w14:paraId="299AC607" w14:textId="0C68D0D9" w:rsidR="003E70FD" w:rsidRPr="002958AB" w:rsidRDefault="002958AB" w:rsidP="007A0A7A">
      <w:pPr>
        <w:pStyle w:val="Caption"/>
      </w:pPr>
      <w:r w:rsidRPr="002958AB">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74</w:t>
      </w:r>
      <w:r w:rsidR="00EF4FFD">
        <w:rPr>
          <w:noProof/>
        </w:rPr>
        <w:fldChar w:fldCharType="end"/>
      </w:r>
      <w:r w:rsidRPr="002958AB">
        <w:t xml:space="preserve">. </w:t>
      </w:r>
      <w:r w:rsidR="003E70FD" w:rsidRPr="002958AB">
        <w:t>Analiza sustava civilne zaštit</w:t>
      </w:r>
      <w:r w:rsidR="00E24DF7" w:rsidRPr="002958AB">
        <w:t>e – područje reagiranja – Potres</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4F71E1" w:rsidRPr="004F71E1" w14:paraId="3C6C4C63" w14:textId="77777777" w:rsidTr="001D48E5">
        <w:trPr>
          <w:trHeight w:val="352"/>
          <w:tblHeader/>
          <w:jc w:val="center"/>
        </w:trPr>
        <w:tc>
          <w:tcPr>
            <w:tcW w:w="2995" w:type="dxa"/>
            <w:vMerge w:val="restart"/>
            <w:tcBorders>
              <w:right w:val="single" w:sz="4" w:space="0" w:color="auto"/>
            </w:tcBorders>
            <w:shd w:val="clear" w:color="auto" w:fill="auto"/>
          </w:tcPr>
          <w:p w14:paraId="71503F12" w14:textId="77777777" w:rsidR="004F71E1" w:rsidRPr="004F71E1" w:rsidRDefault="004F71E1" w:rsidP="001D48E5">
            <w:pPr>
              <w:spacing w:after="0"/>
              <w:jc w:val="center"/>
              <w:rPr>
                <w:b/>
                <w:sz w:val="20"/>
                <w:szCs w:val="20"/>
              </w:rPr>
            </w:pPr>
          </w:p>
          <w:p w14:paraId="2E908628" w14:textId="77777777" w:rsidR="004F71E1" w:rsidRPr="004F71E1" w:rsidRDefault="004F71E1" w:rsidP="001D48E5">
            <w:pPr>
              <w:spacing w:after="0"/>
              <w:rPr>
                <w:b/>
                <w:sz w:val="20"/>
                <w:szCs w:val="20"/>
              </w:rPr>
            </w:pPr>
            <w:r w:rsidRPr="004F71E1">
              <w:rPr>
                <w:b/>
                <w:sz w:val="20"/>
                <w:szCs w:val="20"/>
              </w:rPr>
              <w:t>PODRUČJE REAGIRANJA</w:t>
            </w:r>
          </w:p>
        </w:tc>
        <w:tc>
          <w:tcPr>
            <w:tcW w:w="1756" w:type="dxa"/>
            <w:tcBorders>
              <w:left w:val="single" w:sz="4" w:space="0" w:color="auto"/>
            </w:tcBorders>
            <w:shd w:val="clear" w:color="auto" w:fill="FF0000"/>
            <w:vAlign w:val="center"/>
          </w:tcPr>
          <w:p w14:paraId="797786AB" w14:textId="77777777" w:rsidR="004F71E1" w:rsidRPr="004F71E1" w:rsidRDefault="004F71E1" w:rsidP="001D48E5">
            <w:pPr>
              <w:spacing w:after="0" w:line="240" w:lineRule="auto"/>
              <w:jc w:val="center"/>
              <w:rPr>
                <w:b/>
                <w:sz w:val="20"/>
                <w:szCs w:val="20"/>
              </w:rPr>
            </w:pPr>
            <w:r w:rsidRPr="004F71E1">
              <w:rPr>
                <w:b/>
                <w:sz w:val="20"/>
                <w:szCs w:val="20"/>
              </w:rPr>
              <w:t>Vrlo niska spremnost</w:t>
            </w:r>
          </w:p>
        </w:tc>
        <w:tc>
          <w:tcPr>
            <w:tcW w:w="1652" w:type="dxa"/>
            <w:shd w:val="clear" w:color="auto" w:fill="FFC000"/>
            <w:vAlign w:val="center"/>
          </w:tcPr>
          <w:p w14:paraId="79763BAA" w14:textId="77777777" w:rsidR="004F71E1" w:rsidRPr="004F71E1" w:rsidRDefault="004F71E1" w:rsidP="001D48E5">
            <w:pPr>
              <w:spacing w:after="0"/>
              <w:jc w:val="center"/>
              <w:rPr>
                <w:b/>
                <w:sz w:val="20"/>
                <w:szCs w:val="20"/>
              </w:rPr>
            </w:pPr>
            <w:r w:rsidRPr="004F71E1">
              <w:rPr>
                <w:b/>
                <w:sz w:val="20"/>
                <w:szCs w:val="20"/>
              </w:rPr>
              <w:t>Niska spremnost</w:t>
            </w:r>
          </w:p>
        </w:tc>
        <w:tc>
          <w:tcPr>
            <w:tcW w:w="1817" w:type="dxa"/>
            <w:shd w:val="clear" w:color="auto" w:fill="FFFF00"/>
            <w:vAlign w:val="center"/>
          </w:tcPr>
          <w:p w14:paraId="47DBD82D" w14:textId="77777777" w:rsidR="004F71E1" w:rsidRPr="004F71E1" w:rsidRDefault="004F71E1" w:rsidP="001D48E5">
            <w:pPr>
              <w:spacing w:after="0"/>
              <w:jc w:val="center"/>
              <w:rPr>
                <w:b/>
                <w:sz w:val="20"/>
                <w:szCs w:val="20"/>
              </w:rPr>
            </w:pPr>
            <w:r w:rsidRPr="004F71E1">
              <w:rPr>
                <w:b/>
                <w:sz w:val="20"/>
                <w:szCs w:val="20"/>
              </w:rPr>
              <w:t>Visoka spremnost</w:t>
            </w:r>
          </w:p>
        </w:tc>
        <w:tc>
          <w:tcPr>
            <w:tcW w:w="1652" w:type="dxa"/>
            <w:shd w:val="clear" w:color="auto" w:fill="92D050"/>
            <w:vAlign w:val="center"/>
          </w:tcPr>
          <w:p w14:paraId="58011415" w14:textId="77777777" w:rsidR="004F71E1" w:rsidRPr="004F71E1" w:rsidRDefault="004F71E1" w:rsidP="001D48E5">
            <w:pPr>
              <w:spacing w:after="0"/>
              <w:jc w:val="center"/>
              <w:rPr>
                <w:b/>
                <w:sz w:val="20"/>
                <w:szCs w:val="20"/>
              </w:rPr>
            </w:pPr>
            <w:r w:rsidRPr="004F71E1">
              <w:rPr>
                <w:b/>
                <w:sz w:val="20"/>
                <w:szCs w:val="20"/>
              </w:rPr>
              <w:t>Vrlo visoka spremnost</w:t>
            </w:r>
          </w:p>
        </w:tc>
      </w:tr>
      <w:tr w:rsidR="004F71E1" w:rsidRPr="004F71E1" w14:paraId="6D347158" w14:textId="77777777" w:rsidTr="001D48E5">
        <w:trPr>
          <w:trHeight w:val="278"/>
          <w:tblHeader/>
          <w:jc w:val="center"/>
        </w:trPr>
        <w:tc>
          <w:tcPr>
            <w:tcW w:w="2995" w:type="dxa"/>
            <w:vMerge/>
            <w:tcBorders>
              <w:right w:val="single" w:sz="4" w:space="0" w:color="auto"/>
            </w:tcBorders>
            <w:shd w:val="clear" w:color="auto" w:fill="auto"/>
          </w:tcPr>
          <w:p w14:paraId="21BB34E1" w14:textId="77777777" w:rsidR="004F71E1" w:rsidRPr="004F71E1" w:rsidRDefault="004F71E1" w:rsidP="001D48E5">
            <w:pPr>
              <w:spacing w:after="0"/>
              <w:rPr>
                <w:b/>
                <w:sz w:val="20"/>
                <w:szCs w:val="20"/>
              </w:rPr>
            </w:pPr>
          </w:p>
        </w:tc>
        <w:tc>
          <w:tcPr>
            <w:tcW w:w="1756" w:type="dxa"/>
            <w:tcBorders>
              <w:left w:val="single" w:sz="4" w:space="0" w:color="auto"/>
            </w:tcBorders>
            <w:shd w:val="clear" w:color="auto" w:fill="auto"/>
          </w:tcPr>
          <w:p w14:paraId="25E85715" w14:textId="77777777" w:rsidR="004F71E1" w:rsidRPr="004F71E1" w:rsidRDefault="004F71E1" w:rsidP="001D48E5">
            <w:pPr>
              <w:spacing w:after="0"/>
              <w:jc w:val="center"/>
              <w:rPr>
                <w:b/>
                <w:sz w:val="20"/>
                <w:szCs w:val="20"/>
              </w:rPr>
            </w:pPr>
            <w:r w:rsidRPr="004F71E1">
              <w:rPr>
                <w:b/>
                <w:sz w:val="20"/>
                <w:szCs w:val="20"/>
              </w:rPr>
              <w:t>4</w:t>
            </w:r>
          </w:p>
        </w:tc>
        <w:tc>
          <w:tcPr>
            <w:tcW w:w="1652" w:type="dxa"/>
            <w:shd w:val="clear" w:color="auto" w:fill="auto"/>
          </w:tcPr>
          <w:p w14:paraId="5D619512" w14:textId="77777777" w:rsidR="004F71E1" w:rsidRPr="004F71E1" w:rsidRDefault="004F71E1" w:rsidP="001D48E5">
            <w:pPr>
              <w:spacing w:after="0"/>
              <w:jc w:val="center"/>
              <w:rPr>
                <w:b/>
                <w:sz w:val="20"/>
                <w:szCs w:val="20"/>
              </w:rPr>
            </w:pPr>
            <w:r w:rsidRPr="004F71E1">
              <w:rPr>
                <w:b/>
                <w:sz w:val="20"/>
                <w:szCs w:val="20"/>
              </w:rPr>
              <w:t>3</w:t>
            </w:r>
          </w:p>
        </w:tc>
        <w:tc>
          <w:tcPr>
            <w:tcW w:w="1817" w:type="dxa"/>
            <w:shd w:val="clear" w:color="auto" w:fill="auto"/>
          </w:tcPr>
          <w:p w14:paraId="03A0C895" w14:textId="77777777" w:rsidR="004F71E1" w:rsidRPr="004F71E1" w:rsidRDefault="004F71E1" w:rsidP="001D48E5">
            <w:pPr>
              <w:spacing w:after="0"/>
              <w:jc w:val="center"/>
              <w:rPr>
                <w:b/>
                <w:sz w:val="20"/>
                <w:szCs w:val="20"/>
              </w:rPr>
            </w:pPr>
            <w:r w:rsidRPr="004F71E1">
              <w:rPr>
                <w:b/>
                <w:sz w:val="20"/>
                <w:szCs w:val="20"/>
              </w:rPr>
              <w:t>2</w:t>
            </w:r>
          </w:p>
        </w:tc>
        <w:tc>
          <w:tcPr>
            <w:tcW w:w="1652" w:type="dxa"/>
            <w:shd w:val="clear" w:color="auto" w:fill="auto"/>
          </w:tcPr>
          <w:p w14:paraId="4A3BA4F7" w14:textId="77777777" w:rsidR="004F71E1" w:rsidRPr="004F71E1" w:rsidRDefault="004F71E1" w:rsidP="001D48E5">
            <w:pPr>
              <w:spacing w:after="0"/>
              <w:jc w:val="center"/>
              <w:rPr>
                <w:b/>
                <w:sz w:val="20"/>
                <w:szCs w:val="20"/>
              </w:rPr>
            </w:pPr>
            <w:r w:rsidRPr="004F71E1">
              <w:rPr>
                <w:b/>
                <w:sz w:val="20"/>
                <w:szCs w:val="20"/>
              </w:rPr>
              <w:t>1</w:t>
            </w:r>
          </w:p>
        </w:tc>
      </w:tr>
      <w:tr w:rsidR="004F71E1" w:rsidRPr="004F71E1" w14:paraId="16F544EA" w14:textId="77777777" w:rsidTr="001D48E5">
        <w:trPr>
          <w:trHeight w:val="278"/>
          <w:jc w:val="center"/>
        </w:trPr>
        <w:tc>
          <w:tcPr>
            <w:tcW w:w="9872" w:type="dxa"/>
            <w:gridSpan w:val="5"/>
            <w:shd w:val="clear" w:color="auto" w:fill="auto"/>
          </w:tcPr>
          <w:p w14:paraId="0FED201A" w14:textId="77777777" w:rsidR="004F71E1" w:rsidRPr="004F71E1" w:rsidRDefault="004F71E1" w:rsidP="001D48E5">
            <w:pPr>
              <w:spacing w:after="0"/>
              <w:rPr>
                <w:b/>
                <w:sz w:val="20"/>
                <w:szCs w:val="20"/>
              </w:rPr>
            </w:pPr>
            <w:r w:rsidRPr="004F71E1">
              <w:rPr>
                <w:b/>
                <w:sz w:val="20"/>
                <w:szCs w:val="20"/>
              </w:rPr>
              <w:t xml:space="preserve">Stožer civilne zaštite </w:t>
            </w:r>
          </w:p>
        </w:tc>
      </w:tr>
      <w:tr w:rsidR="004F71E1" w:rsidRPr="004F71E1" w14:paraId="37997002" w14:textId="77777777" w:rsidTr="001D48E5">
        <w:trPr>
          <w:trHeight w:val="352"/>
          <w:jc w:val="center"/>
        </w:trPr>
        <w:tc>
          <w:tcPr>
            <w:tcW w:w="2995" w:type="dxa"/>
            <w:shd w:val="clear" w:color="auto" w:fill="auto"/>
            <w:vAlign w:val="center"/>
          </w:tcPr>
          <w:p w14:paraId="5A6172B6" w14:textId="77777777" w:rsidR="004F71E1" w:rsidRPr="004F71E1" w:rsidRDefault="004F71E1" w:rsidP="001D48E5">
            <w:pPr>
              <w:spacing w:after="0"/>
              <w:rPr>
                <w:sz w:val="20"/>
                <w:szCs w:val="20"/>
              </w:rPr>
            </w:pPr>
            <w:r w:rsidRPr="004F71E1">
              <w:rPr>
                <w:sz w:val="20"/>
                <w:szCs w:val="20"/>
              </w:rPr>
              <w:t>Stupanj popunjenosti ljudstvom</w:t>
            </w:r>
          </w:p>
        </w:tc>
        <w:tc>
          <w:tcPr>
            <w:tcW w:w="1756" w:type="dxa"/>
            <w:shd w:val="clear" w:color="auto" w:fill="auto"/>
          </w:tcPr>
          <w:p w14:paraId="677AA8AD" w14:textId="77777777" w:rsidR="004F71E1" w:rsidRPr="004F71E1" w:rsidRDefault="004F71E1" w:rsidP="001D48E5">
            <w:pPr>
              <w:rPr>
                <w:b/>
                <w:sz w:val="20"/>
                <w:szCs w:val="20"/>
              </w:rPr>
            </w:pPr>
          </w:p>
        </w:tc>
        <w:tc>
          <w:tcPr>
            <w:tcW w:w="1652" w:type="dxa"/>
            <w:shd w:val="clear" w:color="auto" w:fill="auto"/>
            <w:vAlign w:val="center"/>
          </w:tcPr>
          <w:p w14:paraId="67A5D8A6" w14:textId="77777777" w:rsidR="004F71E1" w:rsidRPr="004F71E1" w:rsidRDefault="004F71E1" w:rsidP="001D48E5">
            <w:pPr>
              <w:spacing w:after="0"/>
              <w:jc w:val="center"/>
              <w:rPr>
                <w:b/>
                <w:sz w:val="20"/>
                <w:szCs w:val="20"/>
              </w:rPr>
            </w:pPr>
          </w:p>
        </w:tc>
        <w:tc>
          <w:tcPr>
            <w:tcW w:w="1817" w:type="dxa"/>
            <w:shd w:val="clear" w:color="auto" w:fill="auto"/>
            <w:vAlign w:val="center"/>
          </w:tcPr>
          <w:p w14:paraId="60755668" w14:textId="77777777" w:rsidR="004F71E1" w:rsidRPr="004F71E1" w:rsidRDefault="004F71E1" w:rsidP="001D48E5">
            <w:pPr>
              <w:jc w:val="center"/>
              <w:rPr>
                <w:b/>
                <w:sz w:val="20"/>
                <w:szCs w:val="20"/>
              </w:rPr>
            </w:pPr>
          </w:p>
        </w:tc>
        <w:tc>
          <w:tcPr>
            <w:tcW w:w="1652" w:type="dxa"/>
            <w:shd w:val="clear" w:color="auto" w:fill="auto"/>
          </w:tcPr>
          <w:p w14:paraId="1080C886" w14:textId="77777777" w:rsidR="004F71E1" w:rsidRPr="004F71E1" w:rsidRDefault="004F71E1" w:rsidP="001D48E5">
            <w:pPr>
              <w:jc w:val="center"/>
              <w:rPr>
                <w:b/>
                <w:sz w:val="20"/>
                <w:szCs w:val="20"/>
              </w:rPr>
            </w:pPr>
            <w:r w:rsidRPr="004F71E1">
              <w:rPr>
                <w:b/>
                <w:sz w:val="20"/>
                <w:szCs w:val="20"/>
              </w:rPr>
              <w:t>x</w:t>
            </w:r>
          </w:p>
        </w:tc>
      </w:tr>
      <w:tr w:rsidR="004F71E1" w:rsidRPr="004F71E1" w14:paraId="738DFBD7" w14:textId="77777777" w:rsidTr="001D48E5">
        <w:trPr>
          <w:trHeight w:val="352"/>
          <w:jc w:val="center"/>
        </w:trPr>
        <w:tc>
          <w:tcPr>
            <w:tcW w:w="2995" w:type="dxa"/>
            <w:shd w:val="clear" w:color="auto" w:fill="auto"/>
            <w:vAlign w:val="center"/>
          </w:tcPr>
          <w:p w14:paraId="146AC077"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5E66507F" w14:textId="77777777" w:rsidR="004F71E1" w:rsidRPr="004F71E1" w:rsidRDefault="004F71E1" w:rsidP="001D48E5">
            <w:pPr>
              <w:rPr>
                <w:b/>
                <w:sz w:val="20"/>
                <w:szCs w:val="20"/>
              </w:rPr>
            </w:pPr>
          </w:p>
        </w:tc>
        <w:tc>
          <w:tcPr>
            <w:tcW w:w="1652" w:type="dxa"/>
            <w:shd w:val="clear" w:color="auto" w:fill="auto"/>
            <w:vAlign w:val="center"/>
          </w:tcPr>
          <w:p w14:paraId="162B0BFB" w14:textId="77777777" w:rsidR="004F71E1" w:rsidRPr="004F71E1" w:rsidRDefault="004F71E1" w:rsidP="001D48E5">
            <w:pPr>
              <w:spacing w:after="0"/>
              <w:jc w:val="center"/>
              <w:rPr>
                <w:b/>
                <w:sz w:val="20"/>
                <w:szCs w:val="20"/>
              </w:rPr>
            </w:pPr>
          </w:p>
        </w:tc>
        <w:tc>
          <w:tcPr>
            <w:tcW w:w="1817" w:type="dxa"/>
            <w:shd w:val="clear" w:color="auto" w:fill="auto"/>
            <w:vAlign w:val="center"/>
          </w:tcPr>
          <w:p w14:paraId="0C77489F"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5729A439" w14:textId="77777777" w:rsidR="004F71E1" w:rsidRPr="004F71E1" w:rsidRDefault="004F71E1" w:rsidP="001D48E5">
            <w:pPr>
              <w:rPr>
                <w:b/>
                <w:sz w:val="20"/>
                <w:szCs w:val="20"/>
              </w:rPr>
            </w:pPr>
          </w:p>
        </w:tc>
      </w:tr>
      <w:tr w:rsidR="004F71E1" w:rsidRPr="004F71E1" w14:paraId="35EE4F68" w14:textId="77777777" w:rsidTr="001D48E5">
        <w:trPr>
          <w:trHeight w:val="352"/>
          <w:jc w:val="center"/>
        </w:trPr>
        <w:tc>
          <w:tcPr>
            <w:tcW w:w="2995" w:type="dxa"/>
            <w:shd w:val="clear" w:color="auto" w:fill="auto"/>
            <w:vAlign w:val="center"/>
          </w:tcPr>
          <w:p w14:paraId="29035ED8"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015A4224" w14:textId="77777777" w:rsidR="004F71E1" w:rsidRPr="004F71E1" w:rsidRDefault="004F71E1" w:rsidP="001D48E5">
            <w:pPr>
              <w:rPr>
                <w:b/>
                <w:sz w:val="20"/>
                <w:szCs w:val="20"/>
              </w:rPr>
            </w:pPr>
          </w:p>
        </w:tc>
        <w:tc>
          <w:tcPr>
            <w:tcW w:w="1652" w:type="dxa"/>
            <w:shd w:val="clear" w:color="auto" w:fill="auto"/>
            <w:vAlign w:val="center"/>
          </w:tcPr>
          <w:p w14:paraId="7EA7FEFE" w14:textId="77777777" w:rsidR="004F71E1" w:rsidRPr="004F71E1" w:rsidRDefault="004F71E1" w:rsidP="001D48E5">
            <w:pPr>
              <w:jc w:val="center"/>
              <w:rPr>
                <w:b/>
                <w:sz w:val="20"/>
                <w:szCs w:val="20"/>
              </w:rPr>
            </w:pPr>
          </w:p>
        </w:tc>
        <w:tc>
          <w:tcPr>
            <w:tcW w:w="1817" w:type="dxa"/>
            <w:shd w:val="clear" w:color="auto" w:fill="auto"/>
            <w:vAlign w:val="center"/>
          </w:tcPr>
          <w:p w14:paraId="0DEE6504"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0DA60A85" w14:textId="77777777" w:rsidR="004F71E1" w:rsidRPr="004F71E1" w:rsidRDefault="004F71E1" w:rsidP="001D48E5">
            <w:pPr>
              <w:rPr>
                <w:b/>
                <w:sz w:val="20"/>
                <w:szCs w:val="20"/>
              </w:rPr>
            </w:pPr>
          </w:p>
        </w:tc>
      </w:tr>
      <w:tr w:rsidR="004F71E1" w:rsidRPr="004F71E1" w14:paraId="0939AED5" w14:textId="77777777" w:rsidTr="001D48E5">
        <w:trPr>
          <w:trHeight w:val="352"/>
          <w:jc w:val="center"/>
        </w:trPr>
        <w:tc>
          <w:tcPr>
            <w:tcW w:w="2995" w:type="dxa"/>
            <w:shd w:val="clear" w:color="auto" w:fill="auto"/>
            <w:vAlign w:val="center"/>
          </w:tcPr>
          <w:p w14:paraId="12692060" w14:textId="77777777" w:rsidR="004F71E1" w:rsidRPr="004F71E1" w:rsidRDefault="004F71E1" w:rsidP="001D48E5">
            <w:pPr>
              <w:spacing w:after="0"/>
              <w:jc w:val="left"/>
              <w:rPr>
                <w:sz w:val="20"/>
                <w:szCs w:val="20"/>
              </w:rPr>
            </w:pPr>
            <w:r w:rsidRPr="004F71E1">
              <w:rPr>
                <w:sz w:val="20"/>
                <w:szCs w:val="20"/>
              </w:rPr>
              <w:t>Stupanj uvježbanosti</w:t>
            </w:r>
          </w:p>
        </w:tc>
        <w:tc>
          <w:tcPr>
            <w:tcW w:w="1756" w:type="dxa"/>
            <w:shd w:val="clear" w:color="auto" w:fill="auto"/>
          </w:tcPr>
          <w:p w14:paraId="660BC350" w14:textId="77777777" w:rsidR="004F71E1" w:rsidRPr="004F71E1" w:rsidRDefault="004F71E1" w:rsidP="001D48E5">
            <w:pPr>
              <w:rPr>
                <w:b/>
                <w:sz w:val="20"/>
                <w:szCs w:val="20"/>
              </w:rPr>
            </w:pPr>
          </w:p>
        </w:tc>
        <w:tc>
          <w:tcPr>
            <w:tcW w:w="1652" w:type="dxa"/>
            <w:shd w:val="clear" w:color="auto" w:fill="auto"/>
            <w:vAlign w:val="center"/>
          </w:tcPr>
          <w:p w14:paraId="6C50B5FE"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vAlign w:val="center"/>
          </w:tcPr>
          <w:p w14:paraId="6F62BA9F" w14:textId="77777777" w:rsidR="004F71E1" w:rsidRPr="004F71E1" w:rsidRDefault="004F71E1" w:rsidP="001D48E5">
            <w:pPr>
              <w:jc w:val="center"/>
              <w:rPr>
                <w:b/>
                <w:sz w:val="20"/>
                <w:szCs w:val="20"/>
              </w:rPr>
            </w:pPr>
          </w:p>
        </w:tc>
        <w:tc>
          <w:tcPr>
            <w:tcW w:w="1652" w:type="dxa"/>
            <w:shd w:val="clear" w:color="auto" w:fill="auto"/>
          </w:tcPr>
          <w:p w14:paraId="399E4E96" w14:textId="77777777" w:rsidR="004F71E1" w:rsidRPr="004F71E1" w:rsidRDefault="004F71E1" w:rsidP="001D48E5">
            <w:pPr>
              <w:rPr>
                <w:b/>
                <w:sz w:val="20"/>
                <w:szCs w:val="20"/>
              </w:rPr>
            </w:pPr>
          </w:p>
        </w:tc>
      </w:tr>
      <w:tr w:rsidR="004F71E1" w:rsidRPr="004F71E1" w14:paraId="7FDFC3CF" w14:textId="77777777" w:rsidTr="001D48E5">
        <w:trPr>
          <w:trHeight w:val="352"/>
          <w:jc w:val="center"/>
        </w:trPr>
        <w:tc>
          <w:tcPr>
            <w:tcW w:w="2995" w:type="dxa"/>
            <w:shd w:val="clear" w:color="auto" w:fill="auto"/>
            <w:vAlign w:val="center"/>
          </w:tcPr>
          <w:p w14:paraId="04F4C8CC" w14:textId="77777777" w:rsidR="004F71E1" w:rsidRPr="004F71E1" w:rsidRDefault="004F71E1" w:rsidP="001D48E5">
            <w:pPr>
              <w:spacing w:after="0"/>
              <w:jc w:val="left"/>
              <w:rPr>
                <w:sz w:val="20"/>
                <w:szCs w:val="20"/>
              </w:rPr>
            </w:pPr>
            <w:r w:rsidRPr="004F71E1">
              <w:rPr>
                <w:sz w:val="20"/>
                <w:szCs w:val="20"/>
              </w:rPr>
              <w:t>Stupanj opremljenosti materijalnim sredstvima i opremom</w:t>
            </w:r>
          </w:p>
        </w:tc>
        <w:tc>
          <w:tcPr>
            <w:tcW w:w="1756" w:type="dxa"/>
            <w:shd w:val="clear" w:color="auto" w:fill="auto"/>
          </w:tcPr>
          <w:p w14:paraId="3DC7DC0D" w14:textId="77777777" w:rsidR="004F71E1" w:rsidRPr="004F71E1" w:rsidRDefault="004F71E1" w:rsidP="001D48E5">
            <w:pPr>
              <w:rPr>
                <w:b/>
                <w:sz w:val="20"/>
                <w:szCs w:val="20"/>
              </w:rPr>
            </w:pPr>
          </w:p>
        </w:tc>
        <w:tc>
          <w:tcPr>
            <w:tcW w:w="1652" w:type="dxa"/>
            <w:shd w:val="clear" w:color="auto" w:fill="auto"/>
            <w:vAlign w:val="center"/>
          </w:tcPr>
          <w:p w14:paraId="3751C36D" w14:textId="77777777" w:rsidR="004F71E1" w:rsidRPr="004F71E1" w:rsidRDefault="004F71E1" w:rsidP="001D48E5">
            <w:pPr>
              <w:jc w:val="center"/>
              <w:rPr>
                <w:b/>
                <w:sz w:val="20"/>
                <w:szCs w:val="20"/>
              </w:rPr>
            </w:pPr>
          </w:p>
        </w:tc>
        <w:tc>
          <w:tcPr>
            <w:tcW w:w="1817" w:type="dxa"/>
            <w:shd w:val="clear" w:color="auto" w:fill="auto"/>
            <w:vAlign w:val="center"/>
          </w:tcPr>
          <w:p w14:paraId="56C30B3B"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1392C016" w14:textId="77777777" w:rsidR="004F71E1" w:rsidRPr="004F71E1" w:rsidRDefault="004F71E1" w:rsidP="001D48E5">
            <w:pPr>
              <w:rPr>
                <w:b/>
                <w:sz w:val="20"/>
                <w:szCs w:val="20"/>
              </w:rPr>
            </w:pPr>
          </w:p>
        </w:tc>
      </w:tr>
      <w:tr w:rsidR="004F71E1" w:rsidRPr="004F71E1" w14:paraId="7049C3EC" w14:textId="77777777" w:rsidTr="001D48E5">
        <w:trPr>
          <w:trHeight w:val="352"/>
          <w:jc w:val="center"/>
        </w:trPr>
        <w:tc>
          <w:tcPr>
            <w:tcW w:w="2995" w:type="dxa"/>
            <w:shd w:val="clear" w:color="auto" w:fill="auto"/>
            <w:vAlign w:val="center"/>
          </w:tcPr>
          <w:p w14:paraId="4667E8C4" w14:textId="77777777" w:rsidR="004F71E1" w:rsidRPr="004F71E1" w:rsidRDefault="004F71E1" w:rsidP="001D48E5">
            <w:pPr>
              <w:spacing w:after="0"/>
              <w:jc w:val="left"/>
              <w:rPr>
                <w:sz w:val="20"/>
                <w:szCs w:val="20"/>
              </w:rPr>
            </w:pPr>
            <w:r w:rsidRPr="004F71E1">
              <w:rPr>
                <w:sz w:val="20"/>
                <w:szCs w:val="20"/>
              </w:rPr>
              <w:t>Vrijeme mobilizacijske spremnosti/operativne gotovosti</w:t>
            </w:r>
          </w:p>
        </w:tc>
        <w:tc>
          <w:tcPr>
            <w:tcW w:w="1756" w:type="dxa"/>
            <w:shd w:val="clear" w:color="auto" w:fill="auto"/>
          </w:tcPr>
          <w:p w14:paraId="1B5977C1" w14:textId="77777777" w:rsidR="004F71E1" w:rsidRPr="004F71E1" w:rsidRDefault="004F71E1" w:rsidP="001D48E5">
            <w:pPr>
              <w:rPr>
                <w:b/>
                <w:sz w:val="20"/>
                <w:szCs w:val="20"/>
              </w:rPr>
            </w:pPr>
          </w:p>
        </w:tc>
        <w:tc>
          <w:tcPr>
            <w:tcW w:w="1652" w:type="dxa"/>
            <w:shd w:val="clear" w:color="auto" w:fill="auto"/>
            <w:vAlign w:val="center"/>
          </w:tcPr>
          <w:p w14:paraId="5253E4B4" w14:textId="77777777" w:rsidR="004F71E1" w:rsidRPr="004F71E1" w:rsidRDefault="004F71E1" w:rsidP="001D48E5">
            <w:pPr>
              <w:jc w:val="center"/>
              <w:rPr>
                <w:b/>
                <w:sz w:val="20"/>
                <w:szCs w:val="20"/>
              </w:rPr>
            </w:pPr>
          </w:p>
        </w:tc>
        <w:tc>
          <w:tcPr>
            <w:tcW w:w="1817" w:type="dxa"/>
            <w:shd w:val="clear" w:color="auto" w:fill="auto"/>
            <w:vAlign w:val="center"/>
          </w:tcPr>
          <w:p w14:paraId="7779B311"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12D77FAD" w14:textId="77777777" w:rsidR="004F71E1" w:rsidRPr="004F71E1" w:rsidRDefault="004F71E1" w:rsidP="001D48E5">
            <w:pPr>
              <w:rPr>
                <w:b/>
                <w:sz w:val="20"/>
                <w:szCs w:val="20"/>
              </w:rPr>
            </w:pPr>
          </w:p>
        </w:tc>
      </w:tr>
      <w:tr w:rsidR="004F71E1" w:rsidRPr="004F71E1" w14:paraId="15C13B54" w14:textId="77777777" w:rsidTr="001D48E5">
        <w:trPr>
          <w:trHeight w:val="352"/>
          <w:jc w:val="center"/>
        </w:trPr>
        <w:tc>
          <w:tcPr>
            <w:tcW w:w="2995" w:type="dxa"/>
            <w:shd w:val="clear" w:color="auto" w:fill="auto"/>
            <w:vAlign w:val="center"/>
          </w:tcPr>
          <w:p w14:paraId="58EE17CA" w14:textId="77777777" w:rsidR="004F71E1" w:rsidRPr="004F71E1" w:rsidRDefault="004F71E1" w:rsidP="001D48E5">
            <w:pPr>
              <w:spacing w:after="0"/>
              <w:jc w:val="left"/>
              <w:rPr>
                <w:sz w:val="20"/>
                <w:szCs w:val="20"/>
              </w:rPr>
            </w:pPr>
            <w:r w:rsidRPr="004F71E1">
              <w:rPr>
                <w:sz w:val="20"/>
                <w:szCs w:val="20"/>
              </w:rPr>
              <w:t>Samodostatnost i logistička potpora</w:t>
            </w:r>
          </w:p>
        </w:tc>
        <w:tc>
          <w:tcPr>
            <w:tcW w:w="1756" w:type="dxa"/>
            <w:shd w:val="clear" w:color="auto" w:fill="auto"/>
          </w:tcPr>
          <w:p w14:paraId="41137F51" w14:textId="77777777" w:rsidR="004F71E1" w:rsidRPr="004F71E1" w:rsidRDefault="004F71E1" w:rsidP="001D48E5">
            <w:pPr>
              <w:rPr>
                <w:b/>
                <w:sz w:val="20"/>
                <w:szCs w:val="20"/>
              </w:rPr>
            </w:pPr>
          </w:p>
        </w:tc>
        <w:tc>
          <w:tcPr>
            <w:tcW w:w="1652" w:type="dxa"/>
            <w:shd w:val="clear" w:color="auto" w:fill="auto"/>
            <w:vAlign w:val="center"/>
          </w:tcPr>
          <w:p w14:paraId="24082596" w14:textId="77777777" w:rsidR="004F71E1" w:rsidRPr="004F71E1" w:rsidRDefault="004F71E1" w:rsidP="001D48E5">
            <w:pPr>
              <w:jc w:val="center"/>
              <w:rPr>
                <w:b/>
                <w:sz w:val="20"/>
                <w:szCs w:val="20"/>
              </w:rPr>
            </w:pPr>
          </w:p>
        </w:tc>
        <w:tc>
          <w:tcPr>
            <w:tcW w:w="1817" w:type="dxa"/>
            <w:shd w:val="clear" w:color="auto" w:fill="auto"/>
            <w:vAlign w:val="center"/>
          </w:tcPr>
          <w:p w14:paraId="6796B931"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1C4B7481" w14:textId="77777777" w:rsidR="004F71E1" w:rsidRPr="004F71E1" w:rsidRDefault="004F71E1" w:rsidP="001D48E5">
            <w:pPr>
              <w:rPr>
                <w:b/>
                <w:sz w:val="20"/>
                <w:szCs w:val="20"/>
              </w:rPr>
            </w:pPr>
          </w:p>
        </w:tc>
      </w:tr>
      <w:tr w:rsidR="004F71E1" w:rsidRPr="004F71E1" w14:paraId="45202BA2" w14:textId="77777777" w:rsidTr="001D48E5">
        <w:trPr>
          <w:trHeight w:val="362"/>
          <w:jc w:val="center"/>
        </w:trPr>
        <w:tc>
          <w:tcPr>
            <w:tcW w:w="2995" w:type="dxa"/>
            <w:shd w:val="clear" w:color="auto" w:fill="auto"/>
          </w:tcPr>
          <w:p w14:paraId="310DBD6A" w14:textId="77777777" w:rsidR="004F71E1" w:rsidRPr="004F71E1" w:rsidRDefault="004F71E1" w:rsidP="001D48E5">
            <w:pPr>
              <w:jc w:val="left"/>
              <w:rPr>
                <w:b/>
                <w:sz w:val="20"/>
                <w:szCs w:val="20"/>
              </w:rPr>
            </w:pPr>
            <w:r w:rsidRPr="004F71E1">
              <w:rPr>
                <w:sz w:val="20"/>
                <w:szCs w:val="20"/>
                <w:u w:val="single"/>
              </w:rPr>
              <w:t>Područje reagiranja - ZBIRNO</w:t>
            </w:r>
          </w:p>
        </w:tc>
        <w:tc>
          <w:tcPr>
            <w:tcW w:w="1756" w:type="dxa"/>
            <w:shd w:val="clear" w:color="auto" w:fill="auto"/>
          </w:tcPr>
          <w:p w14:paraId="77285250" w14:textId="77777777" w:rsidR="004F71E1" w:rsidRPr="004F71E1" w:rsidRDefault="004F71E1" w:rsidP="001D48E5">
            <w:pPr>
              <w:rPr>
                <w:b/>
                <w:sz w:val="20"/>
                <w:szCs w:val="20"/>
              </w:rPr>
            </w:pPr>
          </w:p>
        </w:tc>
        <w:tc>
          <w:tcPr>
            <w:tcW w:w="1652" w:type="dxa"/>
            <w:shd w:val="clear" w:color="auto" w:fill="auto"/>
            <w:vAlign w:val="center"/>
          </w:tcPr>
          <w:p w14:paraId="60EAB9DA" w14:textId="77777777" w:rsidR="004F71E1" w:rsidRPr="004F71E1" w:rsidRDefault="004F71E1" w:rsidP="001D48E5">
            <w:pPr>
              <w:spacing w:after="0"/>
              <w:jc w:val="center"/>
              <w:rPr>
                <w:b/>
                <w:sz w:val="20"/>
                <w:szCs w:val="20"/>
              </w:rPr>
            </w:pPr>
          </w:p>
        </w:tc>
        <w:tc>
          <w:tcPr>
            <w:tcW w:w="1817" w:type="dxa"/>
            <w:shd w:val="clear" w:color="auto" w:fill="auto"/>
            <w:vAlign w:val="center"/>
          </w:tcPr>
          <w:p w14:paraId="27E8C487"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27C82AD6" w14:textId="77777777" w:rsidR="004F71E1" w:rsidRPr="004F71E1" w:rsidRDefault="004F71E1" w:rsidP="001D48E5">
            <w:pPr>
              <w:rPr>
                <w:b/>
                <w:sz w:val="20"/>
                <w:szCs w:val="20"/>
              </w:rPr>
            </w:pPr>
          </w:p>
        </w:tc>
      </w:tr>
      <w:tr w:rsidR="004F71E1" w:rsidRPr="004F71E1" w14:paraId="15C396B5" w14:textId="77777777" w:rsidTr="001D48E5">
        <w:trPr>
          <w:trHeight w:val="278"/>
          <w:jc w:val="center"/>
        </w:trPr>
        <w:tc>
          <w:tcPr>
            <w:tcW w:w="9872" w:type="dxa"/>
            <w:gridSpan w:val="5"/>
            <w:shd w:val="clear" w:color="auto" w:fill="auto"/>
          </w:tcPr>
          <w:p w14:paraId="7E36C229" w14:textId="77777777" w:rsidR="004F71E1" w:rsidRPr="004F71E1" w:rsidRDefault="004F71E1" w:rsidP="001D48E5">
            <w:pPr>
              <w:spacing w:after="0"/>
              <w:jc w:val="left"/>
              <w:rPr>
                <w:b/>
                <w:sz w:val="20"/>
                <w:szCs w:val="20"/>
              </w:rPr>
            </w:pPr>
            <w:r w:rsidRPr="004F71E1">
              <w:rPr>
                <w:b/>
                <w:color w:val="auto"/>
                <w:sz w:val="20"/>
                <w:szCs w:val="20"/>
              </w:rPr>
              <w:t>Povjerenici civilne zaštite</w:t>
            </w:r>
          </w:p>
        </w:tc>
      </w:tr>
      <w:tr w:rsidR="004F71E1" w:rsidRPr="004F71E1" w14:paraId="4081135F" w14:textId="77777777" w:rsidTr="001D48E5">
        <w:trPr>
          <w:trHeight w:val="352"/>
          <w:jc w:val="center"/>
        </w:trPr>
        <w:tc>
          <w:tcPr>
            <w:tcW w:w="2995" w:type="dxa"/>
            <w:shd w:val="clear" w:color="auto" w:fill="auto"/>
            <w:vAlign w:val="center"/>
          </w:tcPr>
          <w:p w14:paraId="0B796251" w14:textId="77777777" w:rsidR="004F71E1" w:rsidRPr="004F71E1" w:rsidRDefault="004F71E1" w:rsidP="001D48E5">
            <w:pPr>
              <w:spacing w:after="0"/>
              <w:jc w:val="left"/>
              <w:rPr>
                <w:sz w:val="20"/>
                <w:szCs w:val="20"/>
              </w:rPr>
            </w:pPr>
            <w:r w:rsidRPr="004F71E1">
              <w:rPr>
                <w:sz w:val="20"/>
                <w:szCs w:val="20"/>
              </w:rPr>
              <w:t>Stupanj popunjenosti ljudstvom</w:t>
            </w:r>
          </w:p>
        </w:tc>
        <w:tc>
          <w:tcPr>
            <w:tcW w:w="1756" w:type="dxa"/>
            <w:shd w:val="clear" w:color="auto" w:fill="auto"/>
          </w:tcPr>
          <w:p w14:paraId="4ABD789E" w14:textId="77777777" w:rsidR="004F71E1" w:rsidRPr="004F71E1" w:rsidRDefault="004F71E1" w:rsidP="001D48E5">
            <w:pPr>
              <w:rPr>
                <w:b/>
                <w:sz w:val="20"/>
                <w:szCs w:val="20"/>
              </w:rPr>
            </w:pPr>
          </w:p>
        </w:tc>
        <w:tc>
          <w:tcPr>
            <w:tcW w:w="1652" w:type="dxa"/>
            <w:shd w:val="clear" w:color="auto" w:fill="auto"/>
            <w:vAlign w:val="center"/>
          </w:tcPr>
          <w:p w14:paraId="61C93244" w14:textId="77777777" w:rsidR="004F71E1" w:rsidRPr="004F71E1" w:rsidRDefault="004F71E1" w:rsidP="001D48E5">
            <w:pPr>
              <w:spacing w:after="0"/>
              <w:jc w:val="center"/>
              <w:rPr>
                <w:b/>
                <w:sz w:val="20"/>
                <w:szCs w:val="20"/>
              </w:rPr>
            </w:pPr>
          </w:p>
        </w:tc>
        <w:tc>
          <w:tcPr>
            <w:tcW w:w="1817" w:type="dxa"/>
            <w:shd w:val="clear" w:color="auto" w:fill="auto"/>
            <w:vAlign w:val="center"/>
          </w:tcPr>
          <w:p w14:paraId="7E9A57FB"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022E2D00" w14:textId="77777777" w:rsidR="004F71E1" w:rsidRPr="004F71E1" w:rsidRDefault="004F71E1" w:rsidP="001D48E5">
            <w:pPr>
              <w:rPr>
                <w:b/>
                <w:sz w:val="20"/>
                <w:szCs w:val="20"/>
              </w:rPr>
            </w:pPr>
          </w:p>
        </w:tc>
      </w:tr>
      <w:tr w:rsidR="004F71E1" w:rsidRPr="004F71E1" w14:paraId="3449B4A7" w14:textId="77777777" w:rsidTr="001D48E5">
        <w:trPr>
          <w:trHeight w:val="352"/>
          <w:jc w:val="center"/>
        </w:trPr>
        <w:tc>
          <w:tcPr>
            <w:tcW w:w="2995" w:type="dxa"/>
            <w:shd w:val="clear" w:color="auto" w:fill="auto"/>
            <w:vAlign w:val="center"/>
          </w:tcPr>
          <w:p w14:paraId="32D0EA19"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13B18F9C" w14:textId="77777777" w:rsidR="004F71E1" w:rsidRPr="004F71E1" w:rsidRDefault="004F71E1" w:rsidP="001D48E5">
            <w:pPr>
              <w:rPr>
                <w:b/>
                <w:sz w:val="20"/>
                <w:szCs w:val="20"/>
              </w:rPr>
            </w:pPr>
          </w:p>
        </w:tc>
        <w:tc>
          <w:tcPr>
            <w:tcW w:w="1652" w:type="dxa"/>
            <w:shd w:val="clear" w:color="auto" w:fill="auto"/>
            <w:vAlign w:val="center"/>
          </w:tcPr>
          <w:p w14:paraId="1DDF14F0"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1232F6AF" w14:textId="77777777" w:rsidR="004F71E1" w:rsidRPr="004F71E1" w:rsidRDefault="004F71E1" w:rsidP="001D48E5">
            <w:pPr>
              <w:jc w:val="center"/>
              <w:rPr>
                <w:b/>
                <w:sz w:val="20"/>
                <w:szCs w:val="20"/>
              </w:rPr>
            </w:pPr>
          </w:p>
        </w:tc>
        <w:tc>
          <w:tcPr>
            <w:tcW w:w="1652" w:type="dxa"/>
            <w:shd w:val="clear" w:color="auto" w:fill="auto"/>
          </w:tcPr>
          <w:p w14:paraId="482E5397" w14:textId="77777777" w:rsidR="004F71E1" w:rsidRPr="004F71E1" w:rsidRDefault="004F71E1" w:rsidP="001D48E5">
            <w:pPr>
              <w:rPr>
                <w:b/>
                <w:sz w:val="20"/>
                <w:szCs w:val="20"/>
              </w:rPr>
            </w:pPr>
          </w:p>
        </w:tc>
      </w:tr>
      <w:tr w:rsidR="004F71E1" w:rsidRPr="004F71E1" w14:paraId="176059B5" w14:textId="77777777" w:rsidTr="001D48E5">
        <w:trPr>
          <w:trHeight w:val="352"/>
          <w:jc w:val="center"/>
        </w:trPr>
        <w:tc>
          <w:tcPr>
            <w:tcW w:w="2995" w:type="dxa"/>
            <w:shd w:val="clear" w:color="auto" w:fill="auto"/>
            <w:vAlign w:val="center"/>
          </w:tcPr>
          <w:p w14:paraId="0AA43A9F"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596991F8" w14:textId="77777777" w:rsidR="004F71E1" w:rsidRPr="004F71E1" w:rsidRDefault="004F71E1" w:rsidP="001D48E5">
            <w:pPr>
              <w:rPr>
                <w:b/>
                <w:sz w:val="20"/>
                <w:szCs w:val="20"/>
              </w:rPr>
            </w:pPr>
          </w:p>
        </w:tc>
        <w:tc>
          <w:tcPr>
            <w:tcW w:w="1652" w:type="dxa"/>
            <w:shd w:val="clear" w:color="auto" w:fill="auto"/>
            <w:vAlign w:val="center"/>
          </w:tcPr>
          <w:p w14:paraId="4211B760"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3CB4C760" w14:textId="77777777" w:rsidR="004F71E1" w:rsidRPr="004F71E1" w:rsidRDefault="004F71E1" w:rsidP="001D48E5">
            <w:pPr>
              <w:jc w:val="center"/>
              <w:rPr>
                <w:b/>
                <w:sz w:val="20"/>
                <w:szCs w:val="20"/>
              </w:rPr>
            </w:pPr>
          </w:p>
        </w:tc>
        <w:tc>
          <w:tcPr>
            <w:tcW w:w="1652" w:type="dxa"/>
            <w:shd w:val="clear" w:color="auto" w:fill="auto"/>
          </w:tcPr>
          <w:p w14:paraId="7E517E1F" w14:textId="77777777" w:rsidR="004F71E1" w:rsidRPr="004F71E1" w:rsidRDefault="004F71E1" w:rsidP="001D48E5">
            <w:pPr>
              <w:rPr>
                <w:b/>
                <w:sz w:val="20"/>
                <w:szCs w:val="20"/>
              </w:rPr>
            </w:pPr>
          </w:p>
        </w:tc>
      </w:tr>
      <w:tr w:rsidR="004F71E1" w:rsidRPr="004F71E1" w14:paraId="12F7D814" w14:textId="77777777" w:rsidTr="001D48E5">
        <w:trPr>
          <w:trHeight w:val="352"/>
          <w:jc w:val="center"/>
        </w:trPr>
        <w:tc>
          <w:tcPr>
            <w:tcW w:w="2995" w:type="dxa"/>
            <w:shd w:val="clear" w:color="auto" w:fill="auto"/>
            <w:vAlign w:val="center"/>
          </w:tcPr>
          <w:p w14:paraId="665E44B3" w14:textId="77777777" w:rsidR="004F71E1" w:rsidRPr="004F71E1" w:rsidRDefault="004F71E1" w:rsidP="001D48E5">
            <w:pPr>
              <w:spacing w:after="0"/>
              <w:jc w:val="left"/>
              <w:rPr>
                <w:sz w:val="20"/>
                <w:szCs w:val="20"/>
              </w:rPr>
            </w:pPr>
            <w:r w:rsidRPr="004F71E1">
              <w:rPr>
                <w:sz w:val="20"/>
                <w:szCs w:val="20"/>
              </w:rPr>
              <w:t>Stupanj uvježbanosti</w:t>
            </w:r>
          </w:p>
        </w:tc>
        <w:tc>
          <w:tcPr>
            <w:tcW w:w="1756" w:type="dxa"/>
            <w:shd w:val="clear" w:color="auto" w:fill="auto"/>
          </w:tcPr>
          <w:p w14:paraId="497E7FF6" w14:textId="77777777" w:rsidR="004F71E1" w:rsidRPr="004F71E1" w:rsidRDefault="004F71E1" w:rsidP="001D48E5">
            <w:pPr>
              <w:rPr>
                <w:b/>
                <w:sz w:val="20"/>
                <w:szCs w:val="20"/>
              </w:rPr>
            </w:pPr>
          </w:p>
        </w:tc>
        <w:tc>
          <w:tcPr>
            <w:tcW w:w="1652" w:type="dxa"/>
            <w:shd w:val="clear" w:color="auto" w:fill="auto"/>
            <w:vAlign w:val="center"/>
          </w:tcPr>
          <w:p w14:paraId="14FFE0A7"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375A29CE" w14:textId="77777777" w:rsidR="004F71E1" w:rsidRPr="004F71E1" w:rsidRDefault="004F71E1" w:rsidP="001D48E5">
            <w:pPr>
              <w:jc w:val="center"/>
              <w:rPr>
                <w:b/>
                <w:sz w:val="20"/>
                <w:szCs w:val="20"/>
              </w:rPr>
            </w:pPr>
          </w:p>
        </w:tc>
        <w:tc>
          <w:tcPr>
            <w:tcW w:w="1652" w:type="dxa"/>
            <w:shd w:val="clear" w:color="auto" w:fill="auto"/>
          </w:tcPr>
          <w:p w14:paraId="19029416" w14:textId="77777777" w:rsidR="004F71E1" w:rsidRPr="004F71E1" w:rsidRDefault="004F71E1" w:rsidP="001D48E5">
            <w:pPr>
              <w:rPr>
                <w:b/>
                <w:sz w:val="20"/>
                <w:szCs w:val="20"/>
              </w:rPr>
            </w:pPr>
          </w:p>
        </w:tc>
      </w:tr>
      <w:tr w:rsidR="004F71E1" w:rsidRPr="004F71E1" w14:paraId="39790971" w14:textId="77777777" w:rsidTr="001D48E5">
        <w:trPr>
          <w:trHeight w:val="352"/>
          <w:jc w:val="center"/>
        </w:trPr>
        <w:tc>
          <w:tcPr>
            <w:tcW w:w="2995" w:type="dxa"/>
            <w:shd w:val="clear" w:color="auto" w:fill="auto"/>
            <w:vAlign w:val="center"/>
          </w:tcPr>
          <w:p w14:paraId="492920B3" w14:textId="77777777" w:rsidR="004F71E1" w:rsidRPr="004F71E1" w:rsidRDefault="004F71E1" w:rsidP="001D48E5">
            <w:pPr>
              <w:spacing w:after="0"/>
              <w:jc w:val="left"/>
              <w:rPr>
                <w:sz w:val="20"/>
                <w:szCs w:val="20"/>
              </w:rPr>
            </w:pPr>
            <w:r w:rsidRPr="004F71E1">
              <w:rPr>
                <w:sz w:val="20"/>
                <w:szCs w:val="20"/>
              </w:rPr>
              <w:t>Stupanj opremljenosti materijalnim sredstvima i opremom</w:t>
            </w:r>
          </w:p>
        </w:tc>
        <w:tc>
          <w:tcPr>
            <w:tcW w:w="1756" w:type="dxa"/>
            <w:shd w:val="clear" w:color="auto" w:fill="auto"/>
          </w:tcPr>
          <w:p w14:paraId="49D85E06" w14:textId="77777777" w:rsidR="004F71E1" w:rsidRPr="004F71E1" w:rsidRDefault="004F71E1" w:rsidP="001D48E5">
            <w:pPr>
              <w:rPr>
                <w:b/>
                <w:sz w:val="20"/>
                <w:szCs w:val="20"/>
              </w:rPr>
            </w:pPr>
          </w:p>
        </w:tc>
        <w:tc>
          <w:tcPr>
            <w:tcW w:w="1652" w:type="dxa"/>
            <w:shd w:val="clear" w:color="auto" w:fill="auto"/>
            <w:vAlign w:val="center"/>
          </w:tcPr>
          <w:p w14:paraId="0C9BF4B5"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56078624" w14:textId="77777777" w:rsidR="004F71E1" w:rsidRPr="004F71E1" w:rsidRDefault="004F71E1" w:rsidP="001D48E5">
            <w:pPr>
              <w:jc w:val="center"/>
              <w:rPr>
                <w:b/>
                <w:sz w:val="20"/>
                <w:szCs w:val="20"/>
              </w:rPr>
            </w:pPr>
          </w:p>
        </w:tc>
        <w:tc>
          <w:tcPr>
            <w:tcW w:w="1652" w:type="dxa"/>
            <w:shd w:val="clear" w:color="auto" w:fill="auto"/>
          </w:tcPr>
          <w:p w14:paraId="79B1EA5E" w14:textId="77777777" w:rsidR="004F71E1" w:rsidRPr="004F71E1" w:rsidRDefault="004F71E1" w:rsidP="001D48E5">
            <w:pPr>
              <w:rPr>
                <w:b/>
                <w:sz w:val="20"/>
                <w:szCs w:val="20"/>
              </w:rPr>
            </w:pPr>
          </w:p>
        </w:tc>
      </w:tr>
      <w:tr w:rsidR="004F71E1" w:rsidRPr="004F71E1" w14:paraId="64A8CAB4" w14:textId="77777777" w:rsidTr="001D48E5">
        <w:trPr>
          <w:trHeight w:val="352"/>
          <w:jc w:val="center"/>
        </w:trPr>
        <w:tc>
          <w:tcPr>
            <w:tcW w:w="2995" w:type="dxa"/>
            <w:shd w:val="clear" w:color="auto" w:fill="auto"/>
            <w:vAlign w:val="center"/>
          </w:tcPr>
          <w:p w14:paraId="736C001A" w14:textId="77777777" w:rsidR="004F71E1" w:rsidRPr="004F71E1" w:rsidRDefault="004F71E1" w:rsidP="001D48E5">
            <w:pPr>
              <w:spacing w:after="0"/>
              <w:jc w:val="left"/>
              <w:rPr>
                <w:sz w:val="20"/>
                <w:szCs w:val="20"/>
              </w:rPr>
            </w:pPr>
            <w:r w:rsidRPr="004F71E1">
              <w:rPr>
                <w:sz w:val="20"/>
                <w:szCs w:val="20"/>
              </w:rPr>
              <w:lastRenderedPageBreak/>
              <w:t>Vrijeme mobilizacijske spremnosti/operativne gotovosti</w:t>
            </w:r>
          </w:p>
        </w:tc>
        <w:tc>
          <w:tcPr>
            <w:tcW w:w="1756" w:type="dxa"/>
            <w:shd w:val="clear" w:color="auto" w:fill="auto"/>
          </w:tcPr>
          <w:p w14:paraId="114CCD4D" w14:textId="77777777" w:rsidR="004F71E1" w:rsidRPr="004F71E1" w:rsidRDefault="004F71E1" w:rsidP="001D48E5">
            <w:pPr>
              <w:rPr>
                <w:b/>
                <w:sz w:val="20"/>
                <w:szCs w:val="20"/>
              </w:rPr>
            </w:pPr>
          </w:p>
        </w:tc>
        <w:tc>
          <w:tcPr>
            <w:tcW w:w="1652" w:type="dxa"/>
            <w:shd w:val="clear" w:color="auto" w:fill="auto"/>
            <w:vAlign w:val="center"/>
          </w:tcPr>
          <w:p w14:paraId="4A6CAD28"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vAlign w:val="center"/>
          </w:tcPr>
          <w:p w14:paraId="463BBB7C" w14:textId="77777777" w:rsidR="004F71E1" w:rsidRPr="004F71E1" w:rsidRDefault="004F71E1" w:rsidP="001D48E5">
            <w:pPr>
              <w:jc w:val="center"/>
              <w:rPr>
                <w:b/>
                <w:sz w:val="20"/>
                <w:szCs w:val="20"/>
              </w:rPr>
            </w:pPr>
          </w:p>
        </w:tc>
        <w:tc>
          <w:tcPr>
            <w:tcW w:w="1652" w:type="dxa"/>
            <w:shd w:val="clear" w:color="auto" w:fill="auto"/>
          </w:tcPr>
          <w:p w14:paraId="7C9469B9" w14:textId="77777777" w:rsidR="004F71E1" w:rsidRPr="004F71E1" w:rsidRDefault="004F71E1" w:rsidP="001D48E5">
            <w:pPr>
              <w:rPr>
                <w:b/>
                <w:sz w:val="20"/>
                <w:szCs w:val="20"/>
              </w:rPr>
            </w:pPr>
          </w:p>
        </w:tc>
      </w:tr>
      <w:tr w:rsidR="004F71E1" w:rsidRPr="004F71E1" w14:paraId="7B41A7E0" w14:textId="77777777" w:rsidTr="001D48E5">
        <w:trPr>
          <w:trHeight w:val="352"/>
          <w:jc w:val="center"/>
        </w:trPr>
        <w:tc>
          <w:tcPr>
            <w:tcW w:w="2995" w:type="dxa"/>
            <w:shd w:val="clear" w:color="auto" w:fill="auto"/>
            <w:vAlign w:val="center"/>
          </w:tcPr>
          <w:p w14:paraId="3A7535D4" w14:textId="77777777" w:rsidR="004F71E1" w:rsidRPr="004F71E1" w:rsidRDefault="004F71E1" w:rsidP="001D48E5">
            <w:pPr>
              <w:spacing w:after="0"/>
              <w:jc w:val="left"/>
              <w:rPr>
                <w:sz w:val="20"/>
                <w:szCs w:val="20"/>
              </w:rPr>
            </w:pPr>
            <w:r w:rsidRPr="004F71E1">
              <w:rPr>
                <w:sz w:val="20"/>
                <w:szCs w:val="20"/>
              </w:rPr>
              <w:t>Samodostatnost i logistička potpora</w:t>
            </w:r>
          </w:p>
        </w:tc>
        <w:tc>
          <w:tcPr>
            <w:tcW w:w="1756" w:type="dxa"/>
            <w:shd w:val="clear" w:color="auto" w:fill="auto"/>
          </w:tcPr>
          <w:p w14:paraId="3D9EE912" w14:textId="77777777" w:rsidR="004F71E1" w:rsidRPr="004F71E1" w:rsidRDefault="004F71E1" w:rsidP="001D48E5">
            <w:pPr>
              <w:rPr>
                <w:b/>
                <w:sz w:val="20"/>
                <w:szCs w:val="20"/>
              </w:rPr>
            </w:pPr>
          </w:p>
        </w:tc>
        <w:tc>
          <w:tcPr>
            <w:tcW w:w="1652" w:type="dxa"/>
            <w:shd w:val="clear" w:color="auto" w:fill="auto"/>
            <w:vAlign w:val="center"/>
          </w:tcPr>
          <w:p w14:paraId="14603654"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vAlign w:val="center"/>
          </w:tcPr>
          <w:p w14:paraId="4A10DF60" w14:textId="77777777" w:rsidR="004F71E1" w:rsidRPr="004F71E1" w:rsidRDefault="004F71E1" w:rsidP="001D48E5">
            <w:pPr>
              <w:jc w:val="center"/>
              <w:rPr>
                <w:b/>
                <w:sz w:val="20"/>
                <w:szCs w:val="20"/>
              </w:rPr>
            </w:pPr>
          </w:p>
        </w:tc>
        <w:tc>
          <w:tcPr>
            <w:tcW w:w="1652" w:type="dxa"/>
            <w:shd w:val="clear" w:color="auto" w:fill="auto"/>
          </w:tcPr>
          <w:p w14:paraId="04563BD2" w14:textId="77777777" w:rsidR="004F71E1" w:rsidRPr="004F71E1" w:rsidRDefault="004F71E1" w:rsidP="001D48E5">
            <w:pPr>
              <w:rPr>
                <w:b/>
                <w:sz w:val="20"/>
                <w:szCs w:val="20"/>
              </w:rPr>
            </w:pPr>
          </w:p>
        </w:tc>
      </w:tr>
      <w:tr w:rsidR="004F71E1" w:rsidRPr="004F71E1" w14:paraId="449EA56C" w14:textId="77777777" w:rsidTr="001D48E5">
        <w:trPr>
          <w:trHeight w:val="362"/>
          <w:jc w:val="center"/>
        </w:trPr>
        <w:tc>
          <w:tcPr>
            <w:tcW w:w="2995" w:type="dxa"/>
            <w:shd w:val="clear" w:color="auto" w:fill="auto"/>
            <w:vAlign w:val="center"/>
          </w:tcPr>
          <w:p w14:paraId="20D22C3F" w14:textId="77777777" w:rsidR="004F71E1" w:rsidRPr="004F71E1" w:rsidRDefault="004F71E1" w:rsidP="001D48E5">
            <w:pPr>
              <w:jc w:val="left"/>
              <w:rPr>
                <w:b/>
                <w:sz w:val="20"/>
                <w:szCs w:val="20"/>
              </w:rPr>
            </w:pPr>
            <w:r w:rsidRPr="004F71E1">
              <w:rPr>
                <w:sz w:val="20"/>
                <w:szCs w:val="20"/>
                <w:u w:val="single"/>
              </w:rPr>
              <w:t>Područje reagiranja - ZBIRNO</w:t>
            </w:r>
          </w:p>
        </w:tc>
        <w:tc>
          <w:tcPr>
            <w:tcW w:w="1756" w:type="dxa"/>
            <w:shd w:val="clear" w:color="auto" w:fill="auto"/>
          </w:tcPr>
          <w:p w14:paraId="39F827B5" w14:textId="77777777" w:rsidR="004F71E1" w:rsidRPr="004F71E1" w:rsidRDefault="004F71E1" w:rsidP="001D48E5">
            <w:pPr>
              <w:rPr>
                <w:b/>
                <w:sz w:val="20"/>
                <w:szCs w:val="20"/>
              </w:rPr>
            </w:pPr>
          </w:p>
        </w:tc>
        <w:tc>
          <w:tcPr>
            <w:tcW w:w="1652" w:type="dxa"/>
            <w:shd w:val="clear" w:color="auto" w:fill="auto"/>
            <w:vAlign w:val="center"/>
          </w:tcPr>
          <w:p w14:paraId="001814CA"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36E2282E" w14:textId="77777777" w:rsidR="004F71E1" w:rsidRPr="004F71E1" w:rsidRDefault="004F71E1" w:rsidP="001D48E5">
            <w:pPr>
              <w:jc w:val="center"/>
              <w:rPr>
                <w:b/>
                <w:sz w:val="20"/>
                <w:szCs w:val="20"/>
              </w:rPr>
            </w:pPr>
          </w:p>
        </w:tc>
        <w:tc>
          <w:tcPr>
            <w:tcW w:w="1652" w:type="dxa"/>
            <w:shd w:val="clear" w:color="auto" w:fill="auto"/>
          </w:tcPr>
          <w:p w14:paraId="1D2C394B" w14:textId="77777777" w:rsidR="004F71E1" w:rsidRPr="004F71E1" w:rsidRDefault="004F71E1" w:rsidP="001D48E5">
            <w:pPr>
              <w:rPr>
                <w:b/>
                <w:sz w:val="20"/>
                <w:szCs w:val="20"/>
              </w:rPr>
            </w:pPr>
          </w:p>
        </w:tc>
      </w:tr>
      <w:tr w:rsidR="004F71E1" w:rsidRPr="004F71E1" w14:paraId="5FAB9890" w14:textId="77777777" w:rsidTr="001D48E5">
        <w:trPr>
          <w:trHeight w:val="278"/>
          <w:jc w:val="center"/>
        </w:trPr>
        <w:tc>
          <w:tcPr>
            <w:tcW w:w="9872" w:type="dxa"/>
            <w:gridSpan w:val="5"/>
            <w:shd w:val="clear" w:color="auto" w:fill="auto"/>
          </w:tcPr>
          <w:p w14:paraId="153CFC66" w14:textId="77777777" w:rsidR="004F71E1" w:rsidRPr="004F71E1" w:rsidRDefault="004F71E1" w:rsidP="001D48E5">
            <w:pPr>
              <w:spacing w:after="0"/>
              <w:jc w:val="left"/>
              <w:rPr>
                <w:b/>
                <w:sz w:val="20"/>
                <w:szCs w:val="20"/>
              </w:rPr>
            </w:pPr>
            <w:r w:rsidRPr="004F71E1">
              <w:rPr>
                <w:b/>
                <w:sz w:val="20"/>
                <w:szCs w:val="20"/>
              </w:rPr>
              <w:t>Operativne snage vatrogastva (JVP Umag, DVD Buje)</w:t>
            </w:r>
          </w:p>
        </w:tc>
      </w:tr>
      <w:tr w:rsidR="004F71E1" w:rsidRPr="004F71E1" w14:paraId="14827E95" w14:textId="77777777" w:rsidTr="001D48E5">
        <w:trPr>
          <w:trHeight w:val="352"/>
          <w:jc w:val="center"/>
        </w:trPr>
        <w:tc>
          <w:tcPr>
            <w:tcW w:w="2995" w:type="dxa"/>
            <w:shd w:val="clear" w:color="auto" w:fill="auto"/>
            <w:vAlign w:val="center"/>
          </w:tcPr>
          <w:p w14:paraId="5508BF67" w14:textId="77777777" w:rsidR="004F71E1" w:rsidRPr="004F71E1" w:rsidRDefault="004F71E1" w:rsidP="001D48E5">
            <w:pPr>
              <w:spacing w:after="0"/>
              <w:jc w:val="left"/>
              <w:rPr>
                <w:sz w:val="20"/>
                <w:szCs w:val="20"/>
              </w:rPr>
            </w:pPr>
            <w:r w:rsidRPr="004F71E1">
              <w:rPr>
                <w:sz w:val="20"/>
                <w:szCs w:val="20"/>
              </w:rPr>
              <w:t>Stupanj popunjenosti ljudstvom</w:t>
            </w:r>
          </w:p>
        </w:tc>
        <w:tc>
          <w:tcPr>
            <w:tcW w:w="1756" w:type="dxa"/>
            <w:shd w:val="clear" w:color="auto" w:fill="auto"/>
          </w:tcPr>
          <w:p w14:paraId="4BA3AC42" w14:textId="77777777" w:rsidR="004F71E1" w:rsidRPr="004F71E1" w:rsidRDefault="004F71E1" w:rsidP="001D48E5">
            <w:pPr>
              <w:rPr>
                <w:b/>
                <w:sz w:val="20"/>
                <w:szCs w:val="20"/>
              </w:rPr>
            </w:pPr>
          </w:p>
        </w:tc>
        <w:tc>
          <w:tcPr>
            <w:tcW w:w="1652" w:type="dxa"/>
            <w:shd w:val="clear" w:color="auto" w:fill="auto"/>
            <w:vAlign w:val="center"/>
          </w:tcPr>
          <w:p w14:paraId="611431A6" w14:textId="77777777" w:rsidR="004F71E1" w:rsidRPr="004F71E1" w:rsidRDefault="004F71E1" w:rsidP="001D48E5">
            <w:pPr>
              <w:spacing w:after="0"/>
              <w:jc w:val="center"/>
              <w:rPr>
                <w:b/>
                <w:sz w:val="20"/>
                <w:szCs w:val="20"/>
              </w:rPr>
            </w:pPr>
          </w:p>
        </w:tc>
        <w:tc>
          <w:tcPr>
            <w:tcW w:w="1817" w:type="dxa"/>
            <w:shd w:val="clear" w:color="auto" w:fill="auto"/>
            <w:vAlign w:val="center"/>
          </w:tcPr>
          <w:p w14:paraId="5EC186B1"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415928E4" w14:textId="77777777" w:rsidR="004F71E1" w:rsidRPr="004F71E1" w:rsidRDefault="004F71E1" w:rsidP="001D48E5">
            <w:pPr>
              <w:rPr>
                <w:b/>
                <w:sz w:val="20"/>
                <w:szCs w:val="20"/>
              </w:rPr>
            </w:pPr>
          </w:p>
        </w:tc>
      </w:tr>
      <w:tr w:rsidR="004F71E1" w:rsidRPr="004F71E1" w14:paraId="37C3E82F" w14:textId="77777777" w:rsidTr="001D48E5">
        <w:trPr>
          <w:trHeight w:val="352"/>
          <w:jc w:val="center"/>
        </w:trPr>
        <w:tc>
          <w:tcPr>
            <w:tcW w:w="2995" w:type="dxa"/>
            <w:shd w:val="clear" w:color="auto" w:fill="auto"/>
            <w:vAlign w:val="center"/>
          </w:tcPr>
          <w:p w14:paraId="6D3EE61B"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210E7AB1" w14:textId="77777777" w:rsidR="004F71E1" w:rsidRPr="004F71E1" w:rsidRDefault="004F71E1" w:rsidP="001D48E5">
            <w:pPr>
              <w:rPr>
                <w:b/>
                <w:sz w:val="20"/>
                <w:szCs w:val="20"/>
              </w:rPr>
            </w:pPr>
          </w:p>
        </w:tc>
        <w:tc>
          <w:tcPr>
            <w:tcW w:w="1652" w:type="dxa"/>
            <w:shd w:val="clear" w:color="auto" w:fill="auto"/>
            <w:vAlign w:val="center"/>
          </w:tcPr>
          <w:p w14:paraId="4385ACE5" w14:textId="77777777" w:rsidR="004F71E1" w:rsidRPr="004F71E1" w:rsidRDefault="004F71E1" w:rsidP="001D48E5">
            <w:pPr>
              <w:spacing w:after="0"/>
              <w:jc w:val="center"/>
              <w:rPr>
                <w:b/>
                <w:sz w:val="20"/>
                <w:szCs w:val="20"/>
              </w:rPr>
            </w:pPr>
          </w:p>
        </w:tc>
        <w:tc>
          <w:tcPr>
            <w:tcW w:w="1817" w:type="dxa"/>
            <w:shd w:val="clear" w:color="auto" w:fill="auto"/>
            <w:vAlign w:val="center"/>
          </w:tcPr>
          <w:p w14:paraId="7A46A9CD" w14:textId="77777777" w:rsidR="004F71E1" w:rsidRPr="004F71E1" w:rsidRDefault="004F71E1" w:rsidP="001D48E5">
            <w:pPr>
              <w:jc w:val="center"/>
              <w:rPr>
                <w:b/>
                <w:sz w:val="20"/>
                <w:szCs w:val="20"/>
              </w:rPr>
            </w:pPr>
          </w:p>
        </w:tc>
        <w:tc>
          <w:tcPr>
            <w:tcW w:w="1652" w:type="dxa"/>
            <w:shd w:val="clear" w:color="auto" w:fill="auto"/>
          </w:tcPr>
          <w:p w14:paraId="03ED0ACC" w14:textId="77777777" w:rsidR="004F71E1" w:rsidRPr="004F71E1" w:rsidRDefault="004F71E1" w:rsidP="001D48E5">
            <w:pPr>
              <w:jc w:val="center"/>
              <w:rPr>
                <w:b/>
                <w:sz w:val="20"/>
                <w:szCs w:val="20"/>
              </w:rPr>
            </w:pPr>
            <w:r w:rsidRPr="004F71E1">
              <w:rPr>
                <w:b/>
                <w:sz w:val="20"/>
                <w:szCs w:val="20"/>
              </w:rPr>
              <w:t>x</w:t>
            </w:r>
          </w:p>
        </w:tc>
      </w:tr>
      <w:tr w:rsidR="004F71E1" w:rsidRPr="004F71E1" w14:paraId="7EFED767" w14:textId="77777777" w:rsidTr="001D48E5">
        <w:trPr>
          <w:trHeight w:val="352"/>
          <w:jc w:val="center"/>
        </w:trPr>
        <w:tc>
          <w:tcPr>
            <w:tcW w:w="2995" w:type="dxa"/>
            <w:shd w:val="clear" w:color="auto" w:fill="auto"/>
            <w:vAlign w:val="center"/>
          </w:tcPr>
          <w:p w14:paraId="71AF3620"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69BC6EC5" w14:textId="77777777" w:rsidR="004F71E1" w:rsidRPr="004F71E1" w:rsidRDefault="004F71E1" w:rsidP="001D48E5">
            <w:pPr>
              <w:rPr>
                <w:b/>
                <w:sz w:val="20"/>
                <w:szCs w:val="20"/>
              </w:rPr>
            </w:pPr>
          </w:p>
        </w:tc>
        <w:tc>
          <w:tcPr>
            <w:tcW w:w="1652" w:type="dxa"/>
            <w:shd w:val="clear" w:color="auto" w:fill="auto"/>
            <w:vAlign w:val="center"/>
          </w:tcPr>
          <w:p w14:paraId="7CF27339" w14:textId="77777777" w:rsidR="004F71E1" w:rsidRPr="004F71E1" w:rsidRDefault="004F71E1" w:rsidP="001D48E5">
            <w:pPr>
              <w:jc w:val="center"/>
              <w:rPr>
                <w:b/>
                <w:sz w:val="20"/>
                <w:szCs w:val="20"/>
              </w:rPr>
            </w:pPr>
          </w:p>
        </w:tc>
        <w:tc>
          <w:tcPr>
            <w:tcW w:w="1817" w:type="dxa"/>
            <w:shd w:val="clear" w:color="auto" w:fill="auto"/>
            <w:vAlign w:val="center"/>
          </w:tcPr>
          <w:p w14:paraId="7C3B54FA"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0B380404" w14:textId="77777777" w:rsidR="004F71E1" w:rsidRPr="004F71E1" w:rsidRDefault="004F71E1" w:rsidP="001D48E5">
            <w:pPr>
              <w:rPr>
                <w:b/>
                <w:sz w:val="20"/>
                <w:szCs w:val="20"/>
              </w:rPr>
            </w:pPr>
          </w:p>
        </w:tc>
      </w:tr>
      <w:tr w:rsidR="004F71E1" w:rsidRPr="004F71E1" w14:paraId="193AF059" w14:textId="77777777" w:rsidTr="001D48E5">
        <w:trPr>
          <w:trHeight w:val="362"/>
          <w:jc w:val="center"/>
        </w:trPr>
        <w:tc>
          <w:tcPr>
            <w:tcW w:w="2995" w:type="dxa"/>
            <w:shd w:val="clear" w:color="auto" w:fill="auto"/>
            <w:vAlign w:val="center"/>
          </w:tcPr>
          <w:p w14:paraId="119A9557" w14:textId="77777777" w:rsidR="004F71E1" w:rsidRPr="004F71E1" w:rsidRDefault="004F71E1" w:rsidP="001D48E5">
            <w:pPr>
              <w:jc w:val="left"/>
              <w:rPr>
                <w:b/>
                <w:sz w:val="20"/>
                <w:szCs w:val="20"/>
              </w:rPr>
            </w:pPr>
            <w:r w:rsidRPr="004F71E1">
              <w:rPr>
                <w:sz w:val="20"/>
                <w:szCs w:val="20"/>
              </w:rPr>
              <w:t>Stupanj uvježbanosti</w:t>
            </w:r>
          </w:p>
        </w:tc>
        <w:tc>
          <w:tcPr>
            <w:tcW w:w="1756" w:type="dxa"/>
            <w:shd w:val="clear" w:color="auto" w:fill="auto"/>
          </w:tcPr>
          <w:p w14:paraId="725FD516" w14:textId="77777777" w:rsidR="004F71E1" w:rsidRPr="004F71E1" w:rsidRDefault="004F71E1" w:rsidP="001D48E5">
            <w:pPr>
              <w:rPr>
                <w:b/>
                <w:sz w:val="20"/>
                <w:szCs w:val="20"/>
              </w:rPr>
            </w:pPr>
          </w:p>
        </w:tc>
        <w:tc>
          <w:tcPr>
            <w:tcW w:w="1652" w:type="dxa"/>
            <w:shd w:val="clear" w:color="auto" w:fill="auto"/>
            <w:vAlign w:val="center"/>
          </w:tcPr>
          <w:p w14:paraId="617EACD1" w14:textId="77777777" w:rsidR="004F71E1" w:rsidRPr="004F71E1" w:rsidRDefault="004F71E1" w:rsidP="001D48E5">
            <w:pPr>
              <w:spacing w:after="0"/>
              <w:jc w:val="center"/>
              <w:rPr>
                <w:b/>
                <w:sz w:val="20"/>
                <w:szCs w:val="20"/>
              </w:rPr>
            </w:pPr>
          </w:p>
        </w:tc>
        <w:tc>
          <w:tcPr>
            <w:tcW w:w="1817" w:type="dxa"/>
            <w:shd w:val="clear" w:color="auto" w:fill="auto"/>
            <w:vAlign w:val="center"/>
          </w:tcPr>
          <w:p w14:paraId="53B8C9A2"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731C216B" w14:textId="77777777" w:rsidR="004F71E1" w:rsidRPr="004F71E1" w:rsidRDefault="004F71E1" w:rsidP="001D48E5">
            <w:pPr>
              <w:rPr>
                <w:b/>
                <w:sz w:val="20"/>
                <w:szCs w:val="20"/>
              </w:rPr>
            </w:pPr>
          </w:p>
        </w:tc>
      </w:tr>
      <w:tr w:rsidR="004F71E1" w:rsidRPr="004F71E1" w14:paraId="3E49A637" w14:textId="77777777" w:rsidTr="001D48E5">
        <w:trPr>
          <w:trHeight w:val="362"/>
          <w:jc w:val="center"/>
        </w:trPr>
        <w:tc>
          <w:tcPr>
            <w:tcW w:w="2995" w:type="dxa"/>
            <w:shd w:val="clear" w:color="auto" w:fill="auto"/>
            <w:vAlign w:val="center"/>
          </w:tcPr>
          <w:p w14:paraId="05233E28" w14:textId="77777777" w:rsidR="004F71E1" w:rsidRPr="004F71E1" w:rsidRDefault="004F71E1" w:rsidP="001D48E5">
            <w:pPr>
              <w:jc w:val="left"/>
              <w:rPr>
                <w:sz w:val="20"/>
                <w:szCs w:val="20"/>
                <w:u w:val="single"/>
              </w:rPr>
            </w:pPr>
            <w:r w:rsidRPr="004F71E1">
              <w:rPr>
                <w:sz w:val="20"/>
                <w:szCs w:val="20"/>
              </w:rPr>
              <w:t>Stupanj opremljenosti materijalnim sredstvima i opremom</w:t>
            </w:r>
          </w:p>
        </w:tc>
        <w:tc>
          <w:tcPr>
            <w:tcW w:w="1756" w:type="dxa"/>
            <w:shd w:val="clear" w:color="auto" w:fill="auto"/>
          </w:tcPr>
          <w:p w14:paraId="3414445F" w14:textId="77777777" w:rsidR="004F71E1" w:rsidRPr="004F71E1" w:rsidRDefault="004F71E1" w:rsidP="001D48E5">
            <w:pPr>
              <w:rPr>
                <w:b/>
                <w:sz w:val="20"/>
                <w:szCs w:val="20"/>
              </w:rPr>
            </w:pPr>
          </w:p>
        </w:tc>
        <w:tc>
          <w:tcPr>
            <w:tcW w:w="1652" w:type="dxa"/>
            <w:shd w:val="clear" w:color="auto" w:fill="auto"/>
            <w:vAlign w:val="center"/>
          </w:tcPr>
          <w:p w14:paraId="088FC110" w14:textId="77777777" w:rsidR="004F71E1" w:rsidRPr="004F71E1" w:rsidRDefault="004F71E1" w:rsidP="001D48E5">
            <w:pPr>
              <w:spacing w:after="0"/>
              <w:jc w:val="center"/>
              <w:rPr>
                <w:b/>
                <w:sz w:val="20"/>
                <w:szCs w:val="20"/>
              </w:rPr>
            </w:pPr>
          </w:p>
        </w:tc>
        <w:tc>
          <w:tcPr>
            <w:tcW w:w="1817" w:type="dxa"/>
            <w:shd w:val="clear" w:color="auto" w:fill="auto"/>
            <w:vAlign w:val="center"/>
          </w:tcPr>
          <w:p w14:paraId="0DEE4068"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08299519" w14:textId="77777777" w:rsidR="004F71E1" w:rsidRPr="004F71E1" w:rsidRDefault="004F71E1" w:rsidP="001D48E5">
            <w:pPr>
              <w:rPr>
                <w:b/>
                <w:sz w:val="20"/>
                <w:szCs w:val="20"/>
              </w:rPr>
            </w:pPr>
          </w:p>
        </w:tc>
      </w:tr>
      <w:tr w:rsidR="004F71E1" w:rsidRPr="004F71E1" w14:paraId="5D6087AB" w14:textId="77777777" w:rsidTr="001D48E5">
        <w:trPr>
          <w:trHeight w:val="362"/>
          <w:jc w:val="center"/>
        </w:trPr>
        <w:tc>
          <w:tcPr>
            <w:tcW w:w="2995" w:type="dxa"/>
            <w:shd w:val="clear" w:color="auto" w:fill="auto"/>
            <w:vAlign w:val="center"/>
          </w:tcPr>
          <w:p w14:paraId="2A7A666C" w14:textId="77777777" w:rsidR="004F71E1" w:rsidRPr="004F71E1" w:rsidRDefault="004F71E1" w:rsidP="001D48E5">
            <w:pPr>
              <w:jc w:val="left"/>
              <w:rPr>
                <w:sz w:val="20"/>
                <w:szCs w:val="20"/>
                <w:u w:val="single"/>
              </w:rPr>
            </w:pPr>
            <w:r w:rsidRPr="004F71E1">
              <w:rPr>
                <w:sz w:val="20"/>
                <w:szCs w:val="20"/>
              </w:rPr>
              <w:t>Vrijeme mobilizacijske spremnosti/operativne gotovosti</w:t>
            </w:r>
          </w:p>
        </w:tc>
        <w:tc>
          <w:tcPr>
            <w:tcW w:w="1756" w:type="dxa"/>
            <w:shd w:val="clear" w:color="auto" w:fill="auto"/>
          </w:tcPr>
          <w:p w14:paraId="34B7F9ED" w14:textId="77777777" w:rsidR="004F71E1" w:rsidRPr="004F71E1" w:rsidRDefault="004F71E1" w:rsidP="001D48E5">
            <w:pPr>
              <w:rPr>
                <w:b/>
                <w:sz w:val="20"/>
                <w:szCs w:val="20"/>
              </w:rPr>
            </w:pPr>
          </w:p>
        </w:tc>
        <w:tc>
          <w:tcPr>
            <w:tcW w:w="1652" w:type="dxa"/>
            <w:shd w:val="clear" w:color="auto" w:fill="auto"/>
            <w:vAlign w:val="center"/>
          </w:tcPr>
          <w:p w14:paraId="10FBD7E3" w14:textId="77777777" w:rsidR="004F71E1" w:rsidRPr="004F71E1" w:rsidRDefault="004F71E1" w:rsidP="001D48E5">
            <w:pPr>
              <w:spacing w:after="0"/>
              <w:jc w:val="center"/>
              <w:rPr>
                <w:b/>
                <w:sz w:val="20"/>
                <w:szCs w:val="20"/>
              </w:rPr>
            </w:pPr>
          </w:p>
        </w:tc>
        <w:tc>
          <w:tcPr>
            <w:tcW w:w="1817" w:type="dxa"/>
            <w:shd w:val="clear" w:color="auto" w:fill="auto"/>
            <w:vAlign w:val="center"/>
          </w:tcPr>
          <w:p w14:paraId="2895CA53"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157FA819" w14:textId="77777777" w:rsidR="004F71E1" w:rsidRPr="004F71E1" w:rsidRDefault="004F71E1" w:rsidP="001D48E5">
            <w:pPr>
              <w:rPr>
                <w:b/>
                <w:sz w:val="20"/>
                <w:szCs w:val="20"/>
              </w:rPr>
            </w:pPr>
          </w:p>
        </w:tc>
      </w:tr>
      <w:tr w:rsidR="004F71E1" w:rsidRPr="004F71E1" w14:paraId="5F940C22" w14:textId="77777777" w:rsidTr="001D48E5">
        <w:trPr>
          <w:trHeight w:val="362"/>
          <w:jc w:val="center"/>
        </w:trPr>
        <w:tc>
          <w:tcPr>
            <w:tcW w:w="2995" w:type="dxa"/>
            <w:shd w:val="clear" w:color="auto" w:fill="auto"/>
            <w:vAlign w:val="center"/>
          </w:tcPr>
          <w:p w14:paraId="5B419AFD" w14:textId="77777777" w:rsidR="004F71E1" w:rsidRPr="004F71E1" w:rsidRDefault="004F71E1" w:rsidP="001D48E5">
            <w:pPr>
              <w:jc w:val="left"/>
              <w:rPr>
                <w:sz w:val="20"/>
                <w:szCs w:val="20"/>
                <w:u w:val="single"/>
              </w:rPr>
            </w:pPr>
            <w:r w:rsidRPr="004F71E1">
              <w:rPr>
                <w:sz w:val="20"/>
                <w:szCs w:val="20"/>
              </w:rPr>
              <w:t>Samodostatnost i logistička potpora</w:t>
            </w:r>
          </w:p>
        </w:tc>
        <w:tc>
          <w:tcPr>
            <w:tcW w:w="1756" w:type="dxa"/>
            <w:shd w:val="clear" w:color="auto" w:fill="auto"/>
          </w:tcPr>
          <w:p w14:paraId="7EE3BD04" w14:textId="77777777" w:rsidR="004F71E1" w:rsidRPr="004F71E1" w:rsidRDefault="004F71E1" w:rsidP="001D48E5">
            <w:pPr>
              <w:rPr>
                <w:b/>
                <w:sz w:val="20"/>
                <w:szCs w:val="20"/>
              </w:rPr>
            </w:pPr>
          </w:p>
        </w:tc>
        <w:tc>
          <w:tcPr>
            <w:tcW w:w="1652" w:type="dxa"/>
            <w:shd w:val="clear" w:color="auto" w:fill="auto"/>
            <w:vAlign w:val="center"/>
          </w:tcPr>
          <w:p w14:paraId="01D72BE2" w14:textId="77777777" w:rsidR="004F71E1" w:rsidRPr="004F71E1" w:rsidRDefault="004F71E1" w:rsidP="001D48E5">
            <w:pPr>
              <w:spacing w:after="0"/>
              <w:jc w:val="center"/>
              <w:rPr>
                <w:b/>
                <w:sz w:val="20"/>
                <w:szCs w:val="20"/>
              </w:rPr>
            </w:pPr>
          </w:p>
        </w:tc>
        <w:tc>
          <w:tcPr>
            <w:tcW w:w="1817" w:type="dxa"/>
            <w:shd w:val="clear" w:color="auto" w:fill="auto"/>
            <w:vAlign w:val="center"/>
          </w:tcPr>
          <w:p w14:paraId="36BB2018"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43CB0BE4" w14:textId="77777777" w:rsidR="004F71E1" w:rsidRPr="004F71E1" w:rsidRDefault="004F71E1" w:rsidP="001D48E5">
            <w:pPr>
              <w:rPr>
                <w:b/>
                <w:sz w:val="20"/>
                <w:szCs w:val="20"/>
              </w:rPr>
            </w:pPr>
          </w:p>
        </w:tc>
      </w:tr>
      <w:tr w:rsidR="004F71E1" w:rsidRPr="004F71E1" w14:paraId="44422579" w14:textId="77777777" w:rsidTr="001D48E5">
        <w:trPr>
          <w:trHeight w:val="362"/>
          <w:jc w:val="center"/>
        </w:trPr>
        <w:tc>
          <w:tcPr>
            <w:tcW w:w="2995" w:type="dxa"/>
            <w:shd w:val="clear" w:color="auto" w:fill="auto"/>
            <w:vAlign w:val="center"/>
          </w:tcPr>
          <w:p w14:paraId="4DA25A2E" w14:textId="77777777" w:rsidR="004F71E1" w:rsidRPr="004F71E1" w:rsidRDefault="004F71E1" w:rsidP="001D48E5">
            <w:pPr>
              <w:jc w:val="left"/>
              <w:rPr>
                <w:sz w:val="20"/>
                <w:szCs w:val="20"/>
                <w:u w:val="single"/>
              </w:rPr>
            </w:pPr>
            <w:r w:rsidRPr="004F71E1">
              <w:rPr>
                <w:sz w:val="20"/>
                <w:szCs w:val="20"/>
                <w:u w:val="single"/>
              </w:rPr>
              <w:t>Područje reagiranja - ZBIRNO</w:t>
            </w:r>
          </w:p>
        </w:tc>
        <w:tc>
          <w:tcPr>
            <w:tcW w:w="1756" w:type="dxa"/>
            <w:shd w:val="clear" w:color="auto" w:fill="auto"/>
          </w:tcPr>
          <w:p w14:paraId="686A6AC7" w14:textId="77777777" w:rsidR="004F71E1" w:rsidRPr="004F71E1" w:rsidRDefault="004F71E1" w:rsidP="001D48E5">
            <w:pPr>
              <w:rPr>
                <w:b/>
                <w:sz w:val="20"/>
                <w:szCs w:val="20"/>
              </w:rPr>
            </w:pPr>
          </w:p>
        </w:tc>
        <w:tc>
          <w:tcPr>
            <w:tcW w:w="1652" w:type="dxa"/>
            <w:shd w:val="clear" w:color="auto" w:fill="auto"/>
            <w:vAlign w:val="center"/>
          </w:tcPr>
          <w:p w14:paraId="558F4CDA" w14:textId="77777777" w:rsidR="004F71E1" w:rsidRPr="004F71E1" w:rsidRDefault="004F71E1" w:rsidP="001D48E5">
            <w:pPr>
              <w:spacing w:after="0"/>
              <w:jc w:val="center"/>
              <w:rPr>
                <w:b/>
                <w:sz w:val="20"/>
                <w:szCs w:val="20"/>
              </w:rPr>
            </w:pPr>
          </w:p>
        </w:tc>
        <w:tc>
          <w:tcPr>
            <w:tcW w:w="1817" w:type="dxa"/>
            <w:shd w:val="clear" w:color="auto" w:fill="auto"/>
            <w:vAlign w:val="center"/>
          </w:tcPr>
          <w:p w14:paraId="75842AFF"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6A7276BD" w14:textId="77777777" w:rsidR="004F71E1" w:rsidRPr="004F71E1" w:rsidRDefault="004F71E1" w:rsidP="001D48E5">
            <w:pPr>
              <w:rPr>
                <w:b/>
                <w:sz w:val="20"/>
                <w:szCs w:val="20"/>
              </w:rPr>
            </w:pPr>
          </w:p>
        </w:tc>
      </w:tr>
      <w:tr w:rsidR="004F71E1" w:rsidRPr="004F71E1" w14:paraId="17F43404" w14:textId="77777777" w:rsidTr="001D48E5">
        <w:trPr>
          <w:trHeight w:val="362"/>
          <w:jc w:val="center"/>
        </w:trPr>
        <w:tc>
          <w:tcPr>
            <w:tcW w:w="9872" w:type="dxa"/>
            <w:gridSpan w:val="5"/>
            <w:shd w:val="clear" w:color="auto" w:fill="auto"/>
            <w:vAlign w:val="center"/>
          </w:tcPr>
          <w:p w14:paraId="38A4739E" w14:textId="77777777" w:rsidR="004F71E1" w:rsidRPr="004F71E1" w:rsidRDefault="004F71E1" w:rsidP="001D48E5">
            <w:pPr>
              <w:spacing w:before="120" w:after="120"/>
              <w:rPr>
                <w:b/>
              </w:rPr>
            </w:pPr>
            <w:r w:rsidRPr="004F71E1">
              <w:rPr>
                <w:b/>
                <w:sz w:val="20"/>
              </w:rPr>
              <w:t>Operativne snage Hrvatskog Crvenog križa, Gradsko društvo Crvenog križa Buje</w:t>
            </w:r>
          </w:p>
        </w:tc>
      </w:tr>
      <w:tr w:rsidR="004F71E1" w:rsidRPr="004F71E1" w14:paraId="7D9291A4" w14:textId="77777777" w:rsidTr="001D48E5">
        <w:trPr>
          <w:trHeight w:val="362"/>
          <w:jc w:val="center"/>
        </w:trPr>
        <w:tc>
          <w:tcPr>
            <w:tcW w:w="2995" w:type="dxa"/>
            <w:shd w:val="clear" w:color="auto" w:fill="auto"/>
            <w:vAlign w:val="center"/>
          </w:tcPr>
          <w:p w14:paraId="0E7C3919" w14:textId="77777777" w:rsidR="004F71E1" w:rsidRPr="004F71E1" w:rsidRDefault="004F71E1" w:rsidP="001D48E5">
            <w:pPr>
              <w:spacing w:after="0"/>
              <w:jc w:val="left"/>
              <w:rPr>
                <w:sz w:val="20"/>
                <w:szCs w:val="20"/>
              </w:rPr>
            </w:pPr>
            <w:r w:rsidRPr="004F71E1">
              <w:rPr>
                <w:sz w:val="20"/>
                <w:szCs w:val="20"/>
              </w:rPr>
              <w:t>Stupanj popunjenosti ljudstvom</w:t>
            </w:r>
          </w:p>
        </w:tc>
        <w:tc>
          <w:tcPr>
            <w:tcW w:w="1756" w:type="dxa"/>
            <w:shd w:val="clear" w:color="auto" w:fill="auto"/>
          </w:tcPr>
          <w:p w14:paraId="4EA73E09" w14:textId="77777777" w:rsidR="004F71E1" w:rsidRPr="004F71E1" w:rsidRDefault="004F71E1" w:rsidP="001D48E5">
            <w:pPr>
              <w:rPr>
                <w:b/>
                <w:sz w:val="20"/>
                <w:szCs w:val="20"/>
              </w:rPr>
            </w:pPr>
          </w:p>
        </w:tc>
        <w:tc>
          <w:tcPr>
            <w:tcW w:w="1652" w:type="dxa"/>
            <w:shd w:val="clear" w:color="auto" w:fill="auto"/>
            <w:vAlign w:val="center"/>
          </w:tcPr>
          <w:p w14:paraId="0103C3D4" w14:textId="77777777" w:rsidR="004F71E1" w:rsidRPr="004F71E1" w:rsidRDefault="004F71E1" w:rsidP="001D48E5">
            <w:pPr>
              <w:spacing w:after="0"/>
              <w:jc w:val="center"/>
              <w:rPr>
                <w:b/>
                <w:sz w:val="20"/>
                <w:szCs w:val="20"/>
              </w:rPr>
            </w:pPr>
          </w:p>
        </w:tc>
        <w:tc>
          <w:tcPr>
            <w:tcW w:w="1817" w:type="dxa"/>
            <w:shd w:val="clear" w:color="auto" w:fill="auto"/>
            <w:vAlign w:val="center"/>
          </w:tcPr>
          <w:p w14:paraId="087C465B"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22A3B63A" w14:textId="77777777" w:rsidR="004F71E1" w:rsidRPr="004F71E1" w:rsidRDefault="004F71E1" w:rsidP="001D48E5">
            <w:pPr>
              <w:rPr>
                <w:b/>
                <w:sz w:val="20"/>
                <w:szCs w:val="20"/>
              </w:rPr>
            </w:pPr>
          </w:p>
        </w:tc>
      </w:tr>
      <w:tr w:rsidR="004F71E1" w:rsidRPr="004F71E1" w14:paraId="436182EE" w14:textId="77777777" w:rsidTr="001D48E5">
        <w:trPr>
          <w:trHeight w:val="362"/>
          <w:jc w:val="center"/>
        </w:trPr>
        <w:tc>
          <w:tcPr>
            <w:tcW w:w="2995" w:type="dxa"/>
            <w:shd w:val="clear" w:color="auto" w:fill="auto"/>
            <w:vAlign w:val="center"/>
          </w:tcPr>
          <w:p w14:paraId="7AEA3C78"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071EC1CE" w14:textId="77777777" w:rsidR="004F71E1" w:rsidRPr="004F71E1" w:rsidRDefault="004F71E1" w:rsidP="001D48E5">
            <w:pPr>
              <w:rPr>
                <w:b/>
                <w:sz w:val="20"/>
                <w:szCs w:val="20"/>
              </w:rPr>
            </w:pPr>
          </w:p>
        </w:tc>
        <w:tc>
          <w:tcPr>
            <w:tcW w:w="1652" w:type="dxa"/>
            <w:shd w:val="clear" w:color="auto" w:fill="auto"/>
            <w:vAlign w:val="center"/>
          </w:tcPr>
          <w:p w14:paraId="41FDB934" w14:textId="77777777" w:rsidR="004F71E1" w:rsidRPr="004F71E1" w:rsidRDefault="004F71E1" w:rsidP="001D48E5">
            <w:pPr>
              <w:spacing w:after="0"/>
              <w:jc w:val="center"/>
              <w:rPr>
                <w:b/>
                <w:sz w:val="20"/>
                <w:szCs w:val="20"/>
              </w:rPr>
            </w:pPr>
          </w:p>
        </w:tc>
        <w:tc>
          <w:tcPr>
            <w:tcW w:w="1817" w:type="dxa"/>
            <w:shd w:val="clear" w:color="auto" w:fill="auto"/>
            <w:vAlign w:val="center"/>
          </w:tcPr>
          <w:p w14:paraId="3DB6D0AA"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296FDC41" w14:textId="77777777" w:rsidR="004F71E1" w:rsidRPr="004F71E1" w:rsidRDefault="004F71E1" w:rsidP="001D48E5">
            <w:pPr>
              <w:rPr>
                <w:b/>
                <w:sz w:val="20"/>
                <w:szCs w:val="20"/>
              </w:rPr>
            </w:pPr>
          </w:p>
        </w:tc>
      </w:tr>
      <w:tr w:rsidR="004F71E1" w:rsidRPr="004F71E1" w14:paraId="58D9DD7E" w14:textId="77777777" w:rsidTr="001D48E5">
        <w:trPr>
          <w:trHeight w:val="362"/>
          <w:jc w:val="center"/>
        </w:trPr>
        <w:tc>
          <w:tcPr>
            <w:tcW w:w="2995" w:type="dxa"/>
            <w:shd w:val="clear" w:color="auto" w:fill="auto"/>
            <w:vAlign w:val="center"/>
          </w:tcPr>
          <w:p w14:paraId="0EE8ABB9"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0F1081B8" w14:textId="77777777" w:rsidR="004F71E1" w:rsidRPr="004F71E1" w:rsidRDefault="004F71E1" w:rsidP="001D48E5">
            <w:pPr>
              <w:rPr>
                <w:b/>
                <w:sz w:val="20"/>
                <w:szCs w:val="20"/>
              </w:rPr>
            </w:pPr>
          </w:p>
        </w:tc>
        <w:tc>
          <w:tcPr>
            <w:tcW w:w="1652" w:type="dxa"/>
            <w:shd w:val="clear" w:color="auto" w:fill="auto"/>
            <w:vAlign w:val="center"/>
          </w:tcPr>
          <w:p w14:paraId="074D3B73" w14:textId="77777777" w:rsidR="004F71E1" w:rsidRPr="004F71E1" w:rsidRDefault="004F71E1" w:rsidP="001D48E5">
            <w:pPr>
              <w:spacing w:after="0"/>
              <w:jc w:val="center"/>
              <w:rPr>
                <w:b/>
                <w:sz w:val="20"/>
                <w:szCs w:val="20"/>
              </w:rPr>
            </w:pPr>
          </w:p>
        </w:tc>
        <w:tc>
          <w:tcPr>
            <w:tcW w:w="1817" w:type="dxa"/>
            <w:shd w:val="clear" w:color="auto" w:fill="auto"/>
            <w:vAlign w:val="center"/>
          </w:tcPr>
          <w:p w14:paraId="38EE68D2"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2D38030D" w14:textId="77777777" w:rsidR="004F71E1" w:rsidRPr="004F71E1" w:rsidRDefault="004F71E1" w:rsidP="001D48E5">
            <w:pPr>
              <w:rPr>
                <w:b/>
                <w:sz w:val="20"/>
                <w:szCs w:val="20"/>
              </w:rPr>
            </w:pPr>
          </w:p>
        </w:tc>
      </w:tr>
      <w:tr w:rsidR="004F71E1" w:rsidRPr="004F71E1" w14:paraId="6A3E74DF" w14:textId="77777777" w:rsidTr="001D48E5">
        <w:trPr>
          <w:trHeight w:val="362"/>
          <w:jc w:val="center"/>
        </w:trPr>
        <w:tc>
          <w:tcPr>
            <w:tcW w:w="2995" w:type="dxa"/>
            <w:shd w:val="clear" w:color="auto" w:fill="auto"/>
            <w:vAlign w:val="center"/>
          </w:tcPr>
          <w:p w14:paraId="39130776" w14:textId="77777777" w:rsidR="004F71E1" w:rsidRPr="004F71E1" w:rsidRDefault="004F71E1" w:rsidP="001D48E5">
            <w:pPr>
              <w:jc w:val="left"/>
              <w:rPr>
                <w:b/>
                <w:sz w:val="20"/>
                <w:szCs w:val="20"/>
              </w:rPr>
            </w:pPr>
            <w:r w:rsidRPr="004F71E1">
              <w:rPr>
                <w:sz w:val="20"/>
                <w:szCs w:val="20"/>
              </w:rPr>
              <w:t>Stupanj uvježbanosti</w:t>
            </w:r>
          </w:p>
        </w:tc>
        <w:tc>
          <w:tcPr>
            <w:tcW w:w="1756" w:type="dxa"/>
            <w:shd w:val="clear" w:color="auto" w:fill="auto"/>
          </w:tcPr>
          <w:p w14:paraId="2A1207CB" w14:textId="77777777" w:rsidR="004F71E1" w:rsidRPr="004F71E1" w:rsidRDefault="004F71E1" w:rsidP="001D48E5">
            <w:pPr>
              <w:rPr>
                <w:b/>
                <w:sz w:val="20"/>
                <w:szCs w:val="20"/>
              </w:rPr>
            </w:pPr>
          </w:p>
        </w:tc>
        <w:tc>
          <w:tcPr>
            <w:tcW w:w="1652" w:type="dxa"/>
            <w:shd w:val="clear" w:color="auto" w:fill="auto"/>
            <w:vAlign w:val="center"/>
          </w:tcPr>
          <w:p w14:paraId="10C1CCFE" w14:textId="77777777" w:rsidR="004F71E1" w:rsidRPr="004F71E1" w:rsidRDefault="004F71E1" w:rsidP="001D48E5">
            <w:pPr>
              <w:spacing w:after="0"/>
              <w:jc w:val="center"/>
              <w:rPr>
                <w:b/>
                <w:sz w:val="20"/>
                <w:szCs w:val="20"/>
              </w:rPr>
            </w:pPr>
          </w:p>
        </w:tc>
        <w:tc>
          <w:tcPr>
            <w:tcW w:w="1817" w:type="dxa"/>
            <w:shd w:val="clear" w:color="auto" w:fill="auto"/>
            <w:vAlign w:val="center"/>
          </w:tcPr>
          <w:p w14:paraId="75E1E25E"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75B635E4" w14:textId="77777777" w:rsidR="004F71E1" w:rsidRPr="004F71E1" w:rsidRDefault="004F71E1" w:rsidP="001D48E5">
            <w:pPr>
              <w:rPr>
                <w:b/>
                <w:sz w:val="20"/>
                <w:szCs w:val="20"/>
              </w:rPr>
            </w:pPr>
          </w:p>
        </w:tc>
      </w:tr>
      <w:tr w:rsidR="004F71E1" w:rsidRPr="004F71E1" w14:paraId="3617540D" w14:textId="77777777" w:rsidTr="001D48E5">
        <w:trPr>
          <w:trHeight w:val="362"/>
          <w:jc w:val="center"/>
        </w:trPr>
        <w:tc>
          <w:tcPr>
            <w:tcW w:w="2995" w:type="dxa"/>
            <w:shd w:val="clear" w:color="auto" w:fill="auto"/>
            <w:vAlign w:val="center"/>
          </w:tcPr>
          <w:p w14:paraId="79167164" w14:textId="77777777" w:rsidR="004F71E1" w:rsidRPr="004F71E1" w:rsidRDefault="004F71E1" w:rsidP="001D48E5">
            <w:pPr>
              <w:jc w:val="left"/>
              <w:rPr>
                <w:sz w:val="20"/>
                <w:szCs w:val="20"/>
                <w:u w:val="single"/>
              </w:rPr>
            </w:pPr>
            <w:r w:rsidRPr="004F71E1">
              <w:rPr>
                <w:sz w:val="20"/>
                <w:szCs w:val="20"/>
              </w:rPr>
              <w:t>Stupanj opremljenosti materijalnim sredstvima i opremom</w:t>
            </w:r>
          </w:p>
        </w:tc>
        <w:tc>
          <w:tcPr>
            <w:tcW w:w="1756" w:type="dxa"/>
            <w:shd w:val="clear" w:color="auto" w:fill="auto"/>
          </w:tcPr>
          <w:p w14:paraId="6D08F61F" w14:textId="77777777" w:rsidR="004F71E1" w:rsidRPr="004F71E1" w:rsidRDefault="004F71E1" w:rsidP="001D48E5">
            <w:pPr>
              <w:rPr>
                <w:b/>
                <w:sz w:val="20"/>
                <w:szCs w:val="20"/>
              </w:rPr>
            </w:pPr>
          </w:p>
        </w:tc>
        <w:tc>
          <w:tcPr>
            <w:tcW w:w="1652" w:type="dxa"/>
            <w:shd w:val="clear" w:color="auto" w:fill="auto"/>
            <w:vAlign w:val="center"/>
          </w:tcPr>
          <w:p w14:paraId="0BD6F994" w14:textId="77777777" w:rsidR="004F71E1" w:rsidRPr="004F71E1" w:rsidRDefault="004F71E1" w:rsidP="001D48E5">
            <w:pPr>
              <w:spacing w:after="0"/>
              <w:jc w:val="center"/>
              <w:rPr>
                <w:b/>
                <w:sz w:val="20"/>
                <w:szCs w:val="20"/>
              </w:rPr>
            </w:pPr>
          </w:p>
        </w:tc>
        <w:tc>
          <w:tcPr>
            <w:tcW w:w="1817" w:type="dxa"/>
            <w:shd w:val="clear" w:color="auto" w:fill="auto"/>
            <w:vAlign w:val="center"/>
          </w:tcPr>
          <w:p w14:paraId="51314F0C"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6BB2669C" w14:textId="77777777" w:rsidR="004F71E1" w:rsidRPr="004F71E1" w:rsidRDefault="004F71E1" w:rsidP="001D48E5">
            <w:pPr>
              <w:rPr>
                <w:b/>
                <w:sz w:val="20"/>
                <w:szCs w:val="20"/>
              </w:rPr>
            </w:pPr>
          </w:p>
        </w:tc>
      </w:tr>
      <w:tr w:rsidR="004F71E1" w:rsidRPr="004F71E1" w14:paraId="303AD1A0" w14:textId="77777777" w:rsidTr="001D48E5">
        <w:trPr>
          <w:trHeight w:val="362"/>
          <w:jc w:val="center"/>
        </w:trPr>
        <w:tc>
          <w:tcPr>
            <w:tcW w:w="2995" w:type="dxa"/>
            <w:shd w:val="clear" w:color="auto" w:fill="auto"/>
            <w:vAlign w:val="center"/>
          </w:tcPr>
          <w:p w14:paraId="3800476C" w14:textId="77777777" w:rsidR="004F71E1" w:rsidRPr="004F71E1" w:rsidRDefault="004F71E1" w:rsidP="001D48E5">
            <w:pPr>
              <w:jc w:val="left"/>
              <w:rPr>
                <w:sz w:val="20"/>
                <w:szCs w:val="20"/>
                <w:u w:val="single"/>
              </w:rPr>
            </w:pPr>
            <w:r w:rsidRPr="004F71E1">
              <w:rPr>
                <w:sz w:val="20"/>
                <w:szCs w:val="20"/>
              </w:rPr>
              <w:t>Vrijeme mobilizacijske spremnosti/operativne gotovosti</w:t>
            </w:r>
          </w:p>
        </w:tc>
        <w:tc>
          <w:tcPr>
            <w:tcW w:w="1756" w:type="dxa"/>
            <w:shd w:val="clear" w:color="auto" w:fill="auto"/>
          </w:tcPr>
          <w:p w14:paraId="7DC0C5C2" w14:textId="77777777" w:rsidR="004F71E1" w:rsidRPr="004F71E1" w:rsidRDefault="004F71E1" w:rsidP="001D48E5">
            <w:pPr>
              <w:rPr>
                <w:b/>
                <w:sz w:val="20"/>
                <w:szCs w:val="20"/>
              </w:rPr>
            </w:pPr>
          </w:p>
        </w:tc>
        <w:tc>
          <w:tcPr>
            <w:tcW w:w="1652" w:type="dxa"/>
            <w:shd w:val="clear" w:color="auto" w:fill="auto"/>
            <w:vAlign w:val="center"/>
          </w:tcPr>
          <w:p w14:paraId="676FA746" w14:textId="77777777" w:rsidR="004F71E1" w:rsidRPr="004F71E1" w:rsidRDefault="004F71E1" w:rsidP="001D48E5">
            <w:pPr>
              <w:spacing w:after="0"/>
              <w:jc w:val="center"/>
              <w:rPr>
                <w:b/>
                <w:sz w:val="20"/>
                <w:szCs w:val="20"/>
              </w:rPr>
            </w:pPr>
          </w:p>
        </w:tc>
        <w:tc>
          <w:tcPr>
            <w:tcW w:w="1817" w:type="dxa"/>
            <w:shd w:val="clear" w:color="auto" w:fill="auto"/>
            <w:vAlign w:val="center"/>
          </w:tcPr>
          <w:p w14:paraId="417115C0"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2A5C411D" w14:textId="77777777" w:rsidR="004F71E1" w:rsidRPr="004F71E1" w:rsidRDefault="004F71E1" w:rsidP="001D48E5">
            <w:pPr>
              <w:rPr>
                <w:b/>
                <w:sz w:val="20"/>
                <w:szCs w:val="20"/>
              </w:rPr>
            </w:pPr>
          </w:p>
        </w:tc>
      </w:tr>
      <w:tr w:rsidR="004F71E1" w:rsidRPr="004F71E1" w14:paraId="535DCD41" w14:textId="77777777" w:rsidTr="001D48E5">
        <w:trPr>
          <w:trHeight w:val="362"/>
          <w:jc w:val="center"/>
        </w:trPr>
        <w:tc>
          <w:tcPr>
            <w:tcW w:w="2995" w:type="dxa"/>
            <w:shd w:val="clear" w:color="auto" w:fill="auto"/>
            <w:vAlign w:val="center"/>
          </w:tcPr>
          <w:p w14:paraId="5B88A3AA" w14:textId="77777777" w:rsidR="004F71E1" w:rsidRPr="004F71E1" w:rsidRDefault="004F71E1" w:rsidP="001D48E5">
            <w:pPr>
              <w:jc w:val="left"/>
              <w:rPr>
                <w:sz w:val="20"/>
                <w:szCs w:val="20"/>
                <w:u w:val="single"/>
              </w:rPr>
            </w:pPr>
            <w:r w:rsidRPr="004F71E1">
              <w:rPr>
                <w:sz w:val="20"/>
                <w:szCs w:val="20"/>
              </w:rPr>
              <w:lastRenderedPageBreak/>
              <w:t>Samodostatnost i logistička potpora</w:t>
            </w:r>
          </w:p>
        </w:tc>
        <w:tc>
          <w:tcPr>
            <w:tcW w:w="1756" w:type="dxa"/>
            <w:shd w:val="clear" w:color="auto" w:fill="auto"/>
          </w:tcPr>
          <w:p w14:paraId="23FBA7F9" w14:textId="77777777" w:rsidR="004F71E1" w:rsidRPr="004F71E1" w:rsidRDefault="004F71E1" w:rsidP="001D48E5">
            <w:pPr>
              <w:rPr>
                <w:b/>
                <w:sz w:val="20"/>
                <w:szCs w:val="20"/>
              </w:rPr>
            </w:pPr>
          </w:p>
        </w:tc>
        <w:tc>
          <w:tcPr>
            <w:tcW w:w="1652" w:type="dxa"/>
            <w:shd w:val="clear" w:color="auto" w:fill="auto"/>
            <w:vAlign w:val="center"/>
          </w:tcPr>
          <w:p w14:paraId="0867AE90" w14:textId="77777777" w:rsidR="004F71E1" w:rsidRPr="004F71E1" w:rsidRDefault="004F71E1" w:rsidP="001D48E5">
            <w:pPr>
              <w:spacing w:after="0"/>
              <w:jc w:val="center"/>
              <w:rPr>
                <w:b/>
                <w:sz w:val="20"/>
                <w:szCs w:val="20"/>
              </w:rPr>
            </w:pPr>
          </w:p>
        </w:tc>
        <w:tc>
          <w:tcPr>
            <w:tcW w:w="1817" w:type="dxa"/>
            <w:shd w:val="clear" w:color="auto" w:fill="auto"/>
            <w:vAlign w:val="center"/>
          </w:tcPr>
          <w:p w14:paraId="0CA07925"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03544814" w14:textId="77777777" w:rsidR="004F71E1" w:rsidRPr="004F71E1" w:rsidRDefault="004F71E1" w:rsidP="001D48E5">
            <w:pPr>
              <w:rPr>
                <w:b/>
                <w:sz w:val="20"/>
                <w:szCs w:val="20"/>
              </w:rPr>
            </w:pPr>
          </w:p>
        </w:tc>
      </w:tr>
      <w:tr w:rsidR="004F71E1" w:rsidRPr="004F71E1" w14:paraId="74FF592B" w14:textId="77777777" w:rsidTr="001D48E5">
        <w:trPr>
          <w:trHeight w:val="362"/>
          <w:jc w:val="center"/>
        </w:trPr>
        <w:tc>
          <w:tcPr>
            <w:tcW w:w="2995" w:type="dxa"/>
            <w:shd w:val="clear" w:color="auto" w:fill="auto"/>
            <w:vAlign w:val="center"/>
          </w:tcPr>
          <w:p w14:paraId="509813FA" w14:textId="77777777" w:rsidR="004F71E1" w:rsidRPr="004F71E1" w:rsidRDefault="004F71E1" w:rsidP="001D48E5">
            <w:pPr>
              <w:jc w:val="left"/>
              <w:rPr>
                <w:sz w:val="20"/>
                <w:szCs w:val="20"/>
                <w:u w:val="single"/>
              </w:rPr>
            </w:pPr>
            <w:r w:rsidRPr="004F71E1">
              <w:rPr>
                <w:sz w:val="20"/>
                <w:szCs w:val="20"/>
                <w:u w:val="single"/>
              </w:rPr>
              <w:t>Područje reagiranja - ZBIRNO</w:t>
            </w:r>
          </w:p>
        </w:tc>
        <w:tc>
          <w:tcPr>
            <w:tcW w:w="1756" w:type="dxa"/>
            <w:shd w:val="clear" w:color="auto" w:fill="auto"/>
          </w:tcPr>
          <w:p w14:paraId="754334BC" w14:textId="77777777" w:rsidR="004F71E1" w:rsidRPr="004F71E1" w:rsidRDefault="004F71E1" w:rsidP="001D48E5">
            <w:pPr>
              <w:rPr>
                <w:b/>
                <w:sz w:val="20"/>
                <w:szCs w:val="20"/>
              </w:rPr>
            </w:pPr>
          </w:p>
        </w:tc>
        <w:tc>
          <w:tcPr>
            <w:tcW w:w="1652" w:type="dxa"/>
            <w:shd w:val="clear" w:color="auto" w:fill="auto"/>
            <w:vAlign w:val="center"/>
          </w:tcPr>
          <w:p w14:paraId="2E4B051D" w14:textId="77777777" w:rsidR="004F71E1" w:rsidRPr="004F71E1" w:rsidRDefault="004F71E1" w:rsidP="001D48E5">
            <w:pPr>
              <w:spacing w:after="0"/>
              <w:jc w:val="center"/>
              <w:rPr>
                <w:b/>
                <w:sz w:val="20"/>
                <w:szCs w:val="20"/>
              </w:rPr>
            </w:pPr>
          </w:p>
        </w:tc>
        <w:tc>
          <w:tcPr>
            <w:tcW w:w="1817" w:type="dxa"/>
            <w:shd w:val="clear" w:color="auto" w:fill="auto"/>
            <w:vAlign w:val="center"/>
          </w:tcPr>
          <w:p w14:paraId="0F0FE3E8"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6FA701DC" w14:textId="77777777" w:rsidR="004F71E1" w:rsidRPr="004F71E1" w:rsidRDefault="004F71E1" w:rsidP="001D48E5">
            <w:pPr>
              <w:rPr>
                <w:b/>
                <w:sz w:val="20"/>
                <w:szCs w:val="20"/>
              </w:rPr>
            </w:pPr>
          </w:p>
        </w:tc>
      </w:tr>
      <w:tr w:rsidR="004F71E1" w:rsidRPr="004F71E1" w14:paraId="19E4390B" w14:textId="77777777" w:rsidTr="001D48E5">
        <w:trPr>
          <w:trHeight w:val="362"/>
          <w:jc w:val="center"/>
        </w:trPr>
        <w:tc>
          <w:tcPr>
            <w:tcW w:w="9872" w:type="dxa"/>
            <w:gridSpan w:val="5"/>
            <w:shd w:val="clear" w:color="auto" w:fill="auto"/>
            <w:vAlign w:val="center"/>
          </w:tcPr>
          <w:p w14:paraId="030CB764" w14:textId="0A30A1BB" w:rsidR="004F71E1" w:rsidRPr="004F71E1" w:rsidRDefault="004F71E1" w:rsidP="00C4282B">
            <w:pPr>
              <w:rPr>
                <w:b/>
                <w:sz w:val="20"/>
                <w:szCs w:val="20"/>
              </w:rPr>
            </w:pPr>
            <w:r w:rsidRPr="004F71E1">
              <w:rPr>
                <w:b/>
                <w:sz w:val="20"/>
              </w:rPr>
              <w:t xml:space="preserve">Operativne snage Hrvatske gorske službe spašavanja, Hrvatska gorska služba spašavanja – Stanica </w:t>
            </w:r>
            <w:r w:rsidR="00C4282B">
              <w:rPr>
                <w:b/>
                <w:sz w:val="20"/>
              </w:rPr>
              <w:t>Istra</w:t>
            </w:r>
          </w:p>
        </w:tc>
      </w:tr>
      <w:tr w:rsidR="004F71E1" w:rsidRPr="004F71E1" w14:paraId="357AC3C1" w14:textId="77777777" w:rsidTr="001D48E5">
        <w:trPr>
          <w:trHeight w:val="362"/>
          <w:jc w:val="center"/>
        </w:trPr>
        <w:tc>
          <w:tcPr>
            <w:tcW w:w="2995" w:type="dxa"/>
            <w:shd w:val="clear" w:color="auto" w:fill="auto"/>
            <w:vAlign w:val="center"/>
          </w:tcPr>
          <w:p w14:paraId="636D19F0" w14:textId="77777777" w:rsidR="004F71E1" w:rsidRPr="004F71E1" w:rsidRDefault="004F71E1" w:rsidP="001D48E5">
            <w:pPr>
              <w:spacing w:after="0"/>
              <w:jc w:val="left"/>
              <w:rPr>
                <w:sz w:val="20"/>
                <w:szCs w:val="20"/>
              </w:rPr>
            </w:pPr>
            <w:r w:rsidRPr="004F71E1">
              <w:rPr>
                <w:sz w:val="20"/>
                <w:szCs w:val="20"/>
              </w:rPr>
              <w:t>Stupanj popunjenosti ljudstvom</w:t>
            </w:r>
          </w:p>
        </w:tc>
        <w:tc>
          <w:tcPr>
            <w:tcW w:w="1756" w:type="dxa"/>
            <w:shd w:val="clear" w:color="auto" w:fill="auto"/>
          </w:tcPr>
          <w:p w14:paraId="6B88ECD8" w14:textId="77777777" w:rsidR="004F71E1" w:rsidRPr="004F71E1" w:rsidRDefault="004F71E1" w:rsidP="001D48E5">
            <w:pPr>
              <w:rPr>
                <w:b/>
                <w:sz w:val="20"/>
                <w:szCs w:val="20"/>
              </w:rPr>
            </w:pPr>
          </w:p>
        </w:tc>
        <w:tc>
          <w:tcPr>
            <w:tcW w:w="1652" w:type="dxa"/>
            <w:shd w:val="clear" w:color="auto" w:fill="auto"/>
            <w:vAlign w:val="center"/>
          </w:tcPr>
          <w:p w14:paraId="7EF30071" w14:textId="77777777" w:rsidR="004F71E1" w:rsidRPr="004F71E1" w:rsidRDefault="004F71E1" w:rsidP="001D48E5">
            <w:pPr>
              <w:spacing w:after="0"/>
              <w:jc w:val="center"/>
              <w:rPr>
                <w:b/>
                <w:sz w:val="20"/>
                <w:szCs w:val="20"/>
              </w:rPr>
            </w:pPr>
          </w:p>
        </w:tc>
        <w:tc>
          <w:tcPr>
            <w:tcW w:w="1817" w:type="dxa"/>
            <w:shd w:val="clear" w:color="auto" w:fill="auto"/>
            <w:vAlign w:val="center"/>
          </w:tcPr>
          <w:p w14:paraId="4B64F77F"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7B779422" w14:textId="77777777" w:rsidR="004F71E1" w:rsidRPr="004F71E1" w:rsidRDefault="004F71E1" w:rsidP="001D48E5">
            <w:pPr>
              <w:rPr>
                <w:b/>
                <w:sz w:val="20"/>
                <w:szCs w:val="20"/>
              </w:rPr>
            </w:pPr>
          </w:p>
        </w:tc>
      </w:tr>
      <w:tr w:rsidR="004F71E1" w:rsidRPr="004F71E1" w14:paraId="51F77EFD" w14:textId="77777777" w:rsidTr="001D48E5">
        <w:trPr>
          <w:trHeight w:val="362"/>
          <w:jc w:val="center"/>
        </w:trPr>
        <w:tc>
          <w:tcPr>
            <w:tcW w:w="2995" w:type="dxa"/>
            <w:shd w:val="clear" w:color="auto" w:fill="auto"/>
            <w:vAlign w:val="center"/>
          </w:tcPr>
          <w:p w14:paraId="41B49011"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4707A48E" w14:textId="77777777" w:rsidR="004F71E1" w:rsidRPr="004F71E1" w:rsidRDefault="004F71E1" w:rsidP="001D48E5">
            <w:pPr>
              <w:rPr>
                <w:b/>
                <w:sz w:val="20"/>
                <w:szCs w:val="20"/>
              </w:rPr>
            </w:pPr>
          </w:p>
        </w:tc>
        <w:tc>
          <w:tcPr>
            <w:tcW w:w="1652" w:type="dxa"/>
            <w:shd w:val="clear" w:color="auto" w:fill="auto"/>
            <w:vAlign w:val="center"/>
          </w:tcPr>
          <w:p w14:paraId="0B40C743" w14:textId="77777777" w:rsidR="004F71E1" w:rsidRPr="004F71E1" w:rsidRDefault="004F71E1" w:rsidP="001D48E5">
            <w:pPr>
              <w:spacing w:after="0"/>
              <w:jc w:val="center"/>
              <w:rPr>
                <w:b/>
                <w:sz w:val="20"/>
                <w:szCs w:val="20"/>
              </w:rPr>
            </w:pPr>
          </w:p>
        </w:tc>
        <w:tc>
          <w:tcPr>
            <w:tcW w:w="1817" w:type="dxa"/>
            <w:shd w:val="clear" w:color="auto" w:fill="auto"/>
            <w:vAlign w:val="center"/>
          </w:tcPr>
          <w:p w14:paraId="4F29097D"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745DEA6E" w14:textId="77777777" w:rsidR="004F71E1" w:rsidRPr="004F71E1" w:rsidRDefault="004F71E1" w:rsidP="001D48E5">
            <w:pPr>
              <w:rPr>
                <w:b/>
                <w:sz w:val="20"/>
                <w:szCs w:val="20"/>
              </w:rPr>
            </w:pPr>
          </w:p>
        </w:tc>
      </w:tr>
      <w:tr w:rsidR="004F71E1" w:rsidRPr="004F71E1" w14:paraId="220341DC" w14:textId="77777777" w:rsidTr="001D48E5">
        <w:trPr>
          <w:trHeight w:val="362"/>
          <w:jc w:val="center"/>
        </w:trPr>
        <w:tc>
          <w:tcPr>
            <w:tcW w:w="2995" w:type="dxa"/>
            <w:shd w:val="clear" w:color="auto" w:fill="auto"/>
            <w:vAlign w:val="center"/>
          </w:tcPr>
          <w:p w14:paraId="1ECF81A9"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19ADEA64" w14:textId="77777777" w:rsidR="004F71E1" w:rsidRPr="004F71E1" w:rsidRDefault="004F71E1" w:rsidP="001D48E5">
            <w:pPr>
              <w:rPr>
                <w:b/>
                <w:sz w:val="20"/>
                <w:szCs w:val="20"/>
              </w:rPr>
            </w:pPr>
          </w:p>
        </w:tc>
        <w:tc>
          <w:tcPr>
            <w:tcW w:w="1652" w:type="dxa"/>
            <w:shd w:val="clear" w:color="auto" w:fill="auto"/>
            <w:vAlign w:val="center"/>
          </w:tcPr>
          <w:p w14:paraId="4005C86F" w14:textId="77777777" w:rsidR="004F71E1" w:rsidRPr="004F71E1" w:rsidRDefault="004F71E1" w:rsidP="001D48E5">
            <w:pPr>
              <w:spacing w:after="0"/>
              <w:jc w:val="center"/>
              <w:rPr>
                <w:b/>
                <w:sz w:val="20"/>
                <w:szCs w:val="20"/>
              </w:rPr>
            </w:pPr>
          </w:p>
        </w:tc>
        <w:tc>
          <w:tcPr>
            <w:tcW w:w="1817" w:type="dxa"/>
            <w:shd w:val="clear" w:color="auto" w:fill="auto"/>
            <w:vAlign w:val="center"/>
          </w:tcPr>
          <w:p w14:paraId="38E71674" w14:textId="77777777" w:rsidR="004F71E1" w:rsidRPr="004F71E1" w:rsidRDefault="004F71E1" w:rsidP="001D48E5">
            <w:pPr>
              <w:jc w:val="center"/>
              <w:rPr>
                <w:b/>
                <w:sz w:val="20"/>
                <w:szCs w:val="20"/>
              </w:rPr>
            </w:pPr>
          </w:p>
        </w:tc>
        <w:tc>
          <w:tcPr>
            <w:tcW w:w="1652" w:type="dxa"/>
            <w:shd w:val="clear" w:color="auto" w:fill="auto"/>
          </w:tcPr>
          <w:p w14:paraId="14552899" w14:textId="77777777" w:rsidR="004F71E1" w:rsidRPr="004F71E1" w:rsidRDefault="004F71E1" w:rsidP="001D48E5">
            <w:pPr>
              <w:jc w:val="center"/>
              <w:rPr>
                <w:b/>
                <w:sz w:val="20"/>
                <w:szCs w:val="20"/>
              </w:rPr>
            </w:pPr>
            <w:r w:rsidRPr="004F71E1">
              <w:rPr>
                <w:b/>
                <w:sz w:val="20"/>
                <w:szCs w:val="20"/>
              </w:rPr>
              <w:t>x</w:t>
            </w:r>
          </w:p>
        </w:tc>
      </w:tr>
      <w:tr w:rsidR="004F71E1" w:rsidRPr="004F71E1" w14:paraId="7C1DADD5" w14:textId="77777777" w:rsidTr="001D48E5">
        <w:trPr>
          <w:trHeight w:val="362"/>
          <w:jc w:val="center"/>
        </w:trPr>
        <w:tc>
          <w:tcPr>
            <w:tcW w:w="2995" w:type="dxa"/>
            <w:shd w:val="clear" w:color="auto" w:fill="auto"/>
            <w:vAlign w:val="center"/>
          </w:tcPr>
          <w:p w14:paraId="72026B50" w14:textId="77777777" w:rsidR="004F71E1" w:rsidRPr="004F71E1" w:rsidRDefault="004F71E1" w:rsidP="001D48E5">
            <w:pPr>
              <w:jc w:val="left"/>
              <w:rPr>
                <w:b/>
                <w:sz w:val="20"/>
                <w:szCs w:val="20"/>
              </w:rPr>
            </w:pPr>
            <w:r w:rsidRPr="004F71E1">
              <w:rPr>
                <w:sz w:val="20"/>
                <w:szCs w:val="20"/>
              </w:rPr>
              <w:t>Stupanj uvježbanosti</w:t>
            </w:r>
          </w:p>
        </w:tc>
        <w:tc>
          <w:tcPr>
            <w:tcW w:w="1756" w:type="dxa"/>
            <w:shd w:val="clear" w:color="auto" w:fill="auto"/>
          </w:tcPr>
          <w:p w14:paraId="61DBC675" w14:textId="77777777" w:rsidR="004F71E1" w:rsidRPr="004F71E1" w:rsidRDefault="004F71E1" w:rsidP="001D48E5">
            <w:pPr>
              <w:rPr>
                <w:b/>
                <w:sz w:val="20"/>
                <w:szCs w:val="20"/>
              </w:rPr>
            </w:pPr>
          </w:p>
        </w:tc>
        <w:tc>
          <w:tcPr>
            <w:tcW w:w="1652" w:type="dxa"/>
            <w:shd w:val="clear" w:color="auto" w:fill="auto"/>
            <w:vAlign w:val="center"/>
          </w:tcPr>
          <w:p w14:paraId="47597402" w14:textId="77777777" w:rsidR="004F71E1" w:rsidRPr="004F71E1" w:rsidRDefault="004F71E1" w:rsidP="001D48E5">
            <w:pPr>
              <w:spacing w:after="0"/>
              <w:jc w:val="center"/>
              <w:rPr>
                <w:b/>
                <w:sz w:val="20"/>
                <w:szCs w:val="20"/>
              </w:rPr>
            </w:pPr>
          </w:p>
        </w:tc>
        <w:tc>
          <w:tcPr>
            <w:tcW w:w="1817" w:type="dxa"/>
            <w:shd w:val="clear" w:color="auto" w:fill="auto"/>
            <w:vAlign w:val="center"/>
          </w:tcPr>
          <w:p w14:paraId="4DC45415" w14:textId="77777777" w:rsidR="004F71E1" w:rsidRPr="004F71E1" w:rsidRDefault="004F71E1" w:rsidP="001D48E5">
            <w:pPr>
              <w:jc w:val="center"/>
              <w:rPr>
                <w:b/>
                <w:sz w:val="20"/>
                <w:szCs w:val="20"/>
              </w:rPr>
            </w:pPr>
          </w:p>
        </w:tc>
        <w:tc>
          <w:tcPr>
            <w:tcW w:w="1652" w:type="dxa"/>
            <w:shd w:val="clear" w:color="auto" w:fill="auto"/>
          </w:tcPr>
          <w:p w14:paraId="7FDA7DEB" w14:textId="77777777" w:rsidR="004F71E1" w:rsidRPr="004F71E1" w:rsidRDefault="004F71E1" w:rsidP="001D48E5">
            <w:pPr>
              <w:jc w:val="center"/>
              <w:rPr>
                <w:b/>
                <w:sz w:val="20"/>
                <w:szCs w:val="20"/>
              </w:rPr>
            </w:pPr>
            <w:r w:rsidRPr="004F71E1">
              <w:rPr>
                <w:b/>
                <w:sz w:val="20"/>
                <w:szCs w:val="20"/>
              </w:rPr>
              <w:t>x</w:t>
            </w:r>
          </w:p>
        </w:tc>
      </w:tr>
      <w:tr w:rsidR="004F71E1" w:rsidRPr="004F71E1" w14:paraId="0D8AB92F" w14:textId="77777777" w:rsidTr="001D48E5">
        <w:trPr>
          <w:trHeight w:val="362"/>
          <w:jc w:val="center"/>
        </w:trPr>
        <w:tc>
          <w:tcPr>
            <w:tcW w:w="2995" w:type="dxa"/>
            <w:shd w:val="clear" w:color="auto" w:fill="auto"/>
            <w:vAlign w:val="center"/>
          </w:tcPr>
          <w:p w14:paraId="19A2C230" w14:textId="77777777" w:rsidR="004F71E1" w:rsidRPr="004F71E1" w:rsidRDefault="004F71E1" w:rsidP="001D48E5">
            <w:pPr>
              <w:jc w:val="left"/>
              <w:rPr>
                <w:sz w:val="20"/>
                <w:szCs w:val="20"/>
                <w:u w:val="single"/>
              </w:rPr>
            </w:pPr>
            <w:r w:rsidRPr="004F71E1">
              <w:rPr>
                <w:sz w:val="20"/>
                <w:szCs w:val="20"/>
              </w:rPr>
              <w:t>Stupanj opremljenosti materijalnim sredstvima i opremom</w:t>
            </w:r>
          </w:p>
        </w:tc>
        <w:tc>
          <w:tcPr>
            <w:tcW w:w="1756" w:type="dxa"/>
            <w:shd w:val="clear" w:color="auto" w:fill="auto"/>
          </w:tcPr>
          <w:p w14:paraId="14005E04" w14:textId="77777777" w:rsidR="004F71E1" w:rsidRPr="004F71E1" w:rsidRDefault="004F71E1" w:rsidP="001D48E5">
            <w:pPr>
              <w:rPr>
                <w:b/>
                <w:sz w:val="20"/>
                <w:szCs w:val="20"/>
              </w:rPr>
            </w:pPr>
          </w:p>
        </w:tc>
        <w:tc>
          <w:tcPr>
            <w:tcW w:w="1652" w:type="dxa"/>
            <w:shd w:val="clear" w:color="auto" w:fill="auto"/>
            <w:vAlign w:val="center"/>
          </w:tcPr>
          <w:p w14:paraId="6D238A3B" w14:textId="77777777" w:rsidR="004F71E1" w:rsidRPr="004F71E1" w:rsidRDefault="004F71E1" w:rsidP="001D48E5">
            <w:pPr>
              <w:spacing w:after="0"/>
              <w:jc w:val="center"/>
              <w:rPr>
                <w:b/>
                <w:sz w:val="20"/>
                <w:szCs w:val="20"/>
              </w:rPr>
            </w:pPr>
          </w:p>
        </w:tc>
        <w:tc>
          <w:tcPr>
            <w:tcW w:w="1817" w:type="dxa"/>
            <w:shd w:val="clear" w:color="auto" w:fill="auto"/>
            <w:vAlign w:val="center"/>
          </w:tcPr>
          <w:p w14:paraId="077ADDEB"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0FA023D1" w14:textId="77777777" w:rsidR="004F71E1" w:rsidRPr="004F71E1" w:rsidRDefault="004F71E1" w:rsidP="001D48E5">
            <w:pPr>
              <w:rPr>
                <w:b/>
                <w:sz w:val="20"/>
                <w:szCs w:val="20"/>
              </w:rPr>
            </w:pPr>
          </w:p>
        </w:tc>
      </w:tr>
      <w:tr w:rsidR="004F71E1" w:rsidRPr="004F71E1" w14:paraId="6EC0418D" w14:textId="77777777" w:rsidTr="001D48E5">
        <w:trPr>
          <w:trHeight w:val="362"/>
          <w:jc w:val="center"/>
        </w:trPr>
        <w:tc>
          <w:tcPr>
            <w:tcW w:w="2995" w:type="dxa"/>
            <w:shd w:val="clear" w:color="auto" w:fill="auto"/>
            <w:vAlign w:val="center"/>
          </w:tcPr>
          <w:p w14:paraId="1DEEF2A7" w14:textId="77777777" w:rsidR="004F71E1" w:rsidRPr="004F71E1" w:rsidRDefault="004F71E1" w:rsidP="001D48E5">
            <w:pPr>
              <w:jc w:val="left"/>
              <w:rPr>
                <w:sz w:val="20"/>
                <w:szCs w:val="20"/>
                <w:u w:val="single"/>
              </w:rPr>
            </w:pPr>
            <w:r w:rsidRPr="004F71E1">
              <w:rPr>
                <w:sz w:val="20"/>
                <w:szCs w:val="20"/>
              </w:rPr>
              <w:t>Vrijeme mobilizacijske spremnosti/operativne gotovosti</w:t>
            </w:r>
          </w:p>
        </w:tc>
        <w:tc>
          <w:tcPr>
            <w:tcW w:w="1756" w:type="dxa"/>
            <w:shd w:val="clear" w:color="auto" w:fill="auto"/>
          </w:tcPr>
          <w:p w14:paraId="72DFBB72" w14:textId="77777777" w:rsidR="004F71E1" w:rsidRPr="004F71E1" w:rsidRDefault="004F71E1" w:rsidP="001D48E5">
            <w:pPr>
              <w:rPr>
                <w:b/>
                <w:sz w:val="20"/>
                <w:szCs w:val="20"/>
              </w:rPr>
            </w:pPr>
          </w:p>
        </w:tc>
        <w:tc>
          <w:tcPr>
            <w:tcW w:w="1652" w:type="dxa"/>
            <w:shd w:val="clear" w:color="auto" w:fill="auto"/>
            <w:vAlign w:val="center"/>
          </w:tcPr>
          <w:p w14:paraId="0C26E8E5" w14:textId="77777777" w:rsidR="004F71E1" w:rsidRPr="004F71E1" w:rsidRDefault="004F71E1" w:rsidP="001D48E5">
            <w:pPr>
              <w:spacing w:after="0"/>
              <w:jc w:val="center"/>
              <w:rPr>
                <w:b/>
                <w:sz w:val="20"/>
                <w:szCs w:val="20"/>
              </w:rPr>
            </w:pPr>
          </w:p>
        </w:tc>
        <w:tc>
          <w:tcPr>
            <w:tcW w:w="1817" w:type="dxa"/>
            <w:shd w:val="clear" w:color="auto" w:fill="auto"/>
            <w:vAlign w:val="center"/>
          </w:tcPr>
          <w:p w14:paraId="4BC162FF"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54FFA741" w14:textId="77777777" w:rsidR="004F71E1" w:rsidRPr="004F71E1" w:rsidRDefault="004F71E1" w:rsidP="001D48E5">
            <w:pPr>
              <w:rPr>
                <w:b/>
                <w:sz w:val="20"/>
                <w:szCs w:val="20"/>
              </w:rPr>
            </w:pPr>
          </w:p>
        </w:tc>
      </w:tr>
      <w:tr w:rsidR="004F71E1" w:rsidRPr="004F71E1" w14:paraId="71247275" w14:textId="77777777" w:rsidTr="001D48E5">
        <w:trPr>
          <w:trHeight w:val="362"/>
          <w:jc w:val="center"/>
        </w:trPr>
        <w:tc>
          <w:tcPr>
            <w:tcW w:w="2995" w:type="dxa"/>
            <w:shd w:val="clear" w:color="auto" w:fill="auto"/>
            <w:vAlign w:val="center"/>
          </w:tcPr>
          <w:p w14:paraId="609FAF5D" w14:textId="77777777" w:rsidR="004F71E1" w:rsidRPr="004F71E1" w:rsidRDefault="004F71E1" w:rsidP="001D48E5">
            <w:pPr>
              <w:jc w:val="left"/>
              <w:rPr>
                <w:sz w:val="20"/>
                <w:szCs w:val="20"/>
                <w:u w:val="single"/>
              </w:rPr>
            </w:pPr>
            <w:r w:rsidRPr="004F71E1">
              <w:rPr>
                <w:sz w:val="20"/>
                <w:szCs w:val="20"/>
              </w:rPr>
              <w:t>Samodostatnost i logistička potpora</w:t>
            </w:r>
          </w:p>
        </w:tc>
        <w:tc>
          <w:tcPr>
            <w:tcW w:w="1756" w:type="dxa"/>
            <w:shd w:val="clear" w:color="auto" w:fill="auto"/>
          </w:tcPr>
          <w:p w14:paraId="69176769" w14:textId="77777777" w:rsidR="004F71E1" w:rsidRPr="004F71E1" w:rsidRDefault="004F71E1" w:rsidP="001D48E5">
            <w:pPr>
              <w:rPr>
                <w:b/>
                <w:sz w:val="20"/>
                <w:szCs w:val="20"/>
              </w:rPr>
            </w:pPr>
          </w:p>
        </w:tc>
        <w:tc>
          <w:tcPr>
            <w:tcW w:w="1652" w:type="dxa"/>
            <w:shd w:val="clear" w:color="auto" w:fill="auto"/>
            <w:vAlign w:val="center"/>
          </w:tcPr>
          <w:p w14:paraId="41E7252D" w14:textId="77777777" w:rsidR="004F71E1" w:rsidRPr="004F71E1" w:rsidRDefault="004F71E1" w:rsidP="001D48E5">
            <w:pPr>
              <w:spacing w:after="0"/>
              <w:jc w:val="center"/>
              <w:rPr>
                <w:b/>
                <w:sz w:val="20"/>
                <w:szCs w:val="20"/>
              </w:rPr>
            </w:pPr>
          </w:p>
        </w:tc>
        <w:tc>
          <w:tcPr>
            <w:tcW w:w="1817" w:type="dxa"/>
            <w:shd w:val="clear" w:color="auto" w:fill="auto"/>
            <w:vAlign w:val="center"/>
          </w:tcPr>
          <w:p w14:paraId="5B89F6C1"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56CC27EC" w14:textId="77777777" w:rsidR="004F71E1" w:rsidRPr="004F71E1" w:rsidRDefault="004F71E1" w:rsidP="001D48E5">
            <w:pPr>
              <w:rPr>
                <w:b/>
                <w:sz w:val="20"/>
                <w:szCs w:val="20"/>
              </w:rPr>
            </w:pPr>
          </w:p>
        </w:tc>
      </w:tr>
      <w:tr w:rsidR="004F71E1" w:rsidRPr="004F71E1" w14:paraId="1D47E816" w14:textId="77777777" w:rsidTr="001D48E5">
        <w:trPr>
          <w:trHeight w:val="362"/>
          <w:jc w:val="center"/>
        </w:trPr>
        <w:tc>
          <w:tcPr>
            <w:tcW w:w="2995" w:type="dxa"/>
            <w:shd w:val="clear" w:color="auto" w:fill="auto"/>
            <w:vAlign w:val="center"/>
          </w:tcPr>
          <w:p w14:paraId="1E47D7A9" w14:textId="77777777" w:rsidR="004F71E1" w:rsidRPr="004F71E1" w:rsidRDefault="004F71E1" w:rsidP="001D48E5">
            <w:pPr>
              <w:jc w:val="left"/>
              <w:rPr>
                <w:sz w:val="20"/>
                <w:szCs w:val="20"/>
                <w:u w:val="single"/>
              </w:rPr>
            </w:pPr>
            <w:r w:rsidRPr="004F71E1">
              <w:rPr>
                <w:sz w:val="20"/>
                <w:szCs w:val="20"/>
                <w:u w:val="single"/>
              </w:rPr>
              <w:t>Područje reagiranja - ZBIRNO</w:t>
            </w:r>
          </w:p>
        </w:tc>
        <w:tc>
          <w:tcPr>
            <w:tcW w:w="1756" w:type="dxa"/>
            <w:shd w:val="clear" w:color="auto" w:fill="auto"/>
          </w:tcPr>
          <w:p w14:paraId="45292A43" w14:textId="77777777" w:rsidR="004F71E1" w:rsidRPr="004F71E1" w:rsidRDefault="004F71E1" w:rsidP="001D48E5">
            <w:pPr>
              <w:rPr>
                <w:b/>
                <w:sz w:val="20"/>
                <w:szCs w:val="20"/>
              </w:rPr>
            </w:pPr>
          </w:p>
        </w:tc>
        <w:tc>
          <w:tcPr>
            <w:tcW w:w="1652" w:type="dxa"/>
            <w:shd w:val="clear" w:color="auto" w:fill="auto"/>
            <w:vAlign w:val="center"/>
          </w:tcPr>
          <w:p w14:paraId="57472B33" w14:textId="77777777" w:rsidR="004F71E1" w:rsidRPr="004F71E1" w:rsidRDefault="004F71E1" w:rsidP="001D48E5">
            <w:pPr>
              <w:spacing w:after="0"/>
              <w:jc w:val="center"/>
              <w:rPr>
                <w:b/>
                <w:sz w:val="20"/>
                <w:szCs w:val="20"/>
              </w:rPr>
            </w:pPr>
          </w:p>
        </w:tc>
        <w:tc>
          <w:tcPr>
            <w:tcW w:w="1817" w:type="dxa"/>
            <w:shd w:val="clear" w:color="auto" w:fill="auto"/>
            <w:vAlign w:val="center"/>
          </w:tcPr>
          <w:p w14:paraId="60511BB7"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22A133AB" w14:textId="77777777" w:rsidR="004F71E1" w:rsidRPr="004F71E1" w:rsidRDefault="004F71E1" w:rsidP="001D48E5">
            <w:pPr>
              <w:rPr>
                <w:b/>
                <w:sz w:val="20"/>
                <w:szCs w:val="20"/>
              </w:rPr>
            </w:pPr>
          </w:p>
        </w:tc>
      </w:tr>
      <w:tr w:rsidR="004F71E1" w:rsidRPr="004F71E1" w14:paraId="7E4B9852" w14:textId="77777777" w:rsidTr="001D48E5">
        <w:trPr>
          <w:trHeight w:val="278"/>
          <w:jc w:val="center"/>
        </w:trPr>
        <w:tc>
          <w:tcPr>
            <w:tcW w:w="9872" w:type="dxa"/>
            <w:gridSpan w:val="5"/>
            <w:shd w:val="clear" w:color="auto" w:fill="auto"/>
          </w:tcPr>
          <w:p w14:paraId="6A9F59F9" w14:textId="77777777" w:rsidR="004F71E1" w:rsidRPr="004F71E1" w:rsidRDefault="004F71E1" w:rsidP="001D48E5">
            <w:pPr>
              <w:spacing w:after="0"/>
              <w:jc w:val="left"/>
              <w:rPr>
                <w:b/>
                <w:sz w:val="20"/>
                <w:szCs w:val="20"/>
              </w:rPr>
            </w:pPr>
            <w:r w:rsidRPr="004F71E1">
              <w:rPr>
                <w:b/>
                <w:sz w:val="20"/>
                <w:szCs w:val="20"/>
              </w:rPr>
              <w:t>Pravne osobe i udruge od interesa za sustav civilne zaštite Grada Buje - Buie</w:t>
            </w:r>
          </w:p>
        </w:tc>
      </w:tr>
      <w:tr w:rsidR="004F71E1" w:rsidRPr="004F71E1" w14:paraId="202EEA42" w14:textId="77777777" w:rsidTr="001D48E5">
        <w:trPr>
          <w:trHeight w:val="352"/>
          <w:jc w:val="center"/>
        </w:trPr>
        <w:tc>
          <w:tcPr>
            <w:tcW w:w="2995" w:type="dxa"/>
            <w:shd w:val="clear" w:color="auto" w:fill="auto"/>
            <w:vAlign w:val="center"/>
          </w:tcPr>
          <w:p w14:paraId="351F6D16" w14:textId="77777777" w:rsidR="004F71E1" w:rsidRPr="004F71E1" w:rsidRDefault="004F71E1" w:rsidP="001D48E5">
            <w:pPr>
              <w:spacing w:after="0"/>
              <w:jc w:val="left"/>
              <w:rPr>
                <w:sz w:val="20"/>
                <w:szCs w:val="20"/>
              </w:rPr>
            </w:pPr>
            <w:r w:rsidRPr="004F71E1">
              <w:rPr>
                <w:sz w:val="20"/>
                <w:szCs w:val="20"/>
              </w:rPr>
              <w:t>Stupanj popunjenosti ljudstvom</w:t>
            </w:r>
          </w:p>
        </w:tc>
        <w:tc>
          <w:tcPr>
            <w:tcW w:w="1756" w:type="dxa"/>
            <w:shd w:val="clear" w:color="auto" w:fill="auto"/>
          </w:tcPr>
          <w:p w14:paraId="11A8C308" w14:textId="77777777" w:rsidR="004F71E1" w:rsidRPr="004F71E1" w:rsidRDefault="004F71E1" w:rsidP="001D48E5">
            <w:pPr>
              <w:rPr>
                <w:b/>
                <w:sz w:val="20"/>
                <w:szCs w:val="20"/>
              </w:rPr>
            </w:pPr>
          </w:p>
        </w:tc>
        <w:tc>
          <w:tcPr>
            <w:tcW w:w="1652" w:type="dxa"/>
            <w:shd w:val="clear" w:color="auto" w:fill="auto"/>
            <w:vAlign w:val="center"/>
          </w:tcPr>
          <w:p w14:paraId="124EBBD0" w14:textId="77777777" w:rsidR="004F71E1" w:rsidRPr="004F71E1" w:rsidRDefault="004F71E1" w:rsidP="001D48E5">
            <w:pPr>
              <w:spacing w:after="0"/>
              <w:jc w:val="center"/>
              <w:rPr>
                <w:b/>
                <w:sz w:val="20"/>
                <w:szCs w:val="20"/>
              </w:rPr>
            </w:pPr>
          </w:p>
        </w:tc>
        <w:tc>
          <w:tcPr>
            <w:tcW w:w="1817" w:type="dxa"/>
            <w:shd w:val="clear" w:color="auto" w:fill="auto"/>
          </w:tcPr>
          <w:p w14:paraId="7187CCFD"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01CFE91F" w14:textId="77777777" w:rsidR="004F71E1" w:rsidRPr="004F71E1" w:rsidRDefault="004F71E1" w:rsidP="001D48E5">
            <w:pPr>
              <w:rPr>
                <w:b/>
                <w:sz w:val="20"/>
                <w:szCs w:val="20"/>
              </w:rPr>
            </w:pPr>
          </w:p>
        </w:tc>
      </w:tr>
      <w:tr w:rsidR="004F71E1" w:rsidRPr="004F71E1" w14:paraId="5F937DD3" w14:textId="77777777" w:rsidTr="001D48E5">
        <w:trPr>
          <w:trHeight w:val="352"/>
          <w:jc w:val="center"/>
        </w:trPr>
        <w:tc>
          <w:tcPr>
            <w:tcW w:w="2995" w:type="dxa"/>
            <w:shd w:val="clear" w:color="auto" w:fill="auto"/>
            <w:vAlign w:val="center"/>
          </w:tcPr>
          <w:p w14:paraId="42DDAEF6"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4D8DDAB3" w14:textId="77777777" w:rsidR="004F71E1" w:rsidRPr="004F71E1" w:rsidRDefault="004F71E1" w:rsidP="001D48E5">
            <w:pPr>
              <w:rPr>
                <w:b/>
                <w:sz w:val="20"/>
                <w:szCs w:val="20"/>
              </w:rPr>
            </w:pPr>
          </w:p>
        </w:tc>
        <w:tc>
          <w:tcPr>
            <w:tcW w:w="1652" w:type="dxa"/>
            <w:shd w:val="clear" w:color="auto" w:fill="auto"/>
            <w:vAlign w:val="center"/>
          </w:tcPr>
          <w:p w14:paraId="560BDBDE"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tcPr>
          <w:p w14:paraId="1FFEC17F" w14:textId="77777777" w:rsidR="004F71E1" w:rsidRPr="004F71E1" w:rsidRDefault="004F71E1" w:rsidP="001D48E5">
            <w:pPr>
              <w:rPr>
                <w:b/>
                <w:sz w:val="20"/>
                <w:szCs w:val="20"/>
              </w:rPr>
            </w:pPr>
          </w:p>
        </w:tc>
        <w:tc>
          <w:tcPr>
            <w:tcW w:w="1652" w:type="dxa"/>
            <w:shd w:val="clear" w:color="auto" w:fill="auto"/>
          </w:tcPr>
          <w:p w14:paraId="0B51E38E" w14:textId="77777777" w:rsidR="004F71E1" w:rsidRPr="004F71E1" w:rsidRDefault="004F71E1" w:rsidP="001D48E5">
            <w:pPr>
              <w:rPr>
                <w:b/>
                <w:sz w:val="20"/>
                <w:szCs w:val="20"/>
              </w:rPr>
            </w:pPr>
          </w:p>
        </w:tc>
      </w:tr>
      <w:tr w:rsidR="004F71E1" w:rsidRPr="004F71E1" w14:paraId="4BF0040F" w14:textId="77777777" w:rsidTr="001D48E5">
        <w:trPr>
          <w:trHeight w:val="352"/>
          <w:jc w:val="center"/>
        </w:trPr>
        <w:tc>
          <w:tcPr>
            <w:tcW w:w="2995" w:type="dxa"/>
            <w:shd w:val="clear" w:color="auto" w:fill="auto"/>
            <w:vAlign w:val="center"/>
          </w:tcPr>
          <w:p w14:paraId="384EED2E"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46EDDC45" w14:textId="77777777" w:rsidR="004F71E1" w:rsidRPr="004F71E1" w:rsidRDefault="004F71E1" w:rsidP="001D48E5">
            <w:pPr>
              <w:rPr>
                <w:b/>
                <w:sz w:val="20"/>
                <w:szCs w:val="20"/>
              </w:rPr>
            </w:pPr>
          </w:p>
        </w:tc>
        <w:tc>
          <w:tcPr>
            <w:tcW w:w="1652" w:type="dxa"/>
            <w:shd w:val="clear" w:color="auto" w:fill="auto"/>
            <w:vAlign w:val="center"/>
          </w:tcPr>
          <w:p w14:paraId="2E2825C0"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tcPr>
          <w:p w14:paraId="553CF2B1" w14:textId="77777777" w:rsidR="004F71E1" w:rsidRPr="004F71E1" w:rsidRDefault="004F71E1" w:rsidP="001D48E5">
            <w:pPr>
              <w:rPr>
                <w:b/>
                <w:sz w:val="20"/>
                <w:szCs w:val="20"/>
              </w:rPr>
            </w:pPr>
          </w:p>
        </w:tc>
        <w:tc>
          <w:tcPr>
            <w:tcW w:w="1652" w:type="dxa"/>
            <w:shd w:val="clear" w:color="auto" w:fill="auto"/>
          </w:tcPr>
          <w:p w14:paraId="1E375621" w14:textId="77777777" w:rsidR="004F71E1" w:rsidRPr="004F71E1" w:rsidRDefault="004F71E1" w:rsidP="001D48E5">
            <w:pPr>
              <w:rPr>
                <w:b/>
                <w:sz w:val="20"/>
                <w:szCs w:val="20"/>
              </w:rPr>
            </w:pPr>
          </w:p>
        </w:tc>
      </w:tr>
      <w:tr w:rsidR="004F71E1" w:rsidRPr="004F71E1" w14:paraId="126CDBF3" w14:textId="77777777" w:rsidTr="001D48E5">
        <w:trPr>
          <w:trHeight w:val="352"/>
          <w:jc w:val="center"/>
        </w:trPr>
        <w:tc>
          <w:tcPr>
            <w:tcW w:w="2995" w:type="dxa"/>
            <w:shd w:val="clear" w:color="auto" w:fill="auto"/>
            <w:vAlign w:val="center"/>
          </w:tcPr>
          <w:p w14:paraId="51D885A5" w14:textId="77777777" w:rsidR="004F71E1" w:rsidRPr="004F71E1" w:rsidRDefault="004F71E1" w:rsidP="001D48E5">
            <w:pPr>
              <w:jc w:val="left"/>
              <w:rPr>
                <w:b/>
                <w:sz w:val="20"/>
                <w:szCs w:val="20"/>
              </w:rPr>
            </w:pPr>
            <w:r w:rsidRPr="004F71E1">
              <w:rPr>
                <w:sz w:val="20"/>
                <w:szCs w:val="20"/>
              </w:rPr>
              <w:t>Stupanj uvježbanosti</w:t>
            </w:r>
          </w:p>
        </w:tc>
        <w:tc>
          <w:tcPr>
            <w:tcW w:w="1756" w:type="dxa"/>
            <w:shd w:val="clear" w:color="auto" w:fill="auto"/>
          </w:tcPr>
          <w:p w14:paraId="7A8BEEBE" w14:textId="77777777" w:rsidR="004F71E1" w:rsidRPr="004F71E1" w:rsidRDefault="004F71E1" w:rsidP="001D48E5">
            <w:pPr>
              <w:rPr>
                <w:b/>
                <w:sz w:val="20"/>
                <w:szCs w:val="20"/>
              </w:rPr>
            </w:pPr>
          </w:p>
        </w:tc>
        <w:tc>
          <w:tcPr>
            <w:tcW w:w="1652" w:type="dxa"/>
            <w:shd w:val="clear" w:color="auto" w:fill="auto"/>
            <w:vAlign w:val="center"/>
          </w:tcPr>
          <w:p w14:paraId="6552ED20"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tcPr>
          <w:p w14:paraId="395FD970" w14:textId="77777777" w:rsidR="004F71E1" w:rsidRPr="004F71E1" w:rsidRDefault="004F71E1" w:rsidP="001D48E5">
            <w:pPr>
              <w:jc w:val="center"/>
              <w:rPr>
                <w:b/>
                <w:sz w:val="20"/>
                <w:szCs w:val="20"/>
              </w:rPr>
            </w:pPr>
          </w:p>
        </w:tc>
        <w:tc>
          <w:tcPr>
            <w:tcW w:w="1652" w:type="dxa"/>
            <w:shd w:val="clear" w:color="auto" w:fill="auto"/>
          </w:tcPr>
          <w:p w14:paraId="2D257E59" w14:textId="77777777" w:rsidR="004F71E1" w:rsidRPr="004F71E1" w:rsidRDefault="004F71E1" w:rsidP="001D48E5">
            <w:pPr>
              <w:rPr>
                <w:b/>
                <w:sz w:val="20"/>
                <w:szCs w:val="20"/>
              </w:rPr>
            </w:pPr>
          </w:p>
        </w:tc>
      </w:tr>
      <w:tr w:rsidR="004F71E1" w:rsidRPr="004F71E1" w14:paraId="35B6E4FC" w14:textId="77777777" w:rsidTr="001D48E5">
        <w:trPr>
          <w:trHeight w:val="352"/>
          <w:jc w:val="center"/>
        </w:trPr>
        <w:tc>
          <w:tcPr>
            <w:tcW w:w="2995" w:type="dxa"/>
            <w:shd w:val="clear" w:color="auto" w:fill="auto"/>
            <w:vAlign w:val="center"/>
          </w:tcPr>
          <w:p w14:paraId="753EB4EB" w14:textId="77777777" w:rsidR="004F71E1" w:rsidRPr="004F71E1" w:rsidRDefault="004F71E1" w:rsidP="001D48E5">
            <w:pPr>
              <w:jc w:val="left"/>
              <w:rPr>
                <w:sz w:val="20"/>
                <w:szCs w:val="20"/>
                <w:u w:val="single"/>
              </w:rPr>
            </w:pPr>
            <w:r w:rsidRPr="004F71E1">
              <w:rPr>
                <w:sz w:val="20"/>
                <w:szCs w:val="20"/>
              </w:rPr>
              <w:t>Stupanj opremljenosti materijalnim sredstvima i opremom</w:t>
            </w:r>
          </w:p>
        </w:tc>
        <w:tc>
          <w:tcPr>
            <w:tcW w:w="1756" w:type="dxa"/>
            <w:shd w:val="clear" w:color="auto" w:fill="auto"/>
          </w:tcPr>
          <w:p w14:paraId="01AF8BB1" w14:textId="77777777" w:rsidR="004F71E1" w:rsidRPr="004F71E1" w:rsidRDefault="004F71E1" w:rsidP="001D48E5">
            <w:pPr>
              <w:rPr>
                <w:b/>
                <w:sz w:val="20"/>
                <w:szCs w:val="20"/>
              </w:rPr>
            </w:pPr>
          </w:p>
        </w:tc>
        <w:tc>
          <w:tcPr>
            <w:tcW w:w="1652" w:type="dxa"/>
            <w:shd w:val="clear" w:color="auto" w:fill="auto"/>
            <w:vAlign w:val="center"/>
          </w:tcPr>
          <w:p w14:paraId="468EC391" w14:textId="77777777" w:rsidR="004F71E1" w:rsidRPr="004F71E1" w:rsidRDefault="004F71E1" w:rsidP="001D48E5">
            <w:pPr>
              <w:jc w:val="center"/>
              <w:rPr>
                <w:b/>
                <w:sz w:val="20"/>
                <w:szCs w:val="20"/>
              </w:rPr>
            </w:pPr>
          </w:p>
        </w:tc>
        <w:tc>
          <w:tcPr>
            <w:tcW w:w="1817" w:type="dxa"/>
            <w:shd w:val="clear" w:color="auto" w:fill="auto"/>
          </w:tcPr>
          <w:p w14:paraId="6DF16957"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61633360" w14:textId="77777777" w:rsidR="004F71E1" w:rsidRPr="004F71E1" w:rsidRDefault="004F71E1" w:rsidP="001D48E5">
            <w:pPr>
              <w:rPr>
                <w:b/>
                <w:sz w:val="20"/>
                <w:szCs w:val="20"/>
              </w:rPr>
            </w:pPr>
          </w:p>
        </w:tc>
      </w:tr>
      <w:tr w:rsidR="004F71E1" w:rsidRPr="004F71E1" w14:paraId="63C119D8" w14:textId="77777777" w:rsidTr="001D48E5">
        <w:trPr>
          <w:trHeight w:val="352"/>
          <w:jc w:val="center"/>
        </w:trPr>
        <w:tc>
          <w:tcPr>
            <w:tcW w:w="2995" w:type="dxa"/>
            <w:shd w:val="clear" w:color="auto" w:fill="auto"/>
            <w:vAlign w:val="center"/>
          </w:tcPr>
          <w:p w14:paraId="447B5BBB" w14:textId="77777777" w:rsidR="004F71E1" w:rsidRPr="004F71E1" w:rsidRDefault="004F71E1" w:rsidP="001D48E5">
            <w:pPr>
              <w:jc w:val="left"/>
              <w:rPr>
                <w:sz w:val="20"/>
                <w:szCs w:val="20"/>
                <w:u w:val="single"/>
              </w:rPr>
            </w:pPr>
            <w:r w:rsidRPr="004F71E1">
              <w:rPr>
                <w:sz w:val="20"/>
                <w:szCs w:val="20"/>
              </w:rPr>
              <w:t>Vrijeme mobilizacijske spremnosti/operativne gotovosti</w:t>
            </w:r>
          </w:p>
        </w:tc>
        <w:tc>
          <w:tcPr>
            <w:tcW w:w="1756" w:type="dxa"/>
            <w:shd w:val="clear" w:color="auto" w:fill="auto"/>
          </w:tcPr>
          <w:p w14:paraId="4B7AFA03" w14:textId="77777777" w:rsidR="004F71E1" w:rsidRPr="004F71E1" w:rsidRDefault="004F71E1" w:rsidP="001D48E5">
            <w:pPr>
              <w:rPr>
                <w:b/>
                <w:sz w:val="20"/>
                <w:szCs w:val="20"/>
              </w:rPr>
            </w:pPr>
          </w:p>
        </w:tc>
        <w:tc>
          <w:tcPr>
            <w:tcW w:w="1652" w:type="dxa"/>
            <w:shd w:val="clear" w:color="auto" w:fill="auto"/>
            <w:vAlign w:val="center"/>
          </w:tcPr>
          <w:p w14:paraId="47D62034"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tcPr>
          <w:p w14:paraId="7C9E3FEE" w14:textId="77777777" w:rsidR="004F71E1" w:rsidRPr="004F71E1" w:rsidRDefault="004F71E1" w:rsidP="001D48E5">
            <w:pPr>
              <w:rPr>
                <w:b/>
                <w:sz w:val="20"/>
                <w:szCs w:val="20"/>
              </w:rPr>
            </w:pPr>
          </w:p>
        </w:tc>
        <w:tc>
          <w:tcPr>
            <w:tcW w:w="1652" w:type="dxa"/>
            <w:shd w:val="clear" w:color="auto" w:fill="auto"/>
          </w:tcPr>
          <w:p w14:paraId="5E0793E1" w14:textId="77777777" w:rsidR="004F71E1" w:rsidRPr="004F71E1" w:rsidRDefault="004F71E1" w:rsidP="001D48E5">
            <w:pPr>
              <w:rPr>
                <w:b/>
                <w:sz w:val="20"/>
                <w:szCs w:val="20"/>
              </w:rPr>
            </w:pPr>
          </w:p>
        </w:tc>
      </w:tr>
      <w:tr w:rsidR="004F71E1" w:rsidRPr="004F71E1" w14:paraId="7EF5CFC8" w14:textId="77777777" w:rsidTr="001D48E5">
        <w:trPr>
          <w:trHeight w:val="352"/>
          <w:jc w:val="center"/>
        </w:trPr>
        <w:tc>
          <w:tcPr>
            <w:tcW w:w="2995" w:type="dxa"/>
            <w:shd w:val="clear" w:color="auto" w:fill="auto"/>
            <w:vAlign w:val="center"/>
          </w:tcPr>
          <w:p w14:paraId="02095E05" w14:textId="77777777" w:rsidR="004F71E1" w:rsidRPr="004F71E1" w:rsidRDefault="004F71E1" w:rsidP="001D48E5">
            <w:pPr>
              <w:jc w:val="left"/>
              <w:rPr>
                <w:sz w:val="20"/>
                <w:szCs w:val="20"/>
                <w:u w:val="single"/>
              </w:rPr>
            </w:pPr>
            <w:r w:rsidRPr="004F71E1">
              <w:rPr>
                <w:sz w:val="20"/>
                <w:szCs w:val="20"/>
              </w:rPr>
              <w:lastRenderedPageBreak/>
              <w:t>Samodostatnost i logistička potpora</w:t>
            </w:r>
          </w:p>
        </w:tc>
        <w:tc>
          <w:tcPr>
            <w:tcW w:w="1756" w:type="dxa"/>
            <w:shd w:val="clear" w:color="auto" w:fill="auto"/>
          </w:tcPr>
          <w:p w14:paraId="3C68A488" w14:textId="77777777" w:rsidR="004F71E1" w:rsidRPr="004F71E1" w:rsidRDefault="004F71E1" w:rsidP="001D48E5">
            <w:pPr>
              <w:rPr>
                <w:b/>
                <w:sz w:val="20"/>
                <w:szCs w:val="20"/>
              </w:rPr>
            </w:pPr>
          </w:p>
        </w:tc>
        <w:tc>
          <w:tcPr>
            <w:tcW w:w="1652" w:type="dxa"/>
            <w:shd w:val="clear" w:color="auto" w:fill="auto"/>
            <w:vAlign w:val="center"/>
          </w:tcPr>
          <w:p w14:paraId="157CD086"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tcPr>
          <w:p w14:paraId="70586A5C" w14:textId="77777777" w:rsidR="004F71E1" w:rsidRPr="004F71E1" w:rsidRDefault="004F71E1" w:rsidP="001D48E5">
            <w:pPr>
              <w:rPr>
                <w:b/>
                <w:sz w:val="20"/>
                <w:szCs w:val="20"/>
              </w:rPr>
            </w:pPr>
          </w:p>
        </w:tc>
        <w:tc>
          <w:tcPr>
            <w:tcW w:w="1652" w:type="dxa"/>
            <w:shd w:val="clear" w:color="auto" w:fill="auto"/>
          </w:tcPr>
          <w:p w14:paraId="0AF548C8" w14:textId="77777777" w:rsidR="004F71E1" w:rsidRPr="004F71E1" w:rsidRDefault="004F71E1" w:rsidP="001D48E5">
            <w:pPr>
              <w:rPr>
                <w:b/>
                <w:sz w:val="20"/>
                <w:szCs w:val="20"/>
              </w:rPr>
            </w:pPr>
          </w:p>
        </w:tc>
      </w:tr>
      <w:tr w:rsidR="004F71E1" w:rsidRPr="004F71E1" w14:paraId="15B3AA8B" w14:textId="77777777" w:rsidTr="001D48E5">
        <w:trPr>
          <w:trHeight w:val="362"/>
          <w:jc w:val="center"/>
        </w:trPr>
        <w:tc>
          <w:tcPr>
            <w:tcW w:w="2995" w:type="dxa"/>
            <w:shd w:val="clear" w:color="auto" w:fill="auto"/>
            <w:vAlign w:val="center"/>
          </w:tcPr>
          <w:p w14:paraId="37313586" w14:textId="77777777" w:rsidR="004F71E1" w:rsidRPr="004F71E1" w:rsidRDefault="004F71E1" w:rsidP="001D48E5">
            <w:pPr>
              <w:jc w:val="left"/>
              <w:rPr>
                <w:sz w:val="20"/>
                <w:szCs w:val="20"/>
                <w:u w:val="single"/>
              </w:rPr>
            </w:pPr>
            <w:r w:rsidRPr="004F71E1">
              <w:rPr>
                <w:sz w:val="20"/>
                <w:szCs w:val="20"/>
                <w:u w:val="single"/>
              </w:rPr>
              <w:t>Područje reagiranja - ZBIRNO</w:t>
            </w:r>
          </w:p>
        </w:tc>
        <w:tc>
          <w:tcPr>
            <w:tcW w:w="1756" w:type="dxa"/>
            <w:shd w:val="clear" w:color="auto" w:fill="auto"/>
          </w:tcPr>
          <w:p w14:paraId="75DF37E8" w14:textId="77777777" w:rsidR="004F71E1" w:rsidRPr="004F71E1" w:rsidRDefault="004F71E1" w:rsidP="001D48E5">
            <w:pPr>
              <w:rPr>
                <w:b/>
                <w:sz w:val="20"/>
                <w:szCs w:val="20"/>
              </w:rPr>
            </w:pPr>
          </w:p>
        </w:tc>
        <w:tc>
          <w:tcPr>
            <w:tcW w:w="1652" w:type="dxa"/>
            <w:shd w:val="clear" w:color="auto" w:fill="auto"/>
            <w:vAlign w:val="center"/>
          </w:tcPr>
          <w:p w14:paraId="0F70C482"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tcPr>
          <w:p w14:paraId="742F6133" w14:textId="77777777" w:rsidR="004F71E1" w:rsidRPr="004F71E1" w:rsidRDefault="004F71E1" w:rsidP="001D48E5">
            <w:pPr>
              <w:jc w:val="center"/>
              <w:rPr>
                <w:b/>
                <w:sz w:val="20"/>
                <w:szCs w:val="20"/>
              </w:rPr>
            </w:pPr>
          </w:p>
        </w:tc>
        <w:tc>
          <w:tcPr>
            <w:tcW w:w="1652" w:type="dxa"/>
            <w:shd w:val="clear" w:color="auto" w:fill="auto"/>
          </w:tcPr>
          <w:p w14:paraId="58B0E7A6" w14:textId="77777777" w:rsidR="004F71E1" w:rsidRPr="004F71E1" w:rsidRDefault="004F71E1" w:rsidP="001D48E5">
            <w:pPr>
              <w:rPr>
                <w:b/>
                <w:sz w:val="20"/>
                <w:szCs w:val="20"/>
              </w:rPr>
            </w:pPr>
          </w:p>
        </w:tc>
      </w:tr>
    </w:tbl>
    <w:p w14:paraId="724099F3" w14:textId="77777777" w:rsidR="009B07CD" w:rsidRDefault="009B07CD" w:rsidP="00844AC9"/>
    <w:p w14:paraId="7DF8FFCF" w14:textId="665A7A23" w:rsidR="003E70FD" w:rsidRPr="007E1ED9" w:rsidRDefault="00844AC9" w:rsidP="003E70FD">
      <w:r w:rsidRPr="00C303B3">
        <w:t>Raspoložive snage civilne zaštite bit će dostatne za saniranje šteta nastalih posljedicama potresa manjeg intenziteta, no kod potresa jačine VI</w:t>
      </w:r>
      <w:r w:rsidR="00867899" w:rsidRPr="00C303B3">
        <w:t>I</w:t>
      </w:r>
      <w:r w:rsidRPr="00C303B3">
        <w:t>° po MCS ljestvici i jače (za što postoji mala vjerojatnost) postojećim snagama civilne zaštite Grada</w:t>
      </w:r>
      <w:r w:rsidR="004F71E1">
        <w:t xml:space="preserve"> Buja</w:t>
      </w:r>
      <w:r w:rsidRPr="00C303B3">
        <w:t xml:space="preserve"> bit će potrebna pomoć operativnih i specijalističkih snaga sa županijske i državne razine.</w:t>
      </w:r>
    </w:p>
    <w:bookmarkEnd w:id="395"/>
    <w:bookmarkEnd w:id="396"/>
    <w:p w14:paraId="46010203" w14:textId="77777777" w:rsidR="009F1D32" w:rsidRDefault="009F1D32" w:rsidP="007578CA">
      <w:pPr>
        <w:spacing w:before="120"/>
      </w:pPr>
    </w:p>
    <w:p w14:paraId="01CBB013" w14:textId="77777777" w:rsidR="007578CA" w:rsidRDefault="007578CA" w:rsidP="007578CA">
      <w:pPr>
        <w:spacing w:before="120"/>
      </w:pPr>
      <w:r w:rsidRPr="00C303B3">
        <w:t xml:space="preserve">U sljedećoj tablici navedene su snage civilne zaštite potrebne u slučaju nastanka </w:t>
      </w:r>
      <w:r w:rsidRPr="009F1D32">
        <w:rPr>
          <w:u w:val="single"/>
        </w:rPr>
        <w:t>poplava.</w:t>
      </w:r>
    </w:p>
    <w:p w14:paraId="3B4E3049" w14:textId="4FF595EE" w:rsidR="007578CA" w:rsidRPr="00C303B3" w:rsidRDefault="007578CA" w:rsidP="002958AB">
      <w:r w:rsidRPr="00C303B3">
        <w:t>Za djelotvornije provođenje mjer</w:t>
      </w:r>
      <w:r w:rsidR="0094546B" w:rsidRPr="00C303B3">
        <w:t>a civilne zaštite</w:t>
      </w:r>
      <w:r w:rsidRPr="00C303B3">
        <w:t xml:space="preserve"> u slučaju poplave potrebno je:</w:t>
      </w:r>
    </w:p>
    <w:p w14:paraId="419F3125" w14:textId="77777777" w:rsidR="007578CA" w:rsidRPr="00C303B3" w:rsidRDefault="007578CA" w:rsidP="00F940BF">
      <w:pPr>
        <w:pStyle w:val="ListParagraph"/>
      </w:pPr>
      <w:r w:rsidRPr="00C303B3">
        <w:t xml:space="preserve">osigurati pravovremeno uzbunjivanje stanovništva, </w:t>
      </w:r>
    </w:p>
    <w:p w14:paraId="132D1D01" w14:textId="77777777" w:rsidR="007578CA" w:rsidRPr="00C303B3" w:rsidRDefault="007578CA" w:rsidP="00F940BF">
      <w:pPr>
        <w:pStyle w:val="ListParagraph"/>
      </w:pPr>
      <w:r w:rsidRPr="00C303B3">
        <w:t>provoditi edukaciju stanovništva u provođenju samozaštite i uzajamne zaštite,</w:t>
      </w:r>
    </w:p>
    <w:p w14:paraId="44BE6A8F" w14:textId="380C71F9" w:rsidR="007578CA" w:rsidRPr="00C303B3" w:rsidRDefault="007578CA" w:rsidP="00F940BF">
      <w:pPr>
        <w:pStyle w:val="ListParagraph"/>
      </w:pPr>
      <w:r w:rsidRPr="00C303B3">
        <w:t xml:space="preserve">opremati kadrovski i materijalno </w:t>
      </w:r>
      <w:r w:rsidR="00C303B3" w:rsidRPr="00C303B3">
        <w:t>sustav civilne zaštite G</w:t>
      </w:r>
      <w:r w:rsidR="002F57AD" w:rsidRPr="00C303B3">
        <w:t xml:space="preserve">rada </w:t>
      </w:r>
    </w:p>
    <w:p w14:paraId="580AB675" w14:textId="36DECDA7" w:rsidR="007578CA" w:rsidRPr="00C303B3" w:rsidRDefault="007578CA" w:rsidP="00F940BF">
      <w:pPr>
        <w:pStyle w:val="ListParagraph"/>
      </w:pPr>
      <w:r w:rsidRPr="00C303B3">
        <w:t xml:space="preserve">snage civilne zaštite upoznati s njihovim zadaćama u provođenju mjera </w:t>
      </w:r>
      <w:r w:rsidR="0094546B" w:rsidRPr="00C303B3">
        <w:t>civilne zaštite</w:t>
      </w:r>
      <w:r w:rsidRPr="00C303B3">
        <w:t>,</w:t>
      </w:r>
    </w:p>
    <w:p w14:paraId="2E067D6C" w14:textId="77777777" w:rsidR="007578CA" w:rsidRPr="00C303B3" w:rsidRDefault="007578CA" w:rsidP="00F940BF">
      <w:pPr>
        <w:pStyle w:val="ListParagraph"/>
      </w:pPr>
      <w:r w:rsidRPr="00C303B3">
        <w:t>redovito ažurirati snage civilne zaštite s podacima o ljudskim i materijalnim sredstvima,</w:t>
      </w:r>
    </w:p>
    <w:p w14:paraId="4A0666AF" w14:textId="5F95F2CE" w:rsidR="007578CA" w:rsidRDefault="007578CA" w:rsidP="00F940BF">
      <w:pPr>
        <w:pStyle w:val="ListParagraph"/>
      </w:pPr>
      <w:r w:rsidRPr="00C303B3">
        <w:t xml:space="preserve">provoditi vježbe kako bi svi sudionici </w:t>
      </w:r>
      <w:r w:rsidR="0094546B" w:rsidRPr="00C303B3">
        <w:t>sustava civilne zašite</w:t>
      </w:r>
      <w:r w:rsidRPr="00C303B3">
        <w:t xml:space="preserve"> bili upoznati sa svojim aktivnostima u slučaju poplava.</w:t>
      </w:r>
    </w:p>
    <w:p w14:paraId="1690B58F" w14:textId="77777777" w:rsidR="007E1ED9" w:rsidRPr="00C303B3" w:rsidRDefault="007E1ED9" w:rsidP="00002459">
      <w:pPr>
        <w:ind w:left="1440"/>
      </w:pPr>
    </w:p>
    <w:p w14:paraId="387A4569" w14:textId="7F204BFF" w:rsidR="007578CA" w:rsidRPr="002958AB" w:rsidRDefault="002958AB" w:rsidP="007A0A7A">
      <w:pPr>
        <w:pStyle w:val="Caption"/>
      </w:pPr>
      <w:r w:rsidRPr="002958AB">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75</w:t>
      </w:r>
      <w:r w:rsidR="00EF4FFD">
        <w:rPr>
          <w:noProof/>
        </w:rPr>
        <w:fldChar w:fldCharType="end"/>
      </w:r>
      <w:r w:rsidRPr="002958AB">
        <w:t xml:space="preserve">. </w:t>
      </w:r>
      <w:r w:rsidR="007578CA" w:rsidRPr="002958AB">
        <w:t>Analiza sustava civilne zaštite – područje reagiranja – P</w:t>
      </w:r>
      <w:r w:rsidR="00867899" w:rsidRPr="002958AB">
        <w:t>oplava</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4F71E1" w:rsidRPr="004F71E1" w14:paraId="656F0033" w14:textId="77777777" w:rsidTr="001D48E5">
        <w:trPr>
          <w:trHeight w:val="352"/>
          <w:tblHeader/>
          <w:jc w:val="center"/>
        </w:trPr>
        <w:tc>
          <w:tcPr>
            <w:tcW w:w="2995" w:type="dxa"/>
            <w:vMerge w:val="restart"/>
            <w:tcBorders>
              <w:right w:val="single" w:sz="4" w:space="0" w:color="auto"/>
            </w:tcBorders>
            <w:shd w:val="clear" w:color="auto" w:fill="auto"/>
          </w:tcPr>
          <w:p w14:paraId="62F27C5F" w14:textId="77777777" w:rsidR="004F71E1" w:rsidRPr="004F71E1" w:rsidRDefault="004F71E1" w:rsidP="001D48E5">
            <w:pPr>
              <w:spacing w:after="0"/>
              <w:jc w:val="center"/>
              <w:rPr>
                <w:b/>
                <w:sz w:val="20"/>
                <w:szCs w:val="20"/>
              </w:rPr>
            </w:pPr>
          </w:p>
          <w:p w14:paraId="0B9A24FA" w14:textId="77777777" w:rsidR="004F71E1" w:rsidRPr="004F71E1" w:rsidRDefault="004F71E1" w:rsidP="001D48E5">
            <w:pPr>
              <w:spacing w:after="0"/>
              <w:rPr>
                <w:b/>
                <w:sz w:val="20"/>
                <w:szCs w:val="20"/>
              </w:rPr>
            </w:pPr>
            <w:r w:rsidRPr="004F71E1">
              <w:rPr>
                <w:b/>
                <w:sz w:val="20"/>
                <w:szCs w:val="20"/>
              </w:rPr>
              <w:t>PODRUČJE REAGIRANJA</w:t>
            </w:r>
          </w:p>
        </w:tc>
        <w:tc>
          <w:tcPr>
            <w:tcW w:w="1756" w:type="dxa"/>
            <w:tcBorders>
              <w:left w:val="single" w:sz="4" w:space="0" w:color="auto"/>
            </w:tcBorders>
            <w:shd w:val="clear" w:color="auto" w:fill="FF0000"/>
            <w:vAlign w:val="center"/>
          </w:tcPr>
          <w:p w14:paraId="338943D8" w14:textId="77777777" w:rsidR="004F71E1" w:rsidRPr="004F71E1" w:rsidRDefault="004F71E1" w:rsidP="001D48E5">
            <w:pPr>
              <w:spacing w:after="0" w:line="240" w:lineRule="auto"/>
              <w:jc w:val="center"/>
              <w:rPr>
                <w:b/>
                <w:sz w:val="20"/>
                <w:szCs w:val="20"/>
              </w:rPr>
            </w:pPr>
            <w:r w:rsidRPr="004F71E1">
              <w:rPr>
                <w:b/>
                <w:sz w:val="20"/>
                <w:szCs w:val="20"/>
              </w:rPr>
              <w:t>Vrlo niska spremnost</w:t>
            </w:r>
          </w:p>
        </w:tc>
        <w:tc>
          <w:tcPr>
            <w:tcW w:w="1652" w:type="dxa"/>
            <w:shd w:val="clear" w:color="auto" w:fill="FFC000"/>
            <w:vAlign w:val="center"/>
          </w:tcPr>
          <w:p w14:paraId="33FC71B6" w14:textId="77777777" w:rsidR="004F71E1" w:rsidRPr="004F71E1" w:rsidRDefault="004F71E1" w:rsidP="001D48E5">
            <w:pPr>
              <w:spacing w:after="0"/>
              <w:jc w:val="center"/>
              <w:rPr>
                <w:b/>
                <w:sz w:val="20"/>
                <w:szCs w:val="20"/>
              </w:rPr>
            </w:pPr>
            <w:r w:rsidRPr="004F71E1">
              <w:rPr>
                <w:b/>
                <w:sz w:val="20"/>
                <w:szCs w:val="20"/>
              </w:rPr>
              <w:t>Niska spremnost</w:t>
            </w:r>
          </w:p>
        </w:tc>
        <w:tc>
          <w:tcPr>
            <w:tcW w:w="1817" w:type="dxa"/>
            <w:shd w:val="clear" w:color="auto" w:fill="FFFF00"/>
            <w:vAlign w:val="center"/>
          </w:tcPr>
          <w:p w14:paraId="76A32E74" w14:textId="77777777" w:rsidR="004F71E1" w:rsidRPr="004F71E1" w:rsidRDefault="004F71E1" w:rsidP="001D48E5">
            <w:pPr>
              <w:spacing w:after="0"/>
              <w:jc w:val="center"/>
              <w:rPr>
                <w:b/>
                <w:sz w:val="20"/>
                <w:szCs w:val="20"/>
              </w:rPr>
            </w:pPr>
            <w:r w:rsidRPr="004F71E1">
              <w:rPr>
                <w:b/>
                <w:sz w:val="20"/>
                <w:szCs w:val="20"/>
              </w:rPr>
              <w:t>Visoka spremnost</w:t>
            </w:r>
          </w:p>
        </w:tc>
        <w:tc>
          <w:tcPr>
            <w:tcW w:w="1652" w:type="dxa"/>
            <w:shd w:val="clear" w:color="auto" w:fill="92D050"/>
            <w:vAlign w:val="center"/>
          </w:tcPr>
          <w:p w14:paraId="6D3A0216" w14:textId="77777777" w:rsidR="004F71E1" w:rsidRPr="004F71E1" w:rsidRDefault="004F71E1" w:rsidP="001D48E5">
            <w:pPr>
              <w:spacing w:after="0"/>
              <w:jc w:val="center"/>
              <w:rPr>
                <w:b/>
                <w:sz w:val="20"/>
                <w:szCs w:val="20"/>
              </w:rPr>
            </w:pPr>
            <w:r w:rsidRPr="004F71E1">
              <w:rPr>
                <w:b/>
                <w:sz w:val="20"/>
                <w:szCs w:val="20"/>
              </w:rPr>
              <w:t>Vrlo visoka spremnost</w:t>
            </w:r>
          </w:p>
        </w:tc>
      </w:tr>
      <w:tr w:rsidR="004F71E1" w:rsidRPr="004F71E1" w14:paraId="31301A16" w14:textId="77777777" w:rsidTr="001D48E5">
        <w:trPr>
          <w:trHeight w:val="278"/>
          <w:tblHeader/>
          <w:jc w:val="center"/>
        </w:trPr>
        <w:tc>
          <w:tcPr>
            <w:tcW w:w="2995" w:type="dxa"/>
            <w:vMerge/>
            <w:tcBorders>
              <w:right w:val="single" w:sz="4" w:space="0" w:color="auto"/>
            </w:tcBorders>
            <w:shd w:val="clear" w:color="auto" w:fill="auto"/>
          </w:tcPr>
          <w:p w14:paraId="6E678841" w14:textId="77777777" w:rsidR="004F71E1" w:rsidRPr="004F71E1" w:rsidRDefault="004F71E1" w:rsidP="001D48E5">
            <w:pPr>
              <w:spacing w:after="0"/>
              <w:rPr>
                <w:b/>
                <w:sz w:val="20"/>
                <w:szCs w:val="20"/>
              </w:rPr>
            </w:pPr>
          </w:p>
        </w:tc>
        <w:tc>
          <w:tcPr>
            <w:tcW w:w="1756" w:type="dxa"/>
            <w:tcBorders>
              <w:left w:val="single" w:sz="4" w:space="0" w:color="auto"/>
            </w:tcBorders>
            <w:shd w:val="clear" w:color="auto" w:fill="auto"/>
          </w:tcPr>
          <w:p w14:paraId="14E31CC1" w14:textId="77777777" w:rsidR="004F71E1" w:rsidRPr="004F71E1" w:rsidRDefault="004F71E1" w:rsidP="001D48E5">
            <w:pPr>
              <w:spacing w:after="0"/>
              <w:jc w:val="center"/>
              <w:rPr>
                <w:b/>
                <w:sz w:val="20"/>
                <w:szCs w:val="20"/>
              </w:rPr>
            </w:pPr>
            <w:r w:rsidRPr="004F71E1">
              <w:rPr>
                <w:b/>
                <w:sz w:val="20"/>
                <w:szCs w:val="20"/>
              </w:rPr>
              <w:t>4</w:t>
            </w:r>
          </w:p>
        </w:tc>
        <w:tc>
          <w:tcPr>
            <w:tcW w:w="1652" w:type="dxa"/>
            <w:shd w:val="clear" w:color="auto" w:fill="auto"/>
          </w:tcPr>
          <w:p w14:paraId="67D2C465" w14:textId="77777777" w:rsidR="004F71E1" w:rsidRPr="004F71E1" w:rsidRDefault="004F71E1" w:rsidP="001D48E5">
            <w:pPr>
              <w:spacing w:after="0"/>
              <w:jc w:val="center"/>
              <w:rPr>
                <w:b/>
                <w:sz w:val="20"/>
                <w:szCs w:val="20"/>
              </w:rPr>
            </w:pPr>
            <w:r w:rsidRPr="004F71E1">
              <w:rPr>
                <w:b/>
                <w:sz w:val="20"/>
                <w:szCs w:val="20"/>
              </w:rPr>
              <w:t>3</w:t>
            </w:r>
          </w:p>
        </w:tc>
        <w:tc>
          <w:tcPr>
            <w:tcW w:w="1817" w:type="dxa"/>
            <w:shd w:val="clear" w:color="auto" w:fill="auto"/>
          </w:tcPr>
          <w:p w14:paraId="1BC53DF2" w14:textId="77777777" w:rsidR="004F71E1" w:rsidRPr="004F71E1" w:rsidRDefault="004F71E1" w:rsidP="001D48E5">
            <w:pPr>
              <w:spacing w:after="0"/>
              <w:jc w:val="center"/>
              <w:rPr>
                <w:b/>
                <w:sz w:val="20"/>
                <w:szCs w:val="20"/>
              </w:rPr>
            </w:pPr>
            <w:r w:rsidRPr="004F71E1">
              <w:rPr>
                <w:b/>
                <w:sz w:val="20"/>
                <w:szCs w:val="20"/>
              </w:rPr>
              <w:t>2</w:t>
            </w:r>
          </w:p>
        </w:tc>
        <w:tc>
          <w:tcPr>
            <w:tcW w:w="1652" w:type="dxa"/>
            <w:shd w:val="clear" w:color="auto" w:fill="auto"/>
          </w:tcPr>
          <w:p w14:paraId="78E62BED" w14:textId="77777777" w:rsidR="004F71E1" w:rsidRPr="004F71E1" w:rsidRDefault="004F71E1" w:rsidP="001D48E5">
            <w:pPr>
              <w:spacing w:after="0"/>
              <w:jc w:val="center"/>
              <w:rPr>
                <w:b/>
                <w:sz w:val="20"/>
                <w:szCs w:val="20"/>
              </w:rPr>
            </w:pPr>
            <w:r w:rsidRPr="004F71E1">
              <w:rPr>
                <w:b/>
                <w:sz w:val="20"/>
                <w:szCs w:val="20"/>
              </w:rPr>
              <w:t>1</w:t>
            </w:r>
          </w:p>
        </w:tc>
      </w:tr>
      <w:tr w:rsidR="004F71E1" w:rsidRPr="004F71E1" w14:paraId="5A4E3CC7" w14:textId="77777777" w:rsidTr="001D48E5">
        <w:trPr>
          <w:trHeight w:val="278"/>
          <w:jc w:val="center"/>
        </w:trPr>
        <w:tc>
          <w:tcPr>
            <w:tcW w:w="9872" w:type="dxa"/>
            <w:gridSpan w:val="5"/>
            <w:shd w:val="clear" w:color="auto" w:fill="auto"/>
          </w:tcPr>
          <w:p w14:paraId="1D65828E" w14:textId="77777777" w:rsidR="004F71E1" w:rsidRPr="004F71E1" w:rsidRDefault="004F71E1" w:rsidP="001D48E5">
            <w:pPr>
              <w:spacing w:after="0"/>
              <w:rPr>
                <w:b/>
                <w:sz w:val="20"/>
                <w:szCs w:val="20"/>
              </w:rPr>
            </w:pPr>
            <w:r w:rsidRPr="004F71E1">
              <w:rPr>
                <w:b/>
                <w:sz w:val="20"/>
                <w:szCs w:val="20"/>
              </w:rPr>
              <w:t xml:space="preserve">Stožer civilne zaštite </w:t>
            </w:r>
          </w:p>
        </w:tc>
      </w:tr>
      <w:tr w:rsidR="004F71E1" w:rsidRPr="004F71E1" w14:paraId="5F3C9DB8" w14:textId="77777777" w:rsidTr="001D48E5">
        <w:trPr>
          <w:trHeight w:val="352"/>
          <w:jc w:val="center"/>
        </w:trPr>
        <w:tc>
          <w:tcPr>
            <w:tcW w:w="2995" w:type="dxa"/>
            <w:shd w:val="clear" w:color="auto" w:fill="auto"/>
            <w:vAlign w:val="center"/>
          </w:tcPr>
          <w:p w14:paraId="067E8B2B" w14:textId="77777777" w:rsidR="004F71E1" w:rsidRPr="004F71E1" w:rsidRDefault="004F71E1" w:rsidP="001D48E5">
            <w:pPr>
              <w:spacing w:after="0"/>
              <w:rPr>
                <w:sz w:val="20"/>
                <w:szCs w:val="20"/>
              </w:rPr>
            </w:pPr>
            <w:r w:rsidRPr="004F71E1">
              <w:rPr>
                <w:sz w:val="20"/>
                <w:szCs w:val="20"/>
              </w:rPr>
              <w:t>Stupanj popunjenosti ljudstvom</w:t>
            </w:r>
          </w:p>
        </w:tc>
        <w:tc>
          <w:tcPr>
            <w:tcW w:w="1756" w:type="dxa"/>
            <w:shd w:val="clear" w:color="auto" w:fill="auto"/>
          </w:tcPr>
          <w:p w14:paraId="3FADA12D" w14:textId="77777777" w:rsidR="004F71E1" w:rsidRPr="004F71E1" w:rsidRDefault="004F71E1" w:rsidP="001D48E5">
            <w:pPr>
              <w:rPr>
                <w:b/>
                <w:sz w:val="20"/>
                <w:szCs w:val="20"/>
              </w:rPr>
            </w:pPr>
          </w:p>
        </w:tc>
        <w:tc>
          <w:tcPr>
            <w:tcW w:w="1652" w:type="dxa"/>
            <w:shd w:val="clear" w:color="auto" w:fill="auto"/>
            <w:vAlign w:val="center"/>
          </w:tcPr>
          <w:p w14:paraId="030D09CD" w14:textId="77777777" w:rsidR="004F71E1" w:rsidRPr="004F71E1" w:rsidRDefault="004F71E1" w:rsidP="001D48E5">
            <w:pPr>
              <w:spacing w:after="0"/>
              <w:jc w:val="center"/>
              <w:rPr>
                <w:b/>
                <w:sz w:val="20"/>
                <w:szCs w:val="20"/>
              </w:rPr>
            </w:pPr>
          </w:p>
        </w:tc>
        <w:tc>
          <w:tcPr>
            <w:tcW w:w="1817" w:type="dxa"/>
            <w:shd w:val="clear" w:color="auto" w:fill="auto"/>
            <w:vAlign w:val="center"/>
          </w:tcPr>
          <w:p w14:paraId="263DB7C5" w14:textId="77777777" w:rsidR="004F71E1" w:rsidRPr="004F71E1" w:rsidRDefault="004F71E1" w:rsidP="001D48E5">
            <w:pPr>
              <w:jc w:val="center"/>
              <w:rPr>
                <w:b/>
                <w:sz w:val="20"/>
                <w:szCs w:val="20"/>
              </w:rPr>
            </w:pPr>
          </w:p>
        </w:tc>
        <w:tc>
          <w:tcPr>
            <w:tcW w:w="1652" w:type="dxa"/>
            <w:shd w:val="clear" w:color="auto" w:fill="auto"/>
          </w:tcPr>
          <w:p w14:paraId="28BFC02F" w14:textId="77777777" w:rsidR="004F71E1" w:rsidRPr="004F71E1" w:rsidRDefault="004F71E1" w:rsidP="001D48E5">
            <w:pPr>
              <w:jc w:val="center"/>
              <w:rPr>
                <w:b/>
                <w:sz w:val="20"/>
                <w:szCs w:val="20"/>
              </w:rPr>
            </w:pPr>
            <w:r w:rsidRPr="004F71E1">
              <w:rPr>
                <w:b/>
                <w:sz w:val="20"/>
                <w:szCs w:val="20"/>
              </w:rPr>
              <w:t>x</w:t>
            </w:r>
          </w:p>
        </w:tc>
      </w:tr>
      <w:tr w:rsidR="004F71E1" w:rsidRPr="004F71E1" w14:paraId="3C873445" w14:textId="77777777" w:rsidTr="001D48E5">
        <w:trPr>
          <w:trHeight w:val="352"/>
          <w:jc w:val="center"/>
        </w:trPr>
        <w:tc>
          <w:tcPr>
            <w:tcW w:w="2995" w:type="dxa"/>
            <w:shd w:val="clear" w:color="auto" w:fill="auto"/>
            <w:vAlign w:val="center"/>
          </w:tcPr>
          <w:p w14:paraId="337B8319"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24611519" w14:textId="77777777" w:rsidR="004F71E1" w:rsidRPr="004F71E1" w:rsidRDefault="004F71E1" w:rsidP="001D48E5">
            <w:pPr>
              <w:rPr>
                <w:b/>
                <w:sz w:val="20"/>
                <w:szCs w:val="20"/>
              </w:rPr>
            </w:pPr>
          </w:p>
        </w:tc>
        <w:tc>
          <w:tcPr>
            <w:tcW w:w="1652" w:type="dxa"/>
            <w:shd w:val="clear" w:color="auto" w:fill="auto"/>
            <w:vAlign w:val="center"/>
          </w:tcPr>
          <w:p w14:paraId="3B7330B5" w14:textId="77777777" w:rsidR="004F71E1" w:rsidRPr="004F71E1" w:rsidRDefault="004F71E1" w:rsidP="001D48E5">
            <w:pPr>
              <w:spacing w:after="0"/>
              <w:jc w:val="center"/>
              <w:rPr>
                <w:b/>
                <w:sz w:val="20"/>
                <w:szCs w:val="20"/>
              </w:rPr>
            </w:pPr>
          </w:p>
        </w:tc>
        <w:tc>
          <w:tcPr>
            <w:tcW w:w="1817" w:type="dxa"/>
            <w:shd w:val="clear" w:color="auto" w:fill="auto"/>
            <w:vAlign w:val="center"/>
          </w:tcPr>
          <w:p w14:paraId="4D205450"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6C4F629E" w14:textId="77777777" w:rsidR="004F71E1" w:rsidRPr="004F71E1" w:rsidRDefault="004F71E1" w:rsidP="001D48E5">
            <w:pPr>
              <w:rPr>
                <w:b/>
                <w:sz w:val="20"/>
                <w:szCs w:val="20"/>
              </w:rPr>
            </w:pPr>
          </w:p>
        </w:tc>
      </w:tr>
      <w:tr w:rsidR="004F71E1" w:rsidRPr="004F71E1" w14:paraId="27B4C16B" w14:textId="77777777" w:rsidTr="001D48E5">
        <w:trPr>
          <w:trHeight w:val="352"/>
          <w:jc w:val="center"/>
        </w:trPr>
        <w:tc>
          <w:tcPr>
            <w:tcW w:w="2995" w:type="dxa"/>
            <w:shd w:val="clear" w:color="auto" w:fill="auto"/>
            <w:vAlign w:val="center"/>
          </w:tcPr>
          <w:p w14:paraId="29ED120F"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06DA9EDF" w14:textId="77777777" w:rsidR="004F71E1" w:rsidRPr="004F71E1" w:rsidRDefault="004F71E1" w:rsidP="001D48E5">
            <w:pPr>
              <w:rPr>
                <w:b/>
                <w:sz w:val="20"/>
                <w:szCs w:val="20"/>
              </w:rPr>
            </w:pPr>
          </w:p>
        </w:tc>
        <w:tc>
          <w:tcPr>
            <w:tcW w:w="1652" w:type="dxa"/>
            <w:shd w:val="clear" w:color="auto" w:fill="auto"/>
            <w:vAlign w:val="center"/>
          </w:tcPr>
          <w:p w14:paraId="0C0D8730" w14:textId="77777777" w:rsidR="004F71E1" w:rsidRPr="004F71E1" w:rsidRDefault="004F71E1" w:rsidP="001D48E5">
            <w:pPr>
              <w:jc w:val="center"/>
              <w:rPr>
                <w:b/>
                <w:sz w:val="20"/>
                <w:szCs w:val="20"/>
              </w:rPr>
            </w:pPr>
          </w:p>
        </w:tc>
        <w:tc>
          <w:tcPr>
            <w:tcW w:w="1817" w:type="dxa"/>
            <w:shd w:val="clear" w:color="auto" w:fill="auto"/>
            <w:vAlign w:val="center"/>
          </w:tcPr>
          <w:p w14:paraId="7E07FC6C"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136BC016" w14:textId="77777777" w:rsidR="004F71E1" w:rsidRPr="004F71E1" w:rsidRDefault="004F71E1" w:rsidP="001D48E5">
            <w:pPr>
              <w:rPr>
                <w:b/>
                <w:sz w:val="20"/>
                <w:szCs w:val="20"/>
              </w:rPr>
            </w:pPr>
          </w:p>
        </w:tc>
      </w:tr>
      <w:tr w:rsidR="004F71E1" w:rsidRPr="004F71E1" w14:paraId="017EBEFC" w14:textId="77777777" w:rsidTr="001D48E5">
        <w:trPr>
          <w:trHeight w:val="352"/>
          <w:jc w:val="center"/>
        </w:trPr>
        <w:tc>
          <w:tcPr>
            <w:tcW w:w="2995" w:type="dxa"/>
            <w:shd w:val="clear" w:color="auto" w:fill="auto"/>
            <w:vAlign w:val="center"/>
          </w:tcPr>
          <w:p w14:paraId="5C6CECE7" w14:textId="77777777" w:rsidR="004F71E1" w:rsidRPr="004F71E1" w:rsidRDefault="004F71E1" w:rsidP="001D48E5">
            <w:pPr>
              <w:spacing w:after="0"/>
              <w:jc w:val="left"/>
              <w:rPr>
                <w:sz w:val="20"/>
                <w:szCs w:val="20"/>
              </w:rPr>
            </w:pPr>
            <w:r w:rsidRPr="004F71E1">
              <w:rPr>
                <w:sz w:val="20"/>
                <w:szCs w:val="20"/>
              </w:rPr>
              <w:t>Stupanj uvježbanosti</w:t>
            </w:r>
          </w:p>
        </w:tc>
        <w:tc>
          <w:tcPr>
            <w:tcW w:w="1756" w:type="dxa"/>
            <w:shd w:val="clear" w:color="auto" w:fill="auto"/>
          </w:tcPr>
          <w:p w14:paraId="59C93B40" w14:textId="77777777" w:rsidR="004F71E1" w:rsidRPr="004F71E1" w:rsidRDefault="004F71E1" w:rsidP="001D48E5">
            <w:pPr>
              <w:rPr>
                <w:b/>
                <w:sz w:val="20"/>
                <w:szCs w:val="20"/>
              </w:rPr>
            </w:pPr>
          </w:p>
        </w:tc>
        <w:tc>
          <w:tcPr>
            <w:tcW w:w="1652" w:type="dxa"/>
            <w:shd w:val="clear" w:color="auto" w:fill="auto"/>
            <w:vAlign w:val="center"/>
          </w:tcPr>
          <w:p w14:paraId="17F2DE38"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vAlign w:val="center"/>
          </w:tcPr>
          <w:p w14:paraId="5B43C742" w14:textId="77777777" w:rsidR="004F71E1" w:rsidRPr="004F71E1" w:rsidRDefault="004F71E1" w:rsidP="001D48E5">
            <w:pPr>
              <w:jc w:val="center"/>
              <w:rPr>
                <w:b/>
                <w:sz w:val="20"/>
                <w:szCs w:val="20"/>
              </w:rPr>
            </w:pPr>
          </w:p>
        </w:tc>
        <w:tc>
          <w:tcPr>
            <w:tcW w:w="1652" w:type="dxa"/>
            <w:shd w:val="clear" w:color="auto" w:fill="auto"/>
          </w:tcPr>
          <w:p w14:paraId="524022AA" w14:textId="77777777" w:rsidR="004F71E1" w:rsidRPr="004F71E1" w:rsidRDefault="004F71E1" w:rsidP="001D48E5">
            <w:pPr>
              <w:rPr>
                <w:b/>
                <w:sz w:val="20"/>
                <w:szCs w:val="20"/>
              </w:rPr>
            </w:pPr>
          </w:p>
        </w:tc>
      </w:tr>
      <w:tr w:rsidR="004F71E1" w:rsidRPr="004F71E1" w14:paraId="53046957" w14:textId="77777777" w:rsidTr="001D48E5">
        <w:trPr>
          <w:trHeight w:val="352"/>
          <w:jc w:val="center"/>
        </w:trPr>
        <w:tc>
          <w:tcPr>
            <w:tcW w:w="2995" w:type="dxa"/>
            <w:shd w:val="clear" w:color="auto" w:fill="auto"/>
            <w:vAlign w:val="center"/>
          </w:tcPr>
          <w:p w14:paraId="76717A3F" w14:textId="77777777" w:rsidR="004F71E1" w:rsidRPr="004F71E1" w:rsidRDefault="004F71E1" w:rsidP="001D48E5">
            <w:pPr>
              <w:spacing w:after="0"/>
              <w:jc w:val="left"/>
              <w:rPr>
                <w:sz w:val="20"/>
                <w:szCs w:val="20"/>
              </w:rPr>
            </w:pPr>
            <w:r w:rsidRPr="004F71E1">
              <w:rPr>
                <w:sz w:val="20"/>
                <w:szCs w:val="20"/>
              </w:rPr>
              <w:t>Stupanj opremljenosti materijalnim sredstvima i opremom</w:t>
            </w:r>
          </w:p>
        </w:tc>
        <w:tc>
          <w:tcPr>
            <w:tcW w:w="1756" w:type="dxa"/>
            <w:shd w:val="clear" w:color="auto" w:fill="auto"/>
          </w:tcPr>
          <w:p w14:paraId="7A6BC5A2" w14:textId="77777777" w:rsidR="004F71E1" w:rsidRPr="004F71E1" w:rsidRDefault="004F71E1" w:rsidP="001D48E5">
            <w:pPr>
              <w:rPr>
                <w:b/>
                <w:sz w:val="20"/>
                <w:szCs w:val="20"/>
              </w:rPr>
            </w:pPr>
          </w:p>
        </w:tc>
        <w:tc>
          <w:tcPr>
            <w:tcW w:w="1652" w:type="dxa"/>
            <w:shd w:val="clear" w:color="auto" w:fill="auto"/>
            <w:vAlign w:val="center"/>
          </w:tcPr>
          <w:p w14:paraId="1389E23F" w14:textId="77777777" w:rsidR="004F71E1" w:rsidRPr="004F71E1" w:rsidRDefault="004F71E1" w:rsidP="001D48E5">
            <w:pPr>
              <w:jc w:val="center"/>
              <w:rPr>
                <w:b/>
                <w:sz w:val="20"/>
                <w:szCs w:val="20"/>
              </w:rPr>
            </w:pPr>
          </w:p>
        </w:tc>
        <w:tc>
          <w:tcPr>
            <w:tcW w:w="1817" w:type="dxa"/>
            <w:shd w:val="clear" w:color="auto" w:fill="auto"/>
            <w:vAlign w:val="center"/>
          </w:tcPr>
          <w:p w14:paraId="2BB9513F"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7F6EA6DD" w14:textId="77777777" w:rsidR="004F71E1" w:rsidRPr="004F71E1" w:rsidRDefault="004F71E1" w:rsidP="001D48E5">
            <w:pPr>
              <w:rPr>
                <w:b/>
                <w:sz w:val="20"/>
                <w:szCs w:val="20"/>
              </w:rPr>
            </w:pPr>
          </w:p>
        </w:tc>
      </w:tr>
      <w:tr w:rsidR="004F71E1" w:rsidRPr="004F71E1" w14:paraId="6F56ECDF" w14:textId="77777777" w:rsidTr="001D48E5">
        <w:trPr>
          <w:trHeight w:val="352"/>
          <w:jc w:val="center"/>
        </w:trPr>
        <w:tc>
          <w:tcPr>
            <w:tcW w:w="2995" w:type="dxa"/>
            <w:shd w:val="clear" w:color="auto" w:fill="auto"/>
            <w:vAlign w:val="center"/>
          </w:tcPr>
          <w:p w14:paraId="6B4A0E96" w14:textId="77777777" w:rsidR="004F71E1" w:rsidRPr="004F71E1" w:rsidRDefault="004F71E1" w:rsidP="001D48E5">
            <w:pPr>
              <w:spacing w:after="0"/>
              <w:jc w:val="left"/>
              <w:rPr>
                <w:sz w:val="20"/>
                <w:szCs w:val="20"/>
              </w:rPr>
            </w:pPr>
            <w:r w:rsidRPr="004F71E1">
              <w:rPr>
                <w:sz w:val="20"/>
                <w:szCs w:val="20"/>
              </w:rPr>
              <w:t>Vrijeme mobilizacijske spremnosti/operativne gotovosti</w:t>
            </w:r>
          </w:p>
        </w:tc>
        <w:tc>
          <w:tcPr>
            <w:tcW w:w="1756" w:type="dxa"/>
            <w:shd w:val="clear" w:color="auto" w:fill="auto"/>
          </w:tcPr>
          <w:p w14:paraId="131E847C" w14:textId="77777777" w:rsidR="004F71E1" w:rsidRPr="004F71E1" w:rsidRDefault="004F71E1" w:rsidP="001D48E5">
            <w:pPr>
              <w:rPr>
                <w:b/>
                <w:sz w:val="20"/>
                <w:szCs w:val="20"/>
              </w:rPr>
            </w:pPr>
          </w:p>
        </w:tc>
        <w:tc>
          <w:tcPr>
            <w:tcW w:w="1652" w:type="dxa"/>
            <w:shd w:val="clear" w:color="auto" w:fill="auto"/>
            <w:vAlign w:val="center"/>
          </w:tcPr>
          <w:p w14:paraId="14CD436B" w14:textId="77777777" w:rsidR="004F71E1" w:rsidRPr="004F71E1" w:rsidRDefault="004F71E1" w:rsidP="001D48E5">
            <w:pPr>
              <w:jc w:val="center"/>
              <w:rPr>
                <w:b/>
                <w:sz w:val="20"/>
                <w:szCs w:val="20"/>
              </w:rPr>
            </w:pPr>
          </w:p>
        </w:tc>
        <w:tc>
          <w:tcPr>
            <w:tcW w:w="1817" w:type="dxa"/>
            <w:shd w:val="clear" w:color="auto" w:fill="auto"/>
            <w:vAlign w:val="center"/>
          </w:tcPr>
          <w:p w14:paraId="21A02675"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17F00E07" w14:textId="77777777" w:rsidR="004F71E1" w:rsidRPr="004F71E1" w:rsidRDefault="004F71E1" w:rsidP="001D48E5">
            <w:pPr>
              <w:rPr>
                <w:b/>
                <w:sz w:val="20"/>
                <w:szCs w:val="20"/>
              </w:rPr>
            </w:pPr>
          </w:p>
        </w:tc>
      </w:tr>
      <w:tr w:rsidR="004F71E1" w:rsidRPr="004F71E1" w14:paraId="7371156A" w14:textId="77777777" w:rsidTr="001D48E5">
        <w:trPr>
          <w:trHeight w:val="352"/>
          <w:jc w:val="center"/>
        </w:trPr>
        <w:tc>
          <w:tcPr>
            <w:tcW w:w="2995" w:type="dxa"/>
            <w:shd w:val="clear" w:color="auto" w:fill="auto"/>
            <w:vAlign w:val="center"/>
          </w:tcPr>
          <w:p w14:paraId="74CA080A" w14:textId="77777777" w:rsidR="004F71E1" w:rsidRPr="004F71E1" w:rsidRDefault="004F71E1" w:rsidP="001D48E5">
            <w:pPr>
              <w:spacing w:after="0"/>
              <w:jc w:val="left"/>
              <w:rPr>
                <w:sz w:val="20"/>
                <w:szCs w:val="20"/>
              </w:rPr>
            </w:pPr>
            <w:r w:rsidRPr="004F71E1">
              <w:rPr>
                <w:sz w:val="20"/>
                <w:szCs w:val="20"/>
              </w:rPr>
              <w:lastRenderedPageBreak/>
              <w:t>Samodostatnost i logistička potpora</w:t>
            </w:r>
          </w:p>
        </w:tc>
        <w:tc>
          <w:tcPr>
            <w:tcW w:w="1756" w:type="dxa"/>
            <w:shd w:val="clear" w:color="auto" w:fill="auto"/>
          </w:tcPr>
          <w:p w14:paraId="05A37088" w14:textId="77777777" w:rsidR="004F71E1" w:rsidRPr="004F71E1" w:rsidRDefault="004F71E1" w:rsidP="001D48E5">
            <w:pPr>
              <w:rPr>
                <w:b/>
                <w:sz w:val="20"/>
                <w:szCs w:val="20"/>
              </w:rPr>
            </w:pPr>
          </w:p>
        </w:tc>
        <w:tc>
          <w:tcPr>
            <w:tcW w:w="1652" w:type="dxa"/>
            <w:shd w:val="clear" w:color="auto" w:fill="auto"/>
            <w:vAlign w:val="center"/>
          </w:tcPr>
          <w:p w14:paraId="6A20BF7C" w14:textId="77777777" w:rsidR="004F71E1" w:rsidRPr="004F71E1" w:rsidRDefault="004F71E1" w:rsidP="001D48E5">
            <w:pPr>
              <w:jc w:val="center"/>
              <w:rPr>
                <w:b/>
                <w:sz w:val="20"/>
                <w:szCs w:val="20"/>
              </w:rPr>
            </w:pPr>
          </w:p>
        </w:tc>
        <w:tc>
          <w:tcPr>
            <w:tcW w:w="1817" w:type="dxa"/>
            <w:shd w:val="clear" w:color="auto" w:fill="auto"/>
            <w:vAlign w:val="center"/>
          </w:tcPr>
          <w:p w14:paraId="055EED17"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25BA3431" w14:textId="77777777" w:rsidR="004F71E1" w:rsidRPr="004F71E1" w:rsidRDefault="004F71E1" w:rsidP="001D48E5">
            <w:pPr>
              <w:rPr>
                <w:b/>
                <w:sz w:val="20"/>
                <w:szCs w:val="20"/>
              </w:rPr>
            </w:pPr>
          </w:p>
        </w:tc>
      </w:tr>
      <w:tr w:rsidR="004F71E1" w:rsidRPr="004F71E1" w14:paraId="570CDC09" w14:textId="77777777" w:rsidTr="001D48E5">
        <w:trPr>
          <w:trHeight w:val="362"/>
          <w:jc w:val="center"/>
        </w:trPr>
        <w:tc>
          <w:tcPr>
            <w:tcW w:w="2995" w:type="dxa"/>
            <w:shd w:val="clear" w:color="auto" w:fill="auto"/>
          </w:tcPr>
          <w:p w14:paraId="544F66A3" w14:textId="77777777" w:rsidR="004F71E1" w:rsidRPr="004F71E1" w:rsidRDefault="004F71E1" w:rsidP="001D48E5">
            <w:pPr>
              <w:jc w:val="left"/>
              <w:rPr>
                <w:b/>
                <w:sz w:val="20"/>
                <w:szCs w:val="20"/>
              </w:rPr>
            </w:pPr>
            <w:r w:rsidRPr="004F71E1">
              <w:rPr>
                <w:sz w:val="20"/>
                <w:szCs w:val="20"/>
                <w:u w:val="single"/>
              </w:rPr>
              <w:t>Područje reagiranja - ZBIRNO</w:t>
            </w:r>
          </w:p>
        </w:tc>
        <w:tc>
          <w:tcPr>
            <w:tcW w:w="1756" w:type="dxa"/>
            <w:shd w:val="clear" w:color="auto" w:fill="auto"/>
          </w:tcPr>
          <w:p w14:paraId="0521610C" w14:textId="77777777" w:rsidR="004F71E1" w:rsidRPr="004F71E1" w:rsidRDefault="004F71E1" w:rsidP="001D48E5">
            <w:pPr>
              <w:rPr>
                <w:b/>
                <w:sz w:val="20"/>
                <w:szCs w:val="20"/>
              </w:rPr>
            </w:pPr>
          </w:p>
        </w:tc>
        <w:tc>
          <w:tcPr>
            <w:tcW w:w="1652" w:type="dxa"/>
            <w:shd w:val="clear" w:color="auto" w:fill="auto"/>
            <w:vAlign w:val="center"/>
          </w:tcPr>
          <w:p w14:paraId="6C94B710" w14:textId="77777777" w:rsidR="004F71E1" w:rsidRPr="004F71E1" w:rsidRDefault="004F71E1" w:rsidP="001D48E5">
            <w:pPr>
              <w:spacing w:after="0"/>
              <w:jc w:val="center"/>
              <w:rPr>
                <w:b/>
                <w:sz w:val="20"/>
                <w:szCs w:val="20"/>
              </w:rPr>
            </w:pPr>
          </w:p>
        </w:tc>
        <w:tc>
          <w:tcPr>
            <w:tcW w:w="1817" w:type="dxa"/>
            <w:shd w:val="clear" w:color="auto" w:fill="auto"/>
            <w:vAlign w:val="center"/>
          </w:tcPr>
          <w:p w14:paraId="203FD960"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4C82F564" w14:textId="77777777" w:rsidR="004F71E1" w:rsidRPr="004F71E1" w:rsidRDefault="004F71E1" w:rsidP="001D48E5">
            <w:pPr>
              <w:rPr>
                <w:b/>
                <w:sz w:val="20"/>
                <w:szCs w:val="20"/>
              </w:rPr>
            </w:pPr>
          </w:p>
        </w:tc>
      </w:tr>
      <w:tr w:rsidR="004F71E1" w:rsidRPr="004F71E1" w14:paraId="09BA1F88" w14:textId="77777777" w:rsidTr="001D48E5">
        <w:trPr>
          <w:trHeight w:val="278"/>
          <w:jc w:val="center"/>
        </w:trPr>
        <w:tc>
          <w:tcPr>
            <w:tcW w:w="9872" w:type="dxa"/>
            <w:gridSpan w:val="5"/>
            <w:shd w:val="clear" w:color="auto" w:fill="auto"/>
          </w:tcPr>
          <w:p w14:paraId="236235E4" w14:textId="77777777" w:rsidR="004F71E1" w:rsidRPr="004F71E1" w:rsidRDefault="004F71E1" w:rsidP="001D48E5">
            <w:pPr>
              <w:spacing w:after="0"/>
              <w:jc w:val="left"/>
              <w:rPr>
                <w:b/>
                <w:sz w:val="20"/>
                <w:szCs w:val="20"/>
              </w:rPr>
            </w:pPr>
            <w:r w:rsidRPr="004F71E1">
              <w:rPr>
                <w:b/>
                <w:color w:val="auto"/>
                <w:sz w:val="20"/>
                <w:szCs w:val="20"/>
              </w:rPr>
              <w:t>Povjerenici civilne zaštite</w:t>
            </w:r>
          </w:p>
        </w:tc>
      </w:tr>
      <w:tr w:rsidR="004F71E1" w:rsidRPr="004F71E1" w14:paraId="35397712" w14:textId="77777777" w:rsidTr="001D48E5">
        <w:trPr>
          <w:trHeight w:val="352"/>
          <w:jc w:val="center"/>
        </w:trPr>
        <w:tc>
          <w:tcPr>
            <w:tcW w:w="2995" w:type="dxa"/>
            <w:shd w:val="clear" w:color="auto" w:fill="auto"/>
            <w:vAlign w:val="center"/>
          </w:tcPr>
          <w:p w14:paraId="4458649F" w14:textId="77777777" w:rsidR="004F71E1" w:rsidRPr="004F71E1" w:rsidRDefault="004F71E1" w:rsidP="001D48E5">
            <w:pPr>
              <w:spacing w:after="0"/>
              <w:jc w:val="left"/>
              <w:rPr>
                <w:sz w:val="20"/>
                <w:szCs w:val="20"/>
              </w:rPr>
            </w:pPr>
            <w:r w:rsidRPr="004F71E1">
              <w:rPr>
                <w:sz w:val="20"/>
                <w:szCs w:val="20"/>
              </w:rPr>
              <w:t>Stupanj popunjenosti ljudstvom</w:t>
            </w:r>
          </w:p>
        </w:tc>
        <w:tc>
          <w:tcPr>
            <w:tcW w:w="1756" w:type="dxa"/>
            <w:shd w:val="clear" w:color="auto" w:fill="auto"/>
          </w:tcPr>
          <w:p w14:paraId="0E18F4CB" w14:textId="77777777" w:rsidR="004F71E1" w:rsidRPr="004F71E1" w:rsidRDefault="004F71E1" w:rsidP="001D48E5">
            <w:pPr>
              <w:rPr>
                <w:b/>
                <w:sz w:val="20"/>
                <w:szCs w:val="20"/>
              </w:rPr>
            </w:pPr>
          </w:p>
        </w:tc>
        <w:tc>
          <w:tcPr>
            <w:tcW w:w="1652" w:type="dxa"/>
            <w:shd w:val="clear" w:color="auto" w:fill="auto"/>
            <w:vAlign w:val="center"/>
          </w:tcPr>
          <w:p w14:paraId="6E73B8BB" w14:textId="77777777" w:rsidR="004F71E1" w:rsidRPr="004F71E1" w:rsidRDefault="004F71E1" w:rsidP="001D48E5">
            <w:pPr>
              <w:spacing w:after="0"/>
              <w:jc w:val="center"/>
              <w:rPr>
                <w:b/>
                <w:sz w:val="20"/>
                <w:szCs w:val="20"/>
              </w:rPr>
            </w:pPr>
          </w:p>
        </w:tc>
        <w:tc>
          <w:tcPr>
            <w:tcW w:w="1817" w:type="dxa"/>
            <w:shd w:val="clear" w:color="auto" w:fill="auto"/>
            <w:vAlign w:val="center"/>
          </w:tcPr>
          <w:p w14:paraId="6882C57B"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7BDF0115" w14:textId="77777777" w:rsidR="004F71E1" w:rsidRPr="004F71E1" w:rsidRDefault="004F71E1" w:rsidP="001D48E5">
            <w:pPr>
              <w:rPr>
                <w:b/>
                <w:sz w:val="20"/>
                <w:szCs w:val="20"/>
              </w:rPr>
            </w:pPr>
          </w:p>
        </w:tc>
      </w:tr>
      <w:tr w:rsidR="004F71E1" w:rsidRPr="004F71E1" w14:paraId="6917ECD4" w14:textId="77777777" w:rsidTr="001D48E5">
        <w:trPr>
          <w:trHeight w:val="352"/>
          <w:jc w:val="center"/>
        </w:trPr>
        <w:tc>
          <w:tcPr>
            <w:tcW w:w="2995" w:type="dxa"/>
            <w:shd w:val="clear" w:color="auto" w:fill="auto"/>
            <w:vAlign w:val="center"/>
          </w:tcPr>
          <w:p w14:paraId="7899AB80"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3A555605" w14:textId="77777777" w:rsidR="004F71E1" w:rsidRPr="004F71E1" w:rsidRDefault="004F71E1" w:rsidP="001D48E5">
            <w:pPr>
              <w:rPr>
                <w:b/>
                <w:sz w:val="20"/>
                <w:szCs w:val="20"/>
              </w:rPr>
            </w:pPr>
          </w:p>
        </w:tc>
        <w:tc>
          <w:tcPr>
            <w:tcW w:w="1652" w:type="dxa"/>
            <w:shd w:val="clear" w:color="auto" w:fill="auto"/>
            <w:vAlign w:val="center"/>
          </w:tcPr>
          <w:p w14:paraId="76D1D5DB"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6B061CCE" w14:textId="77777777" w:rsidR="004F71E1" w:rsidRPr="004F71E1" w:rsidRDefault="004F71E1" w:rsidP="001D48E5">
            <w:pPr>
              <w:jc w:val="center"/>
              <w:rPr>
                <w:b/>
                <w:sz w:val="20"/>
                <w:szCs w:val="20"/>
              </w:rPr>
            </w:pPr>
          </w:p>
        </w:tc>
        <w:tc>
          <w:tcPr>
            <w:tcW w:w="1652" w:type="dxa"/>
            <w:shd w:val="clear" w:color="auto" w:fill="auto"/>
          </w:tcPr>
          <w:p w14:paraId="648BFA8D" w14:textId="77777777" w:rsidR="004F71E1" w:rsidRPr="004F71E1" w:rsidRDefault="004F71E1" w:rsidP="001D48E5">
            <w:pPr>
              <w:rPr>
                <w:b/>
                <w:sz w:val="20"/>
                <w:szCs w:val="20"/>
              </w:rPr>
            </w:pPr>
          </w:p>
        </w:tc>
      </w:tr>
      <w:tr w:rsidR="004F71E1" w:rsidRPr="004F71E1" w14:paraId="6971504C" w14:textId="77777777" w:rsidTr="001D48E5">
        <w:trPr>
          <w:trHeight w:val="352"/>
          <w:jc w:val="center"/>
        </w:trPr>
        <w:tc>
          <w:tcPr>
            <w:tcW w:w="2995" w:type="dxa"/>
            <w:shd w:val="clear" w:color="auto" w:fill="auto"/>
            <w:vAlign w:val="center"/>
          </w:tcPr>
          <w:p w14:paraId="55E579A6"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5F78C013" w14:textId="77777777" w:rsidR="004F71E1" w:rsidRPr="004F71E1" w:rsidRDefault="004F71E1" w:rsidP="001D48E5">
            <w:pPr>
              <w:rPr>
                <w:b/>
                <w:sz w:val="20"/>
                <w:szCs w:val="20"/>
              </w:rPr>
            </w:pPr>
          </w:p>
        </w:tc>
        <w:tc>
          <w:tcPr>
            <w:tcW w:w="1652" w:type="dxa"/>
            <w:shd w:val="clear" w:color="auto" w:fill="auto"/>
            <w:vAlign w:val="center"/>
          </w:tcPr>
          <w:p w14:paraId="366D92E3"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24A8DD37" w14:textId="77777777" w:rsidR="004F71E1" w:rsidRPr="004F71E1" w:rsidRDefault="004F71E1" w:rsidP="001D48E5">
            <w:pPr>
              <w:jc w:val="center"/>
              <w:rPr>
                <w:b/>
                <w:sz w:val="20"/>
                <w:szCs w:val="20"/>
              </w:rPr>
            </w:pPr>
          </w:p>
        </w:tc>
        <w:tc>
          <w:tcPr>
            <w:tcW w:w="1652" w:type="dxa"/>
            <w:shd w:val="clear" w:color="auto" w:fill="auto"/>
          </w:tcPr>
          <w:p w14:paraId="7D3B5D25" w14:textId="77777777" w:rsidR="004F71E1" w:rsidRPr="004F71E1" w:rsidRDefault="004F71E1" w:rsidP="001D48E5">
            <w:pPr>
              <w:rPr>
                <w:b/>
                <w:sz w:val="20"/>
                <w:szCs w:val="20"/>
              </w:rPr>
            </w:pPr>
          </w:p>
        </w:tc>
      </w:tr>
      <w:tr w:rsidR="004F71E1" w:rsidRPr="004F71E1" w14:paraId="6816164E" w14:textId="77777777" w:rsidTr="001D48E5">
        <w:trPr>
          <w:trHeight w:val="352"/>
          <w:jc w:val="center"/>
        </w:trPr>
        <w:tc>
          <w:tcPr>
            <w:tcW w:w="2995" w:type="dxa"/>
            <w:shd w:val="clear" w:color="auto" w:fill="auto"/>
            <w:vAlign w:val="center"/>
          </w:tcPr>
          <w:p w14:paraId="3B225731" w14:textId="77777777" w:rsidR="004F71E1" w:rsidRPr="004F71E1" w:rsidRDefault="004F71E1" w:rsidP="001D48E5">
            <w:pPr>
              <w:spacing w:after="0"/>
              <w:jc w:val="left"/>
              <w:rPr>
                <w:sz w:val="20"/>
                <w:szCs w:val="20"/>
              </w:rPr>
            </w:pPr>
            <w:r w:rsidRPr="004F71E1">
              <w:rPr>
                <w:sz w:val="20"/>
                <w:szCs w:val="20"/>
              </w:rPr>
              <w:t>Stupanj uvježbanosti</w:t>
            </w:r>
          </w:p>
        </w:tc>
        <w:tc>
          <w:tcPr>
            <w:tcW w:w="1756" w:type="dxa"/>
            <w:shd w:val="clear" w:color="auto" w:fill="auto"/>
          </w:tcPr>
          <w:p w14:paraId="2F77B5A3" w14:textId="77777777" w:rsidR="004F71E1" w:rsidRPr="004F71E1" w:rsidRDefault="004F71E1" w:rsidP="001D48E5">
            <w:pPr>
              <w:rPr>
                <w:b/>
                <w:sz w:val="20"/>
                <w:szCs w:val="20"/>
              </w:rPr>
            </w:pPr>
          </w:p>
        </w:tc>
        <w:tc>
          <w:tcPr>
            <w:tcW w:w="1652" w:type="dxa"/>
            <w:shd w:val="clear" w:color="auto" w:fill="auto"/>
            <w:vAlign w:val="center"/>
          </w:tcPr>
          <w:p w14:paraId="1E8008F5"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30E45135" w14:textId="77777777" w:rsidR="004F71E1" w:rsidRPr="004F71E1" w:rsidRDefault="004F71E1" w:rsidP="001D48E5">
            <w:pPr>
              <w:jc w:val="center"/>
              <w:rPr>
                <w:b/>
                <w:sz w:val="20"/>
                <w:szCs w:val="20"/>
              </w:rPr>
            </w:pPr>
          </w:p>
        </w:tc>
        <w:tc>
          <w:tcPr>
            <w:tcW w:w="1652" w:type="dxa"/>
            <w:shd w:val="clear" w:color="auto" w:fill="auto"/>
          </w:tcPr>
          <w:p w14:paraId="420C2C8E" w14:textId="77777777" w:rsidR="004F71E1" w:rsidRPr="004F71E1" w:rsidRDefault="004F71E1" w:rsidP="001D48E5">
            <w:pPr>
              <w:rPr>
                <w:b/>
                <w:sz w:val="20"/>
                <w:szCs w:val="20"/>
              </w:rPr>
            </w:pPr>
          </w:p>
        </w:tc>
      </w:tr>
      <w:tr w:rsidR="004F71E1" w:rsidRPr="004F71E1" w14:paraId="46D22937" w14:textId="77777777" w:rsidTr="001D48E5">
        <w:trPr>
          <w:trHeight w:val="352"/>
          <w:jc w:val="center"/>
        </w:trPr>
        <w:tc>
          <w:tcPr>
            <w:tcW w:w="2995" w:type="dxa"/>
            <w:shd w:val="clear" w:color="auto" w:fill="auto"/>
            <w:vAlign w:val="center"/>
          </w:tcPr>
          <w:p w14:paraId="32629C8E" w14:textId="77777777" w:rsidR="004F71E1" w:rsidRPr="004F71E1" w:rsidRDefault="004F71E1" w:rsidP="001D48E5">
            <w:pPr>
              <w:spacing w:after="0"/>
              <w:jc w:val="left"/>
              <w:rPr>
                <w:sz w:val="20"/>
                <w:szCs w:val="20"/>
              </w:rPr>
            </w:pPr>
            <w:r w:rsidRPr="004F71E1">
              <w:rPr>
                <w:sz w:val="20"/>
                <w:szCs w:val="20"/>
              </w:rPr>
              <w:t>Stupanj opremljenosti materijalnim sredstvima i opremom</w:t>
            </w:r>
          </w:p>
        </w:tc>
        <w:tc>
          <w:tcPr>
            <w:tcW w:w="1756" w:type="dxa"/>
            <w:shd w:val="clear" w:color="auto" w:fill="auto"/>
          </w:tcPr>
          <w:p w14:paraId="0C1CD4D9" w14:textId="77777777" w:rsidR="004F71E1" w:rsidRPr="004F71E1" w:rsidRDefault="004F71E1" w:rsidP="001D48E5">
            <w:pPr>
              <w:rPr>
                <w:b/>
                <w:sz w:val="20"/>
                <w:szCs w:val="20"/>
              </w:rPr>
            </w:pPr>
          </w:p>
        </w:tc>
        <w:tc>
          <w:tcPr>
            <w:tcW w:w="1652" w:type="dxa"/>
            <w:shd w:val="clear" w:color="auto" w:fill="auto"/>
            <w:vAlign w:val="center"/>
          </w:tcPr>
          <w:p w14:paraId="491E3377"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26A943A2" w14:textId="77777777" w:rsidR="004F71E1" w:rsidRPr="004F71E1" w:rsidRDefault="004F71E1" w:rsidP="001D48E5">
            <w:pPr>
              <w:jc w:val="center"/>
              <w:rPr>
                <w:b/>
                <w:sz w:val="20"/>
                <w:szCs w:val="20"/>
              </w:rPr>
            </w:pPr>
          </w:p>
        </w:tc>
        <w:tc>
          <w:tcPr>
            <w:tcW w:w="1652" w:type="dxa"/>
            <w:shd w:val="clear" w:color="auto" w:fill="auto"/>
          </w:tcPr>
          <w:p w14:paraId="46946ACE" w14:textId="77777777" w:rsidR="004F71E1" w:rsidRPr="004F71E1" w:rsidRDefault="004F71E1" w:rsidP="001D48E5">
            <w:pPr>
              <w:rPr>
                <w:b/>
                <w:sz w:val="20"/>
                <w:szCs w:val="20"/>
              </w:rPr>
            </w:pPr>
          </w:p>
        </w:tc>
      </w:tr>
      <w:tr w:rsidR="004F71E1" w:rsidRPr="004F71E1" w14:paraId="264EB8EA" w14:textId="77777777" w:rsidTr="001D48E5">
        <w:trPr>
          <w:trHeight w:val="352"/>
          <w:jc w:val="center"/>
        </w:trPr>
        <w:tc>
          <w:tcPr>
            <w:tcW w:w="2995" w:type="dxa"/>
            <w:shd w:val="clear" w:color="auto" w:fill="auto"/>
            <w:vAlign w:val="center"/>
          </w:tcPr>
          <w:p w14:paraId="07840EA8" w14:textId="77777777" w:rsidR="004F71E1" w:rsidRPr="004F71E1" w:rsidRDefault="004F71E1" w:rsidP="001D48E5">
            <w:pPr>
              <w:spacing w:after="0"/>
              <w:jc w:val="left"/>
              <w:rPr>
                <w:sz w:val="20"/>
                <w:szCs w:val="20"/>
              </w:rPr>
            </w:pPr>
            <w:r w:rsidRPr="004F71E1">
              <w:rPr>
                <w:sz w:val="20"/>
                <w:szCs w:val="20"/>
              </w:rPr>
              <w:t>Vrijeme mobilizacijske spremnosti/operativne gotovosti</w:t>
            </w:r>
          </w:p>
        </w:tc>
        <w:tc>
          <w:tcPr>
            <w:tcW w:w="1756" w:type="dxa"/>
            <w:shd w:val="clear" w:color="auto" w:fill="auto"/>
          </w:tcPr>
          <w:p w14:paraId="7032F72E" w14:textId="77777777" w:rsidR="004F71E1" w:rsidRPr="004F71E1" w:rsidRDefault="004F71E1" w:rsidP="001D48E5">
            <w:pPr>
              <w:rPr>
                <w:b/>
                <w:sz w:val="20"/>
                <w:szCs w:val="20"/>
              </w:rPr>
            </w:pPr>
          </w:p>
        </w:tc>
        <w:tc>
          <w:tcPr>
            <w:tcW w:w="1652" w:type="dxa"/>
            <w:shd w:val="clear" w:color="auto" w:fill="auto"/>
            <w:vAlign w:val="center"/>
          </w:tcPr>
          <w:p w14:paraId="6E4189BB"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vAlign w:val="center"/>
          </w:tcPr>
          <w:p w14:paraId="634DCC09" w14:textId="77777777" w:rsidR="004F71E1" w:rsidRPr="004F71E1" w:rsidRDefault="004F71E1" w:rsidP="001D48E5">
            <w:pPr>
              <w:jc w:val="center"/>
              <w:rPr>
                <w:b/>
                <w:sz w:val="20"/>
                <w:szCs w:val="20"/>
              </w:rPr>
            </w:pPr>
          </w:p>
        </w:tc>
        <w:tc>
          <w:tcPr>
            <w:tcW w:w="1652" w:type="dxa"/>
            <w:shd w:val="clear" w:color="auto" w:fill="auto"/>
          </w:tcPr>
          <w:p w14:paraId="3A994DE9" w14:textId="77777777" w:rsidR="004F71E1" w:rsidRPr="004F71E1" w:rsidRDefault="004F71E1" w:rsidP="001D48E5">
            <w:pPr>
              <w:rPr>
                <w:b/>
                <w:sz w:val="20"/>
                <w:szCs w:val="20"/>
              </w:rPr>
            </w:pPr>
          </w:p>
        </w:tc>
      </w:tr>
      <w:tr w:rsidR="004F71E1" w:rsidRPr="004F71E1" w14:paraId="50F27FEF" w14:textId="77777777" w:rsidTr="001D48E5">
        <w:trPr>
          <w:trHeight w:val="352"/>
          <w:jc w:val="center"/>
        </w:trPr>
        <w:tc>
          <w:tcPr>
            <w:tcW w:w="2995" w:type="dxa"/>
            <w:shd w:val="clear" w:color="auto" w:fill="auto"/>
            <w:vAlign w:val="center"/>
          </w:tcPr>
          <w:p w14:paraId="3518B79C" w14:textId="77777777" w:rsidR="004F71E1" w:rsidRPr="004F71E1" w:rsidRDefault="004F71E1" w:rsidP="001D48E5">
            <w:pPr>
              <w:spacing w:after="0"/>
              <w:jc w:val="left"/>
              <w:rPr>
                <w:sz w:val="20"/>
                <w:szCs w:val="20"/>
              </w:rPr>
            </w:pPr>
            <w:r w:rsidRPr="004F71E1">
              <w:rPr>
                <w:sz w:val="20"/>
                <w:szCs w:val="20"/>
              </w:rPr>
              <w:t>Samodostatnost i logistička potpora</w:t>
            </w:r>
          </w:p>
        </w:tc>
        <w:tc>
          <w:tcPr>
            <w:tcW w:w="1756" w:type="dxa"/>
            <w:shd w:val="clear" w:color="auto" w:fill="auto"/>
          </w:tcPr>
          <w:p w14:paraId="1048A3E8" w14:textId="77777777" w:rsidR="004F71E1" w:rsidRPr="004F71E1" w:rsidRDefault="004F71E1" w:rsidP="001D48E5">
            <w:pPr>
              <w:rPr>
                <w:b/>
                <w:sz w:val="20"/>
                <w:szCs w:val="20"/>
              </w:rPr>
            </w:pPr>
          </w:p>
        </w:tc>
        <w:tc>
          <w:tcPr>
            <w:tcW w:w="1652" w:type="dxa"/>
            <w:shd w:val="clear" w:color="auto" w:fill="auto"/>
            <w:vAlign w:val="center"/>
          </w:tcPr>
          <w:p w14:paraId="4DC4B2A7"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vAlign w:val="center"/>
          </w:tcPr>
          <w:p w14:paraId="0E06936D" w14:textId="77777777" w:rsidR="004F71E1" w:rsidRPr="004F71E1" w:rsidRDefault="004F71E1" w:rsidP="001D48E5">
            <w:pPr>
              <w:jc w:val="center"/>
              <w:rPr>
                <w:b/>
                <w:sz w:val="20"/>
                <w:szCs w:val="20"/>
              </w:rPr>
            </w:pPr>
          </w:p>
        </w:tc>
        <w:tc>
          <w:tcPr>
            <w:tcW w:w="1652" w:type="dxa"/>
            <w:shd w:val="clear" w:color="auto" w:fill="auto"/>
          </w:tcPr>
          <w:p w14:paraId="2D527F83" w14:textId="77777777" w:rsidR="004F71E1" w:rsidRPr="004F71E1" w:rsidRDefault="004F71E1" w:rsidP="001D48E5">
            <w:pPr>
              <w:rPr>
                <w:b/>
                <w:sz w:val="20"/>
                <w:szCs w:val="20"/>
              </w:rPr>
            </w:pPr>
          </w:p>
        </w:tc>
      </w:tr>
      <w:tr w:rsidR="004F71E1" w:rsidRPr="004F71E1" w14:paraId="2E105D3E" w14:textId="77777777" w:rsidTr="001D48E5">
        <w:trPr>
          <w:trHeight w:val="362"/>
          <w:jc w:val="center"/>
        </w:trPr>
        <w:tc>
          <w:tcPr>
            <w:tcW w:w="2995" w:type="dxa"/>
            <w:shd w:val="clear" w:color="auto" w:fill="auto"/>
            <w:vAlign w:val="center"/>
          </w:tcPr>
          <w:p w14:paraId="0222C846" w14:textId="77777777" w:rsidR="004F71E1" w:rsidRPr="004F71E1" w:rsidRDefault="004F71E1" w:rsidP="001D48E5">
            <w:pPr>
              <w:jc w:val="left"/>
              <w:rPr>
                <w:b/>
                <w:sz w:val="20"/>
                <w:szCs w:val="20"/>
              </w:rPr>
            </w:pPr>
            <w:r w:rsidRPr="004F71E1">
              <w:rPr>
                <w:sz w:val="20"/>
                <w:szCs w:val="20"/>
                <w:u w:val="single"/>
              </w:rPr>
              <w:t>Područje reagiranja - ZBIRNO</w:t>
            </w:r>
          </w:p>
        </w:tc>
        <w:tc>
          <w:tcPr>
            <w:tcW w:w="1756" w:type="dxa"/>
            <w:shd w:val="clear" w:color="auto" w:fill="auto"/>
          </w:tcPr>
          <w:p w14:paraId="0B69CDBF" w14:textId="77777777" w:rsidR="004F71E1" w:rsidRPr="004F71E1" w:rsidRDefault="004F71E1" w:rsidP="001D48E5">
            <w:pPr>
              <w:rPr>
                <w:b/>
                <w:sz w:val="20"/>
                <w:szCs w:val="20"/>
              </w:rPr>
            </w:pPr>
          </w:p>
        </w:tc>
        <w:tc>
          <w:tcPr>
            <w:tcW w:w="1652" w:type="dxa"/>
            <w:shd w:val="clear" w:color="auto" w:fill="auto"/>
            <w:vAlign w:val="center"/>
          </w:tcPr>
          <w:p w14:paraId="7506C139"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1F2F9851" w14:textId="77777777" w:rsidR="004F71E1" w:rsidRPr="004F71E1" w:rsidRDefault="004F71E1" w:rsidP="001D48E5">
            <w:pPr>
              <w:jc w:val="center"/>
              <w:rPr>
                <w:b/>
                <w:sz w:val="20"/>
                <w:szCs w:val="20"/>
              </w:rPr>
            </w:pPr>
          </w:p>
        </w:tc>
        <w:tc>
          <w:tcPr>
            <w:tcW w:w="1652" w:type="dxa"/>
            <w:shd w:val="clear" w:color="auto" w:fill="auto"/>
          </w:tcPr>
          <w:p w14:paraId="7FF32647" w14:textId="77777777" w:rsidR="004F71E1" w:rsidRPr="004F71E1" w:rsidRDefault="004F71E1" w:rsidP="001D48E5">
            <w:pPr>
              <w:rPr>
                <w:b/>
                <w:sz w:val="20"/>
                <w:szCs w:val="20"/>
              </w:rPr>
            </w:pPr>
          </w:p>
        </w:tc>
      </w:tr>
      <w:tr w:rsidR="004F71E1" w:rsidRPr="004F71E1" w14:paraId="5AFD7D1D" w14:textId="77777777" w:rsidTr="001D48E5">
        <w:trPr>
          <w:trHeight w:val="278"/>
          <w:jc w:val="center"/>
        </w:trPr>
        <w:tc>
          <w:tcPr>
            <w:tcW w:w="9872" w:type="dxa"/>
            <w:gridSpan w:val="5"/>
            <w:shd w:val="clear" w:color="auto" w:fill="auto"/>
          </w:tcPr>
          <w:p w14:paraId="44D5D948" w14:textId="77777777" w:rsidR="004F71E1" w:rsidRPr="004F71E1" w:rsidRDefault="004F71E1" w:rsidP="001D48E5">
            <w:pPr>
              <w:spacing w:after="0"/>
              <w:jc w:val="left"/>
              <w:rPr>
                <w:b/>
                <w:sz w:val="20"/>
                <w:szCs w:val="20"/>
              </w:rPr>
            </w:pPr>
            <w:r w:rsidRPr="004F71E1">
              <w:rPr>
                <w:b/>
                <w:sz w:val="20"/>
                <w:szCs w:val="20"/>
              </w:rPr>
              <w:t>Operativne snage vatrogastva (JVP Umag, DVD Buje)</w:t>
            </w:r>
          </w:p>
        </w:tc>
      </w:tr>
      <w:tr w:rsidR="004F71E1" w:rsidRPr="004F71E1" w14:paraId="02D351A6" w14:textId="77777777" w:rsidTr="001D48E5">
        <w:trPr>
          <w:trHeight w:val="352"/>
          <w:jc w:val="center"/>
        </w:trPr>
        <w:tc>
          <w:tcPr>
            <w:tcW w:w="2995" w:type="dxa"/>
            <w:shd w:val="clear" w:color="auto" w:fill="auto"/>
            <w:vAlign w:val="center"/>
          </w:tcPr>
          <w:p w14:paraId="49B5B932" w14:textId="77777777" w:rsidR="004F71E1" w:rsidRPr="004F71E1" w:rsidRDefault="004F71E1" w:rsidP="001D48E5">
            <w:pPr>
              <w:spacing w:after="0"/>
              <w:jc w:val="left"/>
              <w:rPr>
                <w:sz w:val="20"/>
                <w:szCs w:val="20"/>
              </w:rPr>
            </w:pPr>
            <w:r w:rsidRPr="004F71E1">
              <w:rPr>
                <w:sz w:val="20"/>
                <w:szCs w:val="20"/>
              </w:rPr>
              <w:t>Stupanj popunjenosti ljudstvom</w:t>
            </w:r>
          </w:p>
        </w:tc>
        <w:tc>
          <w:tcPr>
            <w:tcW w:w="1756" w:type="dxa"/>
            <w:shd w:val="clear" w:color="auto" w:fill="auto"/>
          </w:tcPr>
          <w:p w14:paraId="5B8E9013" w14:textId="77777777" w:rsidR="004F71E1" w:rsidRPr="004F71E1" w:rsidRDefault="004F71E1" w:rsidP="001D48E5">
            <w:pPr>
              <w:rPr>
                <w:b/>
                <w:sz w:val="20"/>
                <w:szCs w:val="20"/>
              </w:rPr>
            </w:pPr>
          </w:p>
        </w:tc>
        <w:tc>
          <w:tcPr>
            <w:tcW w:w="1652" w:type="dxa"/>
            <w:shd w:val="clear" w:color="auto" w:fill="auto"/>
            <w:vAlign w:val="center"/>
          </w:tcPr>
          <w:p w14:paraId="073A0BBD" w14:textId="77777777" w:rsidR="004F71E1" w:rsidRPr="004F71E1" w:rsidRDefault="004F71E1" w:rsidP="001D48E5">
            <w:pPr>
              <w:spacing w:after="0"/>
              <w:jc w:val="center"/>
              <w:rPr>
                <w:b/>
                <w:sz w:val="20"/>
                <w:szCs w:val="20"/>
              </w:rPr>
            </w:pPr>
          </w:p>
        </w:tc>
        <w:tc>
          <w:tcPr>
            <w:tcW w:w="1817" w:type="dxa"/>
            <w:shd w:val="clear" w:color="auto" w:fill="auto"/>
            <w:vAlign w:val="center"/>
          </w:tcPr>
          <w:p w14:paraId="58E0F52D"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492A9CEF" w14:textId="77777777" w:rsidR="004F71E1" w:rsidRPr="004F71E1" w:rsidRDefault="004F71E1" w:rsidP="001D48E5">
            <w:pPr>
              <w:rPr>
                <w:b/>
                <w:sz w:val="20"/>
                <w:szCs w:val="20"/>
              </w:rPr>
            </w:pPr>
          </w:p>
        </w:tc>
      </w:tr>
      <w:tr w:rsidR="004F71E1" w:rsidRPr="004F71E1" w14:paraId="6894D2F3" w14:textId="77777777" w:rsidTr="001D48E5">
        <w:trPr>
          <w:trHeight w:val="352"/>
          <w:jc w:val="center"/>
        </w:trPr>
        <w:tc>
          <w:tcPr>
            <w:tcW w:w="2995" w:type="dxa"/>
            <w:shd w:val="clear" w:color="auto" w:fill="auto"/>
            <w:vAlign w:val="center"/>
          </w:tcPr>
          <w:p w14:paraId="7FEFF217"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332763AE" w14:textId="77777777" w:rsidR="004F71E1" w:rsidRPr="004F71E1" w:rsidRDefault="004F71E1" w:rsidP="001D48E5">
            <w:pPr>
              <w:rPr>
                <w:b/>
                <w:sz w:val="20"/>
                <w:szCs w:val="20"/>
              </w:rPr>
            </w:pPr>
          </w:p>
        </w:tc>
        <w:tc>
          <w:tcPr>
            <w:tcW w:w="1652" w:type="dxa"/>
            <w:shd w:val="clear" w:color="auto" w:fill="auto"/>
            <w:vAlign w:val="center"/>
          </w:tcPr>
          <w:p w14:paraId="0927D66B" w14:textId="77777777" w:rsidR="004F71E1" w:rsidRPr="004F71E1" w:rsidRDefault="004F71E1" w:rsidP="001D48E5">
            <w:pPr>
              <w:spacing w:after="0"/>
              <w:jc w:val="center"/>
              <w:rPr>
                <w:b/>
                <w:sz w:val="20"/>
                <w:szCs w:val="20"/>
              </w:rPr>
            </w:pPr>
          </w:p>
        </w:tc>
        <w:tc>
          <w:tcPr>
            <w:tcW w:w="1817" w:type="dxa"/>
            <w:shd w:val="clear" w:color="auto" w:fill="auto"/>
            <w:vAlign w:val="center"/>
          </w:tcPr>
          <w:p w14:paraId="58596FEE"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7A27EBFA" w14:textId="77777777" w:rsidR="004F71E1" w:rsidRPr="004F71E1" w:rsidRDefault="004F71E1" w:rsidP="001D48E5">
            <w:pPr>
              <w:jc w:val="center"/>
              <w:rPr>
                <w:b/>
                <w:sz w:val="20"/>
                <w:szCs w:val="20"/>
              </w:rPr>
            </w:pPr>
          </w:p>
        </w:tc>
      </w:tr>
      <w:tr w:rsidR="004F71E1" w:rsidRPr="004F71E1" w14:paraId="121EF835" w14:textId="77777777" w:rsidTr="001D48E5">
        <w:trPr>
          <w:trHeight w:val="352"/>
          <w:jc w:val="center"/>
        </w:trPr>
        <w:tc>
          <w:tcPr>
            <w:tcW w:w="2995" w:type="dxa"/>
            <w:shd w:val="clear" w:color="auto" w:fill="auto"/>
            <w:vAlign w:val="center"/>
          </w:tcPr>
          <w:p w14:paraId="306D9B4E"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77EBCFCE" w14:textId="77777777" w:rsidR="004F71E1" w:rsidRPr="004F71E1" w:rsidRDefault="004F71E1" w:rsidP="001D48E5">
            <w:pPr>
              <w:rPr>
                <w:b/>
                <w:sz w:val="20"/>
                <w:szCs w:val="20"/>
              </w:rPr>
            </w:pPr>
          </w:p>
        </w:tc>
        <w:tc>
          <w:tcPr>
            <w:tcW w:w="1652" w:type="dxa"/>
            <w:shd w:val="clear" w:color="auto" w:fill="auto"/>
            <w:vAlign w:val="center"/>
          </w:tcPr>
          <w:p w14:paraId="2C901530" w14:textId="77777777" w:rsidR="004F71E1" w:rsidRPr="004F71E1" w:rsidRDefault="004F71E1" w:rsidP="001D48E5">
            <w:pPr>
              <w:jc w:val="center"/>
              <w:rPr>
                <w:b/>
                <w:sz w:val="20"/>
                <w:szCs w:val="20"/>
              </w:rPr>
            </w:pPr>
          </w:p>
        </w:tc>
        <w:tc>
          <w:tcPr>
            <w:tcW w:w="1817" w:type="dxa"/>
            <w:shd w:val="clear" w:color="auto" w:fill="auto"/>
            <w:vAlign w:val="center"/>
          </w:tcPr>
          <w:p w14:paraId="2E8995F3"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6F4A5800" w14:textId="77777777" w:rsidR="004F71E1" w:rsidRPr="004F71E1" w:rsidRDefault="004F71E1" w:rsidP="001D48E5">
            <w:pPr>
              <w:jc w:val="center"/>
              <w:rPr>
                <w:b/>
                <w:sz w:val="20"/>
                <w:szCs w:val="20"/>
              </w:rPr>
            </w:pPr>
          </w:p>
        </w:tc>
      </w:tr>
      <w:tr w:rsidR="004F71E1" w:rsidRPr="004F71E1" w14:paraId="45EDC83B" w14:textId="77777777" w:rsidTr="001D48E5">
        <w:trPr>
          <w:trHeight w:val="362"/>
          <w:jc w:val="center"/>
        </w:trPr>
        <w:tc>
          <w:tcPr>
            <w:tcW w:w="2995" w:type="dxa"/>
            <w:shd w:val="clear" w:color="auto" w:fill="auto"/>
            <w:vAlign w:val="center"/>
          </w:tcPr>
          <w:p w14:paraId="4924B4A3" w14:textId="77777777" w:rsidR="004F71E1" w:rsidRPr="004F71E1" w:rsidRDefault="004F71E1" w:rsidP="001D48E5">
            <w:pPr>
              <w:jc w:val="left"/>
              <w:rPr>
                <w:b/>
                <w:sz w:val="20"/>
                <w:szCs w:val="20"/>
              </w:rPr>
            </w:pPr>
            <w:r w:rsidRPr="004F71E1">
              <w:rPr>
                <w:sz w:val="20"/>
                <w:szCs w:val="20"/>
              </w:rPr>
              <w:t>Stupanj uvježbanosti</w:t>
            </w:r>
          </w:p>
        </w:tc>
        <w:tc>
          <w:tcPr>
            <w:tcW w:w="1756" w:type="dxa"/>
            <w:shd w:val="clear" w:color="auto" w:fill="auto"/>
          </w:tcPr>
          <w:p w14:paraId="2032B193" w14:textId="77777777" w:rsidR="004F71E1" w:rsidRPr="004F71E1" w:rsidRDefault="004F71E1" w:rsidP="001D48E5">
            <w:pPr>
              <w:rPr>
                <w:b/>
                <w:sz w:val="20"/>
                <w:szCs w:val="20"/>
              </w:rPr>
            </w:pPr>
          </w:p>
        </w:tc>
        <w:tc>
          <w:tcPr>
            <w:tcW w:w="1652" w:type="dxa"/>
            <w:shd w:val="clear" w:color="auto" w:fill="auto"/>
            <w:vAlign w:val="center"/>
          </w:tcPr>
          <w:p w14:paraId="53D31E81" w14:textId="77777777" w:rsidR="004F71E1" w:rsidRPr="004F71E1" w:rsidRDefault="004F71E1" w:rsidP="001D48E5">
            <w:pPr>
              <w:spacing w:after="0"/>
              <w:jc w:val="center"/>
              <w:rPr>
                <w:b/>
                <w:sz w:val="20"/>
                <w:szCs w:val="20"/>
              </w:rPr>
            </w:pPr>
          </w:p>
        </w:tc>
        <w:tc>
          <w:tcPr>
            <w:tcW w:w="1817" w:type="dxa"/>
            <w:shd w:val="clear" w:color="auto" w:fill="auto"/>
            <w:vAlign w:val="center"/>
          </w:tcPr>
          <w:p w14:paraId="65462D5A"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5046C483" w14:textId="77777777" w:rsidR="004F71E1" w:rsidRPr="004F71E1" w:rsidRDefault="004F71E1" w:rsidP="001D48E5">
            <w:pPr>
              <w:rPr>
                <w:b/>
                <w:sz w:val="20"/>
                <w:szCs w:val="20"/>
              </w:rPr>
            </w:pPr>
          </w:p>
        </w:tc>
      </w:tr>
      <w:tr w:rsidR="004F71E1" w:rsidRPr="004F71E1" w14:paraId="0E8CFD1E" w14:textId="77777777" w:rsidTr="001D48E5">
        <w:trPr>
          <w:trHeight w:val="362"/>
          <w:jc w:val="center"/>
        </w:trPr>
        <w:tc>
          <w:tcPr>
            <w:tcW w:w="2995" w:type="dxa"/>
            <w:shd w:val="clear" w:color="auto" w:fill="auto"/>
            <w:vAlign w:val="center"/>
          </w:tcPr>
          <w:p w14:paraId="4E2755D3" w14:textId="77777777" w:rsidR="004F71E1" w:rsidRPr="004F71E1" w:rsidRDefault="004F71E1" w:rsidP="001D48E5">
            <w:pPr>
              <w:jc w:val="left"/>
              <w:rPr>
                <w:sz w:val="20"/>
                <w:szCs w:val="20"/>
                <w:u w:val="single"/>
              </w:rPr>
            </w:pPr>
            <w:r w:rsidRPr="004F71E1">
              <w:rPr>
                <w:sz w:val="20"/>
                <w:szCs w:val="20"/>
              </w:rPr>
              <w:t>Stupanj opremljenosti materijalnim sredstvima i opremom</w:t>
            </w:r>
          </w:p>
        </w:tc>
        <w:tc>
          <w:tcPr>
            <w:tcW w:w="1756" w:type="dxa"/>
            <w:shd w:val="clear" w:color="auto" w:fill="auto"/>
          </w:tcPr>
          <w:p w14:paraId="56146A0D" w14:textId="77777777" w:rsidR="004F71E1" w:rsidRPr="004F71E1" w:rsidRDefault="004F71E1" w:rsidP="001D48E5">
            <w:pPr>
              <w:rPr>
                <w:b/>
                <w:sz w:val="20"/>
                <w:szCs w:val="20"/>
              </w:rPr>
            </w:pPr>
          </w:p>
        </w:tc>
        <w:tc>
          <w:tcPr>
            <w:tcW w:w="1652" w:type="dxa"/>
            <w:shd w:val="clear" w:color="auto" w:fill="auto"/>
            <w:vAlign w:val="center"/>
          </w:tcPr>
          <w:p w14:paraId="68354BDD" w14:textId="77777777" w:rsidR="004F71E1" w:rsidRPr="004F71E1" w:rsidRDefault="004F71E1" w:rsidP="001D48E5">
            <w:pPr>
              <w:spacing w:after="0"/>
              <w:jc w:val="center"/>
              <w:rPr>
                <w:b/>
                <w:sz w:val="20"/>
                <w:szCs w:val="20"/>
              </w:rPr>
            </w:pPr>
          </w:p>
        </w:tc>
        <w:tc>
          <w:tcPr>
            <w:tcW w:w="1817" w:type="dxa"/>
            <w:shd w:val="clear" w:color="auto" w:fill="auto"/>
            <w:vAlign w:val="center"/>
          </w:tcPr>
          <w:p w14:paraId="5FAC40A3"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6E38A7DF" w14:textId="77777777" w:rsidR="004F71E1" w:rsidRPr="004F71E1" w:rsidRDefault="004F71E1" w:rsidP="001D48E5">
            <w:pPr>
              <w:rPr>
                <w:b/>
                <w:sz w:val="20"/>
                <w:szCs w:val="20"/>
              </w:rPr>
            </w:pPr>
          </w:p>
        </w:tc>
      </w:tr>
      <w:tr w:rsidR="004F71E1" w:rsidRPr="004F71E1" w14:paraId="08126FE1" w14:textId="77777777" w:rsidTr="001D48E5">
        <w:trPr>
          <w:trHeight w:val="362"/>
          <w:jc w:val="center"/>
        </w:trPr>
        <w:tc>
          <w:tcPr>
            <w:tcW w:w="2995" w:type="dxa"/>
            <w:shd w:val="clear" w:color="auto" w:fill="auto"/>
            <w:vAlign w:val="center"/>
          </w:tcPr>
          <w:p w14:paraId="51D718FA" w14:textId="77777777" w:rsidR="004F71E1" w:rsidRPr="004F71E1" w:rsidRDefault="004F71E1" w:rsidP="001D48E5">
            <w:pPr>
              <w:jc w:val="left"/>
              <w:rPr>
                <w:sz w:val="20"/>
                <w:szCs w:val="20"/>
                <w:u w:val="single"/>
              </w:rPr>
            </w:pPr>
            <w:r w:rsidRPr="004F71E1">
              <w:rPr>
                <w:sz w:val="20"/>
                <w:szCs w:val="20"/>
              </w:rPr>
              <w:t>Vrijeme mobilizacijske spremnosti/operativne gotovosti</w:t>
            </w:r>
          </w:p>
        </w:tc>
        <w:tc>
          <w:tcPr>
            <w:tcW w:w="1756" w:type="dxa"/>
            <w:shd w:val="clear" w:color="auto" w:fill="auto"/>
          </w:tcPr>
          <w:p w14:paraId="43E607AF" w14:textId="77777777" w:rsidR="004F71E1" w:rsidRPr="004F71E1" w:rsidRDefault="004F71E1" w:rsidP="001D48E5">
            <w:pPr>
              <w:rPr>
                <w:b/>
                <w:sz w:val="20"/>
                <w:szCs w:val="20"/>
              </w:rPr>
            </w:pPr>
          </w:p>
        </w:tc>
        <w:tc>
          <w:tcPr>
            <w:tcW w:w="1652" w:type="dxa"/>
            <w:shd w:val="clear" w:color="auto" w:fill="auto"/>
            <w:vAlign w:val="center"/>
          </w:tcPr>
          <w:p w14:paraId="6AC1AEBF" w14:textId="77777777" w:rsidR="004F71E1" w:rsidRPr="004F71E1" w:rsidRDefault="004F71E1" w:rsidP="001D48E5">
            <w:pPr>
              <w:spacing w:after="0"/>
              <w:jc w:val="center"/>
              <w:rPr>
                <w:b/>
                <w:sz w:val="20"/>
                <w:szCs w:val="20"/>
              </w:rPr>
            </w:pPr>
          </w:p>
        </w:tc>
        <w:tc>
          <w:tcPr>
            <w:tcW w:w="1817" w:type="dxa"/>
            <w:shd w:val="clear" w:color="auto" w:fill="auto"/>
            <w:vAlign w:val="center"/>
          </w:tcPr>
          <w:p w14:paraId="2359BDFD"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44DA5C44" w14:textId="77777777" w:rsidR="004F71E1" w:rsidRPr="004F71E1" w:rsidRDefault="004F71E1" w:rsidP="001D48E5">
            <w:pPr>
              <w:rPr>
                <w:b/>
                <w:sz w:val="20"/>
                <w:szCs w:val="20"/>
              </w:rPr>
            </w:pPr>
          </w:p>
        </w:tc>
      </w:tr>
      <w:tr w:rsidR="004F71E1" w:rsidRPr="004F71E1" w14:paraId="05F77DE5" w14:textId="77777777" w:rsidTr="001D48E5">
        <w:trPr>
          <w:trHeight w:val="362"/>
          <w:jc w:val="center"/>
        </w:trPr>
        <w:tc>
          <w:tcPr>
            <w:tcW w:w="2995" w:type="dxa"/>
            <w:shd w:val="clear" w:color="auto" w:fill="auto"/>
            <w:vAlign w:val="center"/>
          </w:tcPr>
          <w:p w14:paraId="465AAFAE" w14:textId="77777777" w:rsidR="004F71E1" w:rsidRPr="004F71E1" w:rsidRDefault="004F71E1" w:rsidP="001D48E5">
            <w:pPr>
              <w:jc w:val="left"/>
              <w:rPr>
                <w:sz w:val="20"/>
                <w:szCs w:val="20"/>
                <w:u w:val="single"/>
              </w:rPr>
            </w:pPr>
            <w:r w:rsidRPr="004F71E1">
              <w:rPr>
                <w:sz w:val="20"/>
                <w:szCs w:val="20"/>
              </w:rPr>
              <w:t>Samodostatnost i logistička potpora</w:t>
            </w:r>
          </w:p>
        </w:tc>
        <w:tc>
          <w:tcPr>
            <w:tcW w:w="1756" w:type="dxa"/>
            <w:shd w:val="clear" w:color="auto" w:fill="auto"/>
          </w:tcPr>
          <w:p w14:paraId="20126EBE" w14:textId="77777777" w:rsidR="004F71E1" w:rsidRPr="004F71E1" w:rsidRDefault="004F71E1" w:rsidP="001D48E5">
            <w:pPr>
              <w:rPr>
                <w:b/>
                <w:sz w:val="20"/>
                <w:szCs w:val="20"/>
              </w:rPr>
            </w:pPr>
          </w:p>
        </w:tc>
        <w:tc>
          <w:tcPr>
            <w:tcW w:w="1652" w:type="dxa"/>
            <w:shd w:val="clear" w:color="auto" w:fill="auto"/>
            <w:vAlign w:val="center"/>
          </w:tcPr>
          <w:p w14:paraId="7E2F4244"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760E2356" w14:textId="77777777" w:rsidR="004F71E1" w:rsidRPr="004F71E1" w:rsidRDefault="004F71E1" w:rsidP="001D48E5">
            <w:pPr>
              <w:jc w:val="center"/>
              <w:rPr>
                <w:b/>
                <w:sz w:val="20"/>
                <w:szCs w:val="20"/>
              </w:rPr>
            </w:pPr>
          </w:p>
        </w:tc>
        <w:tc>
          <w:tcPr>
            <w:tcW w:w="1652" w:type="dxa"/>
            <w:shd w:val="clear" w:color="auto" w:fill="auto"/>
          </w:tcPr>
          <w:p w14:paraId="176E852B" w14:textId="77777777" w:rsidR="004F71E1" w:rsidRPr="004F71E1" w:rsidRDefault="004F71E1" w:rsidP="001D48E5">
            <w:pPr>
              <w:rPr>
                <w:b/>
                <w:sz w:val="20"/>
                <w:szCs w:val="20"/>
              </w:rPr>
            </w:pPr>
          </w:p>
        </w:tc>
      </w:tr>
      <w:tr w:rsidR="004F71E1" w:rsidRPr="004F71E1" w14:paraId="56CDED2F" w14:textId="77777777" w:rsidTr="001D48E5">
        <w:trPr>
          <w:trHeight w:val="362"/>
          <w:jc w:val="center"/>
        </w:trPr>
        <w:tc>
          <w:tcPr>
            <w:tcW w:w="2995" w:type="dxa"/>
            <w:shd w:val="clear" w:color="auto" w:fill="auto"/>
            <w:vAlign w:val="center"/>
          </w:tcPr>
          <w:p w14:paraId="02A5614F" w14:textId="77777777" w:rsidR="004F71E1" w:rsidRPr="004F71E1" w:rsidRDefault="004F71E1" w:rsidP="001D48E5">
            <w:pPr>
              <w:jc w:val="left"/>
              <w:rPr>
                <w:sz w:val="20"/>
                <w:szCs w:val="20"/>
                <w:u w:val="single"/>
              </w:rPr>
            </w:pPr>
            <w:r w:rsidRPr="004F71E1">
              <w:rPr>
                <w:sz w:val="20"/>
                <w:szCs w:val="20"/>
                <w:u w:val="single"/>
              </w:rPr>
              <w:t>Područje reagiranja - ZBIRNO</w:t>
            </w:r>
          </w:p>
        </w:tc>
        <w:tc>
          <w:tcPr>
            <w:tcW w:w="1756" w:type="dxa"/>
            <w:shd w:val="clear" w:color="auto" w:fill="auto"/>
          </w:tcPr>
          <w:p w14:paraId="1D92C022" w14:textId="77777777" w:rsidR="004F71E1" w:rsidRPr="004F71E1" w:rsidRDefault="004F71E1" w:rsidP="001D48E5">
            <w:pPr>
              <w:rPr>
                <w:b/>
                <w:sz w:val="20"/>
                <w:szCs w:val="20"/>
              </w:rPr>
            </w:pPr>
          </w:p>
        </w:tc>
        <w:tc>
          <w:tcPr>
            <w:tcW w:w="1652" w:type="dxa"/>
            <w:shd w:val="clear" w:color="auto" w:fill="auto"/>
            <w:vAlign w:val="center"/>
          </w:tcPr>
          <w:p w14:paraId="21E1A72E" w14:textId="77777777" w:rsidR="004F71E1" w:rsidRPr="004F71E1" w:rsidRDefault="004F71E1" w:rsidP="001D48E5">
            <w:pPr>
              <w:spacing w:after="0"/>
              <w:jc w:val="center"/>
              <w:rPr>
                <w:b/>
                <w:sz w:val="20"/>
                <w:szCs w:val="20"/>
              </w:rPr>
            </w:pPr>
          </w:p>
        </w:tc>
        <w:tc>
          <w:tcPr>
            <w:tcW w:w="1817" w:type="dxa"/>
            <w:shd w:val="clear" w:color="auto" w:fill="auto"/>
            <w:vAlign w:val="center"/>
          </w:tcPr>
          <w:p w14:paraId="68D75D7C"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292A4CB8" w14:textId="77777777" w:rsidR="004F71E1" w:rsidRPr="004F71E1" w:rsidRDefault="004F71E1" w:rsidP="001D48E5">
            <w:pPr>
              <w:rPr>
                <w:b/>
                <w:sz w:val="20"/>
                <w:szCs w:val="20"/>
              </w:rPr>
            </w:pPr>
          </w:p>
        </w:tc>
      </w:tr>
      <w:tr w:rsidR="004F71E1" w:rsidRPr="004F71E1" w14:paraId="68A1C367" w14:textId="77777777" w:rsidTr="001D48E5">
        <w:trPr>
          <w:trHeight w:val="362"/>
          <w:jc w:val="center"/>
        </w:trPr>
        <w:tc>
          <w:tcPr>
            <w:tcW w:w="9872" w:type="dxa"/>
            <w:gridSpan w:val="5"/>
            <w:shd w:val="clear" w:color="auto" w:fill="auto"/>
            <w:vAlign w:val="center"/>
          </w:tcPr>
          <w:p w14:paraId="351102B6" w14:textId="77777777" w:rsidR="004F71E1" w:rsidRPr="004F71E1" w:rsidRDefault="004F71E1" w:rsidP="001D48E5">
            <w:pPr>
              <w:spacing w:before="120" w:after="120"/>
              <w:rPr>
                <w:b/>
              </w:rPr>
            </w:pPr>
            <w:r w:rsidRPr="004F71E1">
              <w:rPr>
                <w:b/>
                <w:sz w:val="20"/>
              </w:rPr>
              <w:lastRenderedPageBreak/>
              <w:t>Operativne snage Hrvatskog Crvenog križa, Gradsko društvo Crvenog križa Buje</w:t>
            </w:r>
          </w:p>
        </w:tc>
      </w:tr>
      <w:tr w:rsidR="004F71E1" w:rsidRPr="004F71E1" w14:paraId="259B72AF" w14:textId="77777777" w:rsidTr="001D48E5">
        <w:trPr>
          <w:trHeight w:val="362"/>
          <w:jc w:val="center"/>
        </w:trPr>
        <w:tc>
          <w:tcPr>
            <w:tcW w:w="2995" w:type="dxa"/>
            <w:shd w:val="clear" w:color="auto" w:fill="auto"/>
            <w:vAlign w:val="center"/>
          </w:tcPr>
          <w:p w14:paraId="20D2249B" w14:textId="77777777" w:rsidR="004F71E1" w:rsidRPr="004F71E1" w:rsidRDefault="004F71E1" w:rsidP="001D48E5">
            <w:pPr>
              <w:spacing w:after="0"/>
              <w:jc w:val="left"/>
              <w:rPr>
                <w:sz w:val="20"/>
                <w:szCs w:val="20"/>
              </w:rPr>
            </w:pPr>
            <w:r w:rsidRPr="004F71E1">
              <w:rPr>
                <w:sz w:val="20"/>
                <w:szCs w:val="20"/>
              </w:rPr>
              <w:t>Stupanj popunjenosti ljudstvom</w:t>
            </w:r>
          </w:p>
        </w:tc>
        <w:tc>
          <w:tcPr>
            <w:tcW w:w="1756" w:type="dxa"/>
            <w:shd w:val="clear" w:color="auto" w:fill="auto"/>
          </w:tcPr>
          <w:p w14:paraId="38D30E26" w14:textId="77777777" w:rsidR="004F71E1" w:rsidRPr="004F71E1" w:rsidRDefault="004F71E1" w:rsidP="001D48E5">
            <w:pPr>
              <w:rPr>
                <w:b/>
                <w:sz w:val="20"/>
                <w:szCs w:val="20"/>
              </w:rPr>
            </w:pPr>
          </w:p>
        </w:tc>
        <w:tc>
          <w:tcPr>
            <w:tcW w:w="1652" w:type="dxa"/>
            <w:shd w:val="clear" w:color="auto" w:fill="auto"/>
            <w:vAlign w:val="center"/>
          </w:tcPr>
          <w:p w14:paraId="13D2985B" w14:textId="77777777" w:rsidR="004F71E1" w:rsidRPr="004F71E1" w:rsidRDefault="004F71E1" w:rsidP="001D48E5">
            <w:pPr>
              <w:spacing w:after="0"/>
              <w:jc w:val="center"/>
              <w:rPr>
                <w:b/>
                <w:sz w:val="20"/>
                <w:szCs w:val="20"/>
              </w:rPr>
            </w:pPr>
          </w:p>
        </w:tc>
        <w:tc>
          <w:tcPr>
            <w:tcW w:w="1817" w:type="dxa"/>
            <w:shd w:val="clear" w:color="auto" w:fill="auto"/>
            <w:vAlign w:val="center"/>
          </w:tcPr>
          <w:p w14:paraId="112B98A7"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508BFDFB" w14:textId="77777777" w:rsidR="004F71E1" w:rsidRPr="004F71E1" w:rsidRDefault="004F71E1" w:rsidP="001D48E5">
            <w:pPr>
              <w:rPr>
                <w:b/>
                <w:sz w:val="20"/>
                <w:szCs w:val="20"/>
              </w:rPr>
            </w:pPr>
          </w:p>
        </w:tc>
      </w:tr>
      <w:tr w:rsidR="004F71E1" w:rsidRPr="004F71E1" w14:paraId="78512F4A" w14:textId="77777777" w:rsidTr="001D48E5">
        <w:trPr>
          <w:trHeight w:val="362"/>
          <w:jc w:val="center"/>
        </w:trPr>
        <w:tc>
          <w:tcPr>
            <w:tcW w:w="2995" w:type="dxa"/>
            <w:shd w:val="clear" w:color="auto" w:fill="auto"/>
            <w:vAlign w:val="center"/>
          </w:tcPr>
          <w:p w14:paraId="578B57A6"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17AE5E5D" w14:textId="77777777" w:rsidR="004F71E1" w:rsidRPr="004F71E1" w:rsidRDefault="004F71E1" w:rsidP="001D48E5">
            <w:pPr>
              <w:rPr>
                <w:b/>
                <w:sz w:val="20"/>
                <w:szCs w:val="20"/>
              </w:rPr>
            </w:pPr>
          </w:p>
        </w:tc>
        <w:tc>
          <w:tcPr>
            <w:tcW w:w="1652" w:type="dxa"/>
            <w:shd w:val="clear" w:color="auto" w:fill="auto"/>
            <w:vAlign w:val="center"/>
          </w:tcPr>
          <w:p w14:paraId="1766CE35" w14:textId="77777777" w:rsidR="004F71E1" w:rsidRPr="004F71E1" w:rsidRDefault="004F71E1" w:rsidP="001D48E5">
            <w:pPr>
              <w:spacing w:after="0"/>
              <w:jc w:val="center"/>
              <w:rPr>
                <w:b/>
                <w:sz w:val="20"/>
                <w:szCs w:val="20"/>
              </w:rPr>
            </w:pPr>
          </w:p>
        </w:tc>
        <w:tc>
          <w:tcPr>
            <w:tcW w:w="1817" w:type="dxa"/>
            <w:shd w:val="clear" w:color="auto" w:fill="auto"/>
            <w:vAlign w:val="center"/>
          </w:tcPr>
          <w:p w14:paraId="5E01987A"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7E435642" w14:textId="77777777" w:rsidR="004F71E1" w:rsidRPr="004F71E1" w:rsidRDefault="004F71E1" w:rsidP="001D48E5">
            <w:pPr>
              <w:rPr>
                <w:b/>
                <w:sz w:val="20"/>
                <w:szCs w:val="20"/>
              </w:rPr>
            </w:pPr>
          </w:p>
        </w:tc>
      </w:tr>
      <w:tr w:rsidR="004F71E1" w:rsidRPr="004F71E1" w14:paraId="58944ABB" w14:textId="77777777" w:rsidTr="001D48E5">
        <w:trPr>
          <w:trHeight w:val="362"/>
          <w:jc w:val="center"/>
        </w:trPr>
        <w:tc>
          <w:tcPr>
            <w:tcW w:w="2995" w:type="dxa"/>
            <w:shd w:val="clear" w:color="auto" w:fill="auto"/>
            <w:vAlign w:val="center"/>
          </w:tcPr>
          <w:p w14:paraId="5D9019E6"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7C3E7BAC" w14:textId="77777777" w:rsidR="004F71E1" w:rsidRPr="004F71E1" w:rsidRDefault="004F71E1" w:rsidP="001D48E5">
            <w:pPr>
              <w:rPr>
                <w:b/>
                <w:sz w:val="20"/>
                <w:szCs w:val="20"/>
              </w:rPr>
            </w:pPr>
          </w:p>
        </w:tc>
        <w:tc>
          <w:tcPr>
            <w:tcW w:w="1652" w:type="dxa"/>
            <w:shd w:val="clear" w:color="auto" w:fill="auto"/>
            <w:vAlign w:val="center"/>
          </w:tcPr>
          <w:p w14:paraId="041B5DA4" w14:textId="77777777" w:rsidR="004F71E1" w:rsidRPr="004F71E1" w:rsidRDefault="004F71E1" w:rsidP="001D48E5">
            <w:pPr>
              <w:spacing w:after="0"/>
              <w:jc w:val="center"/>
              <w:rPr>
                <w:b/>
                <w:sz w:val="20"/>
                <w:szCs w:val="20"/>
              </w:rPr>
            </w:pPr>
          </w:p>
        </w:tc>
        <w:tc>
          <w:tcPr>
            <w:tcW w:w="1817" w:type="dxa"/>
            <w:shd w:val="clear" w:color="auto" w:fill="auto"/>
            <w:vAlign w:val="center"/>
          </w:tcPr>
          <w:p w14:paraId="28E3FC46"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4D51DCE6" w14:textId="77777777" w:rsidR="004F71E1" w:rsidRPr="004F71E1" w:rsidRDefault="004F71E1" w:rsidP="001D48E5">
            <w:pPr>
              <w:rPr>
                <w:b/>
                <w:sz w:val="20"/>
                <w:szCs w:val="20"/>
              </w:rPr>
            </w:pPr>
          </w:p>
        </w:tc>
      </w:tr>
      <w:tr w:rsidR="004F71E1" w:rsidRPr="004F71E1" w14:paraId="3A15C999" w14:textId="77777777" w:rsidTr="001D48E5">
        <w:trPr>
          <w:trHeight w:val="362"/>
          <w:jc w:val="center"/>
        </w:trPr>
        <w:tc>
          <w:tcPr>
            <w:tcW w:w="2995" w:type="dxa"/>
            <w:shd w:val="clear" w:color="auto" w:fill="auto"/>
            <w:vAlign w:val="center"/>
          </w:tcPr>
          <w:p w14:paraId="4C03C658" w14:textId="77777777" w:rsidR="004F71E1" w:rsidRPr="004F71E1" w:rsidRDefault="004F71E1" w:rsidP="001D48E5">
            <w:pPr>
              <w:jc w:val="left"/>
              <w:rPr>
                <w:b/>
                <w:sz w:val="20"/>
                <w:szCs w:val="20"/>
              </w:rPr>
            </w:pPr>
            <w:r w:rsidRPr="004F71E1">
              <w:rPr>
                <w:sz w:val="20"/>
                <w:szCs w:val="20"/>
              </w:rPr>
              <w:t>Stupanj uvježbanosti</w:t>
            </w:r>
          </w:p>
        </w:tc>
        <w:tc>
          <w:tcPr>
            <w:tcW w:w="1756" w:type="dxa"/>
            <w:shd w:val="clear" w:color="auto" w:fill="auto"/>
          </w:tcPr>
          <w:p w14:paraId="47DCF2B6" w14:textId="77777777" w:rsidR="004F71E1" w:rsidRPr="004F71E1" w:rsidRDefault="004F71E1" w:rsidP="001D48E5">
            <w:pPr>
              <w:rPr>
                <w:b/>
                <w:sz w:val="20"/>
                <w:szCs w:val="20"/>
              </w:rPr>
            </w:pPr>
          </w:p>
        </w:tc>
        <w:tc>
          <w:tcPr>
            <w:tcW w:w="1652" w:type="dxa"/>
            <w:shd w:val="clear" w:color="auto" w:fill="auto"/>
            <w:vAlign w:val="center"/>
          </w:tcPr>
          <w:p w14:paraId="02581AAB"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0903D0D7" w14:textId="77777777" w:rsidR="004F71E1" w:rsidRPr="004F71E1" w:rsidRDefault="004F71E1" w:rsidP="001D48E5">
            <w:pPr>
              <w:jc w:val="center"/>
              <w:rPr>
                <w:b/>
                <w:sz w:val="20"/>
                <w:szCs w:val="20"/>
              </w:rPr>
            </w:pPr>
          </w:p>
        </w:tc>
        <w:tc>
          <w:tcPr>
            <w:tcW w:w="1652" w:type="dxa"/>
            <w:shd w:val="clear" w:color="auto" w:fill="auto"/>
          </w:tcPr>
          <w:p w14:paraId="726F7CDB" w14:textId="77777777" w:rsidR="004F71E1" w:rsidRPr="004F71E1" w:rsidRDefault="004F71E1" w:rsidP="001D48E5">
            <w:pPr>
              <w:rPr>
                <w:b/>
                <w:sz w:val="20"/>
                <w:szCs w:val="20"/>
              </w:rPr>
            </w:pPr>
          </w:p>
        </w:tc>
      </w:tr>
      <w:tr w:rsidR="004F71E1" w:rsidRPr="004F71E1" w14:paraId="1CC7D5E4" w14:textId="77777777" w:rsidTr="001D48E5">
        <w:trPr>
          <w:trHeight w:val="362"/>
          <w:jc w:val="center"/>
        </w:trPr>
        <w:tc>
          <w:tcPr>
            <w:tcW w:w="2995" w:type="dxa"/>
            <w:shd w:val="clear" w:color="auto" w:fill="auto"/>
            <w:vAlign w:val="center"/>
          </w:tcPr>
          <w:p w14:paraId="70E3BA70" w14:textId="77777777" w:rsidR="004F71E1" w:rsidRPr="004F71E1" w:rsidRDefault="004F71E1" w:rsidP="001D48E5">
            <w:pPr>
              <w:jc w:val="left"/>
              <w:rPr>
                <w:sz w:val="20"/>
                <w:szCs w:val="20"/>
                <w:u w:val="single"/>
              </w:rPr>
            </w:pPr>
            <w:r w:rsidRPr="004F71E1">
              <w:rPr>
                <w:sz w:val="20"/>
                <w:szCs w:val="20"/>
              </w:rPr>
              <w:t>Stupanj opremljenosti materijalnim sredstvima i opremom</w:t>
            </w:r>
          </w:p>
        </w:tc>
        <w:tc>
          <w:tcPr>
            <w:tcW w:w="1756" w:type="dxa"/>
            <w:shd w:val="clear" w:color="auto" w:fill="auto"/>
          </w:tcPr>
          <w:p w14:paraId="6B743BF1" w14:textId="77777777" w:rsidR="004F71E1" w:rsidRPr="004F71E1" w:rsidRDefault="004F71E1" w:rsidP="001D48E5">
            <w:pPr>
              <w:rPr>
                <w:b/>
                <w:sz w:val="20"/>
                <w:szCs w:val="20"/>
              </w:rPr>
            </w:pPr>
          </w:p>
        </w:tc>
        <w:tc>
          <w:tcPr>
            <w:tcW w:w="1652" w:type="dxa"/>
            <w:shd w:val="clear" w:color="auto" w:fill="auto"/>
            <w:vAlign w:val="center"/>
          </w:tcPr>
          <w:p w14:paraId="652C840F" w14:textId="77777777" w:rsidR="004F71E1" w:rsidRPr="004F71E1" w:rsidRDefault="004F71E1" w:rsidP="001D48E5">
            <w:pPr>
              <w:spacing w:after="0"/>
              <w:jc w:val="center"/>
              <w:rPr>
                <w:b/>
                <w:sz w:val="20"/>
                <w:szCs w:val="20"/>
              </w:rPr>
            </w:pPr>
          </w:p>
        </w:tc>
        <w:tc>
          <w:tcPr>
            <w:tcW w:w="1817" w:type="dxa"/>
            <w:shd w:val="clear" w:color="auto" w:fill="auto"/>
            <w:vAlign w:val="center"/>
          </w:tcPr>
          <w:p w14:paraId="77D328DC"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7AD371F6" w14:textId="77777777" w:rsidR="004F71E1" w:rsidRPr="004F71E1" w:rsidRDefault="004F71E1" w:rsidP="001D48E5">
            <w:pPr>
              <w:rPr>
                <w:b/>
                <w:sz w:val="20"/>
                <w:szCs w:val="20"/>
              </w:rPr>
            </w:pPr>
          </w:p>
        </w:tc>
      </w:tr>
      <w:tr w:rsidR="004F71E1" w:rsidRPr="004F71E1" w14:paraId="37E190FC" w14:textId="77777777" w:rsidTr="001D48E5">
        <w:trPr>
          <w:trHeight w:val="362"/>
          <w:jc w:val="center"/>
        </w:trPr>
        <w:tc>
          <w:tcPr>
            <w:tcW w:w="2995" w:type="dxa"/>
            <w:shd w:val="clear" w:color="auto" w:fill="auto"/>
            <w:vAlign w:val="center"/>
          </w:tcPr>
          <w:p w14:paraId="3965587B" w14:textId="77777777" w:rsidR="004F71E1" w:rsidRPr="004F71E1" w:rsidRDefault="004F71E1" w:rsidP="001D48E5">
            <w:pPr>
              <w:jc w:val="left"/>
              <w:rPr>
                <w:sz w:val="20"/>
                <w:szCs w:val="20"/>
                <w:u w:val="single"/>
              </w:rPr>
            </w:pPr>
            <w:r w:rsidRPr="004F71E1">
              <w:rPr>
                <w:sz w:val="20"/>
                <w:szCs w:val="20"/>
              </w:rPr>
              <w:t>Vrijeme mobilizacijske spremnosti/operativne gotovosti</w:t>
            </w:r>
          </w:p>
        </w:tc>
        <w:tc>
          <w:tcPr>
            <w:tcW w:w="1756" w:type="dxa"/>
            <w:shd w:val="clear" w:color="auto" w:fill="auto"/>
          </w:tcPr>
          <w:p w14:paraId="0000398F" w14:textId="77777777" w:rsidR="004F71E1" w:rsidRPr="004F71E1" w:rsidRDefault="004F71E1" w:rsidP="001D48E5">
            <w:pPr>
              <w:rPr>
                <w:b/>
                <w:sz w:val="20"/>
                <w:szCs w:val="20"/>
              </w:rPr>
            </w:pPr>
          </w:p>
        </w:tc>
        <w:tc>
          <w:tcPr>
            <w:tcW w:w="1652" w:type="dxa"/>
            <w:shd w:val="clear" w:color="auto" w:fill="auto"/>
            <w:vAlign w:val="center"/>
          </w:tcPr>
          <w:p w14:paraId="23ACD262" w14:textId="77777777" w:rsidR="004F71E1" w:rsidRPr="004F71E1" w:rsidRDefault="004F71E1" w:rsidP="001D48E5">
            <w:pPr>
              <w:spacing w:after="0"/>
              <w:jc w:val="center"/>
              <w:rPr>
                <w:b/>
                <w:sz w:val="20"/>
                <w:szCs w:val="20"/>
              </w:rPr>
            </w:pPr>
          </w:p>
        </w:tc>
        <w:tc>
          <w:tcPr>
            <w:tcW w:w="1817" w:type="dxa"/>
            <w:shd w:val="clear" w:color="auto" w:fill="auto"/>
            <w:vAlign w:val="center"/>
          </w:tcPr>
          <w:p w14:paraId="380FAC41"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4C501925" w14:textId="77777777" w:rsidR="004F71E1" w:rsidRPr="004F71E1" w:rsidRDefault="004F71E1" w:rsidP="001D48E5">
            <w:pPr>
              <w:rPr>
                <w:b/>
                <w:sz w:val="20"/>
                <w:szCs w:val="20"/>
              </w:rPr>
            </w:pPr>
          </w:p>
        </w:tc>
      </w:tr>
      <w:tr w:rsidR="004F71E1" w:rsidRPr="004F71E1" w14:paraId="6929E826" w14:textId="77777777" w:rsidTr="001D48E5">
        <w:trPr>
          <w:trHeight w:val="362"/>
          <w:jc w:val="center"/>
        </w:trPr>
        <w:tc>
          <w:tcPr>
            <w:tcW w:w="2995" w:type="dxa"/>
            <w:shd w:val="clear" w:color="auto" w:fill="auto"/>
            <w:vAlign w:val="center"/>
          </w:tcPr>
          <w:p w14:paraId="6383E6A4" w14:textId="77777777" w:rsidR="004F71E1" w:rsidRPr="004F71E1" w:rsidRDefault="004F71E1" w:rsidP="001D48E5">
            <w:pPr>
              <w:jc w:val="left"/>
              <w:rPr>
                <w:sz w:val="20"/>
                <w:szCs w:val="20"/>
                <w:u w:val="single"/>
              </w:rPr>
            </w:pPr>
            <w:r w:rsidRPr="004F71E1">
              <w:rPr>
                <w:sz w:val="20"/>
                <w:szCs w:val="20"/>
              </w:rPr>
              <w:t>Samodostatnost i logistička potpora</w:t>
            </w:r>
          </w:p>
        </w:tc>
        <w:tc>
          <w:tcPr>
            <w:tcW w:w="1756" w:type="dxa"/>
            <w:shd w:val="clear" w:color="auto" w:fill="auto"/>
          </w:tcPr>
          <w:p w14:paraId="56340C46" w14:textId="77777777" w:rsidR="004F71E1" w:rsidRPr="004F71E1" w:rsidRDefault="004F71E1" w:rsidP="001D48E5">
            <w:pPr>
              <w:rPr>
                <w:b/>
                <w:sz w:val="20"/>
                <w:szCs w:val="20"/>
              </w:rPr>
            </w:pPr>
          </w:p>
        </w:tc>
        <w:tc>
          <w:tcPr>
            <w:tcW w:w="1652" w:type="dxa"/>
            <w:shd w:val="clear" w:color="auto" w:fill="auto"/>
            <w:vAlign w:val="center"/>
          </w:tcPr>
          <w:p w14:paraId="25C7CC72"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7CFB0448" w14:textId="77777777" w:rsidR="004F71E1" w:rsidRPr="004F71E1" w:rsidRDefault="004F71E1" w:rsidP="001D48E5">
            <w:pPr>
              <w:jc w:val="center"/>
              <w:rPr>
                <w:b/>
                <w:sz w:val="20"/>
                <w:szCs w:val="20"/>
              </w:rPr>
            </w:pPr>
          </w:p>
        </w:tc>
        <w:tc>
          <w:tcPr>
            <w:tcW w:w="1652" w:type="dxa"/>
            <w:shd w:val="clear" w:color="auto" w:fill="auto"/>
          </w:tcPr>
          <w:p w14:paraId="44E03A50" w14:textId="77777777" w:rsidR="004F71E1" w:rsidRPr="004F71E1" w:rsidRDefault="004F71E1" w:rsidP="001D48E5">
            <w:pPr>
              <w:rPr>
                <w:b/>
                <w:sz w:val="20"/>
                <w:szCs w:val="20"/>
              </w:rPr>
            </w:pPr>
          </w:p>
        </w:tc>
      </w:tr>
      <w:tr w:rsidR="004F71E1" w:rsidRPr="004F71E1" w14:paraId="4359F542" w14:textId="77777777" w:rsidTr="001D48E5">
        <w:trPr>
          <w:trHeight w:val="362"/>
          <w:jc w:val="center"/>
        </w:trPr>
        <w:tc>
          <w:tcPr>
            <w:tcW w:w="2995" w:type="dxa"/>
            <w:shd w:val="clear" w:color="auto" w:fill="auto"/>
            <w:vAlign w:val="center"/>
          </w:tcPr>
          <w:p w14:paraId="07BBF8E3" w14:textId="77777777" w:rsidR="004F71E1" w:rsidRPr="004F71E1" w:rsidRDefault="004F71E1" w:rsidP="001D48E5">
            <w:pPr>
              <w:jc w:val="left"/>
              <w:rPr>
                <w:sz w:val="20"/>
                <w:szCs w:val="20"/>
                <w:u w:val="single"/>
              </w:rPr>
            </w:pPr>
            <w:r w:rsidRPr="004F71E1">
              <w:rPr>
                <w:sz w:val="20"/>
                <w:szCs w:val="20"/>
                <w:u w:val="single"/>
              </w:rPr>
              <w:t>Područje reagiranja - ZBIRNO</w:t>
            </w:r>
          </w:p>
        </w:tc>
        <w:tc>
          <w:tcPr>
            <w:tcW w:w="1756" w:type="dxa"/>
            <w:shd w:val="clear" w:color="auto" w:fill="auto"/>
          </w:tcPr>
          <w:p w14:paraId="5147D256" w14:textId="77777777" w:rsidR="004F71E1" w:rsidRPr="004F71E1" w:rsidRDefault="004F71E1" w:rsidP="001D48E5">
            <w:pPr>
              <w:rPr>
                <w:b/>
                <w:sz w:val="20"/>
                <w:szCs w:val="20"/>
              </w:rPr>
            </w:pPr>
          </w:p>
        </w:tc>
        <w:tc>
          <w:tcPr>
            <w:tcW w:w="1652" w:type="dxa"/>
            <w:shd w:val="clear" w:color="auto" w:fill="auto"/>
            <w:vAlign w:val="center"/>
          </w:tcPr>
          <w:p w14:paraId="4B5D1E15" w14:textId="77777777" w:rsidR="004F71E1" w:rsidRPr="004F71E1" w:rsidRDefault="004F71E1" w:rsidP="001D48E5">
            <w:pPr>
              <w:spacing w:after="0"/>
              <w:jc w:val="center"/>
              <w:rPr>
                <w:b/>
                <w:sz w:val="20"/>
                <w:szCs w:val="20"/>
              </w:rPr>
            </w:pPr>
          </w:p>
        </w:tc>
        <w:tc>
          <w:tcPr>
            <w:tcW w:w="1817" w:type="dxa"/>
            <w:shd w:val="clear" w:color="auto" w:fill="auto"/>
            <w:vAlign w:val="center"/>
          </w:tcPr>
          <w:p w14:paraId="4E57FA99"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203599CC" w14:textId="77777777" w:rsidR="004F71E1" w:rsidRPr="004F71E1" w:rsidRDefault="004F71E1" w:rsidP="001D48E5">
            <w:pPr>
              <w:rPr>
                <w:b/>
                <w:sz w:val="20"/>
                <w:szCs w:val="20"/>
              </w:rPr>
            </w:pPr>
          </w:p>
        </w:tc>
      </w:tr>
      <w:tr w:rsidR="004F71E1" w:rsidRPr="004F71E1" w14:paraId="6B972BB9" w14:textId="77777777" w:rsidTr="001D48E5">
        <w:trPr>
          <w:trHeight w:val="362"/>
          <w:jc w:val="center"/>
        </w:trPr>
        <w:tc>
          <w:tcPr>
            <w:tcW w:w="9872" w:type="dxa"/>
            <w:gridSpan w:val="5"/>
            <w:shd w:val="clear" w:color="auto" w:fill="auto"/>
            <w:vAlign w:val="center"/>
          </w:tcPr>
          <w:p w14:paraId="6D22D01F" w14:textId="38FB8EFC" w:rsidR="004F71E1" w:rsidRPr="004F71E1" w:rsidRDefault="004F71E1" w:rsidP="00C4282B">
            <w:pPr>
              <w:rPr>
                <w:b/>
                <w:sz w:val="20"/>
                <w:szCs w:val="20"/>
              </w:rPr>
            </w:pPr>
            <w:r w:rsidRPr="004F71E1">
              <w:rPr>
                <w:b/>
                <w:sz w:val="20"/>
              </w:rPr>
              <w:t xml:space="preserve">Operativne snage Hrvatske gorske službe spašavanja, Hrvatska gorska služba spašavanja – Stanica </w:t>
            </w:r>
            <w:r w:rsidR="00C4282B">
              <w:rPr>
                <w:b/>
                <w:sz w:val="20"/>
              </w:rPr>
              <w:t>Istra</w:t>
            </w:r>
          </w:p>
        </w:tc>
      </w:tr>
      <w:tr w:rsidR="004F71E1" w:rsidRPr="004F71E1" w14:paraId="725B5701" w14:textId="77777777" w:rsidTr="001D48E5">
        <w:trPr>
          <w:trHeight w:val="362"/>
          <w:jc w:val="center"/>
        </w:trPr>
        <w:tc>
          <w:tcPr>
            <w:tcW w:w="2995" w:type="dxa"/>
            <w:shd w:val="clear" w:color="auto" w:fill="auto"/>
            <w:vAlign w:val="center"/>
          </w:tcPr>
          <w:p w14:paraId="217538CB" w14:textId="77777777" w:rsidR="004F71E1" w:rsidRPr="004F71E1" w:rsidRDefault="004F71E1" w:rsidP="001D48E5">
            <w:pPr>
              <w:spacing w:after="0"/>
              <w:jc w:val="left"/>
              <w:rPr>
                <w:sz w:val="20"/>
                <w:szCs w:val="20"/>
              </w:rPr>
            </w:pPr>
            <w:r w:rsidRPr="004F71E1">
              <w:rPr>
                <w:sz w:val="20"/>
                <w:szCs w:val="20"/>
              </w:rPr>
              <w:t>Stupanj popunjenosti ljudstvom</w:t>
            </w:r>
          </w:p>
        </w:tc>
        <w:tc>
          <w:tcPr>
            <w:tcW w:w="1756" w:type="dxa"/>
            <w:shd w:val="clear" w:color="auto" w:fill="auto"/>
          </w:tcPr>
          <w:p w14:paraId="29107C78" w14:textId="77777777" w:rsidR="004F71E1" w:rsidRPr="004F71E1" w:rsidRDefault="004F71E1" w:rsidP="001D48E5">
            <w:pPr>
              <w:rPr>
                <w:b/>
                <w:sz w:val="20"/>
                <w:szCs w:val="20"/>
              </w:rPr>
            </w:pPr>
          </w:p>
        </w:tc>
        <w:tc>
          <w:tcPr>
            <w:tcW w:w="1652" w:type="dxa"/>
            <w:shd w:val="clear" w:color="auto" w:fill="auto"/>
            <w:vAlign w:val="center"/>
          </w:tcPr>
          <w:p w14:paraId="7883CE53" w14:textId="77777777" w:rsidR="004F71E1" w:rsidRPr="004F71E1" w:rsidRDefault="004F71E1" w:rsidP="001D48E5">
            <w:pPr>
              <w:spacing w:after="0"/>
              <w:jc w:val="center"/>
              <w:rPr>
                <w:b/>
                <w:sz w:val="20"/>
                <w:szCs w:val="20"/>
              </w:rPr>
            </w:pPr>
          </w:p>
        </w:tc>
        <w:tc>
          <w:tcPr>
            <w:tcW w:w="1817" w:type="dxa"/>
            <w:shd w:val="clear" w:color="auto" w:fill="auto"/>
            <w:vAlign w:val="center"/>
          </w:tcPr>
          <w:p w14:paraId="738F31F9"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577D05FB" w14:textId="77777777" w:rsidR="004F71E1" w:rsidRPr="004F71E1" w:rsidRDefault="004F71E1" w:rsidP="001D48E5">
            <w:pPr>
              <w:rPr>
                <w:b/>
                <w:sz w:val="20"/>
                <w:szCs w:val="20"/>
              </w:rPr>
            </w:pPr>
          </w:p>
        </w:tc>
      </w:tr>
      <w:tr w:rsidR="004F71E1" w:rsidRPr="004F71E1" w14:paraId="69D7BE75" w14:textId="77777777" w:rsidTr="001D48E5">
        <w:trPr>
          <w:trHeight w:val="362"/>
          <w:jc w:val="center"/>
        </w:trPr>
        <w:tc>
          <w:tcPr>
            <w:tcW w:w="2995" w:type="dxa"/>
            <w:shd w:val="clear" w:color="auto" w:fill="auto"/>
            <w:vAlign w:val="center"/>
          </w:tcPr>
          <w:p w14:paraId="3525C5FD"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052941DF" w14:textId="77777777" w:rsidR="004F71E1" w:rsidRPr="004F71E1" w:rsidRDefault="004F71E1" w:rsidP="001D48E5">
            <w:pPr>
              <w:rPr>
                <w:b/>
                <w:sz w:val="20"/>
                <w:szCs w:val="20"/>
              </w:rPr>
            </w:pPr>
          </w:p>
        </w:tc>
        <w:tc>
          <w:tcPr>
            <w:tcW w:w="1652" w:type="dxa"/>
            <w:shd w:val="clear" w:color="auto" w:fill="auto"/>
            <w:vAlign w:val="center"/>
          </w:tcPr>
          <w:p w14:paraId="1AD0BC04" w14:textId="77777777" w:rsidR="004F71E1" w:rsidRPr="004F71E1" w:rsidRDefault="004F71E1" w:rsidP="001D48E5">
            <w:pPr>
              <w:spacing w:after="0"/>
              <w:jc w:val="center"/>
              <w:rPr>
                <w:b/>
                <w:sz w:val="20"/>
                <w:szCs w:val="20"/>
              </w:rPr>
            </w:pPr>
          </w:p>
        </w:tc>
        <w:tc>
          <w:tcPr>
            <w:tcW w:w="1817" w:type="dxa"/>
            <w:shd w:val="clear" w:color="auto" w:fill="auto"/>
            <w:vAlign w:val="center"/>
          </w:tcPr>
          <w:p w14:paraId="54C99B2D"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5552F041" w14:textId="77777777" w:rsidR="004F71E1" w:rsidRPr="004F71E1" w:rsidRDefault="004F71E1" w:rsidP="001D48E5">
            <w:pPr>
              <w:rPr>
                <w:b/>
                <w:sz w:val="20"/>
                <w:szCs w:val="20"/>
              </w:rPr>
            </w:pPr>
          </w:p>
        </w:tc>
      </w:tr>
      <w:tr w:rsidR="004F71E1" w:rsidRPr="004F71E1" w14:paraId="317DB00A" w14:textId="77777777" w:rsidTr="001D48E5">
        <w:trPr>
          <w:trHeight w:val="362"/>
          <w:jc w:val="center"/>
        </w:trPr>
        <w:tc>
          <w:tcPr>
            <w:tcW w:w="2995" w:type="dxa"/>
            <w:shd w:val="clear" w:color="auto" w:fill="auto"/>
            <w:vAlign w:val="center"/>
          </w:tcPr>
          <w:p w14:paraId="14B28E56"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210B2813" w14:textId="77777777" w:rsidR="004F71E1" w:rsidRPr="004F71E1" w:rsidRDefault="004F71E1" w:rsidP="001D48E5">
            <w:pPr>
              <w:rPr>
                <w:b/>
                <w:sz w:val="20"/>
                <w:szCs w:val="20"/>
              </w:rPr>
            </w:pPr>
          </w:p>
        </w:tc>
        <w:tc>
          <w:tcPr>
            <w:tcW w:w="1652" w:type="dxa"/>
            <w:shd w:val="clear" w:color="auto" w:fill="auto"/>
            <w:vAlign w:val="center"/>
          </w:tcPr>
          <w:p w14:paraId="440D2889" w14:textId="77777777" w:rsidR="004F71E1" w:rsidRPr="004F71E1" w:rsidRDefault="004F71E1" w:rsidP="001D48E5">
            <w:pPr>
              <w:spacing w:after="0"/>
              <w:jc w:val="center"/>
              <w:rPr>
                <w:b/>
                <w:sz w:val="20"/>
                <w:szCs w:val="20"/>
              </w:rPr>
            </w:pPr>
          </w:p>
        </w:tc>
        <w:tc>
          <w:tcPr>
            <w:tcW w:w="1817" w:type="dxa"/>
            <w:shd w:val="clear" w:color="auto" w:fill="auto"/>
            <w:vAlign w:val="center"/>
          </w:tcPr>
          <w:p w14:paraId="47D8DC1F"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65816E9F" w14:textId="77777777" w:rsidR="004F71E1" w:rsidRPr="004F71E1" w:rsidRDefault="004F71E1" w:rsidP="001D48E5">
            <w:pPr>
              <w:jc w:val="center"/>
              <w:rPr>
                <w:b/>
                <w:sz w:val="20"/>
                <w:szCs w:val="20"/>
              </w:rPr>
            </w:pPr>
          </w:p>
        </w:tc>
      </w:tr>
      <w:tr w:rsidR="004F71E1" w:rsidRPr="004F71E1" w14:paraId="1C7BBBED" w14:textId="77777777" w:rsidTr="001D48E5">
        <w:trPr>
          <w:trHeight w:val="362"/>
          <w:jc w:val="center"/>
        </w:trPr>
        <w:tc>
          <w:tcPr>
            <w:tcW w:w="2995" w:type="dxa"/>
            <w:shd w:val="clear" w:color="auto" w:fill="auto"/>
            <w:vAlign w:val="center"/>
          </w:tcPr>
          <w:p w14:paraId="3DD74726" w14:textId="77777777" w:rsidR="004F71E1" w:rsidRPr="004F71E1" w:rsidRDefault="004F71E1" w:rsidP="001D48E5">
            <w:pPr>
              <w:jc w:val="left"/>
              <w:rPr>
                <w:b/>
                <w:sz w:val="20"/>
                <w:szCs w:val="20"/>
              </w:rPr>
            </w:pPr>
            <w:r w:rsidRPr="004F71E1">
              <w:rPr>
                <w:sz w:val="20"/>
                <w:szCs w:val="20"/>
              </w:rPr>
              <w:t>Stupanj uvježbanosti</w:t>
            </w:r>
          </w:p>
        </w:tc>
        <w:tc>
          <w:tcPr>
            <w:tcW w:w="1756" w:type="dxa"/>
            <w:shd w:val="clear" w:color="auto" w:fill="auto"/>
          </w:tcPr>
          <w:p w14:paraId="06D15CA4" w14:textId="77777777" w:rsidR="004F71E1" w:rsidRPr="004F71E1" w:rsidRDefault="004F71E1" w:rsidP="001D48E5">
            <w:pPr>
              <w:rPr>
                <w:b/>
                <w:sz w:val="20"/>
                <w:szCs w:val="20"/>
              </w:rPr>
            </w:pPr>
          </w:p>
        </w:tc>
        <w:tc>
          <w:tcPr>
            <w:tcW w:w="1652" w:type="dxa"/>
            <w:shd w:val="clear" w:color="auto" w:fill="auto"/>
            <w:vAlign w:val="center"/>
          </w:tcPr>
          <w:p w14:paraId="28DBBF45"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11457CAE" w14:textId="77777777" w:rsidR="004F71E1" w:rsidRPr="004F71E1" w:rsidRDefault="004F71E1" w:rsidP="001D48E5">
            <w:pPr>
              <w:jc w:val="center"/>
              <w:rPr>
                <w:b/>
                <w:sz w:val="20"/>
                <w:szCs w:val="20"/>
              </w:rPr>
            </w:pPr>
          </w:p>
        </w:tc>
        <w:tc>
          <w:tcPr>
            <w:tcW w:w="1652" w:type="dxa"/>
            <w:shd w:val="clear" w:color="auto" w:fill="auto"/>
          </w:tcPr>
          <w:p w14:paraId="31CCE50C" w14:textId="77777777" w:rsidR="004F71E1" w:rsidRPr="004F71E1" w:rsidRDefault="004F71E1" w:rsidP="001D48E5">
            <w:pPr>
              <w:jc w:val="center"/>
              <w:rPr>
                <w:b/>
                <w:sz w:val="20"/>
                <w:szCs w:val="20"/>
              </w:rPr>
            </w:pPr>
          </w:p>
        </w:tc>
      </w:tr>
      <w:tr w:rsidR="004F71E1" w:rsidRPr="004F71E1" w14:paraId="02C24402" w14:textId="77777777" w:rsidTr="001D48E5">
        <w:trPr>
          <w:trHeight w:val="362"/>
          <w:jc w:val="center"/>
        </w:trPr>
        <w:tc>
          <w:tcPr>
            <w:tcW w:w="2995" w:type="dxa"/>
            <w:shd w:val="clear" w:color="auto" w:fill="auto"/>
            <w:vAlign w:val="center"/>
          </w:tcPr>
          <w:p w14:paraId="51E54046" w14:textId="77777777" w:rsidR="004F71E1" w:rsidRPr="004F71E1" w:rsidRDefault="004F71E1" w:rsidP="001D48E5">
            <w:pPr>
              <w:jc w:val="left"/>
              <w:rPr>
                <w:sz w:val="20"/>
                <w:szCs w:val="20"/>
                <w:u w:val="single"/>
              </w:rPr>
            </w:pPr>
            <w:r w:rsidRPr="004F71E1">
              <w:rPr>
                <w:sz w:val="20"/>
                <w:szCs w:val="20"/>
              </w:rPr>
              <w:t>Stupanj opremljenosti materijalnim sredstvima i opremom</w:t>
            </w:r>
          </w:p>
        </w:tc>
        <w:tc>
          <w:tcPr>
            <w:tcW w:w="1756" w:type="dxa"/>
            <w:shd w:val="clear" w:color="auto" w:fill="auto"/>
          </w:tcPr>
          <w:p w14:paraId="62DF9AB7" w14:textId="77777777" w:rsidR="004F71E1" w:rsidRPr="004F71E1" w:rsidRDefault="004F71E1" w:rsidP="001D48E5">
            <w:pPr>
              <w:rPr>
                <w:b/>
                <w:sz w:val="20"/>
                <w:szCs w:val="20"/>
              </w:rPr>
            </w:pPr>
          </w:p>
        </w:tc>
        <w:tc>
          <w:tcPr>
            <w:tcW w:w="1652" w:type="dxa"/>
            <w:shd w:val="clear" w:color="auto" w:fill="auto"/>
            <w:vAlign w:val="center"/>
          </w:tcPr>
          <w:p w14:paraId="373F3DCA"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10324A06" w14:textId="77777777" w:rsidR="004F71E1" w:rsidRPr="004F71E1" w:rsidRDefault="004F71E1" w:rsidP="001D48E5">
            <w:pPr>
              <w:jc w:val="center"/>
              <w:rPr>
                <w:b/>
                <w:sz w:val="20"/>
                <w:szCs w:val="20"/>
              </w:rPr>
            </w:pPr>
          </w:p>
        </w:tc>
        <w:tc>
          <w:tcPr>
            <w:tcW w:w="1652" w:type="dxa"/>
            <w:shd w:val="clear" w:color="auto" w:fill="auto"/>
          </w:tcPr>
          <w:p w14:paraId="744E8146" w14:textId="77777777" w:rsidR="004F71E1" w:rsidRPr="004F71E1" w:rsidRDefault="004F71E1" w:rsidP="001D48E5">
            <w:pPr>
              <w:rPr>
                <w:b/>
                <w:sz w:val="20"/>
                <w:szCs w:val="20"/>
              </w:rPr>
            </w:pPr>
          </w:p>
        </w:tc>
      </w:tr>
      <w:tr w:rsidR="004F71E1" w:rsidRPr="004F71E1" w14:paraId="165794C8" w14:textId="77777777" w:rsidTr="001D48E5">
        <w:trPr>
          <w:trHeight w:val="362"/>
          <w:jc w:val="center"/>
        </w:trPr>
        <w:tc>
          <w:tcPr>
            <w:tcW w:w="2995" w:type="dxa"/>
            <w:shd w:val="clear" w:color="auto" w:fill="auto"/>
            <w:vAlign w:val="center"/>
          </w:tcPr>
          <w:p w14:paraId="71B7B1A7" w14:textId="77777777" w:rsidR="004F71E1" w:rsidRPr="004F71E1" w:rsidRDefault="004F71E1" w:rsidP="001D48E5">
            <w:pPr>
              <w:jc w:val="left"/>
              <w:rPr>
                <w:sz w:val="20"/>
                <w:szCs w:val="20"/>
                <w:u w:val="single"/>
              </w:rPr>
            </w:pPr>
            <w:r w:rsidRPr="004F71E1">
              <w:rPr>
                <w:sz w:val="20"/>
                <w:szCs w:val="20"/>
              </w:rPr>
              <w:t>Vrijeme mobilizacijske spremnosti/operativne gotovosti</w:t>
            </w:r>
          </w:p>
        </w:tc>
        <w:tc>
          <w:tcPr>
            <w:tcW w:w="1756" w:type="dxa"/>
            <w:shd w:val="clear" w:color="auto" w:fill="auto"/>
          </w:tcPr>
          <w:p w14:paraId="2F2744F7" w14:textId="77777777" w:rsidR="004F71E1" w:rsidRPr="004F71E1" w:rsidRDefault="004F71E1" w:rsidP="001D48E5">
            <w:pPr>
              <w:rPr>
                <w:b/>
                <w:sz w:val="20"/>
                <w:szCs w:val="20"/>
              </w:rPr>
            </w:pPr>
          </w:p>
        </w:tc>
        <w:tc>
          <w:tcPr>
            <w:tcW w:w="1652" w:type="dxa"/>
            <w:shd w:val="clear" w:color="auto" w:fill="auto"/>
            <w:vAlign w:val="center"/>
          </w:tcPr>
          <w:p w14:paraId="108D7480" w14:textId="77777777" w:rsidR="004F71E1" w:rsidRPr="004F71E1" w:rsidRDefault="004F71E1" w:rsidP="001D48E5">
            <w:pPr>
              <w:spacing w:after="0"/>
              <w:jc w:val="center"/>
              <w:rPr>
                <w:b/>
                <w:sz w:val="20"/>
                <w:szCs w:val="20"/>
              </w:rPr>
            </w:pPr>
          </w:p>
        </w:tc>
        <w:tc>
          <w:tcPr>
            <w:tcW w:w="1817" w:type="dxa"/>
            <w:shd w:val="clear" w:color="auto" w:fill="auto"/>
            <w:vAlign w:val="center"/>
          </w:tcPr>
          <w:p w14:paraId="1DBB11E4"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2CAA24EE" w14:textId="77777777" w:rsidR="004F71E1" w:rsidRPr="004F71E1" w:rsidRDefault="004F71E1" w:rsidP="001D48E5">
            <w:pPr>
              <w:rPr>
                <w:b/>
                <w:sz w:val="20"/>
                <w:szCs w:val="20"/>
              </w:rPr>
            </w:pPr>
          </w:p>
        </w:tc>
      </w:tr>
      <w:tr w:rsidR="004F71E1" w:rsidRPr="004F71E1" w14:paraId="57979A65" w14:textId="77777777" w:rsidTr="001D48E5">
        <w:trPr>
          <w:trHeight w:val="362"/>
          <w:jc w:val="center"/>
        </w:trPr>
        <w:tc>
          <w:tcPr>
            <w:tcW w:w="2995" w:type="dxa"/>
            <w:shd w:val="clear" w:color="auto" w:fill="auto"/>
            <w:vAlign w:val="center"/>
          </w:tcPr>
          <w:p w14:paraId="38F379B9" w14:textId="77777777" w:rsidR="004F71E1" w:rsidRPr="004F71E1" w:rsidRDefault="004F71E1" w:rsidP="001D48E5">
            <w:pPr>
              <w:jc w:val="left"/>
              <w:rPr>
                <w:sz w:val="20"/>
                <w:szCs w:val="20"/>
                <w:u w:val="single"/>
              </w:rPr>
            </w:pPr>
            <w:r w:rsidRPr="004F71E1">
              <w:rPr>
                <w:sz w:val="20"/>
                <w:szCs w:val="20"/>
              </w:rPr>
              <w:t>Samodostatnost i logistička potpora</w:t>
            </w:r>
          </w:p>
        </w:tc>
        <w:tc>
          <w:tcPr>
            <w:tcW w:w="1756" w:type="dxa"/>
            <w:shd w:val="clear" w:color="auto" w:fill="auto"/>
          </w:tcPr>
          <w:p w14:paraId="6F918978" w14:textId="77777777" w:rsidR="004F71E1" w:rsidRPr="004F71E1" w:rsidRDefault="004F71E1" w:rsidP="001D48E5">
            <w:pPr>
              <w:rPr>
                <w:b/>
                <w:sz w:val="20"/>
                <w:szCs w:val="20"/>
              </w:rPr>
            </w:pPr>
          </w:p>
        </w:tc>
        <w:tc>
          <w:tcPr>
            <w:tcW w:w="1652" w:type="dxa"/>
            <w:shd w:val="clear" w:color="auto" w:fill="auto"/>
            <w:vAlign w:val="center"/>
          </w:tcPr>
          <w:p w14:paraId="3D53A393"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vAlign w:val="center"/>
          </w:tcPr>
          <w:p w14:paraId="4CB7164B" w14:textId="77777777" w:rsidR="004F71E1" w:rsidRPr="004F71E1" w:rsidRDefault="004F71E1" w:rsidP="001D48E5">
            <w:pPr>
              <w:jc w:val="center"/>
              <w:rPr>
                <w:b/>
                <w:sz w:val="20"/>
                <w:szCs w:val="20"/>
              </w:rPr>
            </w:pPr>
          </w:p>
        </w:tc>
        <w:tc>
          <w:tcPr>
            <w:tcW w:w="1652" w:type="dxa"/>
            <w:shd w:val="clear" w:color="auto" w:fill="auto"/>
          </w:tcPr>
          <w:p w14:paraId="26DF178F" w14:textId="77777777" w:rsidR="004F71E1" w:rsidRPr="004F71E1" w:rsidRDefault="004F71E1" w:rsidP="001D48E5">
            <w:pPr>
              <w:rPr>
                <w:b/>
                <w:sz w:val="20"/>
                <w:szCs w:val="20"/>
              </w:rPr>
            </w:pPr>
          </w:p>
        </w:tc>
      </w:tr>
      <w:tr w:rsidR="004F71E1" w:rsidRPr="004F71E1" w14:paraId="23104CF4" w14:textId="77777777" w:rsidTr="001D48E5">
        <w:trPr>
          <w:trHeight w:val="362"/>
          <w:jc w:val="center"/>
        </w:trPr>
        <w:tc>
          <w:tcPr>
            <w:tcW w:w="2995" w:type="dxa"/>
            <w:shd w:val="clear" w:color="auto" w:fill="auto"/>
            <w:vAlign w:val="center"/>
          </w:tcPr>
          <w:p w14:paraId="6E0AFF89" w14:textId="77777777" w:rsidR="004F71E1" w:rsidRPr="004F71E1" w:rsidRDefault="004F71E1" w:rsidP="001D48E5">
            <w:pPr>
              <w:jc w:val="left"/>
              <w:rPr>
                <w:sz w:val="20"/>
                <w:szCs w:val="20"/>
                <w:u w:val="single"/>
              </w:rPr>
            </w:pPr>
            <w:r w:rsidRPr="004F71E1">
              <w:rPr>
                <w:sz w:val="20"/>
                <w:szCs w:val="20"/>
                <w:u w:val="single"/>
              </w:rPr>
              <w:t>Područje reagiranja - ZBIRNO</w:t>
            </w:r>
          </w:p>
        </w:tc>
        <w:tc>
          <w:tcPr>
            <w:tcW w:w="1756" w:type="dxa"/>
            <w:shd w:val="clear" w:color="auto" w:fill="auto"/>
          </w:tcPr>
          <w:p w14:paraId="36FA2BB9" w14:textId="77777777" w:rsidR="004F71E1" w:rsidRPr="004F71E1" w:rsidRDefault="004F71E1" w:rsidP="001D48E5">
            <w:pPr>
              <w:rPr>
                <w:b/>
                <w:sz w:val="20"/>
                <w:szCs w:val="20"/>
              </w:rPr>
            </w:pPr>
          </w:p>
        </w:tc>
        <w:tc>
          <w:tcPr>
            <w:tcW w:w="1652" w:type="dxa"/>
            <w:shd w:val="clear" w:color="auto" w:fill="auto"/>
            <w:vAlign w:val="center"/>
          </w:tcPr>
          <w:p w14:paraId="366C22E9" w14:textId="77777777" w:rsidR="004F71E1" w:rsidRPr="004F71E1" w:rsidRDefault="004F71E1" w:rsidP="001D48E5">
            <w:pPr>
              <w:spacing w:after="0"/>
              <w:jc w:val="center"/>
              <w:rPr>
                <w:b/>
                <w:sz w:val="20"/>
                <w:szCs w:val="20"/>
              </w:rPr>
            </w:pPr>
          </w:p>
        </w:tc>
        <w:tc>
          <w:tcPr>
            <w:tcW w:w="1817" w:type="dxa"/>
            <w:shd w:val="clear" w:color="auto" w:fill="auto"/>
            <w:vAlign w:val="center"/>
          </w:tcPr>
          <w:p w14:paraId="6D842227"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011F2663" w14:textId="77777777" w:rsidR="004F71E1" w:rsidRPr="004F71E1" w:rsidRDefault="004F71E1" w:rsidP="001D48E5">
            <w:pPr>
              <w:rPr>
                <w:b/>
                <w:sz w:val="20"/>
                <w:szCs w:val="20"/>
              </w:rPr>
            </w:pPr>
          </w:p>
        </w:tc>
      </w:tr>
      <w:tr w:rsidR="004F71E1" w:rsidRPr="004F71E1" w14:paraId="1204C469" w14:textId="77777777" w:rsidTr="001D48E5">
        <w:trPr>
          <w:trHeight w:val="278"/>
          <w:jc w:val="center"/>
        </w:trPr>
        <w:tc>
          <w:tcPr>
            <w:tcW w:w="9872" w:type="dxa"/>
            <w:gridSpan w:val="5"/>
            <w:shd w:val="clear" w:color="auto" w:fill="auto"/>
          </w:tcPr>
          <w:p w14:paraId="4364EDD4" w14:textId="77777777" w:rsidR="004F71E1" w:rsidRPr="004F71E1" w:rsidRDefault="004F71E1" w:rsidP="001D48E5">
            <w:pPr>
              <w:spacing w:after="0"/>
              <w:jc w:val="left"/>
              <w:rPr>
                <w:b/>
                <w:sz w:val="20"/>
                <w:szCs w:val="20"/>
              </w:rPr>
            </w:pPr>
            <w:r w:rsidRPr="004F71E1">
              <w:rPr>
                <w:b/>
                <w:sz w:val="20"/>
                <w:szCs w:val="20"/>
              </w:rPr>
              <w:t>Pravne osobe od interesa za sustav civilne zaštite Grada Buje - Buie</w:t>
            </w:r>
          </w:p>
        </w:tc>
      </w:tr>
      <w:tr w:rsidR="004F71E1" w:rsidRPr="004F71E1" w14:paraId="78B8C7F4" w14:textId="77777777" w:rsidTr="001D48E5">
        <w:trPr>
          <w:trHeight w:val="352"/>
          <w:jc w:val="center"/>
        </w:trPr>
        <w:tc>
          <w:tcPr>
            <w:tcW w:w="2995" w:type="dxa"/>
            <w:shd w:val="clear" w:color="auto" w:fill="auto"/>
            <w:vAlign w:val="center"/>
          </w:tcPr>
          <w:p w14:paraId="5BEF989B" w14:textId="77777777" w:rsidR="004F71E1" w:rsidRPr="004F71E1" w:rsidRDefault="004F71E1" w:rsidP="001D48E5">
            <w:pPr>
              <w:spacing w:after="0"/>
              <w:jc w:val="left"/>
              <w:rPr>
                <w:sz w:val="20"/>
                <w:szCs w:val="20"/>
              </w:rPr>
            </w:pPr>
            <w:r w:rsidRPr="004F71E1">
              <w:rPr>
                <w:sz w:val="20"/>
                <w:szCs w:val="20"/>
              </w:rPr>
              <w:lastRenderedPageBreak/>
              <w:t>Stupanj popunjenosti ljudstvom</w:t>
            </w:r>
          </w:p>
        </w:tc>
        <w:tc>
          <w:tcPr>
            <w:tcW w:w="1756" w:type="dxa"/>
            <w:shd w:val="clear" w:color="auto" w:fill="auto"/>
          </w:tcPr>
          <w:p w14:paraId="11BE4F73" w14:textId="77777777" w:rsidR="004F71E1" w:rsidRPr="004F71E1" w:rsidRDefault="004F71E1" w:rsidP="001D48E5">
            <w:pPr>
              <w:rPr>
                <w:b/>
                <w:sz w:val="20"/>
                <w:szCs w:val="20"/>
              </w:rPr>
            </w:pPr>
          </w:p>
        </w:tc>
        <w:tc>
          <w:tcPr>
            <w:tcW w:w="1652" w:type="dxa"/>
            <w:shd w:val="clear" w:color="auto" w:fill="auto"/>
            <w:vAlign w:val="center"/>
          </w:tcPr>
          <w:p w14:paraId="4CFA99C9" w14:textId="77777777" w:rsidR="004F71E1" w:rsidRPr="004F71E1" w:rsidRDefault="004F71E1" w:rsidP="001D48E5">
            <w:pPr>
              <w:spacing w:after="0"/>
              <w:jc w:val="center"/>
              <w:rPr>
                <w:b/>
                <w:sz w:val="20"/>
                <w:szCs w:val="20"/>
              </w:rPr>
            </w:pPr>
          </w:p>
        </w:tc>
        <w:tc>
          <w:tcPr>
            <w:tcW w:w="1817" w:type="dxa"/>
            <w:shd w:val="clear" w:color="auto" w:fill="auto"/>
          </w:tcPr>
          <w:p w14:paraId="44EA97E6"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76D23143" w14:textId="77777777" w:rsidR="004F71E1" w:rsidRPr="004F71E1" w:rsidRDefault="004F71E1" w:rsidP="001D48E5">
            <w:pPr>
              <w:rPr>
                <w:b/>
                <w:sz w:val="20"/>
                <w:szCs w:val="20"/>
              </w:rPr>
            </w:pPr>
          </w:p>
        </w:tc>
      </w:tr>
      <w:tr w:rsidR="004F71E1" w:rsidRPr="004F71E1" w14:paraId="3262FEF8" w14:textId="77777777" w:rsidTr="001D48E5">
        <w:trPr>
          <w:trHeight w:val="352"/>
          <w:jc w:val="center"/>
        </w:trPr>
        <w:tc>
          <w:tcPr>
            <w:tcW w:w="2995" w:type="dxa"/>
            <w:shd w:val="clear" w:color="auto" w:fill="auto"/>
            <w:vAlign w:val="center"/>
          </w:tcPr>
          <w:p w14:paraId="63DBDC24" w14:textId="77777777" w:rsidR="004F71E1" w:rsidRPr="004F71E1" w:rsidRDefault="004F71E1" w:rsidP="001D48E5">
            <w:pPr>
              <w:spacing w:after="0"/>
              <w:jc w:val="left"/>
              <w:rPr>
                <w:sz w:val="20"/>
                <w:szCs w:val="20"/>
              </w:rPr>
            </w:pPr>
            <w:r w:rsidRPr="004F71E1">
              <w:rPr>
                <w:sz w:val="20"/>
                <w:szCs w:val="20"/>
              </w:rPr>
              <w:t>Stupanj spremnosti zapovjednog osoblja</w:t>
            </w:r>
          </w:p>
        </w:tc>
        <w:tc>
          <w:tcPr>
            <w:tcW w:w="1756" w:type="dxa"/>
            <w:shd w:val="clear" w:color="auto" w:fill="auto"/>
          </w:tcPr>
          <w:p w14:paraId="04993EB4" w14:textId="77777777" w:rsidR="004F71E1" w:rsidRPr="004F71E1" w:rsidRDefault="004F71E1" w:rsidP="001D48E5">
            <w:pPr>
              <w:rPr>
                <w:b/>
                <w:sz w:val="20"/>
                <w:szCs w:val="20"/>
              </w:rPr>
            </w:pPr>
          </w:p>
        </w:tc>
        <w:tc>
          <w:tcPr>
            <w:tcW w:w="1652" w:type="dxa"/>
            <w:shd w:val="clear" w:color="auto" w:fill="auto"/>
            <w:vAlign w:val="center"/>
          </w:tcPr>
          <w:p w14:paraId="060728E8"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tcPr>
          <w:p w14:paraId="5BB8F185" w14:textId="77777777" w:rsidR="004F71E1" w:rsidRPr="004F71E1" w:rsidRDefault="004F71E1" w:rsidP="001D48E5">
            <w:pPr>
              <w:jc w:val="center"/>
              <w:rPr>
                <w:b/>
                <w:sz w:val="20"/>
                <w:szCs w:val="20"/>
              </w:rPr>
            </w:pPr>
          </w:p>
        </w:tc>
        <w:tc>
          <w:tcPr>
            <w:tcW w:w="1652" w:type="dxa"/>
            <w:shd w:val="clear" w:color="auto" w:fill="auto"/>
          </w:tcPr>
          <w:p w14:paraId="61165FB8" w14:textId="77777777" w:rsidR="004F71E1" w:rsidRPr="004F71E1" w:rsidRDefault="004F71E1" w:rsidP="001D48E5">
            <w:pPr>
              <w:rPr>
                <w:b/>
                <w:sz w:val="20"/>
                <w:szCs w:val="20"/>
              </w:rPr>
            </w:pPr>
          </w:p>
        </w:tc>
      </w:tr>
      <w:tr w:rsidR="004F71E1" w:rsidRPr="004F71E1" w14:paraId="08B19FB8" w14:textId="77777777" w:rsidTr="001D48E5">
        <w:trPr>
          <w:trHeight w:val="352"/>
          <w:jc w:val="center"/>
        </w:trPr>
        <w:tc>
          <w:tcPr>
            <w:tcW w:w="2995" w:type="dxa"/>
            <w:shd w:val="clear" w:color="auto" w:fill="auto"/>
            <w:vAlign w:val="center"/>
          </w:tcPr>
          <w:p w14:paraId="1ADC43DE" w14:textId="77777777" w:rsidR="004F71E1" w:rsidRPr="004F71E1" w:rsidRDefault="004F71E1" w:rsidP="001D48E5">
            <w:pPr>
              <w:spacing w:after="0"/>
              <w:jc w:val="left"/>
              <w:rPr>
                <w:sz w:val="20"/>
                <w:szCs w:val="20"/>
              </w:rPr>
            </w:pPr>
            <w:r w:rsidRPr="004F71E1">
              <w:rPr>
                <w:sz w:val="20"/>
                <w:szCs w:val="20"/>
              </w:rPr>
              <w:t>Stupanj osposobljenosti ljudstva i zapovjednog osoblja</w:t>
            </w:r>
          </w:p>
        </w:tc>
        <w:tc>
          <w:tcPr>
            <w:tcW w:w="1756" w:type="dxa"/>
            <w:shd w:val="clear" w:color="auto" w:fill="auto"/>
          </w:tcPr>
          <w:p w14:paraId="0F2451FA" w14:textId="77777777" w:rsidR="004F71E1" w:rsidRPr="004F71E1" w:rsidRDefault="004F71E1" w:rsidP="001D48E5">
            <w:pPr>
              <w:rPr>
                <w:b/>
                <w:sz w:val="20"/>
                <w:szCs w:val="20"/>
              </w:rPr>
            </w:pPr>
          </w:p>
        </w:tc>
        <w:tc>
          <w:tcPr>
            <w:tcW w:w="1652" w:type="dxa"/>
            <w:shd w:val="clear" w:color="auto" w:fill="auto"/>
            <w:vAlign w:val="center"/>
          </w:tcPr>
          <w:p w14:paraId="7F698B61"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tcPr>
          <w:p w14:paraId="0F1504D9" w14:textId="77777777" w:rsidR="004F71E1" w:rsidRPr="004F71E1" w:rsidRDefault="004F71E1" w:rsidP="001D48E5">
            <w:pPr>
              <w:jc w:val="center"/>
              <w:rPr>
                <w:b/>
                <w:sz w:val="20"/>
                <w:szCs w:val="20"/>
              </w:rPr>
            </w:pPr>
          </w:p>
        </w:tc>
        <w:tc>
          <w:tcPr>
            <w:tcW w:w="1652" w:type="dxa"/>
            <w:shd w:val="clear" w:color="auto" w:fill="auto"/>
          </w:tcPr>
          <w:p w14:paraId="3467AF02" w14:textId="77777777" w:rsidR="004F71E1" w:rsidRPr="004F71E1" w:rsidRDefault="004F71E1" w:rsidP="001D48E5">
            <w:pPr>
              <w:rPr>
                <w:b/>
                <w:sz w:val="20"/>
                <w:szCs w:val="20"/>
              </w:rPr>
            </w:pPr>
          </w:p>
        </w:tc>
      </w:tr>
      <w:tr w:rsidR="004F71E1" w:rsidRPr="004F71E1" w14:paraId="0152021F" w14:textId="77777777" w:rsidTr="001D48E5">
        <w:trPr>
          <w:trHeight w:val="352"/>
          <w:jc w:val="center"/>
        </w:trPr>
        <w:tc>
          <w:tcPr>
            <w:tcW w:w="2995" w:type="dxa"/>
            <w:shd w:val="clear" w:color="auto" w:fill="auto"/>
            <w:vAlign w:val="center"/>
          </w:tcPr>
          <w:p w14:paraId="21490DF8" w14:textId="77777777" w:rsidR="004F71E1" w:rsidRPr="004F71E1" w:rsidRDefault="004F71E1" w:rsidP="001D48E5">
            <w:pPr>
              <w:jc w:val="left"/>
              <w:rPr>
                <w:b/>
                <w:sz w:val="20"/>
                <w:szCs w:val="20"/>
              </w:rPr>
            </w:pPr>
            <w:r w:rsidRPr="004F71E1">
              <w:rPr>
                <w:sz w:val="20"/>
                <w:szCs w:val="20"/>
              </w:rPr>
              <w:t>Stupanj uvježbanosti</w:t>
            </w:r>
          </w:p>
        </w:tc>
        <w:tc>
          <w:tcPr>
            <w:tcW w:w="1756" w:type="dxa"/>
            <w:shd w:val="clear" w:color="auto" w:fill="auto"/>
          </w:tcPr>
          <w:p w14:paraId="0AA99872" w14:textId="77777777" w:rsidR="004F71E1" w:rsidRPr="004F71E1" w:rsidRDefault="004F71E1" w:rsidP="001D48E5">
            <w:pPr>
              <w:rPr>
                <w:b/>
                <w:sz w:val="20"/>
                <w:szCs w:val="20"/>
              </w:rPr>
            </w:pPr>
          </w:p>
        </w:tc>
        <w:tc>
          <w:tcPr>
            <w:tcW w:w="1652" w:type="dxa"/>
            <w:shd w:val="clear" w:color="auto" w:fill="auto"/>
            <w:vAlign w:val="center"/>
          </w:tcPr>
          <w:p w14:paraId="274A0D7B"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tcPr>
          <w:p w14:paraId="5EF3E6C6" w14:textId="77777777" w:rsidR="004F71E1" w:rsidRPr="004F71E1" w:rsidRDefault="004F71E1" w:rsidP="001D48E5">
            <w:pPr>
              <w:jc w:val="center"/>
              <w:rPr>
                <w:b/>
                <w:sz w:val="20"/>
                <w:szCs w:val="20"/>
              </w:rPr>
            </w:pPr>
          </w:p>
        </w:tc>
        <w:tc>
          <w:tcPr>
            <w:tcW w:w="1652" w:type="dxa"/>
            <w:shd w:val="clear" w:color="auto" w:fill="auto"/>
          </w:tcPr>
          <w:p w14:paraId="4DE91185" w14:textId="77777777" w:rsidR="004F71E1" w:rsidRPr="004F71E1" w:rsidRDefault="004F71E1" w:rsidP="001D48E5">
            <w:pPr>
              <w:rPr>
                <w:b/>
                <w:sz w:val="20"/>
                <w:szCs w:val="20"/>
              </w:rPr>
            </w:pPr>
          </w:p>
        </w:tc>
      </w:tr>
      <w:tr w:rsidR="004F71E1" w:rsidRPr="004F71E1" w14:paraId="476E42E5" w14:textId="77777777" w:rsidTr="001D48E5">
        <w:trPr>
          <w:trHeight w:val="352"/>
          <w:jc w:val="center"/>
        </w:trPr>
        <w:tc>
          <w:tcPr>
            <w:tcW w:w="2995" w:type="dxa"/>
            <w:shd w:val="clear" w:color="auto" w:fill="auto"/>
            <w:vAlign w:val="center"/>
          </w:tcPr>
          <w:p w14:paraId="42281AD4" w14:textId="77777777" w:rsidR="004F71E1" w:rsidRPr="004F71E1" w:rsidRDefault="004F71E1" w:rsidP="001D48E5">
            <w:pPr>
              <w:jc w:val="left"/>
              <w:rPr>
                <w:sz w:val="20"/>
                <w:szCs w:val="20"/>
                <w:u w:val="single"/>
              </w:rPr>
            </w:pPr>
            <w:r w:rsidRPr="004F71E1">
              <w:rPr>
                <w:sz w:val="20"/>
                <w:szCs w:val="20"/>
              </w:rPr>
              <w:t>Stupanj opremljenosti materijalnim sredstvima i opremom</w:t>
            </w:r>
          </w:p>
        </w:tc>
        <w:tc>
          <w:tcPr>
            <w:tcW w:w="1756" w:type="dxa"/>
            <w:shd w:val="clear" w:color="auto" w:fill="auto"/>
          </w:tcPr>
          <w:p w14:paraId="179A205E" w14:textId="77777777" w:rsidR="004F71E1" w:rsidRPr="004F71E1" w:rsidRDefault="004F71E1" w:rsidP="001D48E5">
            <w:pPr>
              <w:rPr>
                <w:b/>
                <w:sz w:val="20"/>
                <w:szCs w:val="20"/>
              </w:rPr>
            </w:pPr>
          </w:p>
        </w:tc>
        <w:tc>
          <w:tcPr>
            <w:tcW w:w="1652" w:type="dxa"/>
            <w:shd w:val="clear" w:color="auto" w:fill="auto"/>
            <w:vAlign w:val="center"/>
          </w:tcPr>
          <w:p w14:paraId="0ED883ED" w14:textId="77777777" w:rsidR="004F71E1" w:rsidRPr="004F71E1" w:rsidRDefault="004F71E1" w:rsidP="001D48E5">
            <w:pPr>
              <w:jc w:val="center"/>
              <w:rPr>
                <w:b/>
                <w:sz w:val="20"/>
                <w:szCs w:val="20"/>
              </w:rPr>
            </w:pPr>
          </w:p>
        </w:tc>
        <w:tc>
          <w:tcPr>
            <w:tcW w:w="1817" w:type="dxa"/>
            <w:shd w:val="clear" w:color="auto" w:fill="auto"/>
          </w:tcPr>
          <w:p w14:paraId="2349E368" w14:textId="77777777" w:rsidR="004F71E1" w:rsidRPr="004F71E1" w:rsidRDefault="004F71E1" w:rsidP="001D48E5">
            <w:pPr>
              <w:jc w:val="center"/>
              <w:rPr>
                <w:b/>
                <w:sz w:val="20"/>
                <w:szCs w:val="20"/>
              </w:rPr>
            </w:pPr>
            <w:r w:rsidRPr="004F71E1">
              <w:rPr>
                <w:b/>
                <w:sz w:val="20"/>
                <w:szCs w:val="20"/>
              </w:rPr>
              <w:t>x</w:t>
            </w:r>
          </w:p>
        </w:tc>
        <w:tc>
          <w:tcPr>
            <w:tcW w:w="1652" w:type="dxa"/>
            <w:shd w:val="clear" w:color="auto" w:fill="auto"/>
          </w:tcPr>
          <w:p w14:paraId="64A5CB1F" w14:textId="77777777" w:rsidR="004F71E1" w:rsidRPr="004F71E1" w:rsidRDefault="004F71E1" w:rsidP="001D48E5">
            <w:pPr>
              <w:rPr>
                <w:b/>
                <w:sz w:val="20"/>
                <w:szCs w:val="20"/>
              </w:rPr>
            </w:pPr>
          </w:p>
        </w:tc>
      </w:tr>
      <w:tr w:rsidR="004F71E1" w:rsidRPr="004F71E1" w14:paraId="7C0A92DF" w14:textId="77777777" w:rsidTr="001D48E5">
        <w:trPr>
          <w:trHeight w:val="352"/>
          <w:jc w:val="center"/>
        </w:trPr>
        <w:tc>
          <w:tcPr>
            <w:tcW w:w="2995" w:type="dxa"/>
            <w:shd w:val="clear" w:color="auto" w:fill="auto"/>
            <w:vAlign w:val="center"/>
          </w:tcPr>
          <w:p w14:paraId="6C0934D7" w14:textId="77777777" w:rsidR="004F71E1" w:rsidRPr="004F71E1" w:rsidRDefault="004F71E1" w:rsidP="001D48E5">
            <w:pPr>
              <w:jc w:val="left"/>
              <w:rPr>
                <w:sz w:val="20"/>
                <w:szCs w:val="20"/>
                <w:u w:val="single"/>
              </w:rPr>
            </w:pPr>
            <w:r w:rsidRPr="004F71E1">
              <w:rPr>
                <w:sz w:val="20"/>
                <w:szCs w:val="20"/>
              </w:rPr>
              <w:t>Vrijeme mobilizacijske spremnosti/operativne gotovosti</w:t>
            </w:r>
          </w:p>
        </w:tc>
        <w:tc>
          <w:tcPr>
            <w:tcW w:w="1756" w:type="dxa"/>
            <w:shd w:val="clear" w:color="auto" w:fill="auto"/>
          </w:tcPr>
          <w:p w14:paraId="383CFA4B" w14:textId="77777777" w:rsidR="004F71E1" w:rsidRPr="004F71E1" w:rsidRDefault="004F71E1" w:rsidP="001D48E5">
            <w:pPr>
              <w:rPr>
                <w:b/>
                <w:sz w:val="20"/>
                <w:szCs w:val="20"/>
              </w:rPr>
            </w:pPr>
          </w:p>
        </w:tc>
        <w:tc>
          <w:tcPr>
            <w:tcW w:w="1652" w:type="dxa"/>
            <w:shd w:val="clear" w:color="auto" w:fill="auto"/>
            <w:vAlign w:val="center"/>
          </w:tcPr>
          <w:p w14:paraId="165ACF2A"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tcPr>
          <w:p w14:paraId="34CA2F69" w14:textId="77777777" w:rsidR="004F71E1" w:rsidRPr="004F71E1" w:rsidRDefault="004F71E1" w:rsidP="001D48E5">
            <w:pPr>
              <w:jc w:val="center"/>
              <w:rPr>
                <w:b/>
                <w:sz w:val="20"/>
                <w:szCs w:val="20"/>
              </w:rPr>
            </w:pPr>
          </w:p>
        </w:tc>
        <w:tc>
          <w:tcPr>
            <w:tcW w:w="1652" w:type="dxa"/>
            <w:shd w:val="clear" w:color="auto" w:fill="auto"/>
          </w:tcPr>
          <w:p w14:paraId="4B89AEFA" w14:textId="77777777" w:rsidR="004F71E1" w:rsidRPr="004F71E1" w:rsidRDefault="004F71E1" w:rsidP="001D48E5">
            <w:pPr>
              <w:rPr>
                <w:b/>
                <w:sz w:val="20"/>
                <w:szCs w:val="20"/>
              </w:rPr>
            </w:pPr>
          </w:p>
        </w:tc>
      </w:tr>
      <w:tr w:rsidR="004F71E1" w:rsidRPr="004F71E1" w14:paraId="5CEA8F2A" w14:textId="77777777" w:rsidTr="001D48E5">
        <w:trPr>
          <w:trHeight w:val="352"/>
          <w:jc w:val="center"/>
        </w:trPr>
        <w:tc>
          <w:tcPr>
            <w:tcW w:w="2995" w:type="dxa"/>
            <w:shd w:val="clear" w:color="auto" w:fill="auto"/>
            <w:vAlign w:val="center"/>
          </w:tcPr>
          <w:p w14:paraId="3CB15DFD" w14:textId="77777777" w:rsidR="004F71E1" w:rsidRPr="004F71E1" w:rsidRDefault="004F71E1" w:rsidP="001D48E5">
            <w:pPr>
              <w:jc w:val="left"/>
              <w:rPr>
                <w:sz w:val="20"/>
                <w:szCs w:val="20"/>
                <w:u w:val="single"/>
              </w:rPr>
            </w:pPr>
            <w:r w:rsidRPr="004F71E1">
              <w:rPr>
                <w:sz w:val="20"/>
                <w:szCs w:val="20"/>
              </w:rPr>
              <w:t>Samodostatnost i logistička potpora</w:t>
            </w:r>
          </w:p>
        </w:tc>
        <w:tc>
          <w:tcPr>
            <w:tcW w:w="1756" w:type="dxa"/>
            <w:shd w:val="clear" w:color="auto" w:fill="auto"/>
          </w:tcPr>
          <w:p w14:paraId="7B6F78D1" w14:textId="77777777" w:rsidR="004F71E1" w:rsidRPr="004F71E1" w:rsidRDefault="004F71E1" w:rsidP="001D48E5">
            <w:pPr>
              <w:rPr>
                <w:b/>
                <w:sz w:val="20"/>
                <w:szCs w:val="20"/>
              </w:rPr>
            </w:pPr>
          </w:p>
        </w:tc>
        <w:tc>
          <w:tcPr>
            <w:tcW w:w="1652" w:type="dxa"/>
            <w:shd w:val="clear" w:color="auto" w:fill="auto"/>
            <w:vAlign w:val="center"/>
          </w:tcPr>
          <w:p w14:paraId="7E7AD5D2" w14:textId="77777777" w:rsidR="004F71E1" w:rsidRPr="004F71E1" w:rsidRDefault="004F71E1" w:rsidP="001D48E5">
            <w:pPr>
              <w:jc w:val="center"/>
              <w:rPr>
                <w:b/>
                <w:sz w:val="20"/>
                <w:szCs w:val="20"/>
              </w:rPr>
            </w:pPr>
            <w:r w:rsidRPr="004F71E1">
              <w:rPr>
                <w:b/>
                <w:sz w:val="20"/>
                <w:szCs w:val="20"/>
              </w:rPr>
              <w:t>x</w:t>
            </w:r>
          </w:p>
        </w:tc>
        <w:tc>
          <w:tcPr>
            <w:tcW w:w="1817" w:type="dxa"/>
            <w:shd w:val="clear" w:color="auto" w:fill="auto"/>
          </w:tcPr>
          <w:p w14:paraId="4969C8B5" w14:textId="77777777" w:rsidR="004F71E1" w:rsidRPr="004F71E1" w:rsidRDefault="004F71E1" w:rsidP="001D48E5">
            <w:pPr>
              <w:rPr>
                <w:b/>
                <w:sz w:val="20"/>
                <w:szCs w:val="20"/>
              </w:rPr>
            </w:pPr>
          </w:p>
        </w:tc>
        <w:tc>
          <w:tcPr>
            <w:tcW w:w="1652" w:type="dxa"/>
            <w:shd w:val="clear" w:color="auto" w:fill="auto"/>
          </w:tcPr>
          <w:p w14:paraId="7A45A57C" w14:textId="77777777" w:rsidR="004F71E1" w:rsidRPr="004F71E1" w:rsidRDefault="004F71E1" w:rsidP="001D48E5">
            <w:pPr>
              <w:rPr>
                <w:b/>
                <w:sz w:val="20"/>
                <w:szCs w:val="20"/>
              </w:rPr>
            </w:pPr>
          </w:p>
        </w:tc>
      </w:tr>
      <w:tr w:rsidR="004F71E1" w:rsidRPr="004F71E1" w14:paraId="527FFCB0" w14:textId="77777777" w:rsidTr="001D48E5">
        <w:trPr>
          <w:trHeight w:val="362"/>
          <w:jc w:val="center"/>
        </w:trPr>
        <w:tc>
          <w:tcPr>
            <w:tcW w:w="2995" w:type="dxa"/>
            <w:shd w:val="clear" w:color="auto" w:fill="auto"/>
            <w:vAlign w:val="center"/>
          </w:tcPr>
          <w:p w14:paraId="2D8327AF" w14:textId="77777777" w:rsidR="004F71E1" w:rsidRPr="004F71E1" w:rsidRDefault="004F71E1" w:rsidP="001D48E5">
            <w:pPr>
              <w:jc w:val="left"/>
              <w:rPr>
                <w:sz w:val="20"/>
                <w:szCs w:val="20"/>
                <w:u w:val="single"/>
              </w:rPr>
            </w:pPr>
            <w:r w:rsidRPr="004F71E1">
              <w:rPr>
                <w:sz w:val="20"/>
                <w:szCs w:val="20"/>
                <w:u w:val="single"/>
              </w:rPr>
              <w:t>Područje reagiranja - ZBIRNO</w:t>
            </w:r>
          </w:p>
        </w:tc>
        <w:tc>
          <w:tcPr>
            <w:tcW w:w="1756" w:type="dxa"/>
            <w:shd w:val="clear" w:color="auto" w:fill="auto"/>
          </w:tcPr>
          <w:p w14:paraId="1B962DDB" w14:textId="77777777" w:rsidR="004F71E1" w:rsidRPr="004F71E1" w:rsidRDefault="004F71E1" w:rsidP="001D48E5">
            <w:pPr>
              <w:rPr>
                <w:b/>
                <w:sz w:val="20"/>
                <w:szCs w:val="20"/>
              </w:rPr>
            </w:pPr>
          </w:p>
        </w:tc>
        <w:tc>
          <w:tcPr>
            <w:tcW w:w="1652" w:type="dxa"/>
            <w:shd w:val="clear" w:color="auto" w:fill="auto"/>
            <w:vAlign w:val="center"/>
          </w:tcPr>
          <w:p w14:paraId="6B69F6C2" w14:textId="77777777" w:rsidR="004F71E1" w:rsidRPr="004F71E1" w:rsidRDefault="004F71E1" w:rsidP="001D48E5">
            <w:pPr>
              <w:spacing w:after="0"/>
              <w:jc w:val="center"/>
              <w:rPr>
                <w:b/>
                <w:sz w:val="20"/>
                <w:szCs w:val="20"/>
              </w:rPr>
            </w:pPr>
            <w:r w:rsidRPr="004F71E1">
              <w:rPr>
                <w:b/>
                <w:sz w:val="20"/>
                <w:szCs w:val="20"/>
              </w:rPr>
              <w:t>x</w:t>
            </w:r>
          </w:p>
        </w:tc>
        <w:tc>
          <w:tcPr>
            <w:tcW w:w="1817" w:type="dxa"/>
            <w:shd w:val="clear" w:color="auto" w:fill="auto"/>
          </w:tcPr>
          <w:p w14:paraId="5B2C6643" w14:textId="77777777" w:rsidR="004F71E1" w:rsidRPr="004F71E1" w:rsidRDefault="004F71E1" w:rsidP="001D48E5">
            <w:pPr>
              <w:jc w:val="center"/>
              <w:rPr>
                <w:b/>
                <w:sz w:val="20"/>
                <w:szCs w:val="20"/>
              </w:rPr>
            </w:pPr>
          </w:p>
        </w:tc>
        <w:tc>
          <w:tcPr>
            <w:tcW w:w="1652" w:type="dxa"/>
            <w:shd w:val="clear" w:color="auto" w:fill="auto"/>
          </w:tcPr>
          <w:p w14:paraId="515C06DC" w14:textId="77777777" w:rsidR="004F71E1" w:rsidRPr="004F71E1" w:rsidRDefault="004F71E1" w:rsidP="001D48E5">
            <w:pPr>
              <w:rPr>
                <w:b/>
                <w:sz w:val="20"/>
                <w:szCs w:val="20"/>
              </w:rPr>
            </w:pPr>
          </w:p>
        </w:tc>
      </w:tr>
    </w:tbl>
    <w:p w14:paraId="2FB6F9BE" w14:textId="77777777" w:rsidR="009F1D32" w:rsidRDefault="009F1D32" w:rsidP="00824BDE">
      <w:pPr>
        <w:spacing w:before="120"/>
      </w:pPr>
    </w:p>
    <w:p w14:paraId="59C5CB4B" w14:textId="77777777" w:rsidR="00415DA9" w:rsidRDefault="00415DA9" w:rsidP="00824BDE">
      <w:pPr>
        <w:spacing w:before="120"/>
      </w:pPr>
    </w:p>
    <w:p w14:paraId="1414E79F" w14:textId="77777777" w:rsidR="00415DA9" w:rsidRDefault="00415DA9" w:rsidP="00824BDE">
      <w:pPr>
        <w:spacing w:before="120"/>
      </w:pPr>
    </w:p>
    <w:p w14:paraId="01067D68" w14:textId="77777777" w:rsidR="00415DA9" w:rsidRDefault="00415DA9" w:rsidP="00824BDE">
      <w:pPr>
        <w:spacing w:before="120"/>
      </w:pPr>
    </w:p>
    <w:p w14:paraId="62FB365C" w14:textId="1F960836" w:rsidR="00824BDE" w:rsidRPr="00415DA9" w:rsidRDefault="00824BDE" w:rsidP="00824BDE">
      <w:pPr>
        <w:spacing w:before="120"/>
        <w:rPr>
          <w:u w:val="single"/>
        </w:rPr>
      </w:pPr>
      <w:r w:rsidRPr="00DA2DC4">
        <w:t xml:space="preserve">U sljedećoj tablici navedene su snage civilne zaštite potrebne u slučaju nastanka </w:t>
      </w:r>
      <w:r w:rsidRPr="00415DA9">
        <w:rPr>
          <w:u w:val="single"/>
        </w:rPr>
        <w:t xml:space="preserve">ekstremnih </w:t>
      </w:r>
      <w:r w:rsidR="00415DA9" w:rsidRPr="00415DA9">
        <w:rPr>
          <w:u w:val="single"/>
        </w:rPr>
        <w:t>temperatura</w:t>
      </w:r>
    </w:p>
    <w:p w14:paraId="7A270A56" w14:textId="77777777" w:rsidR="007E1ED9" w:rsidRPr="00C83A1A" w:rsidRDefault="007E1ED9" w:rsidP="00817105"/>
    <w:p w14:paraId="2890D5BA" w14:textId="4BBD3945" w:rsidR="00824BDE" w:rsidRPr="002958AB" w:rsidRDefault="002958AB" w:rsidP="007A0A7A">
      <w:pPr>
        <w:pStyle w:val="Caption"/>
      </w:pPr>
      <w:r w:rsidRPr="002958AB">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76</w:t>
      </w:r>
      <w:r w:rsidR="00EF4FFD">
        <w:rPr>
          <w:noProof/>
        </w:rPr>
        <w:fldChar w:fldCharType="end"/>
      </w:r>
      <w:r w:rsidRPr="002958AB">
        <w:t xml:space="preserve">. </w:t>
      </w:r>
      <w:r w:rsidR="00824BDE" w:rsidRPr="002958AB">
        <w:t>Analiza sustava civilne zaštite – područje reagira</w:t>
      </w:r>
      <w:r w:rsidR="00817105" w:rsidRPr="002958AB">
        <w:t>nja – Ekstremne temperature</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4E0A4E" w:rsidRPr="004E0A4E" w14:paraId="15209B62" w14:textId="77777777" w:rsidTr="001D48E5">
        <w:trPr>
          <w:trHeight w:val="352"/>
          <w:tblHeader/>
          <w:jc w:val="center"/>
        </w:trPr>
        <w:tc>
          <w:tcPr>
            <w:tcW w:w="2995" w:type="dxa"/>
            <w:vMerge w:val="restart"/>
            <w:tcBorders>
              <w:right w:val="single" w:sz="4" w:space="0" w:color="auto"/>
            </w:tcBorders>
            <w:shd w:val="clear" w:color="auto" w:fill="auto"/>
          </w:tcPr>
          <w:p w14:paraId="5F9B8D6C" w14:textId="77777777" w:rsidR="004E0A4E" w:rsidRPr="004E0A4E" w:rsidRDefault="004E0A4E" w:rsidP="001D48E5">
            <w:pPr>
              <w:spacing w:after="0"/>
              <w:jc w:val="center"/>
              <w:rPr>
                <w:b/>
                <w:sz w:val="20"/>
                <w:szCs w:val="20"/>
              </w:rPr>
            </w:pPr>
          </w:p>
          <w:p w14:paraId="6D8D55A1" w14:textId="77777777" w:rsidR="004E0A4E" w:rsidRPr="004E0A4E" w:rsidRDefault="004E0A4E" w:rsidP="001D48E5">
            <w:pPr>
              <w:spacing w:after="0"/>
              <w:rPr>
                <w:b/>
                <w:sz w:val="20"/>
                <w:szCs w:val="20"/>
              </w:rPr>
            </w:pPr>
            <w:r w:rsidRPr="004E0A4E">
              <w:rPr>
                <w:b/>
                <w:sz w:val="20"/>
                <w:szCs w:val="20"/>
              </w:rPr>
              <w:t>PODRUČJE REAGIRANJA</w:t>
            </w:r>
          </w:p>
        </w:tc>
        <w:tc>
          <w:tcPr>
            <w:tcW w:w="1756" w:type="dxa"/>
            <w:tcBorders>
              <w:left w:val="single" w:sz="4" w:space="0" w:color="auto"/>
            </w:tcBorders>
            <w:shd w:val="clear" w:color="auto" w:fill="FF0000"/>
            <w:vAlign w:val="center"/>
          </w:tcPr>
          <w:p w14:paraId="621AE2D2" w14:textId="77777777" w:rsidR="004E0A4E" w:rsidRPr="004E0A4E" w:rsidRDefault="004E0A4E" w:rsidP="001D48E5">
            <w:pPr>
              <w:spacing w:after="0" w:line="240" w:lineRule="auto"/>
              <w:jc w:val="center"/>
              <w:rPr>
                <w:b/>
                <w:sz w:val="20"/>
                <w:szCs w:val="20"/>
              </w:rPr>
            </w:pPr>
            <w:r w:rsidRPr="004E0A4E">
              <w:rPr>
                <w:b/>
                <w:sz w:val="20"/>
                <w:szCs w:val="20"/>
              </w:rPr>
              <w:t>Vrlo niska spremnost</w:t>
            </w:r>
          </w:p>
        </w:tc>
        <w:tc>
          <w:tcPr>
            <w:tcW w:w="1652" w:type="dxa"/>
            <w:shd w:val="clear" w:color="auto" w:fill="FFC000"/>
            <w:vAlign w:val="center"/>
          </w:tcPr>
          <w:p w14:paraId="3C7C6A55" w14:textId="77777777" w:rsidR="004E0A4E" w:rsidRPr="004E0A4E" w:rsidRDefault="004E0A4E" w:rsidP="001D48E5">
            <w:pPr>
              <w:spacing w:after="0"/>
              <w:jc w:val="center"/>
              <w:rPr>
                <w:b/>
                <w:sz w:val="20"/>
                <w:szCs w:val="20"/>
              </w:rPr>
            </w:pPr>
            <w:r w:rsidRPr="004E0A4E">
              <w:rPr>
                <w:b/>
                <w:sz w:val="20"/>
                <w:szCs w:val="20"/>
              </w:rPr>
              <w:t>Niska spremnost</w:t>
            </w:r>
          </w:p>
        </w:tc>
        <w:tc>
          <w:tcPr>
            <w:tcW w:w="1817" w:type="dxa"/>
            <w:shd w:val="clear" w:color="auto" w:fill="FFFF00"/>
            <w:vAlign w:val="center"/>
          </w:tcPr>
          <w:p w14:paraId="0C0802C4" w14:textId="77777777" w:rsidR="004E0A4E" w:rsidRPr="004E0A4E" w:rsidRDefault="004E0A4E" w:rsidP="001D48E5">
            <w:pPr>
              <w:spacing w:after="0"/>
              <w:jc w:val="center"/>
              <w:rPr>
                <w:b/>
                <w:sz w:val="20"/>
                <w:szCs w:val="20"/>
              </w:rPr>
            </w:pPr>
            <w:r w:rsidRPr="004E0A4E">
              <w:rPr>
                <w:b/>
                <w:sz w:val="20"/>
                <w:szCs w:val="20"/>
              </w:rPr>
              <w:t>Visoka spremnost</w:t>
            </w:r>
          </w:p>
        </w:tc>
        <w:tc>
          <w:tcPr>
            <w:tcW w:w="1652" w:type="dxa"/>
            <w:shd w:val="clear" w:color="auto" w:fill="92D050"/>
            <w:vAlign w:val="center"/>
          </w:tcPr>
          <w:p w14:paraId="2A5EE269" w14:textId="77777777" w:rsidR="004E0A4E" w:rsidRPr="004E0A4E" w:rsidRDefault="004E0A4E" w:rsidP="001D48E5">
            <w:pPr>
              <w:spacing w:after="0"/>
              <w:jc w:val="center"/>
              <w:rPr>
                <w:b/>
                <w:sz w:val="20"/>
                <w:szCs w:val="20"/>
              </w:rPr>
            </w:pPr>
            <w:r w:rsidRPr="004E0A4E">
              <w:rPr>
                <w:b/>
                <w:sz w:val="20"/>
                <w:szCs w:val="20"/>
              </w:rPr>
              <w:t>Vrlo visoka spremnost</w:t>
            </w:r>
          </w:p>
        </w:tc>
      </w:tr>
      <w:tr w:rsidR="004E0A4E" w:rsidRPr="004E0A4E" w14:paraId="51A28D61" w14:textId="77777777" w:rsidTr="001D48E5">
        <w:trPr>
          <w:trHeight w:val="278"/>
          <w:tblHeader/>
          <w:jc w:val="center"/>
        </w:trPr>
        <w:tc>
          <w:tcPr>
            <w:tcW w:w="2995" w:type="dxa"/>
            <w:vMerge/>
            <w:tcBorders>
              <w:right w:val="single" w:sz="4" w:space="0" w:color="auto"/>
            </w:tcBorders>
            <w:shd w:val="clear" w:color="auto" w:fill="auto"/>
          </w:tcPr>
          <w:p w14:paraId="1EF5ABC9" w14:textId="77777777" w:rsidR="004E0A4E" w:rsidRPr="004E0A4E" w:rsidRDefault="004E0A4E" w:rsidP="001D48E5">
            <w:pPr>
              <w:spacing w:after="0"/>
              <w:rPr>
                <w:b/>
                <w:sz w:val="20"/>
                <w:szCs w:val="20"/>
              </w:rPr>
            </w:pPr>
          </w:p>
        </w:tc>
        <w:tc>
          <w:tcPr>
            <w:tcW w:w="1756" w:type="dxa"/>
            <w:tcBorders>
              <w:left w:val="single" w:sz="4" w:space="0" w:color="auto"/>
            </w:tcBorders>
            <w:shd w:val="clear" w:color="auto" w:fill="auto"/>
          </w:tcPr>
          <w:p w14:paraId="51CC05CD" w14:textId="77777777" w:rsidR="004E0A4E" w:rsidRPr="004E0A4E" w:rsidRDefault="004E0A4E" w:rsidP="001D48E5">
            <w:pPr>
              <w:spacing w:after="0"/>
              <w:jc w:val="center"/>
              <w:rPr>
                <w:b/>
                <w:sz w:val="20"/>
                <w:szCs w:val="20"/>
              </w:rPr>
            </w:pPr>
            <w:r w:rsidRPr="004E0A4E">
              <w:rPr>
                <w:b/>
                <w:sz w:val="20"/>
                <w:szCs w:val="20"/>
              </w:rPr>
              <w:t>4</w:t>
            </w:r>
          </w:p>
        </w:tc>
        <w:tc>
          <w:tcPr>
            <w:tcW w:w="1652" w:type="dxa"/>
            <w:shd w:val="clear" w:color="auto" w:fill="auto"/>
          </w:tcPr>
          <w:p w14:paraId="1B0763C4" w14:textId="77777777" w:rsidR="004E0A4E" w:rsidRPr="004E0A4E" w:rsidRDefault="004E0A4E" w:rsidP="001D48E5">
            <w:pPr>
              <w:spacing w:after="0"/>
              <w:jc w:val="center"/>
              <w:rPr>
                <w:b/>
                <w:sz w:val="20"/>
                <w:szCs w:val="20"/>
              </w:rPr>
            </w:pPr>
            <w:r w:rsidRPr="004E0A4E">
              <w:rPr>
                <w:b/>
                <w:sz w:val="20"/>
                <w:szCs w:val="20"/>
              </w:rPr>
              <w:t>3</w:t>
            </w:r>
          </w:p>
        </w:tc>
        <w:tc>
          <w:tcPr>
            <w:tcW w:w="1817" w:type="dxa"/>
            <w:shd w:val="clear" w:color="auto" w:fill="auto"/>
          </w:tcPr>
          <w:p w14:paraId="058B04F6" w14:textId="77777777" w:rsidR="004E0A4E" w:rsidRPr="004E0A4E" w:rsidRDefault="004E0A4E" w:rsidP="001D48E5">
            <w:pPr>
              <w:spacing w:after="0"/>
              <w:jc w:val="center"/>
              <w:rPr>
                <w:b/>
                <w:sz w:val="20"/>
                <w:szCs w:val="20"/>
              </w:rPr>
            </w:pPr>
            <w:r w:rsidRPr="004E0A4E">
              <w:rPr>
                <w:b/>
                <w:sz w:val="20"/>
                <w:szCs w:val="20"/>
              </w:rPr>
              <w:t>2</w:t>
            </w:r>
          </w:p>
        </w:tc>
        <w:tc>
          <w:tcPr>
            <w:tcW w:w="1652" w:type="dxa"/>
            <w:shd w:val="clear" w:color="auto" w:fill="auto"/>
          </w:tcPr>
          <w:p w14:paraId="414A1208" w14:textId="77777777" w:rsidR="004E0A4E" w:rsidRPr="004E0A4E" w:rsidRDefault="004E0A4E" w:rsidP="001D48E5">
            <w:pPr>
              <w:spacing w:after="0"/>
              <w:jc w:val="center"/>
              <w:rPr>
                <w:b/>
                <w:sz w:val="20"/>
                <w:szCs w:val="20"/>
              </w:rPr>
            </w:pPr>
            <w:r w:rsidRPr="004E0A4E">
              <w:rPr>
                <w:b/>
                <w:sz w:val="20"/>
                <w:szCs w:val="20"/>
              </w:rPr>
              <w:t>1</w:t>
            </w:r>
          </w:p>
        </w:tc>
      </w:tr>
      <w:tr w:rsidR="004E0A4E" w:rsidRPr="004E0A4E" w14:paraId="52E73781" w14:textId="77777777" w:rsidTr="001D48E5">
        <w:trPr>
          <w:trHeight w:val="278"/>
          <w:jc w:val="center"/>
        </w:trPr>
        <w:tc>
          <w:tcPr>
            <w:tcW w:w="9872" w:type="dxa"/>
            <w:gridSpan w:val="5"/>
            <w:shd w:val="clear" w:color="auto" w:fill="auto"/>
          </w:tcPr>
          <w:p w14:paraId="64169F39" w14:textId="77777777" w:rsidR="004E0A4E" w:rsidRPr="004E0A4E" w:rsidRDefault="004E0A4E" w:rsidP="001D48E5">
            <w:pPr>
              <w:spacing w:after="0"/>
              <w:rPr>
                <w:b/>
                <w:sz w:val="20"/>
                <w:szCs w:val="20"/>
              </w:rPr>
            </w:pPr>
            <w:r w:rsidRPr="004E0A4E">
              <w:rPr>
                <w:b/>
                <w:sz w:val="20"/>
                <w:szCs w:val="20"/>
              </w:rPr>
              <w:t xml:space="preserve">STOŽER CIVILNE ZAŠTITE </w:t>
            </w:r>
          </w:p>
        </w:tc>
      </w:tr>
      <w:tr w:rsidR="004E0A4E" w:rsidRPr="004E0A4E" w14:paraId="188785D2" w14:textId="77777777" w:rsidTr="001D48E5">
        <w:trPr>
          <w:trHeight w:val="352"/>
          <w:jc w:val="center"/>
        </w:trPr>
        <w:tc>
          <w:tcPr>
            <w:tcW w:w="2995" w:type="dxa"/>
            <w:shd w:val="clear" w:color="auto" w:fill="auto"/>
            <w:vAlign w:val="center"/>
          </w:tcPr>
          <w:p w14:paraId="0B493BFD" w14:textId="77777777" w:rsidR="004E0A4E" w:rsidRPr="004E0A4E" w:rsidRDefault="004E0A4E" w:rsidP="001D48E5">
            <w:pPr>
              <w:spacing w:after="0"/>
              <w:rPr>
                <w:sz w:val="20"/>
                <w:szCs w:val="20"/>
              </w:rPr>
            </w:pPr>
            <w:r w:rsidRPr="004E0A4E">
              <w:rPr>
                <w:sz w:val="20"/>
                <w:szCs w:val="20"/>
              </w:rPr>
              <w:t>Stupanj popunjenosti ljudstvom</w:t>
            </w:r>
          </w:p>
        </w:tc>
        <w:tc>
          <w:tcPr>
            <w:tcW w:w="1756" w:type="dxa"/>
            <w:shd w:val="clear" w:color="auto" w:fill="auto"/>
          </w:tcPr>
          <w:p w14:paraId="138F1083" w14:textId="77777777" w:rsidR="004E0A4E" w:rsidRPr="004E0A4E" w:rsidRDefault="004E0A4E" w:rsidP="001D48E5">
            <w:pPr>
              <w:rPr>
                <w:b/>
                <w:sz w:val="20"/>
                <w:szCs w:val="20"/>
              </w:rPr>
            </w:pPr>
          </w:p>
        </w:tc>
        <w:tc>
          <w:tcPr>
            <w:tcW w:w="1652" w:type="dxa"/>
            <w:shd w:val="clear" w:color="auto" w:fill="auto"/>
            <w:vAlign w:val="center"/>
          </w:tcPr>
          <w:p w14:paraId="72791C85" w14:textId="77777777" w:rsidR="004E0A4E" w:rsidRPr="004E0A4E" w:rsidRDefault="004E0A4E" w:rsidP="001D48E5">
            <w:pPr>
              <w:spacing w:after="0"/>
              <w:jc w:val="center"/>
              <w:rPr>
                <w:b/>
                <w:sz w:val="20"/>
                <w:szCs w:val="20"/>
              </w:rPr>
            </w:pPr>
          </w:p>
        </w:tc>
        <w:tc>
          <w:tcPr>
            <w:tcW w:w="1817" w:type="dxa"/>
            <w:shd w:val="clear" w:color="auto" w:fill="auto"/>
            <w:vAlign w:val="center"/>
          </w:tcPr>
          <w:p w14:paraId="2B481D98" w14:textId="77777777" w:rsidR="004E0A4E" w:rsidRPr="004E0A4E" w:rsidRDefault="004E0A4E" w:rsidP="001D48E5">
            <w:pPr>
              <w:jc w:val="center"/>
              <w:rPr>
                <w:b/>
                <w:sz w:val="20"/>
                <w:szCs w:val="20"/>
              </w:rPr>
            </w:pPr>
          </w:p>
        </w:tc>
        <w:tc>
          <w:tcPr>
            <w:tcW w:w="1652" w:type="dxa"/>
            <w:shd w:val="clear" w:color="auto" w:fill="auto"/>
          </w:tcPr>
          <w:p w14:paraId="08A40CB1" w14:textId="77777777" w:rsidR="004E0A4E" w:rsidRPr="004E0A4E" w:rsidRDefault="004E0A4E" w:rsidP="001D48E5">
            <w:pPr>
              <w:jc w:val="center"/>
              <w:rPr>
                <w:b/>
                <w:sz w:val="20"/>
                <w:szCs w:val="20"/>
              </w:rPr>
            </w:pPr>
            <w:r w:rsidRPr="004E0A4E">
              <w:rPr>
                <w:b/>
                <w:sz w:val="20"/>
                <w:szCs w:val="20"/>
              </w:rPr>
              <w:t>x</w:t>
            </w:r>
          </w:p>
        </w:tc>
      </w:tr>
      <w:tr w:rsidR="004E0A4E" w:rsidRPr="004E0A4E" w14:paraId="36E177DB" w14:textId="77777777" w:rsidTr="001D48E5">
        <w:trPr>
          <w:trHeight w:val="352"/>
          <w:jc w:val="center"/>
        </w:trPr>
        <w:tc>
          <w:tcPr>
            <w:tcW w:w="2995" w:type="dxa"/>
            <w:shd w:val="clear" w:color="auto" w:fill="auto"/>
            <w:vAlign w:val="center"/>
          </w:tcPr>
          <w:p w14:paraId="22258083" w14:textId="77777777" w:rsidR="004E0A4E" w:rsidRPr="004E0A4E" w:rsidRDefault="004E0A4E" w:rsidP="001D48E5">
            <w:pPr>
              <w:spacing w:after="0"/>
              <w:jc w:val="left"/>
              <w:rPr>
                <w:sz w:val="20"/>
                <w:szCs w:val="20"/>
              </w:rPr>
            </w:pPr>
            <w:r w:rsidRPr="004E0A4E">
              <w:rPr>
                <w:sz w:val="20"/>
                <w:szCs w:val="20"/>
              </w:rPr>
              <w:t>Stupanj spremnosti zapovjednog osoblja</w:t>
            </w:r>
          </w:p>
        </w:tc>
        <w:tc>
          <w:tcPr>
            <w:tcW w:w="1756" w:type="dxa"/>
            <w:shd w:val="clear" w:color="auto" w:fill="auto"/>
          </w:tcPr>
          <w:p w14:paraId="13BFF669" w14:textId="77777777" w:rsidR="004E0A4E" w:rsidRPr="004E0A4E" w:rsidRDefault="004E0A4E" w:rsidP="001D48E5">
            <w:pPr>
              <w:rPr>
                <w:b/>
                <w:sz w:val="20"/>
                <w:szCs w:val="20"/>
              </w:rPr>
            </w:pPr>
          </w:p>
        </w:tc>
        <w:tc>
          <w:tcPr>
            <w:tcW w:w="1652" w:type="dxa"/>
            <w:shd w:val="clear" w:color="auto" w:fill="auto"/>
            <w:vAlign w:val="center"/>
          </w:tcPr>
          <w:p w14:paraId="465CE54C" w14:textId="77777777" w:rsidR="004E0A4E" w:rsidRPr="004E0A4E" w:rsidRDefault="004E0A4E" w:rsidP="001D48E5">
            <w:pPr>
              <w:spacing w:after="0"/>
              <w:jc w:val="center"/>
              <w:rPr>
                <w:b/>
                <w:sz w:val="20"/>
                <w:szCs w:val="20"/>
              </w:rPr>
            </w:pPr>
          </w:p>
        </w:tc>
        <w:tc>
          <w:tcPr>
            <w:tcW w:w="1817" w:type="dxa"/>
            <w:shd w:val="clear" w:color="auto" w:fill="auto"/>
            <w:vAlign w:val="center"/>
          </w:tcPr>
          <w:p w14:paraId="74D57590"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3C0C172A" w14:textId="77777777" w:rsidR="004E0A4E" w:rsidRPr="004E0A4E" w:rsidRDefault="004E0A4E" w:rsidP="001D48E5">
            <w:pPr>
              <w:rPr>
                <w:b/>
                <w:sz w:val="20"/>
                <w:szCs w:val="20"/>
              </w:rPr>
            </w:pPr>
          </w:p>
        </w:tc>
      </w:tr>
      <w:tr w:rsidR="004E0A4E" w:rsidRPr="004E0A4E" w14:paraId="14704622" w14:textId="77777777" w:rsidTr="001D48E5">
        <w:trPr>
          <w:trHeight w:val="352"/>
          <w:jc w:val="center"/>
        </w:trPr>
        <w:tc>
          <w:tcPr>
            <w:tcW w:w="2995" w:type="dxa"/>
            <w:shd w:val="clear" w:color="auto" w:fill="auto"/>
            <w:vAlign w:val="center"/>
          </w:tcPr>
          <w:p w14:paraId="02BFDEFC" w14:textId="77777777" w:rsidR="004E0A4E" w:rsidRPr="004E0A4E" w:rsidRDefault="004E0A4E" w:rsidP="001D48E5">
            <w:pPr>
              <w:spacing w:after="0"/>
              <w:jc w:val="left"/>
              <w:rPr>
                <w:sz w:val="20"/>
                <w:szCs w:val="20"/>
              </w:rPr>
            </w:pPr>
            <w:r w:rsidRPr="004E0A4E">
              <w:rPr>
                <w:sz w:val="20"/>
                <w:szCs w:val="20"/>
              </w:rPr>
              <w:t>Stupanj osposobljenosti ljudstva i zapovjednog osoblja</w:t>
            </w:r>
          </w:p>
        </w:tc>
        <w:tc>
          <w:tcPr>
            <w:tcW w:w="1756" w:type="dxa"/>
            <w:shd w:val="clear" w:color="auto" w:fill="auto"/>
          </w:tcPr>
          <w:p w14:paraId="15DA1588" w14:textId="77777777" w:rsidR="004E0A4E" w:rsidRPr="004E0A4E" w:rsidRDefault="004E0A4E" w:rsidP="001D48E5">
            <w:pPr>
              <w:rPr>
                <w:b/>
                <w:sz w:val="20"/>
                <w:szCs w:val="20"/>
              </w:rPr>
            </w:pPr>
          </w:p>
        </w:tc>
        <w:tc>
          <w:tcPr>
            <w:tcW w:w="1652" w:type="dxa"/>
            <w:shd w:val="clear" w:color="auto" w:fill="auto"/>
            <w:vAlign w:val="center"/>
          </w:tcPr>
          <w:p w14:paraId="6A78CDC9" w14:textId="77777777" w:rsidR="004E0A4E" w:rsidRPr="004E0A4E" w:rsidRDefault="004E0A4E" w:rsidP="001D48E5">
            <w:pPr>
              <w:jc w:val="center"/>
              <w:rPr>
                <w:b/>
                <w:sz w:val="20"/>
                <w:szCs w:val="20"/>
              </w:rPr>
            </w:pPr>
          </w:p>
        </w:tc>
        <w:tc>
          <w:tcPr>
            <w:tcW w:w="1817" w:type="dxa"/>
            <w:shd w:val="clear" w:color="auto" w:fill="auto"/>
            <w:vAlign w:val="center"/>
          </w:tcPr>
          <w:p w14:paraId="377B7E86"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17B1A0BE" w14:textId="77777777" w:rsidR="004E0A4E" w:rsidRPr="004E0A4E" w:rsidRDefault="004E0A4E" w:rsidP="001D48E5">
            <w:pPr>
              <w:rPr>
                <w:b/>
                <w:sz w:val="20"/>
                <w:szCs w:val="20"/>
              </w:rPr>
            </w:pPr>
          </w:p>
        </w:tc>
      </w:tr>
      <w:tr w:rsidR="004E0A4E" w:rsidRPr="004E0A4E" w14:paraId="4994735C" w14:textId="77777777" w:rsidTr="001D48E5">
        <w:trPr>
          <w:trHeight w:val="352"/>
          <w:jc w:val="center"/>
        </w:trPr>
        <w:tc>
          <w:tcPr>
            <w:tcW w:w="2995" w:type="dxa"/>
            <w:shd w:val="clear" w:color="auto" w:fill="auto"/>
            <w:vAlign w:val="center"/>
          </w:tcPr>
          <w:p w14:paraId="323F472A" w14:textId="77777777" w:rsidR="004E0A4E" w:rsidRPr="004E0A4E" w:rsidRDefault="004E0A4E" w:rsidP="001D48E5">
            <w:pPr>
              <w:spacing w:after="0"/>
              <w:jc w:val="left"/>
              <w:rPr>
                <w:sz w:val="20"/>
                <w:szCs w:val="20"/>
              </w:rPr>
            </w:pPr>
            <w:r w:rsidRPr="004E0A4E">
              <w:rPr>
                <w:sz w:val="20"/>
                <w:szCs w:val="20"/>
              </w:rPr>
              <w:t>Stupanj uvježbanosti</w:t>
            </w:r>
          </w:p>
        </w:tc>
        <w:tc>
          <w:tcPr>
            <w:tcW w:w="1756" w:type="dxa"/>
            <w:shd w:val="clear" w:color="auto" w:fill="auto"/>
          </w:tcPr>
          <w:p w14:paraId="4099F4AB" w14:textId="77777777" w:rsidR="004E0A4E" w:rsidRPr="004E0A4E" w:rsidRDefault="004E0A4E" w:rsidP="001D48E5">
            <w:pPr>
              <w:rPr>
                <w:b/>
                <w:sz w:val="20"/>
                <w:szCs w:val="20"/>
              </w:rPr>
            </w:pPr>
          </w:p>
        </w:tc>
        <w:tc>
          <w:tcPr>
            <w:tcW w:w="1652" w:type="dxa"/>
            <w:shd w:val="clear" w:color="auto" w:fill="auto"/>
            <w:vAlign w:val="center"/>
          </w:tcPr>
          <w:p w14:paraId="6D4C18DD" w14:textId="77777777" w:rsidR="004E0A4E" w:rsidRPr="004E0A4E" w:rsidRDefault="004E0A4E" w:rsidP="001D48E5">
            <w:pPr>
              <w:jc w:val="center"/>
              <w:rPr>
                <w:b/>
                <w:sz w:val="20"/>
                <w:szCs w:val="20"/>
              </w:rPr>
            </w:pPr>
            <w:r w:rsidRPr="004E0A4E">
              <w:rPr>
                <w:b/>
                <w:sz w:val="20"/>
                <w:szCs w:val="20"/>
              </w:rPr>
              <w:t>x</w:t>
            </w:r>
          </w:p>
        </w:tc>
        <w:tc>
          <w:tcPr>
            <w:tcW w:w="1817" w:type="dxa"/>
            <w:shd w:val="clear" w:color="auto" w:fill="auto"/>
            <w:vAlign w:val="center"/>
          </w:tcPr>
          <w:p w14:paraId="1B62C0D6" w14:textId="77777777" w:rsidR="004E0A4E" w:rsidRPr="004E0A4E" w:rsidRDefault="004E0A4E" w:rsidP="001D48E5">
            <w:pPr>
              <w:jc w:val="center"/>
              <w:rPr>
                <w:b/>
                <w:sz w:val="20"/>
                <w:szCs w:val="20"/>
              </w:rPr>
            </w:pPr>
          </w:p>
        </w:tc>
        <w:tc>
          <w:tcPr>
            <w:tcW w:w="1652" w:type="dxa"/>
            <w:shd w:val="clear" w:color="auto" w:fill="auto"/>
          </w:tcPr>
          <w:p w14:paraId="368C909C" w14:textId="77777777" w:rsidR="004E0A4E" w:rsidRPr="004E0A4E" w:rsidRDefault="004E0A4E" w:rsidP="001D48E5">
            <w:pPr>
              <w:rPr>
                <w:b/>
                <w:sz w:val="20"/>
                <w:szCs w:val="20"/>
              </w:rPr>
            </w:pPr>
          </w:p>
        </w:tc>
      </w:tr>
      <w:tr w:rsidR="004E0A4E" w:rsidRPr="004E0A4E" w14:paraId="55E20F4F" w14:textId="77777777" w:rsidTr="001D48E5">
        <w:trPr>
          <w:trHeight w:val="352"/>
          <w:jc w:val="center"/>
        </w:trPr>
        <w:tc>
          <w:tcPr>
            <w:tcW w:w="2995" w:type="dxa"/>
            <w:shd w:val="clear" w:color="auto" w:fill="auto"/>
            <w:vAlign w:val="center"/>
          </w:tcPr>
          <w:p w14:paraId="5F1A5D39" w14:textId="77777777" w:rsidR="004E0A4E" w:rsidRPr="004E0A4E" w:rsidRDefault="004E0A4E" w:rsidP="001D48E5">
            <w:pPr>
              <w:spacing w:after="0"/>
              <w:jc w:val="left"/>
              <w:rPr>
                <w:sz w:val="20"/>
                <w:szCs w:val="20"/>
              </w:rPr>
            </w:pPr>
            <w:r w:rsidRPr="004E0A4E">
              <w:rPr>
                <w:sz w:val="20"/>
                <w:szCs w:val="20"/>
              </w:rPr>
              <w:lastRenderedPageBreak/>
              <w:t>Stupanj opremljenosti materijalnim sredstvima i opremom</w:t>
            </w:r>
          </w:p>
        </w:tc>
        <w:tc>
          <w:tcPr>
            <w:tcW w:w="1756" w:type="dxa"/>
            <w:shd w:val="clear" w:color="auto" w:fill="auto"/>
          </w:tcPr>
          <w:p w14:paraId="11773484" w14:textId="77777777" w:rsidR="004E0A4E" w:rsidRPr="004E0A4E" w:rsidRDefault="004E0A4E" w:rsidP="001D48E5">
            <w:pPr>
              <w:rPr>
                <w:b/>
                <w:sz w:val="20"/>
                <w:szCs w:val="20"/>
              </w:rPr>
            </w:pPr>
          </w:p>
        </w:tc>
        <w:tc>
          <w:tcPr>
            <w:tcW w:w="1652" w:type="dxa"/>
            <w:shd w:val="clear" w:color="auto" w:fill="auto"/>
            <w:vAlign w:val="center"/>
          </w:tcPr>
          <w:p w14:paraId="25267982" w14:textId="77777777" w:rsidR="004E0A4E" w:rsidRPr="004E0A4E" w:rsidRDefault="004E0A4E" w:rsidP="001D48E5">
            <w:pPr>
              <w:jc w:val="center"/>
              <w:rPr>
                <w:b/>
                <w:sz w:val="20"/>
                <w:szCs w:val="20"/>
              </w:rPr>
            </w:pPr>
          </w:p>
        </w:tc>
        <w:tc>
          <w:tcPr>
            <w:tcW w:w="1817" w:type="dxa"/>
            <w:shd w:val="clear" w:color="auto" w:fill="auto"/>
            <w:vAlign w:val="center"/>
          </w:tcPr>
          <w:p w14:paraId="501023A0"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1633A232" w14:textId="77777777" w:rsidR="004E0A4E" w:rsidRPr="004E0A4E" w:rsidRDefault="004E0A4E" w:rsidP="001D48E5">
            <w:pPr>
              <w:rPr>
                <w:b/>
                <w:sz w:val="20"/>
                <w:szCs w:val="20"/>
              </w:rPr>
            </w:pPr>
          </w:p>
        </w:tc>
      </w:tr>
      <w:tr w:rsidR="004E0A4E" w:rsidRPr="004E0A4E" w14:paraId="038832D5" w14:textId="77777777" w:rsidTr="001D48E5">
        <w:trPr>
          <w:trHeight w:val="352"/>
          <w:jc w:val="center"/>
        </w:trPr>
        <w:tc>
          <w:tcPr>
            <w:tcW w:w="2995" w:type="dxa"/>
            <w:shd w:val="clear" w:color="auto" w:fill="auto"/>
            <w:vAlign w:val="center"/>
          </w:tcPr>
          <w:p w14:paraId="5C723DE9" w14:textId="77777777" w:rsidR="004E0A4E" w:rsidRPr="004E0A4E" w:rsidRDefault="004E0A4E" w:rsidP="001D48E5">
            <w:pPr>
              <w:spacing w:after="0"/>
              <w:jc w:val="left"/>
              <w:rPr>
                <w:sz w:val="20"/>
                <w:szCs w:val="20"/>
              </w:rPr>
            </w:pPr>
            <w:r w:rsidRPr="004E0A4E">
              <w:rPr>
                <w:sz w:val="20"/>
                <w:szCs w:val="20"/>
              </w:rPr>
              <w:t>Vrijeme mobilizacijske spremnosti/operativne gotovosti</w:t>
            </w:r>
          </w:p>
        </w:tc>
        <w:tc>
          <w:tcPr>
            <w:tcW w:w="1756" w:type="dxa"/>
            <w:shd w:val="clear" w:color="auto" w:fill="auto"/>
          </w:tcPr>
          <w:p w14:paraId="25BE0949" w14:textId="77777777" w:rsidR="004E0A4E" w:rsidRPr="004E0A4E" w:rsidRDefault="004E0A4E" w:rsidP="001D48E5">
            <w:pPr>
              <w:rPr>
                <w:b/>
                <w:sz w:val="20"/>
                <w:szCs w:val="20"/>
              </w:rPr>
            </w:pPr>
          </w:p>
        </w:tc>
        <w:tc>
          <w:tcPr>
            <w:tcW w:w="1652" w:type="dxa"/>
            <w:shd w:val="clear" w:color="auto" w:fill="auto"/>
            <w:vAlign w:val="center"/>
          </w:tcPr>
          <w:p w14:paraId="0676EFBE" w14:textId="77777777" w:rsidR="004E0A4E" w:rsidRPr="004E0A4E" w:rsidRDefault="004E0A4E" w:rsidP="001D48E5">
            <w:pPr>
              <w:jc w:val="center"/>
              <w:rPr>
                <w:b/>
                <w:sz w:val="20"/>
                <w:szCs w:val="20"/>
              </w:rPr>
            </w:pPr>
          </w:p>
        </w:tc>
        <w:tc>
          <w:tcPr>
            <w:tcW w:w="1817" w:type="dxa"/>
            <w:shd w:val="clear" w:color="auto" w:fill="auto"/>
            <w:vAlign w:val="center"/>
          </w:tcPr>
          <w:p w14:paraId="1BD804AC"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4937FA40" w14:textId="77777777" w:rsidR="004E0A4E" w:rsidRPr="004E0A4E" w:rsidRDefault="004E0A4E" w:rsidP="001D48E5">
            <w:pPr>
              <w:rPr>
                <w:b/>
                <w:sz w:val="20"/>
                <w:szCs w:val="20"/>
              </w:rPr>
            </w:pPr>
          </w:p>
        </w:tc>
      </w:tr>
      <w:tr w:rsidR="004E0A4E" w:rsidRPr="004E0A4E" w14:paraId="150623B8" w14:textId="77777777" w:rsidTr="001D48E5">
        <w:trPr>
          <w:trHeight w:val="352"/>
          <w:jc w:val="center"/>
        </w:trPr>
        <w:tc>
          <w:tcPr>
            <w:tcW w:w="2995" w:type="dxa"/>
            <w:shd w:val="clear" w:color="auto" w:fill="auto"/>
            <w:vAlign w:val="center"/>
          </w:tcPr>
          <w:p w14:paraId="1B12D718" w14:textId="77777777" w:rsidR="004E0A4E" w:rsidRPr="004E0A4E" w:rsidRDefault="004E0A4E" w:rsidP="001D48E5">
            <w:pPr>
              <w:spacing w:after="0"/>
              <w:jc w:val="left"/>
              <w:rPr>
                <w:sz w:val="20"/>
                <w:szCs w:val="20"/>
              </w:rPr>
            </w:pPr>
            <w:r w:rsidRPr="004E0A4E">
              <w:rPr>
                <w:sz w:val="20"/>
                <w:szCs w:val="20"/>
              </w:rPr>
              <w:t>Samodostatnost i logistička potpora</w:t>
            </w:r>
          </w:p>
        </w:tc>
        <w:tc>
          <w:tcPr>
            <w:tcW w:w="1756" w:type="dxa"/>
            <w:shd w:val="clear" w:color="auto" w:fill="auto"/>
          </w:tcPr>
          <w:p w14:paraId="3CD272A9" w14:textId="77777777" w:rsidR="004E0A4E" w:rsidRPr="004E0A4E" w:rsidRDefault="004E0A4E" w:rsidP="001D48E5">
            <w:pPr>
              <w:rPr>
                <w:b/>
                <w:sz w:val="20"/>
                <w:szCs w:val="20"/>
              </w:rPr>
            </w:pPr>
          </w:p>
        </w:tc>
        <w:tc>
          <w:tcPr>
            <w:tcW w:w="1652" w:type="dxa"/>
            <w:shd w:val="clear" w:color="auto" w:fill="auto"/>
            <w:vAlign w:val="center"/>
          </w:tcPr>
          <w:p w14:paraId="7085870C" w14:textId="77777777" w:rsidR="004E0A4E" w:rsidRPr="004E0A4E" w:rsidRDefault="004E0A4E" w:rsidP="001D48E5">
            <w:pPr>
              <w:jc w:val="center"/>
              <w:rPr>
                <w:b/>
                <w:sz w:val="20"/>
                <w:szCs w:val="20"/>
              </w:rPr>
            </w:pPr>
          </w:p>
        </w:tc>
        <w:tc>
          <w:tcPr>
            <w:tcW w:w="1817" w:type="dxa"/>
            <w:shd w:val="clear" w:color="auto" w:fill="auto"/>
            <w:vAlign w:val="center"/>
          </w:tcPr>
          <w:p w14:paraId="4D9AC667"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45BA3EC0" w14:textId="77777777" w:rsidR="004E0A4E" w:rsidRPr="004E0A4E" w:rsidRDefault="004E0A4E" w:rsidP="001D48E5">
            <w:pPr>
              <w:rPr>
                <w:b/>
                <w:sz w:val="20"/>
                <w:szCs w:val="20"/>
              </w:rPr>
            </w:pPr>
          </w:p>
        </w:tc>
      </w:tr>
      <w:tr w:rsidR="004E0A4E" w:rsidRPr="004E0A4E" w14:paraId="0E63A022" w14:textId="77777777" w:rsidTr="001D48E5">
        <w:trPr>
          <w:trHeight w:val="362"/>
          <w:jc w:val="center"/>
        </w:trPr>
        <w:tc>
          <w:tcPr>
            <w:tcW w:w="2995" w:type="dxa"/>
            <w:shd w:val="clear" w:color="auto" w:fill="auto"/>
          </w:tcPr>
          <w:p w14:paraId="279506C3" w14:textId="77777777" w:rsidR="004E0A4E" w:rsidRPr="004E0A4E" w:rsidRDefault="004E0A4E" w:rsidP="001D48E5">
            <w:pPr>
              <w:jc w:val="left"/>
              <w:rPr>
                <w:b/>
                <w:sz w:val="20"/>
                <w:szCs w:val="20"/>
              </w:rPr>
            </w:pPr>
            <w:r w:rsidRPr="004E0A4E">
              <w:rPr>
                <w:sz w:val="20"/>
                <w:szCs w:val="20"/>
                <w:u w:val="single"/>
              </w:rPr>
              <w:t>Područje reagiranja - ZBIRNO</w:t>
            </w:r>
          </w:p>
        </w:tc>
        <w:tc>
          <w:tcPr>
            <w:tcW w:w="1756" w:type="dxa"/>
            <w:shd w:val="clear" w:color="auto" w:fill="auto"/>
          </w:tcPr>
          <w:p w14:paraId="1B31342B" w14:textId="77777777" w:rsidR="004E0A4E" w:rsidRPr="004E0A4E" w:rsidRDefault="004E0A4E" w:rsidP="001D48E5">
            <w:pPr>
              <w:rPr>
                <w:b/>
                <w:sz w:val="20"/>
                <w:szCs w:val="20"/>
              </w:rPr>
            </w:pPr>
          </w:p>
        </w:tc>
        <w:tc>
          <w:tcPr>
            <w:tcW w:w="1652" w:type="dxa"/>
            <w:shd w:val="clear" w:color="auto" w:fill="auto"/>
            <w:vAlign w:val="center"/>
          </w:tcPr>
          <w:p w14:paraId="49AB1A7B" w14:textId="77777777" w:rsidR="004E0A4E" w:rsidRPr="004E0A4E" w:rsidRDefault="004E0A4E" w:rsidP="001D48E5">
            <w:pPr>
              <w:spacing w:after="0"/>
              <w:jc w:val="center"/>
              <w:rPr>
                <w:b/>
                <w:sz w:val="20"/>
                <w:szCs w:val="20"/>
              </w:rPr>
            </w:pPr>
          </w:p>
        </w:tc>
        <w:tc>
          <w:tcPr>
            <w:tcW w:w="1817" w:type="dxa"/>
            <w:shd w:val="clear" w:color="auto" w:fill="auto"/>
            <w:vAlign w:val="center"/>
          </w:tcPr>
          <w:p w14:paraId="4423B7C0"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294D1D23" w14:textId="77777777" w:rsidR="004E0A4E" w:rsidRPr="004E0A4E" w:rsidRDefault="004E0A4E" w:rsidP="001D48E5">
            <w:pPr>
              <w:rPr>
                <w:b/>
                <w:sz w:val="20"/>
                <w:szCs w:val="20"/>
              </w:rPr>
            </w:pPr>
          </w:p>
        </w:tc>
      </w:tr>
      <w:tr w:rsidR="004E0A4E" w:rsidRPr="004E0A4E" w14:paraId="500C5F71" w14:textId="77777777" w:rsidTr="001D48E5">
        <w:trPr>
          <w:trHeight w:val="278"/>
          <w:jc w:val="center"/>
        </w:trPr>
        <w:tc>
          <w:tcPr>
            <w:tcW w:w="9872" w:type="dxa"/>
            <w:gridSpan w:val="5"/>
            <w:shd w:val="clear" w:color="auto" w:fill="auto"/>
          </w:tcPr>
          <w:p w14:paraId="1F02F8B8" w14:textId="77777777" w:rsidR="004E0A4E" w:rsidRPr="004E0A4E" w:rsidRDefault="004E0A4E" w:rsidP="001D48E5">
            <w:pPr>
              <w:spacing w:after="0"/>
              <w:jc w:val="left"/>
              <w:rPr>
                <w:b/>
                <w:sz w:val="20"/>
                <w:szCs w:val="20"/>
              </w:rPr>
            </w:pPr>
            <w:r w:rsidRPr="004E0A4E">
              <w:rPr>
                <w:b/>
                <w:sz w:val="20"/>
                <w:szCs w:val="20"/>
              </w:rPr>
              <w:t>Operativne snage vatrogastva (JVP Umag, DVD Buje)</w:t>
            </w:r>
          </w:p>
        </w:tc>
      </w:tr>
      <w:tr w:rsidR="004E0A4E" w:rsidRPr="004E0A4E" w14:paraId="187C20A6" w14:textId="77777777" w:rsidTr="001D48E5">
        <w:trPr>
          <w:trHeight w:val="352"/>
          <w:jc w:val="center"/>
        </w:trPr>
        <w:tc>
          <w:tcPr>
            <w:tcW w:w="2995" w:type="dxa"/>
            <w:shd w:val="clear" w:color="auto" w:fill="auto"/>
            <w:vAlign w:val="center"/>
          </w:tcPr>
          <w:p w14:paraId="05B65F86" w14:textId="77777777" w:rsidR="004E0A4E" w:rsidRPr="004E0A4E" w:rsidRDefault="004E0A4E" w:rsidP="001D48E5">
            <w:pPr>
              <w:spacing w:after="0"/>
              <w:jc w:val="left"/>
              <w:rPr>
                <w:sz w:val="20"/>
                <w:szCs w:val="20"/>
              </w:rPr>
            </w:pPr>
            <w:r w:rsidRPr="004E0A4E">
              <w:rPr>
                <w:sz w:val="20"/>
                <w:szCs w:val="20"/>
              </w:rPr>
              <w:t>Stupanj popunjenosti ljudstvom</w:t>
            </w:r>
          </w:p>
        </w:tc>
        <w:tc>
          <w:tcPr>
            <w:tcW w:w="1756" w:type="dxa"/>
            <w:shd w:val="clear" w:color="auto" w:fill="auto"/>
          </w:tcPr>
          <w:p w14:paraId="407B599E" w14:textId="77777777" w:rsidR="004E0A4E" w:rsidRPr="004E0A4E" w:rsidRDefault="004E0A4E" w:rsidP="001D48E5">
            <w:pPr>
              <w:rPr>
                <w:b/>
                <w:sz w:val="20"/>
                <w:szCs w:val="20"/>
              </w:rPr>
            </w:pPr>
          </w:p>
        </w:tc>
        <w:tc>
          <w:tcPr>
            <w:tcW w:w="1652" w:type="dxa"/>
            <w:shd w:val="clear" w:color="auto" w:fill="auto"/>
            <w:vAlign w:val="center"/>
          </w:tcPr>
          <w:p w14:paraId="5729D63E" w14:textId="77777777" w:rsidR="004E0A4E" w:rsidRPr="004E0A4E" w:rsidRDefault="004E0A4E" w:rsidP="001D48E5">
            <w:pPr>
              <w:spacing w:after="0"/>
              <w:jc w:val="center"/>
              <w:rPr>
                <w:b/>
                <w:sz w:val="20"/>
                <w:szCs w:val="20"/>
              </w:rPr>
            </w:pPr>
          </w:p>
        </w:tc>
        <w:tc>
          <w:tcPr>
            <w:tcW w:w="1817" w:type="dxa"/>
            <w:shd w:val="clear" w:color="auto" w:fill="auto"/>
            <w:vAlign w:val="center"/>
          </w:tcPr>
          <w:p w14:paraId="7B0CEC2D"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39CD6A84" w14:textId="77777777" w:rsidR="004E0A4E" w:rsidRPr="004E0A4E" w:rsidRDefault="004E0A4E" w:rsidP="001D48E5">
            <w:pPr>
              <w:rPr>
                <w:b/>
                <w:sz w:val="20"/>
                <w:szCs w:val="20"/>
              </w:rPr>
            </w:pPr>
          </w:p>
        </w:tc>
      </w:tr>
      <w:tr w:rsidR="004E0A4E" w:rsidRPr="004E0A4E" w14:paraId="1B6340CA" w14:textId="77777777" w:rsidTr="001D48E5">
        <w:trPr>
          <w:trHeight w:val="352"/>
          <w:jc w:val="center"/>
        </w:trPr>
        <w:tc>
          <w:tcPr>
            <w:tcW w:w="2995" w:type="dxa"/>
            <w:shd w:val="clear" w:color="auto" w:fill="auto"/>
            <w:vAlign w:val="center"/>
          </w:tcPr>
          <w:p w14:paraId="6CFD39D9" w14:textId="77777777" w:rsidR="004E0A4E" w:rsidRPr="004E0A4E" w:rsidRDefault="004E0A4E" w:rsidP="001D48E5">
            <w:pPr>
              <w:spacing w:after="0"/>
              <w:jc w:val="left"/>
              <w:rPr>
                <w:sz w:val="20"/>
                <w:szCs w:val="20"/>
              </w:rPr>
            </w:pPr>
            <w:r w:rsidRPr="004E0A4E">
              <w:rPr>
                <w:sz w:val="20"/>
                <w:szCs w:val="20"/>
              </w:rPr>
              <w:t>Stupanj spremnosti zapovjednog osoblja</w:t>
            </w:r>
          </w:p>
        </w:tc>
        <w:tc>
          <w:tcPr>
            <w:tcW w:w="1756" w:type="dxa"/>
            <w:shd w:val="clear" w:color="auto" w:fill="auto"/>
          </w:tcPr>
          <w:p w14:paraId="49A126DA" w14:textId="77777777" w:rsidR="004E0A4E" w:rsidRPr="004E0A4E" w:rsidRDefault="004E0A4E" w:rsidP="001D48E5">
            <w:pPr>
              <w:rPr>
                <w:b/>
                <w:sz w:val="20"/>
                <w:szCs w:val="20"/>
              </w:rPr>
            </w:pPr>
          </w:p>
        </w:tc>
        <w:tc>
          <w:tcPr>
            <w:tcW w:w="1652" w:type="dxa"/>
            <w:shd w:val="clear" w:color="auto" w:fill="auto"/>
            <w:vAlign w:val="center"/>
          </w:tcPr>
          <w:p w14:paraId="465C5E20" w14:textId="77777777" w:rsidR="004E0A4E" w:rsidRPr="004E0A4E" w:rsidRDefault="004E0A4E" w:rsidP="001D48E5">
            <w:pPr>
              <w:spacing w:after="0"/>
              <w:jc w:val="center"/>
              <w:rPr>
                <w:b/>
                <w:sz w:val="20"/>
                <w:szCs w:val="20"/>
              </w:rPr>
            </w:pPr>
          </w:p>
        </w:tc>
        <w:tc>
          <w:tcPr>
            <w:tcW w:w="1817" w:type="dxa"/>
            <w:shd w:val="clear" w:color="auto" w:fill="auto"/>
            <w:vAlign w:val="center"/>
          </w:tcPr>
          <w:p w14:paraId="6093BECD"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1F0B9BC3" w14:textId="77777777" w:rsidR="004E0A4E" w:rsidRPr="004E0A4E" w:rsidRDefault="004E0A4E" w:rsidP="001D48E5">
            <w:pPr>
              <w:jc w:val="center"/>
              <w:rPr>
                <w:b/>
                <w:sz w:val="20"/>
                <w:szCs w:val="20"/>
              </w:rPr>
            </w:pPr>
          </w:p>
        </w:tc>
      </w:tr>
      <w:tr w:rsidR="004E0A4E" w:rsidRPr="004E0A4E" w14:paraId="6EB56E81" w14:textId="77777777" w:rsidTr="001D48E5">
        <w:trPr>
          <w:trHeight w:val="352"/>
          <w:jc w:val="center"/>
        </w:trPr>
        <w:tc>
          <w:tcPr>
            <w:tcW w:w="2995" w:type="dxa"/>
            <w:shd w:val="clear" w:color="auto" w:fill="auto"/>
            <w:vAlign w:val="center"/>
          </w:tcPr>
          <w:p w14:paraId="49B93AA8" w14:textId="77777777" w:rsidR="004E0A4E" w:rsidRPr="004E0A4E" w:rsidRDefault="004E0A4E" w:rsidP="001D48E5">
            <w:pPr>
              <w:spacing w:after="0"/>
              <w:jc w:val="left"/>
              <w:rPr>
                <w:sz w:val="20"/>
                <w:szCs w:val="20"/>
              </w:rPr>
            </w:pPr>
            <w:r w:rsidRPr="004E0A4E">
              <w:rPr>
                <w:sz w:val="20"/>
                <w:szCs w:val="20"/>
              </w:rPr>
              <w:t>Stupanj osposobljenosti ljudstva i zapovjednog osoblja</w:t>
            </w:r>
          </w:p>
        </w:tc>
        <w:tc>
          <w:tcPr>
            <w:tcW w:w="1756" w:type="dxa"/>
            <w:shd w:val="clear" w:color="auto" w:fill="auto"/>
          </w:tcPr>
          <w:p w14:paraId="620C1E7D" w14:textId="77777777" w:rsidR="004E0A4E" w:rsidRPr="004E0A4E" w:rsidRDefault="004E0A4E" w:rsidP="001D48E5">
            <w:pPr>
              <w:rPr>
                <w:b/>
                <w:sz w:val="20"/>
                <w:szCs w:val="20"/>
              </w:rPr>
            </w:pPr>
          </w:p>
        </w:tc>
        <w:tc>
          <w:tcPr>
            <w:tcW w:w="1652" w:type="dxa"/>
            <w:shd w:val="clear" w:color="auto" w:fill="auto"/>
            <w:vAlign w:val="center"/>
          </w:tcPr>
          <w:p w14:paraId="05FA8AFD" w14:textId="77777777" w:rsidR="004E0A4E" w:rsidRPr="004E0A4E" w:rsidRDefault="004E0A4E" w:rsidP="001D48E5">
            <w:pPr>
              <w:jc w:val="center"/>
              <w:rPr>
                <w:b/>
                <w:sz w:val="20"/>
                <w:szCs w:val="20"/>
              </w:rPr>
            </w:pPr>
          </w:p>
        </w:tc>
        <w:tc>
          <w:tcPr>
            <w:tcW w:w="1817" w:type="dxa"/>
            <w:shd w:val="clear" w:color="auto" w:fill="auto"/>
            <w:vAlign w:val="center"/>
          </w:tcPr>
          <w:p w14:paraId="77B2BCC3"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1F006F2A" w14:textId="77777777" w:rsidR="004E0A4E" w:rsidRPr="004E0A4E" w:rsidRDefault="004E0A4E" w:rsidP="001D48E5">
            <w:pPr>
              <w:jc w:val="center"/>
              <w:rPr>
                <w:b/>
                <w:sz w:val="20"/>
                <w:szCs w:val="20"/>
              </w:rPr>
            </w:pPr>
          </w:p>
        </w:tc>
      </w:tr>
      <w:tr w:rsidR="004E0A4E" w:rsidRPr="004E0A4E" w14:paraId="40FEADA8" w14:textId="77777777" w:rsidTr="001D48E5">
        <w:trPr>
          <w:trHeight w:val="362"/>
          <w:jc w:val="center"/>
        </w:trPr>
        <w:tc>
          <w:tcPr>
            <w:tcW w:w="2995" w:type="dxa"/>
            <w:shd w:val="clear" w:color="auto" w:fill="auto"/>
            <w:vAlign w:val="center"/>
          </w:tcPr>
          <w:p w14:paraId="415D394F" w14:textId="77777777" w:rsidR="004E0A4E" w:rsidRPr="004E0A4E" w:rsidRDefault="004E0A4E" w:rsidP="001D48E5">
            <w:pPr>
              <w:jc w:val="left"/>
              <w:rPr>
                <w:b/>
                <w:sz w:val="20"/>
                <w:szCs w:val="20"/>
              </w:rPr>
            </w:pPr>
            <w:r w:rsidRPr="004E0A4E">
              <w:rPr>
                <w:sz w:val="20"/>
                <w:szCs w:val="20"/>
              </w:rPr>
              <w:t>Stupanj uvježbanosti</w:t>
            </w:r>
          </w:p>
        </w:tc>
        <w:tc>
          <w:tcPr>
            <w:tcW w:w="1756" w:type="dxa"/>
            <w:shd w:val="clear" w:color="auto" w:fill="auto"/>
          </w:tcPr>
          <w:p w14:paraId="306C5BA6" w14:textId="77777777" w:rsidR="004E0A4E" w:rsidRPr="004E0A4E" w:rsidRDefault="004E0A4E" w:rsidP="001D48E5">
            <w:pPr>
              <w:rPr>
                <w:b/>
                <w:sz w:val="20"/>
                <w:szCs w:val="20"/>
              </w:rPr>
            </w:pPr>
          </w:p>
        </w:tc>
        <w:tc>
          <w:tcPr>
            <w:tcW w:w="1652" w:type="dxa"/>
            <w:shd w:val="clear" w:color="auto" w:fill="auto"/>
            <w:vAlign w:val="center"/>
          </w:tcPr>
          <w:p w14:paraId="4804C1E0" w14:textId="77777777" w:rsidR="004E0A4E" w:rsidRPr="004E0A4E" w:rsidRDefault="004E0A4E" w:rsidP="001D48E5">
            <w:pPr>
              <w:spacing w:after="0"/>
              <w:jc w:val="center"/>
              <w:rPr>
                <w:b/>
                <w:sz w:val="20"/>
                <w:szCs w:val="20"/>
              </w:rPr>
            </w:pPr>
            <w:r w:rsidRPr="004E0A4E">
              <w:rPr>
                <w:b/>
                <w:sz w:val="20"/>
                <w:szCs w:val="20"/>
              </w:rPr>
              <w:t>x</w:t>
            </w:r>
          </w:p>
        </w:tc>
        <w:tc>
          <w:tcPr>
            <w:tcW w:w="1817" w:type="dxa"/>
            <w:shd w:val="clear" w:color="auto" w:fill="auto"/>
            <w:vAlign w:val="center"/>
          </w:tcPr>
          <w:p w14:paraId="798E8EA8" w14:textId="77777777" w:rsidR="004E0A4E" w:rsidRPr="004E0A4E" w:rsidRDefault="004E0A4E" w:rsidP="001D48E5">
            <w:pPr>
              <w:jc w:val="center"/>
              <w:rPr>
                <w:b/>
                <w:sz w:val="20"/>
                <w:szCs w:val="20"/>
              </w:rPr>
            </w:pPr>
          </w:p>
        </w:tc>
        <w:tc>
          <w:tcPr>
            <w:tcW w:w="1652" w:type="dxa"/>
            <w:shd w:val="clear" w:color="auto" w:fill="auto"/>
          </w:tcPr>
          <w:p w14:paraId="6D03AC87" w14:textId="77777777" w:rsidR="004E0A4E" w:rsidRPr="004E0A4E" w:rsidRDefault="004E0A4E" w:rsidP="001D48E5">
            <w:pPr>
              <w:jc w:val="center"/>
              <w:rPr>
                <w:b/>
                <w:sz w:val="20"/>
                <w:szCs w:val="20"/>
              </w:rPr>
            </w:pPr>
          </w:p>
        </w:tc>
      </w:tr>
      <w:tr w:rsidR="004E0A4E" w:rsidRPr="004E0A4E" w14:paraId="1F574C89" w14:textId="77777777" w:rsidTr="001D48E5">
        <w:trPr>
          <w:trHeight w:val="362"/>
          <w:jc w:val="center"/>
        </w:trPr>
        <w:tc>
          <w:tcPr>
            <w:tcW w:w="2995" w:type="dxa"/>
            <w:shd w:val="clear" w:color="auto" w:fill="auto"/>
            <w:vAlign w:val="center"/>
          </w:tcPr>
          <w:p w14:paraId="0558CE31" w14:textId="77777777" w:rsidR="004E0A4E" w:rsidRPr="004E0A4E" w:rsidRDefault="004E0A4E" w:rsidP="001D48E5">
            <w:pPr>
              <w:jc w:val="left"/>
              <w:rPr>
                <w:sz w:val="20"/>
                <w:szCs w:val="20"/>
                <w:u w:val="single"/>
              </w:rPr>
            </w:pPr>
            <w:r w:rsidRPr="004E0A4E">
              <w:rPr>
                <w:sz w:val="20"/>
                <w:szCs w:val="20"/>
              </w:rPr>
              <w:t>Stupanj opremljenosti materijalnim sredstvima i opremom</w:t>
            </w:r>
          </w:p>
        </w:tc>
        <w:tc>
          <w:tcPr>
            <w:tcW w:w="1756" w:type="dxa"/>
            <w:shd w:val="clear" w:color="auto" w:fill="auto"/>
          </w:tcPr>
          <w:p w14:paraId="3AEADE35" w14:textId="77777777" w:rsidR="004E0A4E" w:rsidRPr="004E0A4E" w:rsidRDefault="004E0A4E" w:rsidP="001D48E5">
            <w:pPr>
              <w:rPr>
                <w:b/>
                <w:sz w:val="20"/>
                <w:szCs w:val="20"/>
              </w:rPr>
            </w:pPr>
          </w:p>
        </w:tc>
        <w:tc>
          <w:tcPr>
            <w:tcW w:w="1652" w:type="dxa"/>
            <w:shd w:val="clear" w:color="auto" w:fill="auto"/>
            <w:vAlign w:val="center"/>
          </w:tcPr>
          <w:p w14:paraId="5F5B57C4" w14:textId="77777777" w:rsidR="004E0A4E" w:rsidRPr="004E0A4E" w:rsidRDefault="004E0A4E" w:rsidP="001D48E5">
            <w:pPr>
              <w:spacing w:after="0"/>
              <w:jc w:val="center"/>
              <w:rPr>
                <w:b/>
                <w:sz w:val="20"/>
                <w:szCs w:val="20"/>
              </w:rPr>
            </w:pPr>
          </w:p>
        </w:tc>
        <w:tc>
          <w:tcPr>
            <w:tcW w:w="1817" w:type="dxa"/>
            <w:shd w:val="clear" w:color="auto" w:fill="auto"/>
            <w:vAlign w:val="center"/>
          </w:tcPr>
          <w:p w14:paraId="4E42E31A"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770F41AC" w14:textId="77777777" w:rsidR="004E0A4E" w:rsidRPr="004E0A4E" w:rsidRDefault="004E0A4E" w:rsidP="001D48E5">
            <w:pPr>
              <w:rPr>
                <w:b/>
                <w:sz w:val="20"/>
                <w:szCs w:val="20"/>
              </w:rPr>
            </w:pPr>
          </w:p>
        </w:tc>
      </w:tr>
      <w:tr w:rsidR="004E0A4E" w:rsidRPr="004E0A4E" w14:paraId="4E23FAEC" w14:textId="77777777" w:rsidTr="001D48E5">
        <w:trPr>
          <w:trHeight w:val="362"/>
          <w:jc w:val="center"/>
        </w:trPr>
        <w:tc>
          <w:tcPr>
            <w:tcW w:w="2995" w:type="dxa"/>
            <w:shd w:val="clear" w:color="auto" w:fill="auto"/>
            <w:vAlign w:val="center"/>
          </w:tcPr>
          <w:p w14:paraId="731FF0B8" w14:textId="77777777" w:rsidR="004E0A4E" w:rsidRPr="004E0A4E" w:rsidRDefault="004E0A4E" w:rsidP="001D48E5">
            <w:pPr>
              <w:jc w:val="left"/>
              <w:rPr>
                <w:sz w:val="20"/>
                <w:szCs w:val="20"/>
                <w:u w:val="single"/>
              </w:rPr>
            </w:pPr>
            <w:r w:rsidRPr="004E0A4E">
              <w:rPr>
                <w:sz w:val="20"/>
                <w:szCs w:val="20"/>
              </w:rPr>
              <w:t>Vrijeme mobilizacijske spremnosti/operativne gotovosti</w:t>
            </w:r>
          </w:p>
        </w:tc>
        <w:tc>
          <w:tcPr>
            <w:tcW w:w="1756" w:type="dxa"/>
            <w:shd w:val="clear" w:color="auto" w:fill="auto"/>
          </w:tcPr>
          <w:p w14:paraId="2B62B197" w14:textId="77777777" w:rsidR="004E0A4E" w:rsidRPr="004E0A4E" w:rsidRDefault="004E0A4E" w:rsidP="001D48E5">
            <w:pPr>
              <w:rPr>
                <w:b/>
                <w:sz w:val="20"/>
                <w:szCs w:val="20"/>
              </w:rPr>
            </w:pPr>
          </w:p>
        </w:tc>
        <w:tc>
          <w:tcPr>
            <w:tcW w:w="1652" w:type="dxa"/>
            <w:shd w:val="clear" w:color="auto" w:fill="auto"/>
            <w:vAlign w:val="center"/>
          </w:tcPr>
          <w:p w14:paraId="0443B351" w14:textId="77777777" w:rsidR="004E0A4E" w:rsidRPr="004E0A4E" w:rsidRDefault="004E0A4E" w:rsidP="001D48E5">
            <w:pPr>
              <w:spacing w:after="0"/>
              <w:jc w:val="center"/>
              <w:rPr>
                <w:b/>
                <w:sz w:val="20"/>
                <w:szCs w:val="20"/>
              </w:rPr>
            </w:pPr>
          </w:p>
        </w:tc>
        <w:tc>
          <w:tcPr>
            <w:tcW w:w="1817" w:type="dxa"/>
            <w:shd w:val="clear" w:color="auto" w:fill="auto"/>
            <w:vAlign w:val="center"/>
          </w:tcPr>
          <w:p w14:paraId="3442EC83"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06783F60" w14:textId="77777777" w:rsidR="004E0A4E" w:rsidRPr="004E0A4E" w:rsidRDefault="004E0A4E" w:rsidP="001D48E5">
            <w:pPr>
              <w:jc w:val="center"/>
              <w:rPr>
                <w:b/>
                <w:sz w:val="20"/>
                <w:szCs w:val="20"/>
              </w:rPr>
            </w:pPr>
          </w:p>
        </w:tc>
      </w:tr>
      <w:tr w:rsidR="004E0A4E" w:rsidRPr="004E0A4E" w14:paraId="64654547" w14:textId="77777777" w:rsidTr="001D48E5">
        <w:trPr>
          <w:trHeight w:val="362"/>
          <w:jc w:val="center"/>
        </w:trPr>
        <w:tc>
          <w:tcPr>
            <w:tcW w:w="2995" w:type="dxa"/>
            <w:shd w:val="clear" w:color="auto" w:fill="auto"/>
            <w:vAlign w:val="center"/>
          </w:tcPr>
          <w:p w14:paraId="555E20A6" w14:textId="77777777" w:rsidR="004E0A4E" w:rsidRPr="004E0A4E" w:rsidRDefault="004E0A4E" w:rsidP="001D48E5">
            <w:pPr>
              <w:jc w:val="left"/>
              <w:rPr>
                <w:sz w:val="20"/>
                <w:szCs w:val="20"/>
                <w:u w:val="single"/>
              </w:rPr>
            </w:pPr>
            <w:r w:rsidRPr="004E0A4E">
              <w:rPr>
                <w:sz w:val="20"/>
                <w:szCs w:val="20"/>
              </w:rPr>
              <w:t>Samodostatnost i logistička potpora</w:t>
            </w:r>
          </w:p>
        </w:tc>
        <w:tc>
          <w:tcPr>
            <w:tcW w:w="1756" w:type="dxa"/>
            <w:shd w:val="clear" w:color="auto" w:fill="auto"/>
          </w:tcPr>
          <w:p w14:paraId="1717763F" w14:textId="77777777" w:rsidR="004E0A4E" w:rsidRPr="004E0A4E" w:rsidRDefault="004E0A4E" w:rsidP="001D48E5">
            <w:pPr>
              <w:rPr>
                <w:b/>
                <w:sz w:val="20"/>
                <w:szCs w:val="20"/>
              </w:rPr>
            </w:pPr>
          </w:p>
        </w:tc>
        <w:tc>
          <w:tcPr>
            <w:tcW w:w="1652" w:type="dxa"/>
            <w:shd w:val="clear" w:color="auto" w:fill="auto"/>
            <w:vAlign w:val="center"/>
          </w:tcPr>
          <w:p w14:paraId="7A1FFE9D" w14:textId="77777777" w:rsidR="004E0A4E" w:rsidRPr="004E0A4E" w:rsidRDefault="004E0A4E" w:rsidP="001D48E5">
            <w:pPr>
              <w:spacing w:after="0"/>
              <w:jc w:val="center"/>
              <w:rPr>
                <w:b/>
                <w:sz w:val="20"/>
                <w:szCs w:val="20"/>
              </w:rPr>
            </w:pPr>
            <w:r w:rsidRPr="004E0A4E">
              <w:rPr>
                <w:b/>
                <w:sz w:val="20"/>
                <w:szCs w:val="20"/>
              </w:rPr>
              <w:t>x</w:t>
            </w:r>
          </w:p>
        </w:tc>
        <w:tc>
          <w:tcPr>
            <w:tcW w:w="1817" w:type="dxa"/>
            <w:shd w:val="clear" w:color="auto" w:fill="auto"/>
            <w:vAlign w:val="center"/>
          </w:tcPr>
          <w:p w14:paraId="3877C1ED" w14:textId="77777777" w:rsidR="004E0A4E" w:rsidRPr="004E0A4E" w:rsidRDefault="004E0A4E" w:rsidP="001D48E5">
            <w:pPr>
              <w:jc w:val="center"/>
              <w:rPr>
                <w:b/>
                <w:sz w:val="20"/>
                <w:szCs w:val="20"/>
              </w:rPr>
            </w:pPr>
          </w:p>
        </w:tc>
        <w:tc>
          <w:tcPr>
            <w:tcW w:w="1652" w:type="dxa"/>
            <w:shd w:val="clear" w:color="auto" w:fill="auto"/>
          </w:tcPr>
          <w:p w14:paraId="6557625C" w14:textId="77777777" w:rsidR="004E0A4E" w:rsidRPr="004E0A4E" w:rsidRDefault="004E0A4E" w:rsidP="001D48E5">
            <w:pPr>
              <w:rPr>
                <w:b/>
                <w:sz w:val="20"/>
                <w:szCs w:val="20"/>
              </w:rPr>
            </w:pPr>
          </w:p>
        </w:tc>
      </w:tr>
      <w:tr w:rsidR="004E0A4E" w:rsidRPr="004E0A4E" w14:paraId="686A3C9C" w14:textId="77777777" w:rsidTr="001D48E5">
        <w:trPr>
          <w:trHeight w:val="362"/>
          <w:jc w:val="center"/>
        </w:trPr>
        <w:tc>
          <w:tcPr>
            <w:tcW w:w="2995" w:type="dxa"/>
            <w:shd w:val="clear" w:color="auto" w:fill="auto"/>
            <w:vAlign w:val="center"/>
          </w:tcPr>
          <w:p w14:paraId="1C1F972D" w14:textId="77777777" w:rsidR="004E0A4E" w:rsidRPr="004E0A4E" w:rsidRDefault="004E0A4E" w:rsidP="001D48E5">
            <w:pPr>
              <w:jc w:val="left"/>
              <w:rPr>
                <w:sz w:val="20"/>
                <w:szCs w:val="20"/>
                <w:u w:val="single"/>
              </w:rPr>
            </w:pPr>
            <w:r w:rsidRPr="004E0A4E">
              <w:rPr>
                <w:sz w:val="20"/>
                <w:szCs w:val="20"/>
                <w:u w:val="single"/>
              </w:rPr>
              <w:t>Područje reagiranja - ZBIRNO</w:t>
            </w:r>
          </w:p>
        </w:tc>
        <w:tc>
          <w:tcPr>
            <w:tcW w:w="1756" w:type="dxa"/>
            <w:shd w:val="clear" w:color="auto" w:fill="auto"/>
          </w:tcPr>
          <w:p w14:paraId="02F75FC9" w14:textId="77777777" w:rsidR="004E0A4E" w:rsidRPr="004E0A4E" w:rsidRDefault="004E0A4E" w:rsidP="001D48E5">
            <w:pPr>
              <w:rPr>
                <w:b/>
                <w:sz w:val="20"/>
                <w:szCs w:val="20"/>
              </w:rPr>
            </w:pPr>
          </w:p>
        </w:tc>
        <w:tc>
          <w:tcPr>
            <w:tcW w:w="1652" w:type="dxa"/>
            <w:shd w:val="clear" w:color="auto" w:fill="auto"/>
            <w:vAlign w:val="center"/>
          </w:tcPr>
          <w:p w14:paraId="67224B9A" w14:textId="77777777" w:rsidR="004E0A4E" w:rsidRPr="004E0A4E" w:rsidRDefault="004E0A4E" w:rsidP="001D48E5">
            <w:pPr>
              <w:spacing w:after="0"/>
              <w:jc w:val="center"/>
              <w:rPr>
                <w:b/>
                <w:sz w:val="20"/>
                <w:szCs w:val="20"/>
              </w:rPr>
            </w:pPr>
          </w:p>
        </w:tc>
        <w:tc>
          <w:tcPr>
            <w:tcW w:w="1817" w:type="dxa"/>
            <w:shd w:val="clear" w:color="auto" w:fill="auto"/>
            <w:vAlign w:val="center"/>
          </w:tcPr>
          <w:p w14:paraId="29BB4BE2"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115AEE07" w14:textId="77777777" w:rsidR="004E0A4E" w:rsidRPr="004E0A4E" w:rsidRDefault="004E0A4E" w:rsidP="001D48E5">
            <w:pPr>
              <w:rPr>
                <w:b/>
                <w:sz w:val="20"/>
                <w:szCs w:val="20"/>
              </w:rPr>
            </w:pPr>
          </w:p>
        </w:tc>
      </w:tr>
      <w:tr w:rsidR="004E0A4E" w:rsidRPr="004E0A4E" w14:paraId="0A0A0E2E" w14:textId="77777777" w:rsidTr="001D48E5">
        <w:trPr>
          <w:trHeight w:val="362"/>
          <w:jc w:val="center"/>
        </w:trPr>
        <w:tc>
          <w:tcPr>
            <w:tcW w:w="9872" w:type="dxa"/>
            <w:gridSpan w:val="5"/>
            <w:shd w:val="clear" w:color="auto" w:fill="auto"/>
            <w:vAlign w:val="center"/>
          </w:tcPr>
          <w:p w14:paraId="4EA4241B" w14:textId="77777777" w:rsidR="004E0A4E" w:rsidRPr="004E0A4E" w:rsidRDefault="004E0A4E" w:rsidP="001D48E5">
            <w:pPr>
              <w:spacing w:before="120" w:after="120"/>
              <w:rPr>
                <w:b/>
              </w:rPr>
            </w:pPr>
            <w:r w:rsidRPr="004E0A4E">
              <w:rPr>
                <w:b/>
                <w:sz w:val="20"/>
              </w:rPr>
              <w:t>Operativne snage Hrvatskog Crvenog križa, Gradsko društvo Crvenog križa Buje</w:t>
            </w:r>
          </w:p>
        </w:tc>
      </w:tr>
      <w:tr w:rsidR="004E0A4E" w:rsidRPr="004E0A4E" w14:paraId="7916F3C6" w14:textId="77777777" w:rsidTr="001D48E5">
        <w:trPr>
          <w:trHeight w:val="362"/>
          <w:jc w:val="center"/>
        </w:trPr>
        <w:tc>
          <w:tcPr>
            <w:tcW w:w="2995" w:type="dxa"/>
            <w:shd w:val="clear" w:color="auto" w:fill="auto"/>
            <w:vAlign w:val="center"/>
          </w:tcPr>
          <w:p w14:paraId="3ECEC38B" w14:textId="77777777" w:rsidR="004E0A4E" w:rsidRPr="004E0A4E" w:rsidRDefault="004E0A4E" w:rsidP="001D48E5">
            <w:pPr>
              <w:spacing w:after="0"/>
              <w:jc w:val="left"/>
              <w:rPr>
                <w:sz w:val="20"/>
                <w:szCs w:val="20"/>
              </w:rPr>
            </w:pPr>
            <w:r w:rsidRPr="004E0A4E">
              <w:rPr>
                <w:sz w:val="20"/>
                <w:szCs w:val="20"/>
              </w:rPr>
              <w:t>Stupanj popunjenosti ljudstvom</w:t>
            </w:r>
          </w:p>
        </w:tc>
        <w:tc>
          <w:tcPr>
            <w:tcW w:w="1756" w:type="dxa"/>
            <w:shd w:val="clear" w:color="auto" w:fill="auto"/>
          </w:tcPr>
          <w:p w14:paraId="1D307441" w14:textId="77777777" w:rsidR="004E0A4E" w:rsidRPr="004E0A4E" w:rsidRDefault="004E0A4E" w:rsidP="001D48E5">
            <w:pPr>
              <w:rPr>
                <w:b/>
                <w:sz w:val="20"/>
                <w:szCs w:val="20"/>
              </w:rPr>
            </w:pPr>
          </w:p>
        </w:tc>
        <w:tc>
          <w:tcPr>
            <w:tcW w:w="1652" w:type="dxa"/>
            <w:shd w:val="clear" w:color="auto" w:fill="auto"/>
            <w:vAlign w:val="center"/>
          </w:tcPr>
          <w:p w14:paraId="66E8A366" w14:textId="77777777" w:rsidR="004E0A4E" w:rsidRPr="004E0A4E" w:rsidRDefault="004E0A4E" w:rsidP="001D48E5">
            <w:pPr>
              <w:spacing w:after="0"/>
              <w:jc w:val="center"/>
              <w:rPr>
                <w:b/>
                <w:sz w:val="20"/>
                <w:szCs w:val="20"/>
              </w:rPr>
            </w:pPr>
          </w:p>
        </w:tc>
        <w:tc>
          <w:tcPr>
            <w:tcW w:w="1817" w:type="dxa"/>
            <w:shd w:val="clear" w:color="auto" w:fill="auto"/>
            <w:vAlign w:val="center"/>
          </w:tcPr>
          <w:p w14:paraId="05D16C54"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4E35980C" w14:textId="77777777" w:rsidR="004E0A4E" w:rsidRPr="004E0A4E" w:rsidRDefault="004E0A4E" w:rsidP="001D48E5">
            <w:pPr>
              <w:rPr>
                <w:b/>
                <w:sz w:val="20"/>
                <w:szCs w:val="20"/>
              </w:rPr>
            </w:pPr>
          </w:p>
        </w:tc>
      </w:tr>
      <w:tr w:rsidR="004E0A4E" w:rsidRPr="004E0A4E" w14:paraId="4BEAF499" w14:textId="77777777" w:rsidTr="001D48E5">
        <w:trPr>
          <w:trHeight w:val="362"/>
          <w:jc w:val="center"/>
        </w:trPr>
        <w:tc>
          <w:tcPr>
            <w:tcW w:w="2995" w:type="dxa"/>
            <w:shd w:val="clear" w:color="auto" w:fill="auto"/>
            <w:vAlign w:val="center"/>
          </w:tcPr>
          <w:p w14:paraId="0092F6F5" w14:textId="77777777" w:rsidR="004E0A4E" w:rsidRPr="004E0A4E" w:rsidRDefault="004E0A4E" w:rsidP="001D48E5">
            <w:pPr>
              <w:spacing w:after="0"/>
              <w:jc w:val="left"/>
              <w:rPr>
                <w:sz w:val="20"/>
                <w:szCs w:val="20"/>
              </w:rPr>
            </w:pPr>
            <w:r w:rsidRPr="004E0A4E">
              <w:rPr>
                <w:sz w:val="20"/>
                <w:szCs w:val="20"/>
              </w:rPr>
              <w:t>Stupanj spremnosti zapovjednog osoblja</w:t>
            </w:r>
          </w:p>
        </w:tc>
        <w:tc>
          <w:tcPr>
            <w:tcW w:w="1756" w:type="dxa"/>
            <w:shd w:val="clear" w:color="auto" w:fill="auto"/>
          </w:tcPr>
          <w:p w14:paraId="2118CA94" w14:textId="77777777" w:rsidR="004E0A4E" w:rsidRPr="004E0A4E" w:rsidRDefault="004E0A4E" w:rsidP="001D48E5">
            <w:pPr>
              <w:rPr>
                <w:b/>
                <w:sz w:val="20"/>
                <w:szCs w:val="20"/>
              </w:rPr>
            </w:pPr>
          </w:p>
        </w:tc>
        <w:tc>
          <w:tcPr>
            <w:tcW w:w="1652" w:type="dxa"/>
            <w:shd w:val="clear" w:color="auto" w:fill="auto"/>
            <w:vAlign w:val="center"/>
          </w:tcPr>
          <w:p w14:paraId="4F2064BC" w14:textId="77777777" w:rsidR="004E0A4E" w:rsidRPr="004E0A4E" w:rsidRDefault="004E0A4E" w:rsidP="001D48E5">
            <w:pPr>
              <w:spacing w:after="0"/>
              <w:jc w:val="center"/>
              <w:rPr>
                <w:b/>
                <w:sz w:val="20"/>
                <w:szCs w:val="20"/>
              </w:rPr>
            </w:pPr>
          </w:p>
        </w:tc>
        <w:tc>
          <w:tcPr>
            <w:tcW w:w="1817" w:type="dxa"/>
            <w:shd w:val="clear" w:color="auto" w:fill="auto"/>
            <w:vAlign w:val="center"/>
          </w:tcPr>
          <w:p w14:paraId="28C564E4"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37BC3FDE" w14:textId="77777777" w:rsidR="004E0A4E" w:rsidRPr="004E0A4E" w:rsidRDefault="004E0A4E" w:rsidP="001D48E5">
            <w:pPr>
              <w:rPr>
                <w:b/>
                <w:sz w:val="20"/>
                <w:szCs w:val="20"/>
              </w:rPr>
            </w:pPr>
          </w:p>
        </w:tc>
      </w:tr>
      <w:tr w:rsidR="004E0A4E" w:rsidRPr="004E0A4E" w14:paraId="36FBA2E3" w14:textId="77777777" w:rsidTr="001D48E5">
        <w:trPr>
          <w:trHeight w:val="362"/>
          <w:jc w:val="center"/>
        </w:trPr>
        <w:tc>
          <w:tcPr>
            <w:tcW w:w="2995" w:type="dxa"/>
            <w:shd w:val="clear" w:color="auto" w:fill="auto"/>
            <w:vAlign w:val="center"/>
          </w:tcPr>
          <w:p w14:paraId="0FB68054" w14:textId="77777777" w:rsidR="004E0A4E" w:rsidRPr="004E0A4E" w:rsidRDefault="004E0A4E" w:rsidP="001D48E5">
            <w:pPr>
              <w:spacing w:after="0"/>
              <w:jc w:val="left"/>
              <w:rPr>
                <w:sz w:val="20"/>
                <w:szCs w:val="20"/>
              </w:rPr>
            </w:pPr>
            <w:r w:rsidRPr="004E0A4E">
              <w:rPr>
                <w:sz w:val="20"/>
                <w:szCs w:val="20"/>
              </w:rPr>
              <w:t>Stupanj osposobljenosti ljudstva i zapovjednog osoblja</w:t>
            </w:r>
          </w:p>
        </w:tc>
        <w:tc>
          <w:tcPr>
            <w:tcW w:w="1756" w:type="dxa"/>
            <w:shd w:val="clear" w:color="auto" w:fill="auto"/>
          </w:tcPr>
          <w:p w14:paraId="6765DBD2" w14:textId="77777777" w:rsidR="004E0A4E" w:rsidRPr="004E0A4E" w:rsidRDefault="004E0A4E" w:rsidP="001D48E5">
            <w:pPr>
              <w:rPr>
                <w:b/>
                <w:sz w:val="20"/>
                <w:szCs w:val="20"/>
              </w:rPr>
            </w:pPr>
          </w:p>
        </w:tc>
        <w:tc>
          <w:tcPr>
            <w:tcW w:w="1652" w:type="dxa"/>
            <w:shd w:val="clear" w:color="auto" w:fill="auto"/>
            <w:vAlign w:val="center"/>
          </w:tcPr>
          <w:p w14:paraId="49AF082A" w14:textId="77777777" w:rsidR="004E0A4E" w:rsidRPr="004E0A4E" w:rsidRDefault="004E0A4E" w:rsidP="001D48E5">
            <w:pPr>
              <w:spacing w:after="0"/>
              <w:jc w:val="center"/>
              <w:rPr>
                <w:b/>
                <w:sz w:val="20"/>
                <w:szCs w:val="20"/>
              </w:rPr>
            </w:pPr>
          </w:p>
        </w:tc>
        <w:tc>
          <w:tcPr>
            <w:tcW w:w="1817" w:type="dxa"/>
            <w:shd w:val="clear" w:color="auto" w:fill="auto"/>
            <w:vAlign w:val="center"/>
          </w:tcPr>
          <w:p w14:paraId="5AD91D48"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56452DD2" w14:textId="77777777" w:rsidR="004E0A4E" w:rsidRPr="004E0A4E" w:rsidRDefault="004E0A4E" w:rsidP="001D48E5">
            <w:pPr>
              <w:rPr>
                <w:b/>
                <w:sz w:val="20"/>
                <w:szCs w:val="20"/>
              </w:rPr>
            </w:pPr>
          </w:p>
        </w:tc>
      </w:tr>
      <w:tr w:rsidR="004E0A4E" w:rsidRPr="004E0A4E" w14:paraId="59F84DC1" w14:textId="77777777" w:rsidTr="001D48E5">
        <w:trPr>
          <w:trHeight w:val="362"/>
          <w:jc w:val="center"/>
        </w:trPr>
        <w:tc>
          <w:tcPr>
            <w:tcW w:w="2995" w:type="dxa"/>
            <w:shd w:val="clear" w:color="auto" w:fill="auto"/>
            <w:vAlign w:val="center"/>
          </w:tcPr>
          <w:p w14:paraId="6EA4B0E2" w14:textId="77777777" w:rsidR="004E0A4E" w:rsidRPr="004E0A4E" w:rsidRDefault="004E0A4E" w:rsidP="001D48E5">
            <w:pPr>
              <w:jc w:val="left"/>
              <w:rPr>
                <w:b/>
                <w:sz w:val="20"/>
                <w:szCs w:val="20"/>
              </w:rPr>
            </w:pPr>
            <w:r w:rsidRPr="004E0A4E">
              <w:rPr>
                <w:sz w:val="20"/>
                <w:szCs w:val="20"/>
              </w:rPr>
              <w:t>Stupanj uvježbanosti</w:t>
            </w:r>
          </w:p>
        </w:tc>
        <w:tc>
          <w:tcPr>
            <w:tcW w:w="1756" w:type="dxa"/>
            <w:shd w:val="clear" w:color="auto" w:fill="auto"/>
          </w:tcPr>
          <w:p w14:paraId="3F22C6D0" w14:textId="77777777" w:rsidR="004E0A4E" w:rsidRPr="004E0A4E" w:rsidRDefault="004E0A4E" w:rsidP="001D48E5">
            <w:pPr>
              <w:rPr>
                <w:b/>
                <w:sz w:val="20"/>
                <w:szCs w:val="20"/>
              </w:rPr>
            </w:pPr>
          </w:p>
        </w:tc>
        <w:tc>
          <w:tcPr>
            <w:tcW w:w="1652" w:type="dxa"/>
            <w:shd w:val="clear" w:color="auto" w:fill="auto"/>
            <w:vAlign w:val="center"/>
          </w:tcPr>
          <w:p w14:paraId="3431E504" w14:textId="77777777" w:rsidR="004E0A4E" w:rsidRPr="004E0A4E" w:rsidRDefault="004E0A4E" w:rsidP="001D48E5">
            <w:pPr>
              <w:spacing w:after="0"/>
              <w:jc w:val="center"/>
              <w:rPr>
                <w:b/>
                <w:sz w:val="20"/>
                <w:szCs w:val="20"/>
              </w:rPr>
            </w:pPr>
          </w:p>
        </w:tc>
        <w:tc>
          <w:tcPr>
            <w:tcW w:w="1817" w:type="dxa"/>
            <w:shd w:val="clear" w:color="auto" w:fill="auto"/>
            <w:vAlign w:val="center"/>
          </w:tcPr>
          <w:p w14:paraId="792BA0EB"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19C948BE" w14:textId="77777777" w:rsidR="004E0A4E" w:rsidRPr="004E0A4E" w:rsidRDefault="004E0A4E" w:rsidP="001D48E5">
            <w:pPr>
              <w:rPr>
                <w:b/>
                <w:sz w:val="20"/>
                <w:szCs w:val="20"/>
              </w:rPr>
            </w:pPr>
          </w:p>
        </w:tc>
      </w:tr>
      <w:tr w:rsidR="004E0A4E" w:rsidRPr="004E0A4E" w14:paraId="5AEFBAD8" w14:textId="77777777" w:rsidTr="001D48E5">
        <w:trPr>
          <w:trHeight w:val="362"/>
          <w:jc w:val="center"/>
        </w:trPr>
        <w:tc>
          <w:tcPr>
            <w:tcW w:w="2995" w:type="dxa"/>
            <w:shd w:val="clear" w:color="auto" w:fill="auto"/>
            <w:vAlign w:val="center"/>
          </w:tcPr>
          <w:p w14:paraId="25CBCFD0" w14:textId="77777777" w:rsidR="004E0A4E" w:rsidRPr="004E0A4E" w:rsidRDefault="004E0A4E" w:rsidP="001D48E5">
            <w:pPr>
              <w:jc w:val="left"/>
              <w:rPr>
                <w:sz w:val="20"/>
                <w:szCs w:val="20"/>
                <w:u w:val="single"/>
              </w:rPr>
            </w:pPr>
            <w:r w:rsidRPr="004E0A4E">
              <w:rPr>
                <w:sz w:val="20"/>
                <w:szCs w:val="20"/>
              </w:rPr>
              <w:t>Stupanj opremljenosti materijalnim sredstvima i opremom</w:t>
            </w:r>
          </w:p>
        </w:tc>
        <w:tc>
          <w:tcPr>
            <w:tcW w:w="1756" w:type="dxa"/>
            <w:shd w:val="clear" w:color="auto" w:fill="auto"/>
          </w:tcPr>
          <w:p w14:paraId="16F02B38" w14:textId="77777777" w:rsidR="004E0A4E" w:rsidRPr="004E0A4E" w:rsidRDefault="004E0A4E" w:rsidP="001D48E5">
            <w:pPr>
              <w:rPr>
                <w:b/>
                <w:sz w:val="20"/>
                <w:szCs w:val="20"/>
              </w:rPr>
            </w:pPr>
          </w:p>
        </w:tc>
        <w:tc>
          <w:tcPr>
            <w:tcW w:w="1652" w:type="dxa"/>
            <w:shd w:val="clear" w:color="auto" w:fill="auto"/>
            <w:vAlign w:val="center"/>
          </w:tcPr>
          <w:p w14:paraId="16B6AFDB" w14:textId="77777777" w:rsidR="004E0A4E" w:rsidRPr="004E0A4E" w:rsidRDefault="004E0A4E" w:rsidP="001D48E5">
            <w:pPr>
              <w:spacing w:after="0"/>
              <w:jc w:val="center"/>
              <w:rPr>
                <w:b/>
                <w:sz w:val="20"/>
                <w:szCs w:val="20"/>
              </w:rPr>
            </w:pPr>
          </w:p>
        </w:tc>
        <w:tc>
          <w:tcPr>
            <w:tcW w:w="1817" w:type="dxa"/>
            <w:shd w:val="clear" w:color="auto" w:fill="auto"/>
            <w:vAlign w:val="center"/>
          </w:tcPr>
          <w:p w14:paraId="798513FC"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015CA9EE" w14:textId="77777777" w:rsidR="004E0A4E" w:rsidRPr="004E0A4E" w:rsidRDefault="004E0A4E" w:rsidP="001D48E5">
            <w:pPr>
              <w:rPr>
                <w:b/>
                <w:sz w:val="20"/>
                <w:szCs w:val="20"/>
              </w:rPr>
            </w:pPr>
          </w:p>
        </w:tc>
      </w:tr>
      <w:tr w:rsidR="004E0A4E" w:rsidRPr="004E0A4E" w14:paraId="6BAFB875" w14:textId="77777777" w:rsidTr="001D48E5">
        <w:trPr>
          <w:trHeight w:val="362"/>
          <w:jc w:val="center"/>
        </w:trPr>
        <w:tc>
          <w:tcPr>
            <w:tcW w:w="2995" w:type="dxa"/>
            <w:shd w:val="clear" w:color="auto" w:fill="auto"/>
            <w:vAlign w:val="center"/>
          </w:tcPr>
          <w:p w14:paraId="39DFD0D4" w14:textId="77777777" w:rsidR="004E0A4E" w:rsidRPr="004E0A4E" w:rsidRDefault="004E0A4E" w:rsidP="001D48E5">
            <w:pPr>
              <w:jc w:val="left"/>
              <w:rPr>
                <w:sz w:val="20"/>
                <w:szCs w:val="20"/>
                <w:u w:val="single"/>
              </w:rPr>
            </w:pPr>
            <w:r w:rsidRPr="004E0A4E">
              <w:rPr>
                <w:sz w:val="20"/>
                <w:szCs w:val="20"/>
              </w:rPr>
              <w:lastRenderedPageBreak/>
              <w:t>Vrijeme mobilizacijske spremnosti/operativne gotovosti</w:t>
            </w:r>
          </w:p>
        </w:tc>
        <w:tc>
          <w:tcPr>
            <w:tcW w:w="1756" w:type="dxa"/>
            <w:shd w:val="clear" w:color="auto" w:fill="auto"/>
          </w:tcPr>
          <w:p w14:paraId="5A5B2A95" w14:textId="77777777" w:rsidR="004E0A4E" w:rsidRPr="004E0A4E" w:rsidRDefault="004E0A4E" w:rsidP="001D48E5">
            <w:pPr>
              <w:rPr>
                <w:b/>
                <w:sz w:val="20"/>
                <w:szCs w:val="20"/>
              </w:rPr>
            </w:pPr>
          </w:p>
        </w:tc>
        <w:tc>
          <w:tcPr>
            <w:tcW w:w="1652" w:type="dxa"/>
            <w:shd w:val="clear" w:color="auto" w:fill="auto"/>
            <w:vAlign w:val="center"/>
          </w:tcPr>
          <w:p w14:paraId="767D8099" w14:textId="77777777" w:rsidR="004E0A4E" w:rsidRPr="004E0A4E" w:rsidRDefault="004E0A4E" w:rsidP="001D48E5">
            <w:pPr>
              <w:spacing w:after="0"/>
              <w:jc w:val="center"/>
              <w:rPr>
                <w:b/>
                <w:sz w:val="20"/>
                <w:szCs w:val="20"/>
              </w:rPr>
            </w:pPr>
          </w:p>
        </w:tc>
        <w:tc>
          <w:tcPr>
            <w:tcW w:w="1817" w:type="dxa"/>
            <w:shd w:val="clear" w:color="auto" w:fill="auto"/>
            <w:vAlign w:val="center"/>
          </w:tcPr>
          <w:p w14:paraId="47BB720E"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7D136251" w14:textId="77777777" w:rsidR="004E0A4E" w:rsidRPr="004E0A4E" w:rsidRDefault="004E0A4E" w:rsidP="001D48E5">
            <w:pPr>
              <w:rPr>
                <w:b/>
                <w:sz w:val="20"/>
                <w:szCs w:val="20"/>
              </w:rPr>
            </w:pPr>
          </w:p>
        </w:tc>
      </w:tr>
      <w:tr w:rsidR="004E0A4E" w:rsidRPr="004E0A4E" w14:paraId="3589EF7E" w14:textId="77777777" w:rsidTr="001D48E5">
        <w:trPr>
          <w:trHeight w:val="362"/>
          <w:jc w:val="center"/>
        </w:trPr>
        <w:tc>
          <w:tcPr>
            <w:tcW w:w="2995" w:type="dxa"/>
            <w:shd w:val="clear" w:color="auto" w:fill="auto"/>
            <w:vAlign w:val="center"/>
          </w:tcPr>
          <w:p w14:paraId="4F44443C" w14:textId="77777777" w:rsidR="004E0A4E" w:rsidRPr="004E0A4E" w:rsidRDefault="004E0A4E" w:rsidP="001D48E5">
            <w:pPr>
              <w:jc w:val="left"/>
              <w:rPr>
                <w:sz w:val="20"/>
                <w:szCs w:val="20"/>
                <w:u w:val="single"/>
              </w:rPr>
            </w:pPr>
            <w:r w:rsidRPr="004E0A4E">
              <w:rPr>
                <w:sz w:val="20"/>
                <w:szCs w:val="20"/>
              </w:rPr>
              <w:t>Samodostatnost i logistička potpora</w:t>
            </w:r>
          </w:p>
        </w:tc>
        <w:tc>
          <w:tcPr>
            <w:tcW w:w="1756" w:type="dxa"/>
            <w:shd w:val="clear" w:color="auto" w:fill="auto"/>
          </w:tcPr>
          <w:p w14:paraId="08FA82A6" w14:textId="77777777" w:rsidR="004E0A4E" w:rsidRPr="004E0A4E" w:rsidRDefault="004E0A4E" w:rsidP="001D48E5">
            <w:pPr>
              <w:rPr>
                <w:b/>
                <w:sz w:val="20"/>
                <w:szCs w:val="20"/>
              </w:rPr>
            </w:pPr>
          </w:p>
        </w:tc>
        <w:tc>
          <w:tcPr>
            <w:tcW w:w="1652" w:type="dxa"/>
            <w:shd w:val="clear" w:color="auto" w:fill="auto"/>
            <w:vAlign w:val="center"/>
          </w:tcPr>
          <w:p w14:paraId="0D72CD69" w14:textId="77777777" w:rsidR="004E0A4E" w:rsidRPr="004E0A4E" w:rsidRDefault="004E0A4E" w:rsidP="001D48E5">
            <w:pPr>
              <w:spacing w:after="0"/>
              <w:jc w:val="center"/>
              <w:rPr>
                <w:b/>
                <w:sz w:val="20"/>
                <w:szCs w:val="20"/>
              </w:rPr>
            </w:pPr>
            <w:r w:rsidRPr="004E0A4E">
              <w:rPr>
                <w:b/>
                <w:sz w:val="20"/>
                <w:szCs w:val="20"/>
              </w:rPr>
              <w:t>x</w:t>
            </w:r>
          </w:p>
        </w:tc>
        <w:tc>
          <w:tcPr>
            <w:tcW w:w="1817" w:type="dxa"/>
            <w:shd w:val="clear" w:color="auto" w:fill="auto"/>
            <w:vAlign w:val="center"/>
          </w:tcPr>
          <w:p w14:paraId="083EE3FA" w14:textId="77777777" w:rsidR="004E0A4E" w:rsidRPr="004E0A4E" w:rsidRDefault="004E0A4E" w:rsidP="001D48E5">
            <w:pPr>
              <w:jc w:val="center"/>
              <w:rPr>
                <w:b/>
                <w:sz w:val="20"/>
                <w:szCs w:val="20"/>
              </w:rPr>
            </w:pPr>
          </w:p>
        </w:tc>
        <w:tc>
          <w:tcPr>
            <w:tcW w:w="1652" w:type="dxa"/>
            <w:shd w:val="clear" w:color="auto" w:fill="auto"/>
          </w:tcPr>
          <w:p w14:paraId="6FBCB573" w14:textId="77777777" w:rsidR="004E0A4E" w:rsidRPr="004E0A4E" w:rsidRDefault="004E0A4E" w:rsidP="001D48E5">
            <w:pPr>
              <w:rPr>
                <w:b/>
                <w:sz w:val="20"/>
                <w:szCs w:val="20"/>
              </w:rPr>
            </w:pPr>
          </w:p>
        </w:tc>
      </w:tr>
      <w:tr w:rsidR="004E0A4E" w:rsidRPr="004E0A4E" w14:paraId="340ED3DD" w14:textId="77777777" w:rsidTr="001D48E5">
        <w:trPr>
          <w:trHeight w:val="362"/>
          <w:jc w:val="center"/>
        </w:trPr>
        <w:tc>
          <w:tcPr>
            <w:tcW w:w="2995" w:type="dxa"/>
            <w:shd w:val="clear" w:color="auto" w:fill="auto"/>
            <w:vAlign w:val="center"/>
          </w:tcPr>
          <w:p w14:paraId="07B59236" w14:textId="77777777" w:rsidR="004E0A4E" w:rsidRPr="004E0A4E" w:rsidRDefault="004E0A4E" w:rsidP="001D48E5">
            <w:pPr>
              <w:jc w:val="left"/>
              <w:rPr>
                <w:sz w:val="20"/>
                <w:szCs w:val="20"/>
                <w:u w:val="single"/>
              </w:rPr>
            </w:pPr>
            <w:r w:rsidRPr="004E0A4E">
              <w:rPr>
                <w:sz w:val="20"/>
                <w:szCs w:val="20"/>
                <w:u w:val="single"/>
              </w:rPr>
              <w:t>Područje reagiranja - ZBIRNO</w:t>
            </w:r>
          </w:p>
        </w:tc>
        <w:tc>
          <w:tcPr>
            <w:tcW w:w="1756" w:type="dxa"/>
            <w:shd w:val="clear" w:color="auto" w:fill="auto"/>
          </w:tcPr>
          <w:p w14:paraId="5BB6E87F" w14:textId="77777777" w:rsidR="004E0A4E" w:rsidRPr="004E0A4E" w:rsidRDefault="004E0A4E" w:rsidP="001D48E5">
            <w:pPr>
              <w:rPr>
                <w:b/>
                <w:sz w:val="20"/>
                <w:szCs w:val="20"/>
              </w:rPr>
            </w:pPr>
          </w:p>
        </w:tc>
        <w:tc>
          <w:tcPr>
            <w:tcW w:w="1652" w:type="dxa"/>
            <w:shd w:val="clear" w:color="auto" w:fill="auto"/>
            <w:vAlign w:val="center"/>
          </w:tcPr>
          <w:p w14:paraId="130249E6" w14:textId="77777777" w:rsidR="004E0A4E" w:rsidRPr="004E0A4E" w:rsidRDefault="004E0A4E" w:rsidP="001D48E5">
            <w:pPr>
              <w:spacing w:after="0"/>
              <w:jc w:val="center"/>
              <w:rPr>
                <w:b/>
                <w:sz w:val="20"/>
                <w:szCs w:val="20"/>
              </w:rPr>
            </w:pPr>
          </w:p>
        </w:tc>
        <w:tc>
          <w:tcPr>
            <w:tcW w:w="1817" w:type="dxa"/>
            <w:shd w:val="clear" w:color="auto" w:fill="auto"/>
            <w:vAlign w:val="center"/>
          </w:tcPr>
          <w:p w14:paraId="59D9B666"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10374997" w14:textId="77777777" w:rsidR="004E0A4E" w:rsidRPr="004E0A4E" w:rsidRDefault="004E0A4E" w:rsidP="001D48E5">
            <w:pPr>
              <w:rPr>
                <w:b/>
                <w:sz w:val="20"/>
                <w:szCs w:val="20"/>
              </w:rPr>
            </w:pPr>
          </w:p>
        </w:tc>
      </w:tr>
      <w:tr w:rsidR="004E0A4E" w:rsidRPr="004E0A4E" w14:paraId="0947BF99" w14:textId="77777777" w:rsidTr="001D48E5">
        <w:trPr>
          <w:trHeight w:val="278"/>
          <w:jc w:val="center"/>
        </w:trPr>
        <w:tc>
          <w:tcPr>
            <w:tcW w:w="9872" w:type="dxa"/>
            <w:gridSpan w:val="5"/>
            <w:shd w:val="clear" w:color="auto" w:fill="auto"/>
          </w:tcPr>
          <w:p w14:paraId="37E28CFE" w14:textId="77777777" w:rsidR="004E0A4E" w:rsidRPr="004E0A4E" w:rsidRDefault="004E0A4E" w:rsidP="001D48E5">
            <w:pPr>
              <w:spacing w:after="0"/>
              <w:jc w:val="left"/>
              <w:rPr>
                <w:b/>
                <w:sz w:val="20"/>
                <w:szCs w:val="20"/>
              </w:rPr>
            </w:pPr>
            <w:r w:rsidRPr="004E0A4E">
              <w:rPr>
                <w:b/>
                <w:sz w:val="20"/>
                <w:szCs w:val="20"/>
              </w:rPr>
              <w:t>Pravne osobe i udruge od interesa za sustav civilne zaštite Grada Buja - Buie</w:t>
            </w:r>
          </w:p>
        </w:tc>
      </w:tr>
      <w:tr w:rsidR="004E0A4E" w:rsidRPr="004E0A4E" w14:paraId="1D431BF0" w14:textId="77777777" w:rsidTr="001D48E5">
        <w:trPr>
          <w:trHeight w:val="352"/>
          <w:jc w:val="center"/>
        </w:trPr>
        <w:tc>
          <w:tcPr>
            <w:tcW w:w="2995" w:type="dxa"/>
            <w:shd w:val="clear" w:color="auto" w:fill="auto"/>
            <w:vAlign w:val="center"/>
          </w:tcPr>
          <w:p w14:paraId="208E0376" w14:textId="77777777" w:rsidR="004E0A4E" w:rsidRPr="004E0A4E" w:rsidRDefault="004E0A4E" w:rsidP="001D48E5">
            <w:pPr>
              <w:spacing w:after="0"/>
              <w:jc w:val="left"/>
              <w:rPr>
                <w:sz w:val="20"/>
                <w:szCs w:val="20"/>
              </w:rPr>
            </w:pPr>
            <w:r w:rsidRPr="004E0A4E">
              <w:rPr>
                <w:sz w:val="20"/>
                <w:szCs w:val="20"/>
              </w:rPr>
              <w:t>Stupanj popunjenosti ljudstvom</w:t>
            </w:r>
          </w:p>
        </w:tc>
        <w:tc>
          <w:tcPr>
            <w:tcW w:w="1756" w:type="dxa"/>
            <w:shd w:val="clear" w:color="auto" w:fill="auto"/>
          </w:tcPr>
          <w:p w14:paraId="03278629" w14:textId="77777777" w:rsidR="004E0A4E" w:rsidRPr="004E0A4E" w:rsidRDefault="004E0A4E" w:rsidP="001D48E5">
            <w:pPr>
              <w:rPr>
                <w:b/>
                <w:sz w:val="20"/>
                <w:szCs w:val="20"/>
              </w:rPr>
            </w:pPr>
          </w:p>
        </w:tc>
        <w:tc>
          <w:tcPr>
            <w:tcW w:w="1652" w:type="dxa"/>
            <w:shd w:val="clear" w:color="auto" w:fill="auto"/>
            <w:vAlign w:val="center"/>
          </w:tcPr>
          <w:p w14:paraId="1E528087" w14:textId="77777777" w:rsidR="004E0A4E" w:rsidRPr="004E0A4E" w:rsidRDefault="004E0A4E" w:rsidP="001D48E5">
            <w:pPr>
              <w:spacing w:after="0"/>
              <w:jc w:val="center"/>
              <w:rPr>
                <w:b/>
                <w:sz w:val="20"/>
                <w:szCs w:val="20"/>
              </w:rPr>
            </w:pPr>
          </w:p>
        </w:tc>
        <w:tc>
          <w:tcPr>
            <w:tcW w:w="1817" w:type="dxa"/>
            <w:shd w:val="clear" w:color="auto" w:fill="auto"/>
          </w:tcPr>
          <w:p w14:paraId="5E198646"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144103FF" w14:textId="77777777" w:rsidR="004E0A4E" w:rsidRPr="004E0A4E" w:rsidRDefault="004E0A4E" w:rsidP="001D48E5">
            <w:pPr>
              <w:rPr>
                <w:b/>
                <w:sz w:val="20"/>
                <w:szCs w:val="20"/>
              </w:rPr>
            </w:pPr>
          </w:p>
        </w:tc>
      </w:tr>
      <w:tr w:rsidR="004E0A4E" w:rsidRPr="004E0A4E" w14:paraId="475B6B60" w14:textId="77777777" w:rsidTr="001D48E5">
        <w:trPr>
          <w:trHeight w:val="352"/>
          <w:jc w:val="center"/>
        </w:trPr>
        <w:tc>
          <w:tcPr>
            <w:tcW w:w="2995" w:type="dxa"/>
            <w:shd w:val="clear" w:color="auto" w:fill="auto"/>
            <w:vAlign w:val="center"/>
          </w:tcPr>
          <w:p w14:paraId="329398E9" w14:textId="77777777" w:rsidR="004E0A4E" w:rsidRPr="004E0A4E" w:rsidRDefault="004E0A4E" w:rsidP="001D48E5">
            <w:pPr>
              <w:spacing w:after="0"/>
              <w:jc w:val="left"/>
              <w:rPr>
                <w:sz w:val="20"/>
                <w:szCs w:val="20"/>
              </w:rPr>
            </w:pPr>
            <w:r w:rsidRPr="004E0A4E">
              <w:rPr>
                <w:sz w:val="20"/>
                <w:szCs w:val="20"/>
              </w:rPr>
              <w:t>Stupanj spremnosti zapovjednog osoblja</w:t>
            </w:r>
          </w:p>
        </w:tc>
        <w:tc>
          <w:tcPr>
            <w:tcW w:w="1756" w:type="dxa"/>
            <w:shd w:val="clear" w:color="auto" w:fill="auto"/>
          </w:tcPr>
          <w:p w14:paraId="635DEA80" w14:textId="77777777" w:rsidR="004E0A4E" w:rsidRPr="004E0A4E" w:rsidRDefault="004E0A4E" w:rsidP="001D48E5">
            <w:pPr>
              <w:rPr>
                <w:b/>
                <w:sz w:val="20"/>
                <w:szCs w:val="20"/>
              </w:rPr>
            </w:pPr>
          </w:p>
        </w:tc>
        <w:tc>
          <w:tcPr>
            <w:tcW w:w="1652" w:type="dxa"/>
            <w:shd w:val="clear" w:color="auto" w:fill="auto"/>
            <w:vAlign w:val="center"/>
          </w:tcPr>
          <w:p w14:paraId="24FA11C2" w14:textId="77777777" w:rsidR="004E0A4E" w:rsidRPr="004E0A4E" w:rsidRDefault="004E0A4E" w:rsidP="001D48E5">
            <w:pPr>
              <w:spacing w:after="0"/>
              <w:jc w:val="center"/>
              <w:rPr>
                <w:b/>
                <w:sz w:val="20"/>
                <w:szCs w:val="20"/>
              </w:rPr>
            </w:pPr>
            <w:r w:rsidRPr="004E0A4E">
              <w:rPr>
                <w:b/>
                <w:sz w:val="20"/>
                <w:szCs w:val="20"/>
              </w:rPr>
              <w:t>x</w:t>
            </w:r>
          </w:p>
        </w:tc>
        <w:tc>
          <w:tcPr>
            <w:tcW w:w="1817" w:type="dxa"/>
            <w:shd w:val="clear" w:color="auto" w:fill="auto"/>
          </w:tcPr>
          <w:p w14:paraId="2888107A" w14:textId="77777777" w:rsidR="004E0A4E" w:rsidRPr="004E0A4E" w:rsidRDefault="004E0A4E" w:rsidP="001D48E5">
            <w:pPr>
              <w:rPr>
                <w:b/>
                <w:sz w:val="20"/>
                <w:szCs w:val="20"/>
              </w:rPr>
            </w:pPr>
          </w:p>
        </w:tc>
        <w:tc>
          <w:tcPr>
            <w:tcW w:w="1652" w:type="dxa"/>
            <w:shd w:val="clear" w:color="auto" w:fill="auto"/>
          </w:tcPr>
          <w:p w14:paraId="06ECD95D" w14:textId="77777777" w:rsidR="004E0A4E" w:rsidRPr="004E0A4E" w:rsidRDefault="004E0A4E" w:rsidP="001D48E5">
            <w:pPr>
              <w:rPr>
                <w:b/>
                <w:sz w:val="20"/>
                <w:szCs w:val="20"/>
              </w:rPr>
            </w:pPr>
          </w:p>
        </w:tc>
      </w:tr>
      <w:tr w:rsidR="004E0A4E" w:rsidRPr="004E0A4E" w14:paraId="22561C39" w14:textId="77777777" w:rsidTr="001D48E5">
        <w:trPr>
          <w:trHeight w:val="352"/>
          <w:jc w:val="center"/>
        </w:trPr>
        <w:tc>
          <w:tcPr>
            <w:tcW w:w="2995" w:type="dxa"/>
            <w:shd w:val="clear" w:color="auto" w:fill="auto"/>
            <w:vAlign w:val="center"/>
          </w:tcPr>
          <w:p w14:paraId="19330A42" w14:textId="77777777" w:rsidR="004E0A4E" w:rsidRPr="004E0A4E" w:rsidRDefault="004E0A4E" w:rsidP="001D48E5">
            <w:pPr>
              <w:spacing w:after="0"/>
              <w:jc w:val="left"/>
              <w:rPr>
                <w:sz w:val="20"/>
                <w:szCs w:val="20"/>
              </w:rPr>
            </w:pPr>
            <w:r w:rsidRPr="004E0A4E">
              <w:rPr>
                <w:sz w:val="20"/>
                <w:szCs w:val="20"/>
              </w:rPr>
              <w:t>Stupanj osposobljenosti ljudstva i zapovjednog osoblja</w:t>
            </w:r>
          </w:p>
        </w:tc>
        <w:tc>
          <w:tcPr>
            <w:tcW w:w="1756" w:type="dxa"/>
            <w:shd w:val="clear" w:color="auto" w:fill="auto"/>
          </w:tcPr>
          <w:p w14:paraId="561D4B49" w14:textId="77777777" w:rsidR="004E0A4E" w:rsidRPr="004E0A4E" w:rsidRDefault="004E0A4E" w:rsidP="001D48E5">
            <w:pPr>
              <w:rPr>
                <w:b/>
                <w:sz w:val="20"/>
                <w:szCs w:val="20"/>
              </w:rPr>
            </w:pPr>
          </w:p>
        </w:tc>
        <w:tc>
          <w:tcPr>
            <w:tcW w:w="1652" w:type="dxa"/>
            <w:shd w:val="clear" w:color="auto" w:fill="auto"/>
            <w:vAlign w:val="center"/>
          </w:tcPr>
          <w:p w14:paraId="3CDE0A09" w14:textId="77777777" w:rsidR="004E0A4E" w:rsidRPr="004E0A4E" w:rsidRDefault="004E0A4E" w:rsidP="001D48E5">
            <w:pPr>
              <w:jc w:val="center"/>
              <w:rPr>
                <w:b/>
                <w:sz w:val="20"/>
                <w:szCs w:val="20"/>
              </w:rPr>
            </w:pPr>
            <w:r w:rsidRPr="004E0A4E">
              <w:rPr>
                <w:b/>
                <w:sz w:val="20"/>
                <w:szCs w:val="20"/>
              </w:rPr>
              <w:t>x</w:t>
            </w:r>
          </w:p>
        </w:tc>
        <w:tc>
          <w:tcPr>
            <w:tcW w:w="1817" w:type="dxa"/>
            <w:shd w:val="clear" w:color="auto" w:fill="auto"/>
          </w:tcPr>
          <w:p w14:paraId="2D33BEEE" w14:textId="77777777" w:rsidR="004E0A4E" w:rsidRPr="004E0A4E" w:rsidRDefault="004E0A4E" w:rsidP="001D48E5">
            <w:pPr>
              <w:rPr>
                <w:b/>
                <w:sz w:val="20"/>
                <w:szCs w:val="20"/>
              </w:rPr>
            </w:pPr>
          </w:p>
        </w:tc>
        <w:tc>
          <w:tcPr>
            <w:tcW w:w="1652" w:type="dxa"/>
            <w:shd w:val="clear" w:color="auto" w:fill="auto"/>
          </w:tcPr>
          <w:p w14:paraId="35308B20" w14:textId="77777777" w:rsidR="004E0A4E" w:rsidRPr="004E0A4E" w:rsidRDefault="004E0A4E" w:rsidP="001D48E5">
            <w:pPr>
              <w:rPr>
                <w:b/>
                <w:sz w:val="20"/>
                <w:szCs w:val="20"/>
              </w:rPr>
            </w:pPr>
          </w:p>
        </w:tc>
      </w:tr>
      <w:tr w:rsidR="004E0A4E" w:rsidRPr="004E0A4E" w14:paraId="66C5B6E0" w14:textId="77777777" w:rsidTr="001D48E5">
        <w:trPr>
          <w:trHeight w:val="352"/>
          <w:jc w:val="center"/>
        </w:trPr>
        <w:tc>
          <w:tcPr>
            <w:tcW w:w="2995" w:type="dxa"/>
            <w:shd w:val="clear" w:color="auto" w:fill="auto"/>
            <w:vAlign w:val="center"/>
          </w:tcPr>
          <w:p w14:paraId="5C858920" w14:textId="77777777" w:rsidR="004E0A4E" w:rsidRPr="004E0A4E" w:rsidRDefault="004E0A4E" w:rsidP="001D48E5">
            <w:pPr>
              <w:jc w:val="left"/>
              <w:rPr>
                <w:b/>
                <w:sz w:val="20"/>
                <w:szCs w:val="20"/>
              </w:rPr>
            </w:pPr>
            <w:r w:rsidRPr="004E0A4E">
              <w:rPr>
                <w:sz w:val="20"/>
                <w:szCs w:val="20"/>
              </w:rPr>
              <w:t>Stupanj uvježbanosti</w:t>
            </w:r>
          </w:p>
        </w:tc>
        <w:tc>
          <w:tcPr>
            <w:tcW w:w="1756" w:type="dxa"/>
            <w:shd w:val="clear" w:color="auto" w:fill="auto"/>
          </w:tcPr>
          <w:p w14:paraId="09EA8957" w14:textId="77777777" w:rsidR="004E0A4E" w:rsidRPr="004E0A4E" w:rsidRDefault="004E0A4E" w:rsidP="001D48E5">
            <w:pPr>
              <w:rPr>
                <w:b/>
                <w:sz w:val="20"/>
                <w:szCs w:val="20"/>
              </w:rPr>
            </w:pPr>
          </w:p>
        </w:tc>
        <w:tc>
          <w:tcPr>
            <w:tcW w:w="1652" w:type="dxa"/>
            <w:shd w:val="clear" w:color="auto" w:fill="auto"/>
            <w:vAlign w:val="center"/>
          </w:tcPr>
          <w:p w14:paraId="05A373A0" w14:textId="77777777" w:rsidR="004E0A4E" w:rsidRPr="004E0A4E" w:rsidRDefault="004E0A4E" w:rsidP="001D48E5">
            <w:pPr>
              <w:jc w:val="center"/>
              <w:rPr>
                <w:b/>
                <w:sz w:val="20"/>
                <w:szCs w:val="20"/>
              </w:rPr>
            </w:pPr>
            <w:r w:rsidRPr="004E0A4E">
              <w:rPr>
                <w:b/>
                <w:sz w:val="20"/>
                <w:szCs w:val="20"/>
              </w:rPr>
              <w:t>x</w:t>
            </w:r>
          </w:p>
        </w:tc>
        <w:tc>
          <w:tcPr>
            <w:tcW w:w="1817" w:type="dxa"/>
            <w:shd w:val="clear" w:color="auto" w:fill="auto"/>
          </w:tcPr>
          <w:p w14:paraId="6A976A42" w14:textId="77777777" w:rsidR="004E0A4E" w:rsidRPr="004E0A4E" w:rsidRDefault="004E0A4E" w:rsidP="001D48E5">
            <w:pPr>
              <w:jc w:val="center"/>
              <w:rPr>
                <w:b/>
                <w:sz w:val="20"/>
                <w:szCs w:val="20"/>
              </w:rPr>
            </w:pPr>
          </w:p>
        </w:tc>
        <w:tc>
          <w:tcPr>
            <w:tcW w:w="1652" w:type="dxa"/>
            <w:shd w:val="clear" w:color="auto" w:fill="auto"/>
          </w:tcPr>
          <w:p w14:paraId="4DD45B77" w14:textId="77777777" w:rsidR="004E0A4E" w:rsidRPr="004E0A4E" w:rsidRDefault="004E0A4E" w:rsidP="001D48E5">
            <w:pPr>
              <w:rPr>
                <w:b/>
                <w:sz w:val="20"/>
                <w:szCs w:val="20"/>
              </w:rPr>
            </w:pPr>
          </w:p>
        </w:tc>
      </w:tr>
      <w:tr w:rsidR="004E0A4E" w:rsidRPr="004E0A4E" w14:paraId="4F23292D" w14:textId="77777777" w:rsidTr="001D48E5">
        <w:trPr>
          <w:trHeight w:val="352"/>
          <w:jc w:val="center"/>
        </w:trPr>
        <w:tc>
          <w:tcPr>
            <w:tcW w:w="2995" w:type="dxa"/>
            <w:shd w:val="clear" w:color="auto" w:fill="auto"/>
            <w:vAlign w:val="center"/>
          </w:tcPr>
          <w:p w14:paraId="4A0596A0" w14:textId="77777777" w:rsidR="004E0A4E" w:rsidRPr="004E0A4E" w:rsidRDefault="004E0A4E" w:rsidP="001D48E5">
            <w:pPr>
              <w:jc w:val="left"/>
              <w:rPr>
                <w:sz w:val="20"/>
                <w:szCs w:val="20"/>
                <w:u w:val="single"/>
              </w:rPr>
            </w:pPr>
            <w:r w:rsidRPr="004E0A4E">
              <w:rPr>
                <w:sz w:val="20"/>
                <w:szCs w:val="20"/>
              </w:rPr>
              <w:t>Stupanj opremljenosti materijalnim sredstvima i opremom</w:t>
            </w:r>
          </w:p>
        </w:tc>
        <w:tc>
          <w:tcPr>
            <w:tcW w:w="1756" w:type="dxa"/>
            <w:shd w:val="clear" w:color="auto" w:fill="auto"/>
          </w:tcPr>
          <w:p w14:paraId="53705D81" w14:textId="77777777" w:rsidR="004E0A4E" w:rsidRPr="004E0A4E" w:rsidRDefault="004E0A4E" w:rsidP="001D48E5">
            <w:pPr>
              <w:rPr>
                <w:b/>
                <w:sz w:val="20"/>
                <w:szCs w:val="20"/>
              </w:rPr>
            </w:pPr>
          </w:p>
        </w:tc>
        <w:tc>
          <w:tcPr>
            <w:tcW w:w="1652" w:type="dxa"/>
            <w:shd w:val="clear" w:color="auto" w:fill="auto"/>
            <w:vAlign w:val="center"/>
          </w:tcPr>
          <w:p w14:paraId="18BFEE7D" w14:textId="77777777" w:rsidR="004E0A4E" w:rsidRPr="004E0A4E" w:rsidRDefault="004E0A4E" w:rsidP="001D48E5">
            <w:pPr>
              <w:jc w:val="center"/>
              <w:rPr>
                <w:b/>
                <w:sz w:val="20"/>
                <w:szCs w:val="20"/>
              </w:rPr>
            </w:pPr>
          </w:p>
        </w:tc>
        <w:tc>
          <w:tcPr>
            <w:tcW w:w="1817" w:type="dxa"/>
            <w:shd w:val="clear" w:color="auto" w:fill="auto"/>
          </w:tcPr>
          <w:p w14:paraId="162CF5F9" w14:textId="77777777" w:rsidR="004E0A4E" w:rsidRPr="004E0A4E" w:rsidRDefault="004E0A4E" w:rsidP="001D48E5">
            <w:pPr>
              <w:jc w:val="center"/>
              <w:rPr>
                <w:b/>
                <w:sz w:val="20"/>
                <w:szCs w:val="20"/>
              </w:rPr>
            </w:pPr>
            <w:r w:rsidRPr="004E0A4E">
              <w:rPr>
                <w:b/>
                <w:sz w:val="20"/>
                <w:szCs w:val="20"/>
              </w:rPr>
              <w:t>x</w:t>
            </w:r>
          </w:p>
        </w:tc>
        <w:tc>
          <w:tcPr>
            <w:tcW w:w="1652" w:type="dxa"/>
            <w:shd w:val="clear" w:color="auto" w:fill="auto"/>
          </w:tcPr>
          <w:p w14:paraId="55E50CA6" w14:textId="77777777" w:rsidR="004E0A4E" w:rsidRPr="004E0A4E" w:rsidRDefault="004E0A4E" w:rsidP="001D48E5">
            <w:pPr>
              <w:rPr>
                <w:b/>
                <w:sz w:val="20"/>
                <w:szCs w:val="20"/>
              </w:rPr>
            </w:pPr>
          </w:p>
        </w:tc>
      </w:tr>
      <w:tr w:rsidR="004E0A4E" w:rsidRPr="004E0A4E" w14:paraId="040DE918" w14:textId="77777777" w:rsidTr="001D48E5">
        <w:trPr>
          <w:trHeight w:val="352"/>
          <w:jc w:val="center"/>
        </w:trPr>
        <w:tc>
          <w:tcPr>
            <w:tcW w:w="2995" w:type="dxa"/>
            <w:shd w:val="clear" w:color="auto" w:fill="auto"/>
            <w:vAlign w:val="center"/>
          </w:tcPr>
          <w:p w14:paraId="12EF7A44" w14:textId="77777777" w:rsidR="004E0A4E" w:rsidRPr="004E0A4E" w:rsidRDefault="004E0A4E" w:rsidP="001D48E5">
            <w:pPr>
              <w:jc w:val="left"/>
              <w:rPr>
                <w:sz w:val="20"/>
                <w:szCs w:val="20"/>
                <w:u w:val="single"/>
              </w:rPr>
            </w:pPr>
            <w:r w:rsidRPr="004E0A4E">
              <w:rPr>
                <w:sz w:val="20"/>
                <w:szCs w:val="20"/>
              </w:rPr>
              <w:t>Vrijeme mobilizacijske spremnosti/operativne gotovosti</w:t>
            </w:r>
          </w:p>
        </w:tc>
        <w:tc>
          <w:tcPr>
            <w:tcW w:w="1756" w:type="dxa"/>
            <w:shd w:val="clear" w:color="auto" w:fill="auto"/>
          </w:tcPr>
          <w:p w14:paraId="08325128" w14:textId="77777777" w:rsidR="004E0A4E" w:rsidRPr="004E0A4E" w:rsidRDefault="004E0A4E" w:rsidP="001D48E5">
            <w:pPr>
              <w:rPr>
                <w:b/>
                <w:sz w:val="20"/>
                <w:szCs w:val="20"/>
              </w:rPr>
            </w:pPr>
          </w:p>
        </w:tc>
        <w:tc>
          <w:tcPr>
            <w:tcW w:w="1652" w:type="dxa"/>
            <w:shd w:val="clear" w:color="auto" w:fill="auto"/>
            <w:vAlign w:val="center"/>
          </w:tcPr>
          <w:p w14:paraId="0D6025D4" w14:textId="77777777" w:rsidR="004E0A4E" w:rsidRPr="004E0A4E" w:rsidRDefault="004E0A4E" w:rsidP="001D48E5">
            <w:pPr>
              <w:jc w:val="center"/>
              <w:rPr>
                <w:b/>
                <w:sz w:val="20"/>
                <w:szCs w:val="20"/>
              </w:rPr>
            </w:pPr>
            <w:r w:rsidRPr="004E0A4E">
              <w:rPr>
                <w:b/>
                <w:sz w:val="20"/>
                <w:szCs w:val="20"/>
              </w:rPr>
              <w:t>x</w:t>
            </w:r>
          </w:p>
        </w:tc>
        <w:tc>
          <w:tcPr>
            <w:tcW w:w="1817" w:type="dxa"/>
            <w:shd w:val="clear" w:color="auto" w:fill="auto"/>
          </w:tcPr>
          <w:p w14:paraId="3C97F5A1" w14:textId="77777777" w:rsidR="004E0A4E" w:rsidRPr="004E0A4E" w:rsidRDefault="004E0A4E" w:rsidP="001D48E5">
            <w:pPr>
              <w:rPr>
                <w:b/>
                <w:sz w:val="20"/>
                <w:szCs w:val="20"/>
              </w:rPr>
            </w:pPr>
          </w:p>
        </w:tc>
        <w:tc>
          <w:tcPr>
            <w:tcW w:w="1652" w:type="dxa"/>
            <w:shd w:val="clear" w:color="auto" w:fill="auto"/>
          </w:tcPr>
          <w:p w14:paraId="2CB7037F" w14:textId="77777777" w:rsidR="004E0A4E" w:rsidRPr="004E0A4E" w:rsidRDefault="004E0A4E" w:rsidP="001D48E5">
            <w:pPr>
              <w:rPr>
                <w:b/>
                <w:sz w:val="20"/>
                <w:szCs w:val="20"/>
              </w:rPr>
            </w:pPr>
          </w:p>
        </w:tc>
      </w:tr>
      <w:tr w:rsidR="004E0A4E" w:rsidRPr="004E0A4E" w14:paraId="102E57EB" w14:textId="77777777" w:rsidTr="001D48E5">
        <w:trPr>
          <w:trHeight w:val="352"/>
          <w:jc w:val="center"/>
        </w:trPr>
        <w:tc>
          <w:tcPr>
            <w:tcW w:w="2995" w:type="dxa"/>
            <w:shd w:val="clear" w:color="auto" w:fill="auto"/>
            <w:vAlign w:val="center"/>
          </w:tcPr>
          <w:p w14:paraId="24B3FBE9" w14:textId="77777777" w:rsidR="004E0A4E" w:rsidRPr="004E0A4E" w:rsidRDefault="004E0A4E" w:rsidP="001D48E5">
            <w:pPr>
              <w:jc w:val="left"/>
              <w:rPr>
                <w:sz w:val="20"/>
                <w:szCs w:val="20"/>
                <w:u w:val="single"/>
              </w:rPr>
            </w:pPr>
            <w:r w:rsidRPr="004E0A4E">
              <w:rPr>
                <w:sz w:val="20"/>
                <w:szCs w:val="20"/>
              </w:rPr>
              <w:t>Samodostatnost i logistička potpora</w:t>
            </w:r>
          </w:p>
        </w:tc>
        <w:tc>
          <w:tcPr>
            <w:tcW w:w="1756" w:type="dxa"/>
            <w:shd w:val="clear" w:color="auto" w:fill="auto"/>
          </w:tcPr>
          <w:p w14:paraId="27D3EA58" w14:textId="77777777" w:rsidR="004E0A4E" w:rsidRPr="004E0A4E" w:rsidRDefault="004E0A4E" w:rsidP="001D48E5">
            <w:pPr>
              <w:rPr>
                <w:b/>
                <w:sz w:val="20"/>
                <w:szCs w:val="20"/>
              </w:rPr>
            </w:pPr>
          </w:p>
        </w:tc>
        <w:tc>
          <w:tcPr>
            <w:tcW w:w="1652" w:type="dxa"/>
            <w:shd w:val="clear" w:color="auto" w:fill="auto"/>
            <w:vAlign w:val="center"/>
          </w:tcPr>
          <w:p w14:paraId="07D1FD80" w14:textId="77777777" w:rsidR="004E0A4E" w:rsidRPr="004E0A4E" w:rsidRDefault="004E0A4E" w:rsidP="001D48E5">
            <w:pPr>
              <w:jc w:val="center"/>
              <w:rPr>
                <w:b/>
                <w:sz w:val="20"/>
                <w:szCs w:val="20"/>
              </w:rPr>
            </w:pPr>
            <w:r w:rsidRPr="004E0A4E">
              <w:rPr>
                <w:b/>
                <w:sz w:val="20"/>
                <w:szCs w:val="20"/>
              </w:rPr>
              <w:t>x</w:t>
            </w:r>
          </w:p>
        </w:tc>
        <w:tc>
          <w:tcPr>
            <w:tcW w:w="1817" w:type="dxa"/>
            <w:shd w:val="clear" w:color="auto" w:fill="auto"/>
          </w:tcPr>
          <w:p w14:paraId="1DF6CE93" w14:textId="77777777" w:rsidR="004E0A4E" w:rsidRPr="004E0A4E" w:rsidRDefault="004E0A4E" w:rsidP="001D48E5">
            <w:pPr>
              <w:rPr>
                <w:b/>
                <w:sz w:val="20"/>
                <w:szCs w:val="20"/>
              </w:rPr>
            </w:pPr>
          </w:p>
        </w:tc>
        <w:tc>
          <w:tcPr>
            <w:tcW w:w="1652" w:type="dxa"/>
            <w:shd w:val="clear" w:color="auto" w:fill="auto"/>
          </w:tcPr>
          <w:p w14:paraId="205FA449" w14:textId="77777777" w:rsidR="004E0A4E" w:rsidRPr="004E0A4E" w:rsidRDefault="004E0A4E" w:rsidP="001D48E5">
            <w:pPr>
              <w:rPr>
                <w:b/>
                <w:sz w:val="20"/>
                <w:szCs w:val="20"/>
              </w:rPr>
            </w:pPr>
          </w:p>
        </w:tc>
      </w:tr>
      <w:tr w:rsidR="004E0A4E" w:rsidRPr="004E0A4E" w14:paraId="466545BA" w14:textId="77777777" w:rsidTr="001D48E5">
        <w:trPr>
          <w:trHeight w:val="362"/>
          <w:jc w:val="center"/>
        </w:trPr>
        <w:tc>
          <w:tcPr>
            <w:tcW w:w="2995" w:type="dxa"/>
            <w:shd w:val="clear" w:color="auto" w:fill="auto"/>
            <w:vAlign w:val="center"/>
          </w:tcPr>
          <w:p w14:paraId="5CEF8C37" w14:textId="77777777" w:rsidR="004E0A4E" w:rsidRPr="004E0A4E" w:rsidRDefault="004E0A4E" w:rsidP="001D48E5">
            <w:pPr>
              <w:jc w:val="left"/>
              <w:rPr>
                <w:sz w:val="20"/>
                <w:szCs w:val="20"/>
                <w:u w:val="single"/>
              </w:rPr>
            </w:pPr>
            <w:r w:rsidRPr="004E0A4E">
              <w:rPr>
                <w:sz w:val="20"/>
                <w:szCs w:val="20"/>
                <w:u w:val="single"/>
              </w:rPr>
              <w:t>Područje reagiranja - ZBIRNO</w:t>
            </w:r>
          </w:p>
        </w:tc>
        <w:tc>
          <w:tcPr>
            <w:tcW w:w="1756" w:type="dxa"/>
            <w:shd w:val="clear" w:color="auto" w:fill="auto"/>
          </w:tcPr>
          <w:p w14:paraId="6CE2FC82" w14:textId="77777777" w:rsidR="004E0A4E" w:rsidRPr="004E0A4E" w:rsidRDefault="004E0A4E" w:rsidP="001D48E5">
            <w:pPr>
              <w:rPr>
                <w:b/>
                <w:sz w:val="20"/>
                <w:szCs w:val="20"/>
              </w:rPr>
            </w:pPr>
          </w:p>
        </w:tc>
        <w:tc>
          <w:tcPr>
            <w:tcW w:w="1652" w:type="dxa"/>
            <w:shd w:val="clear" w:color="auto" w:fill="auto"/>
            <w:vAlign w:val="center"/>
          </w:tcPr>
          <w:p w14:paraId="5AFE01F5" w14:textId="77777777" w:rsidR="004E0A4E" w:rsidRPr="004E0A4E" w:rsidRDefault="004E0A4E" w:rsidP="001D48E5">
            <w:pPr>
              <w:spacing w:after="0"/>
              <w:jc w:val="center"/>
              <w:rPr>
                <w:b/>
                <w:sz w:val="20"/>
                <w:szCs w:val="20"/>
              </w:rPr>
            </w:pPr>
            <w:r w:rsidRPr="004E0A4E">
              <w:rPr>
                <w:b/>
                <w:sz w:val="20"/>
                <w:szCs w:val="20"/>
              </w:rPr>
              <w:t>x</w:t>
            </w:r>
          </w:p>
        </w:tc>
        <w:tc>
          <w:tcPr>
            <w:tcW w:w="1817" w:type="dxa"/>
            <w:shd w:val="clear" w:color="auto" w:fill="auto"/>
          </w:tcPr>
          <w:p w14:paraId="5D9E0239" w14:textId="77777777" w:rsidR="004E0A4E" w:rsidRPr="004E0A4E" w:rsidRDefault="004E0A4E" w:rsidP="001D48E5">
            <w:pPr>
              <w:jc w:val="center"/>
              <w:rPr>
                <w:b/>
                <w:sz w:val="20"/>
                <w:szCs w:val="20"/>
              </w:rPr>
            </w:pPr>
          </w:p>
        </w:tc>
        <w:tc>
          <w:tcPr>
            <w:tcW w:w="1652" w:type="dxa"/>
            <w:shd w:val="clear" w:color="auto" w:fill="auto"/>
          </w:tcPr>
          <w:p w14:paraId="11C825F8" w14:textId="77777777" w:rsidR="004E0A4E" w:rsidRPr="004E0A4E" w:rsidRDefault="004E0A4E" w:rsidP="001D48E5">
            <w:pPr>
              <w:rPr>
                <w:b/>
                <w:sz w:val="20"/>
                <w:szCs w:val="20"/>
              </w:rPr>
            </w:pPr>
          </w:p>
        </w:tc>
      </w:tr>
    </w:tbl>
    <w:p w14:paraId="17B1D296" w14:textId="32B4CADC" w:rsidR="007578CA" w:rsidRPr="004D73CD" w:rsidRDefault="007578CA" w:rsidP="007578CA">
      <w:pPr>
        <w:spacing w:before="120"/>
      </w:pPr>
      <w:r w:rsidRPr="004D73CD">
        <w:t xml:space="preserve">U sljedećoj tablici navedene su snage civilne zaštite potrebne u slučaju nastanka </w:t>
      </w:r>
      <w:r w:rsidR="0094546B" w:rsidRPr="00415DA9">
        <w:rPr>
          <w:u w:val="single"/>
        </w:rPr>
        <w:t>suše</w:t>
      </w:r>
      <w:r w:rsidRPr="004D73CD">
        <w:t>.</w:t>
      </w:r>
    </w:p>
    <w:p w14:paraId="30655496" w14:textId="5836F79F" w:rsidR="0094546B" w:rsidRPr="00824BDE" w:rsidRDefault="0094546B" w:rsidP="0094546B">
      <w:pPr>
        <w:rPr>
          <w:szCs w:val="22"/>
        </w:rPr>
      </w:pPr>
      <w:r w:rsidRPr="00824BDE">
        <w:rPr>
          <w:szCs w:val="22"/>
        </w:rPr>
        <w:t xml:space="preserve">Za djelotvornije provođenje mjera civilne zaštite u slučaju </w:t>
      </w:r>
      <w:r w:rsidR="00824BDE" w:rsidRPr="00824BDE">
        <w:rPr>
          <w:szCs w:val="22"/>
        </w:rPr>
        <w:t>suše</w:t>
      </w:r>
      <w:r w:rsidRPr="00824BDE">
        <w:rPr>
          <w:szCs w:val="22"/>
        </w:rPr>
        <w:t xml:space="preserve"> potrebno je:</w:t>
      </w:r>
    </w:p>
    <w:p w14:paraId="3A6ACE97" w14:textId="6C15EEF6" w:rsidR="0094546B" w:rsidRPr="00824BDE" w:rsidRDefault="0094546B" w:rsidP="00F940BF">
      <w:pPr>
        <w:pStyle w:val="ListParagraph"/>
      </w:pPr>
      <w:r w:rsidRPr="00824BDE">
        <w:t xml:space="preserve">osigurati pravovremeno obavješćivanje stanovništva o mogućoj opasnosti od dugotrajne suše, </w:t>
      </w:r>
    </w:p>
    <w:p w14:paraId="261862D4" w14:textId="5833D49B" w:rsidR="0094546B" w:rsidRPr="00824BDE" w:rsidRDefault="0094546B" w:rsidP="00F940BF">
      <w:pPr>
        <w:pStyle w:val="ListParagraph"/>
      </w:pPr>
      <w:r w:rsidRPr="00824BDE">
        <w:t>osigurati pravovremene mjere zaštite od dugotrajne suše,</w:t>
      </w:r>
    </w:p>
    <w:p w14:paraId="109422E7" w14:textId="0C428F9E" w:rsidR="0094546B" w:rsidRPr="00824BDE" w:rsidRDefault="0094546B" w:rsidP="00F940BF">
      <w:pPr>
        <w:pStyle w:val="ListParagraph"/>
      </w:pPr>
      <w:r w:rsidRPr="00824BDE">
        <w:t>provoditi vježbe kako bi svi sudionici u sustavu civilne zaštite bili upoznati sa svojim aktivnostima</w:t>
      </w:r>
      <w:r w:rsidR="00824BDE" w:rsidRPr="00824BDE">
        <w:t xml:space="preserve"> u slučaju pojave du</w:t>
      </w:r>
      <w:r w:rsidRPr="00824BDE">
        <w:t>gotrajne suše.</w:t>
      </w:r>
    </w:p>
    <w:p w14:paraId="1E0BC120" w14:textId="77777777" w:rsidR="0094546B" w:rsidRPr="00B9583A" w:rsidRDefault="0094546B" w:rsidP="0094546B">
      <w:pPr>
        <w:rPr>
          <w:highlight w:val="yellow"/>
        </w:rPr>
      </w:pPr>
    </w:p>
    <w:p w14:paraId="43FCADDC" w14:textId="791BDD77" w:rsidR="0094546B" w:rsidRPr="002958AB" w:rsidRDefault="002958AB" w:rsidP="007A0A7A">
      <w:pPr>
        <w:pStyle w:val="Caption"/>
      </w:pPr>
      <w:r w:rsidRPr="002958AB">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77</w:t>
      </w:r>
      <w:r w:rsidR="00EF4FFD">
        <w:rPr>
          <w:noProof/>
        </w:rPr>
        <w:fldChar w:fldCharType="end"/>
      </w:r>
      <w:r w:rsidRPr="002958AB">
        <w:t xml:space="preserve">. </w:t>
      </w:r>
      <w:r w:rsidR="0094546B" w:rsidRPr="002958AB">
        <w:t>Analiza sustava civilne zaštite – područje reagiranja – Suša</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9F1D32" w:rsidRPr="009F1D32" w14:paraId="0E2E2FBE" w14:textId="77777777" w:rsidTr="001D48E5">
        <w:trPr>
          <w:trHeight w:val="352"/>
          <w:tblHeader/>
          <w:jc w:val="center"/>
        </w:trPr>
        <w:tc>
          <w:tcPr>
            <w:tcW w:w="2995" w:type="dxa"/>
            <w:vMerge w:val="restart"/>
            <w:tcBorders>
              <w:right w:val="single" w:sz="4" w:space="0" w:color="auto"/>
            </w:tcBorders>
            <w:shd w:val="clear" w:color="auto" w:fill="auto"/>
          </w:tcPr>
          <w:p w14:paraId="31ACF269" w14:textId="77777777" w:rsidR="009F1D32" w:rsidRPr="009F1D32" w:rsidRDefault="009F1D32" w:rsidP="001D48E5">
            <w:pPr>
              <w:spacing w:after="0"/>
              <w:jc w:val="center"/>
              <w:rPr>
                <w:b/>
                <w:sz w:val="20"/>
                <w:szCs w:val="20"/>
              </w:rPr>
            </w:pPr>
          </w:p>
          <w:p w14:paraId="52DC76C4" w14:textId="77777777" w:rsidR="009F1D32" w:rsidRPr="009F1D32" w:rsidRDefault="009F1D32" w:rsidP="001D48E5">
            <w:pPr>
              <w:spacing w:after="0"/>
              <w:rPr>
                <w:b/>
                <w:sz w:val="20"/>
                <w:szCs w:val="20"/>
              </w:rPr>
            </w:pPr>
            <w:r w:rsidRPr="009F1D32">
              <w:rPr>
                <w:b/>
                <w:sz w:val="20"/>
                <w:szCs w:val="20"/>
              </w:rPr>
              <w:t>PODRUČJE REAGIRANJA</w:t>
            </w:r>
          </w:p>
        </w:tc>
        <w:tc>
          <w:tcPr>
            <w:tcW w:w="1756" w:type="dxa"/>
            <w:tcBorders>
              <w:left w:val="single" w:sz="4" w:space="0" w:color="auto"/>
            </w:tcBorders>
            <w:shd w:val="clear" w:color="auto" w:fill="FF0000"/>
            <w:vAlign w:val="center"/>
          </w:tcPr>
          <w:p w14:paraId="6EC52820" w14:textId="77777777" w:rsidR="009F1D32" w:rsidRPr="009F1D32" w:rsidRDefault="009F1D32" w:rsidP="001D48E5">
            <w:pPr>
              <w:spacing w:after="0" w:line="240" w:lineRule="auto"/>
              <w:jc w:val="center"/>
              <w:rPr>
                <w:b/>
                <w:sz w:val="20"/>
                <w:szCs w:val="20"/>
              </w:rPr>
            </w:pPr>
            <w:r w:rsidRPr="009F1D32">
              <w:rPr>
                <w:b/>
                <w:sz w:val="20"/>
                <w:szCs w:val="20"/>
              </w:rPr>
              <w:t>Vrlo niska spremnost</w:t>
            </w:r>
          </w:p>
        </w:tc>
        <w:tc>
          <w:tcPr>
            <w:tcW w:w="1652" w:type="dxa"/>
            <w:shd w:val="clear" w:color="auto" w:fill="FFC000"/>
            <w:vAlign w:val="center"/>
          </w:tcPr>
          <w:p w14:paraId="1CA1352F" w14:textId="77777777" w:rsidR="009F1D32" w:rsidRPr="009F1D32" w:rsidRDefault="009F1D32" w:rsidP="001D48E5">
            <w:pPr>
              <w:spacing w:after="0"/>
              <w:jc w:val="center"/>
              <w:rPr>
                <w:b/>
                <w:sz w:val="20"/>
                <w:szCs w:val="20"/>
              </w:rPr>
            </w:pPr>
            <w:r w:rsidRPr="009F1D32">
              <w:rPr>
                <w:b/>
                <w:sz w:val="20"/>
                <w:szCs w:val="20"/>
              </w:rPr>
              <w:t>Niska spremnost</w:t>
            </w:r>
          </w:p>
        </w:tc>
        <w:tc>
          <w:tcPr>
            <w:tcW w:w="1817" w:type="dxa"/>
            <w:shd w:val="clear" w:color="auto" w:fill="FFFF00"/>
            <w:vAlign w:val="center"/>
          </w:tcPr>
          <w:p w14:paraId="6F8212BB" w14:textId="77777777" w:rsidR="009F1D32" w:rsidRPr="009F1D32" w:rsidRDefault="009F1D32" w:rsidP="001D48E5">
            <w:pPr>
              <w:spacing w:after="0"/>
              <w:jc w:val="center"/>
              <w:rPr>
                <w:b/>
                <w:sz w:val="20"/>
                <w:szCs w:val="20"/>
              </w:rPr>
            </w:pPr>
            <w:r w:rsidRPr="009F1D32">
              <w:rPr>
                <w:b/>
                <w:sz w:val="20"/>
                <w:szCs w:val="20"/>
              </w:rPr>
              <w:t>Visoka spremnost</w:t>
            </w:r>
          </w:p>
        </w:tc>
        <w:tc>
          <w:tcPr>
            <w:tcW w:w="1652" w:type="dxa"/>
            <w:shd w:val="clear" w:color="auto" w:fill="92D050"/>
            <w:vAlign w:val="center"/>
          </w:tcPr>
          <w:p w14:paraId="6C1574C9" w14:textId="77777777" w:rsidR="009F1D32" w:rsidRPr="009F1D32" w:rsidRDefault="009F1D32" w:rsidP="001D48E5">
            <w:pPr>
              <w:spacing w:after="0"/>
              <w:jc w:val="center"/>
              <w:rPr>
                <w:b/>
                <w:sz w:val="20"/>
                <w:szCs w:val="20"/>
              </w:rPr>
            </w:pPr>
            <w:r w:rsidRPr="009F1D32">
              <w:rPr>
                <w:b/>
                <w:sz w:val="20"/>
                <w:szCs w:val="20"/>
              </w:rPr>
              <w:t>Vrlo visoka spremnost</w:t>
            </w:r>
          </w:p>
        </w:tc>
      </w:tr>
      <w:tr w:rsidR="009F1D32" w:rsidRPr="009F1D32" w14:paraId="44E603A2" w14:textId="77777777" w:rsidTr="001D48E5">
        <w:trPr>
          <w:trHeight w:val="278"/>
          <w:tblHeader/>
          <w:jc w:val="center"/>
        </w:trPr>
        <w:tc>
          <w:tcPr>
            <w:tcW w:w="2995" w:type="dxa"/>
            <w:vMerge/>
            <w:tcBorders>
              <w:right w:val="single" w:sz="4" w:space="0" w:color="auto"/>
            </w:tcBorders>
            <w:shd w:val="clear" w:color="auto" w:fill="auto"/>
          </w:tcPr>
          <w:p w14:paraId="1CEA5515" w14:textId="77777777" w:rsidR="009F1D32" w:rsidRPr="009F1D32" w:rsidRDefault="009F1D32" w:rsidP="001D48E5">
            <w:pPr>
              <w:spacing w:after="0"/>
              <w:rPr>
                <w:b/>
                <w:sz w:val="20"/>
                <w:szCs w:val="20"/>
              </w:rPr>
            </w:pPr>
          </w:p>
        </w:tc>
        <w:tc>
          <w:tcPr>
            <w:tcW w:w="1756" w:type="dxa"/>
            <w:tcBorders>
              <w:left w:val="single" w:sz="4" w:space="0" w:color="auto"/>
            </w:tcBorders>
            <w:shd w:val="clear" w:color="auto" w:fill="auto"/>
          </w:tcPr>
          <w:p w14:paraId="64CEBDED" w14:textId="77777777" w:rsidR="009F1D32" w:rsidRPr="009F1D32" w:rsidRDefault="009F1D32" w:rsidP="001D48E5">
            <w:pPr>
              <w:spacing w:after="0"/>
              <w:jc w:val="center"/>
              <w:rPr>
                <w:b/>
                <w:sz w:val="20"/>
                <w:szCs w:val="20"/>
              </w:rPr>
            </w:pPr>
            <w:r w:rsidRPr="009F1D32">
              <w:rPr>
                <w:b/>
                <w:sz w:val="20"/>
                <w:szCs w:val="20"/>
              </w:rPr>
              <w:t>4</w:t>
            </w:r>
          </w:p>
        </w:tc>
        <w:tc>
          <w:tcPr>
            <w:tcW w:w="1652" w:type="dxa"/>
            <w:shd w:val="clear" w:color="auto" w:fill="auto"/>
          </w:tcPr>
          <w:p w14:paraId="6A5908E2" w14:textId="77777777" w:rsidR="009F1D32" w:rsidRPr="009F1D32" w:rsidRDefault="009F1D32" w:rsidP="001D48E5">
            <w:pPr>
              <w:spacing w:after="0"/>
              <w:jc w:val="center"/>
              <w:rPr>
                <w:b/>
                <w:sz w:val="20"/>
                <w:szCs w:val="20"/>
              </w:rPr>
            </w:pPr>
            <w:r w:rsidRPr="009F1D32">
              <w:rPr>
                <w:b/>
                <w:sz w:val="20"/>
                <w:szCs w:val="20"/>
              </w:rPr>
              <w:t>3</w:t>
            </w:r>
          </w:p>
        </w:tc>
        <w:tc>
          <w:tcPr>
            <w:tcW w:w="1817" w:type="dxa"/>
            <w:shd w:val="clear" w:color="auto" w:fill="auto"/>
          </w:tcPr>
          <w:p w14:paraId="74B6B37E" w14:textId="77777777" w:rsidR="009F1D32" w:rsidRPr="009F1D32" w:rsidRDefault="009F1D32" w:rsidP="001D48E5">
            <w:pPr>
              <w:spacing w:after="0"/>
              <w:jc w:val="center"/>
              <w:rPr>
                <w:b/>
                <w:sz w:val="20"/>
                <w:szCs w:val="20"/>
              </w:rPr>
            </w:pPr>
            <w:r w:rsidRPr="009F1D32">
              <w:rPr>
                <w:b/>
                <w:sz w:val="20"/>
                <w:szCs w:val="20"/>
              </w:rPr>
              <w:t>2</w:t>
            </w:r>
          </w:p>
        </w:tc>
        <w:tc>
          <w:tcPr>
            <w:tcW w:w="1652" w:type="dxa"/>
            <w:shd w:val="clear" w:color="auto" w:fill="auto"/>
          </w:tcPr>
          <w:p w14:paraId="2010F079" w14:textId="77777777" w:rsidR="009F1D32" w:rsidRPr="009F1D32" w:rsidRDefault="009F1D32" w:rsidP="001D48E5">
            <w:pPr>
              <w:spacing w:after="0"/>
              <w:jc w:val="center"/>
              <w:rPr>
                <w:b/>
                <w:sz w:val="20"/>
                <w:szCs w:val="20"/>
              </w:rPr>
            </w:pPr>
            <w:r w:rsidRPr="009F1D32">
              <w:rPr>
                <w:b/>
                <w:sz w:val="20"/>
                <w:szCs w:val="20"/>
              </w:rPr>
              <w:t>1</w:t>
            </w:r>
          </w:p>
        </w:tc>
      </w:tr>
      <w:tr w:rsidR="009F1D32" w:rsidRPr="009F1D32" w14:paraId="22A8D6A7" w14:textId="77777777" w:rsidTr="001D48E5">
        <w:trPr>
          <w:trHeight w:val="278"/>
          <w:jc w:val="center"/>
        </w:trPr>
        <w:tc>
          <w:tcPr>
            <w:tcW w:w="9872" w:type="dxa"/>
            <w:gridSpan w:val="5"/>
            <w:shd w:val="clear" w:color="auto" w:fill="auto"/>
          </w:tcPr>
          <w:p w14:paraId="4726481A" w14:textId="77777777" w:rsidR="009F1D32" w:rsidRPr="009F1D32" w:rsidRDefault="009F1D32" w:rsidP="001D48E5">
            <w:pPr>
              <w:spacing w:after="0"/>
              <w:rPr>
                <w:b/>
                <w:sz w:val="20"/>
                <w:szCs w:val="20"/>
              </w:rPr>
            </w:pPr>
            <w:r w:rsidRPr="009F1D32">
              <w:rPr>
                <w:b/>
                <w:sz w:val="20"/>
                <w:szCs w:val="20"/>
              </w:rPr>
              <w:t xml:space="preserve">STOŽER CIVILNE ZAŠTITE </w:t>
            </w:r>
          </w:p>
        </w:tc>
      </w:tr>
      <w:tr w:rsidR="009F1D32" w:rsidRPr="009F1D32" w14:paraId="632B4C15" w14:textId="77777777" w:rsidTr="001D48E5">
        <w:trPr>
          <w:trHeight w:val="352"/>
          <w:jc w:val="center"/>
        </w:trPr>
        <w:tc>
          <w:tcPr>
            <w:tcW w:w="2995" w:type="dxa"/>
            <w:shd w:val="clear" w:color="auto" w:fill="auto"/>
            <w:vAlign w:val="center"/>
          </w:tcPr>
          <w:p w14:paraId="423F89E7" w14:textId="77777777" w:rsidR="009F1D32" w:rsidRPr="009F1D32" w:rsidRDefault="009F1D32" w:rsidP="001D48E5">
            <w:pPr>
              <w:spacing w:after="0"/>
              <w:rPr>
                <w:sz w:val="20"/>
                <w:szCs w:val="20"/>
              </w:rPr>
            </w:pPr>
            <w:r w:rsidRPr="009F1D32">
              <w:rPr>
                <w:sz w:val="20"/>
                <w:szCs w:val="20"/>
              </w:rPr>
              <w:t>Stupanj popunjenosti ljudstvom</w:t>
            </w:r>
          </w:p>
        </w:tc>
        <w:tc>
          <w:tcPr>
            <w:tcW w:w="1756" w:type="dxa"/>
            <w:shd w:val="clear" w:color="auto" w:fill="auto"/>
          </w:tcPr>
          <w:p w14:paraId="1A9A3677" w14:textId="77777777" w:rsidR="009F1D32" w:rsidRPr="009F1D32" w:rsidRDefault="009F1D32" w:rsidP="001D48E5">
            <w:pPr>
              <w:rPr>
                <w:b/>
                <w:sz w:val="20"/>
                <w:szCs w:val="20"/>
              </w:rPr>
            </w:pPr>
          </w:p>
        </w:tc>
        <w:tc>
          <w:tcPr>
            <w:tcW w:w="1652" w:type="dxa"/>
            <w:shd w:val="clear" w:color="auto" w:fill="auto"/>
            <w:vAlign w:val="center"/>
          </w:tcPr>
          <w:p w14:paraId="29283B03" w14:textId="77777777" w:rsidR="009F1D32" w:rsidRPr="009F1D32" w:rsidRDefault="009F1D32" w:rsidP="001D48E5">
            <w:pPr>
              <w:spacing w:after="0"/>
              <w:jc w:val="center"/>
              <w:rPr>
                <w:b/>
                <w:sz w:val="20"/>
                <w:szCs w:val="20"/>
              </w:rPr>
            </w:pPr>
          </w:p>
        </w:tc>
        <w:tc>
          <w:tcPr>
            <w:tcW w:w="1817" w:type="dxa"/>
            <w:shd w:val="clear" w:color="auto" w:fill="auto"/>
            <w:vAlign w:val="center"/>
          </w:tcPr>
          <w:p w14:paraId="076CBC62" w14:textId="77777777" w:rsidR="009F1D32" w:rsidRPr="009F1D32" w:rsidRDefault="009F1D32" w:rsidP="001D48E5">
            <w:pPr>
              <w:jc w:val="center"/>
              <w:rPr>
                <w:b/>
                <w:sz w:val="20"/>
                <w:szCs w:val="20"/>
              </w:rPr>
            </w:pPr>
          </w:p>
        </w:tc>
        <w:tc>
          <w:tcPr>
            <w:tcW w:w="1652" w:type="dxa"/>
            <w:shd w:val="clear" w:color="auto" w:fill="auto"/>
          </w:tcPr>
          <w:p w14:paraId="7183AA5B" w14:textId="77777777" w:rsidR="009F1D32" w:rsidRPr="009F1D32" w:rsidRDefault="009F1D32" w:rsidP="001D48E5">
            <w:pPr>
              <w:jc w:val="center"/>
              <w:rPr>
                <w:b/>
                <w:sz w:val="20"/>
                <w:szCs w:val="20"/>
              </w:rPr>
            </w:pPr>
            <w:r w:rsidRPr="009F1D32">
              <w:rPr>
                <w:b/>
                <w:sz w:val="20"/>
                <w:szCs w:val="20"/>
              </w:rPr>
              <w:t>x</w:t>
            </w:r>
          </w:p>
        </w:tc>
      </w:tr>
      <w:tr w:rsidR="009F1D32" w:rsidRPr="009F1D32" w14:paraId="5A4F6ADF" w14:textId="77777777" w:rsidTr="001D48E5">
        <w:trPr>
          <w:trHeight w:val="352"/>
          <w:jc w:val="center"/>
        </w:trPr>
        <w:tc>
          <w:tcPr>
            <w:tcW w:w="2995" w:type="dxa"/>
            <w:shd w:val="clear" w:color="auto" w:fill="auto"/>
            <w:vAlign w:val="center"/>
          </w:tcPr>
          <w:p w14:paraId="0F12B88B" w14:textId="77777777" w:rsidR="009F1D32" w:rsidRPr="009F1D32" w:rsidRDefault="009F1D32" w:rsidP="001D48E5">
            <w:pPr>
              <w:spacing w:after="0"/>
              <w:jc w:val="left"/>
              <w:rPr>
                <w:sz w:val="20"/>
                <w:szCs w:val="20"/>
              </w:rPr>
            </w:pPr>
            <w:r w:rsidRPr="009F1D32">
              <w:rPr>
                <w:sz w:val="20"/>
                <w:szCs w:val="20"/>
              </w:rPr>
              <w:t>Stupanj spremnosti zapovjednog osoblja</w:t>
            </w:r>
          </w:p>
        </w:tc>
        <w:tc>
          <w:tcPr>
            <w:tcW w:w="1756" w:type="dxa"/>
            <w:shd w:val="clear" w:color="auto" w:fill="auto"/>
          </w:tcPr>
          <w:p w14:paraId="5C3E6A16" w14:textId="77777777" w:rsidR="009F1D32" w:rsidRPr="009F1D32" w:rsidRDefault="009F1D32" w:rsidP="001D48E5">
            <w:pPr>
              <w:rPr>
                <w:b/>
                <w:sz w:val="20"/>
                <w:szCs w:val="20"/>
              </w:rPr>
            </w:pPr>
          </w:p>
        </w:tc>
        <w:tc>
          <w:tcPr>
            <w:tcW w:w="1652" w:type="dxa"/>
            <w:shd w:val="clear" w:color="auto" w:fill="auto"/>
            <w:vAlign w:val="center"/>
          </w:tcPr>
          <w:p w14:paraId="6178B3AB" w14:textId="77777777" w:rsidR="009F1D32" w:rsidRPr="009F1D32" w:rsidRDefault="009F1D32" w:rsidP="001D48E5">
            <w:pPr>
              <w:spacing w:after="0"/>
              <w:jc w:val="center"/>
              <w:rPr>
                <w:b/>
                <w:sz w:val="20"/>
                <w:szCs w:val="20"/>
              </w:rPr>
            </w:pPr>
          </w:p>
        </w:tc>
        <w:tc>
          <w:tcPr>
            <w:tcW w:w="1817" w:type="dxa"/>
            <w:shd w:val="clear" w:color="auto" w:fill="auto"/>
            <w:vAlign w:val="center"/>
          </w:tcPr>
          <w:p w14:paraId="6E91939D"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61D8EED6" w14:textId="77777777" w:rsidR="009F1D32" w:rsidRPr="009F1D32" w:rsidRDefault="009F1D32" w:rsidP="001D48E5">
            <w:pPr>
              <w:rPr>
                <w:b/>
                <w:sz w:val="20"/>
                <w:szCs w:val="20"/>
              </w:rPr>
            </w:pPr>
          </w:p>
        </w:tc>
      </w:tr>
      <w:tr w:rsidR="009F1D32" w:rsidRPr="009F1D32" w14:paraId="0952B31A" w14:textId="77777777" w:rsidTr="001D48E5">
        <w:trPr>
          <w:trHeight w:val="352"/>
          <w:jc w:val="center"/>
        </w:trPr>
        <w:tc>
          <w:tcPr>
            <w:tcW w:w="2995" w:type="dxa"/>
            <w:shd w:val="clear" w:color="auto" w:fill="auto"/>
            <w:vAlign w:val="center"/>
          </w:tcPr>
          <w:p w14:paraId="33C3D2C4" w14:textId="77777777" w:rsidR="009F1D32" w:rsidRPr="009F1D32" w:rsidRDefault="009F1D32" w:rsidP="001D48E5">
            <w:pPr>
              <w:spacing w:after="0"/>
              <w:jc w:val="left"/>
              <w:rPr>
                <w:sz w:val="20"/>
                <w:szCs w:val="20"/>
              </w:rPr>
            </w:pPr>
            <w:r w:rsidRPr="009F1D32">
              <w:rPr>
                <w:sz w:val="20"/>
                <w:szCs w:val="20"/>
              </w:rPr>
              <w:t>Stupanj osposobljenosti ljudstva i zapovjednog osoblja</w:t>
            </w:r>
          </w:p>
        </w:tc>
        <w:tc>
          <w:tcPr>
            <w:tcW w:w="1756" w:type="dxa"/>
            <w:shd w:val="clear" w:color="auto" w:fill="auto"/>
          </w:tcPr>
          <w:p w14:paraId="7A79764D" w14:textId="77777777" w:rsidR="009F1D32" w:rsidRPr="009F1D32" w:rsidRDefault="009F1D32" w:rsidP="001D48E5">
            <w:pPr>
              <w:rPr>
                <w:b/>
                <w:sz w:val="20"/>
                <w:szCs w:val="20"/>
              </w:rPr>
            </w:pPr>
          </w:p>
        </w:tc>
        <w:tc>
          <w:tcPr>
            <w:tcW w:w="1652" w:type="dxa"/>
            <w:shd w:val="clear" w:color="auto" w:fill="auto"/>
            <w:vAlign w:val="center"/>
          </w:tcPr>
          <w:p w14:paraId="20BC64A8" w14:textId="77777777" w:rsidR="009F1D32" w:rsidRPr="009F1D32" w:rsidRDefault="009F1D32" w:rsidP="001D48E5">
            <w:pPr>
              <w:jc w:val="center"/>
              <w:rPr>
                <w:b/>
                <w:sz w:val="20"/>
                <w:szCs w:val="20"/>
              </w:rPr>
            </w:pPr>
          </w:p>
        </w:tc>
        <w:tc>
          <w:tcPr>
            <w:tcW w:w="1817" w:type="dxa"/>
            <w:shd w:val="clear" w:color="auto" w:fill="auto"/>
            <w:vAlign w:val="center"/>
          </w:tcPr>
          <w:p w14:paraId="766E3E18"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7E512057" w14:textId="77777777" w:rsidR="009F1D32" w:rsidRPr="009F1D32" w:rsidRDefault="009F1D32" w:rsidP="001D48E5">
            <w:pPr>
              <w:rPr>
                <w:b/>
                <w:sz w:val="20"/>
                <w:szCs w:val="20"/>
              </w:rPr>
            </w:pPr>
          </w:p>
        </w:tc>
      </w:tr>
      <w:tr w:rsidR="009F1D32" w:rsidRPr="009F1D32" w14:paraId="51DC2385" w14:textId="77777777" w:rsidTr="001D48E5">
        <w:trPr>
          <w:trHeight w:val="352"/>
          <w:jc w:val="center"/>
        </w:trPr>
        <w:tc>
          <w:tcPr>
            <w:tcW w:w="2995" w:type="dxa"/>
            <w:shd w:val="clear" w:color="auto" w:fill="auto"/>
            <w:vAlign w:val="center"/>
          </w:tcPr>
          <w:p w14:paraId="44ADABE9" w14:textId="77777777" w:rsidR="009F1D32" w:rsidRPr="009F1D32" w:rsidRDefault="009F1D32" w:rsidP="001D48E5">
            <w:pPr>
              <w:spacing w:after="0"/>
              <w:jc w:val="left"/>
              <w:rPr>
                <w:sz w:val="20"/>
                <w:szCs w:val="20"/>
              </w:rPr>
            </w:pPr>
            <w:r w:rsidRPr="009F1D32">
              <w:rPr>
                <w:sz w:val="20"/>
                <w:szCs w:val="20"/>
              </w:rPr>
              <w:t>Stupanj uvježbanosti</w:t>
            </w:r>
          </w:p>
        </w:tc>
        <w:tc>
          <w:tcPr>
            <w:tcW w:w="1756" w:type="dxa"/>
            <w:shd w:val="clear" w:color="auto" w:fill="auto"/>
          </w:tcPr>
          <w:p w14:paraId="55A8DDB7" w14:textId="77777777" w:rsidR="009F1D32" w:rsidRPr="009F1D32" w:rsidRDefault="009F1D32" w:rsidP="001D48E5">
            <w:pPr>
              <w:rPr>
                <w:b/>
                <w:sz w:val="20"/>
                <w:szCs w:val="20"/>
              </w:rPr>
            </w:pPr>
          </w:p>
        </w:tc>
        <w:tc>
          <w:tcPr>
            <w:tcW w:w="1652" w:type="dxa"/>
            <w:shd w:val="clear" w:color="auto" w:fill="auto"/>
            <w:vAlign w:val="center"/>
          </w:tcPr>
          <w:p w14:paraId="4A4E87AD" w14:textId="77777777" w:rsidR="009F1D32" w:rsidRPr="009F1D32" w:rsidRDefault="009F1D32" w:rsidP="001D48E5">
            <w:pPr>
              <w:jc w:val="center"/>
              <w:rPr>
                <w:b/>
                <w:sz w:val="20"/>
                <w:szCs w:val="20"/>
              </w:rPr>
            </w:pPr>
            <w:r w:rsidRPr="009F1D32">
              <w:rPr>
                <w:b/>
                <w:sz w:val="20"/>
                <w:szCs w:val="20"/>
              </w:rPr>
              <w:t>x</w:t>
            </w:r>
          </w:p>
        </w:tc>
        <w:tc>
          <w:tcPr>
            <w:tcW w:w="1817" w:type="dxa"/>
            <w:shd w:val="clear" w:color="auto" w:fill="auto"/>
            <w:vAlign w:val="center"/>
          </w:tcPr>
          <w:p w14:paraId="41B7DBA7" w14:textId="77777777" w:rsidR="009F1D32" w:rsidRPr="009F1D32" w:rsidRDefault="009F1D32" w:rsidP="001D48E5">
            <w:pPr>
              <w:jc w:val="center"/>
              <w:rPr>
                <w:b/>
                <w:sz w:val="20"/>
                <w:szCs w:val="20"/>
              </w:rPr>
            </w:pPr>
          </w:p>
        </w:tc>
        <w:tc>
          <w:tcPr>
            <w:tcW w:w="1652" w:type="dxa"/>
            <w:shd w:val="clear" w:color="auto" w:fill="auto"/>
          </w:tcPr>
          <w:p w14:paraId="45726D69" w14:textId="77777777" w:rsidR="009F1D32" w:rsidRPr="009F1D32" w:rsidRDefault="009F1D32" w:rsidP="001D48E5">
            <w:pPr>
              <w:rPr>
                <w:b/>
                <w:sz w:val="20"/>
                <w:szCs w:val="20"/>
              </w:rPr>
            </w:pPr>
          </w:p>
        </w:tc>
      </w:tr>
      <w:tr w:rsidR="009F1D32" w:rsidRPr="009F1D32" w14:paraId="3A058739" w14:textId="77777777" w:rsidTr="001D48E5">
        <w:trPr>
          <w:trHeight w:val="352"/>
          <w:jc w:val="center"/>
        </w:trPr>
        <w:tc>
          <w:tcPr>
            <w:tcW w:w="2995" w:type="dxa"/>
            <w:shd w:val="clear" w:color="auto" w:fill="auto"/>
            <w:vAlign w:val="center"/>
          </w:tcPr>
          <w:p w14:paraId="054B7F02" w14:textId="77777777" w:rsidR="009F1D32" w:rsidRPr="009F1D32" w:rsidRDefault="009F1D32" w:rsidP="001D48E5">
            <w:pPr>
              <w:spacing w:after="0"/>
              <w:jc w:val="left"/>
              <w:rPr>
                <w:sz w:val="20"/>
                <w:szCs w:val="20"/>
              </w:rPr>
            </w:pPr>
            <w:r w:rsidRPr="009F1D32">
              <w:rPr>
                <w:sz w:val="20"/>
                <w:szCs w:val="20"/>
              </w:rPr>
              <w:t>Stupanj opremljenosti materijalnim sredstvima i opremom</w:t>
            </w:r>
          </w:p>
        </w:tc>
        <w:tc>
          <w:tcPr>
            <w:tcW w:w="1756" w:type="dxa"/>
            <w:shd w:val="clear" w:color="auto" w:fill="auto"/>
          </w:tcPr>
          <w:p w14:paraId="3C543376" w14:textId="77777777" w:rsidR="009F1D32" w:rsidRPr="009F1D32" w:rsidRDefault="009F1D32" w:rsidP="001D48E5">
            <w:pPr>
              <w:rPr>
                <w:b/>
                <w:sz w:val="20"/>
                <w:szCs w:val="20"/>
              </w:rPr>
            </w:pPr>
          </w:p>
        </w:tc>
        <w:tc>
          <w:tcPr>
            <w:tcW w:w="1652" w:type="dxa"/>
            <w:shd w:val="clear" w:color="auto" w:fill="auto"/>
            <w:vAlign w:val="center"/>
          </w:tcPr>
          <w:p w14:paraId="05471781" w14:textId="77777777" w:rsidR="009F1D32" w:rsidRPr="009F1D32" w:rsidRDefault="009F1D32" w:rsidP="001D48E5">
            <w:pPr>
              <w:jc w:val="center"/>
              <w:rPr>
                <w:b/>
                <w:sz w:val="20"/>
                <w:szCs w:val="20"/>
              </w:rPr>
            </w:pPr>
          </w:p>
        </w:tc>
        <w:tc>
          <w:tcPr>
            <w:tcW w:w="1817" w:type="dxa"/>
            <w:shd w:val="clear" w:color="auto" w:fill="auto"/>
            <w:vAlign w:val="center"/>
          </w:tcPr>
          <w:p w14:paraId="135D56FB"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7EDE879D" w14:textId="77777777" w:rsidR="009F1D32" w:rsidRPr="009F1D32" w:rsidRDefault="009F1D32" w:rsidP="001D48E5">
            <w:pPr>
              <w:rPr>
                <w:b/>
                <w:sz w:val="20"/>
                <w:szCs w:val="20"/>
              </w:rPr>
            </w:pPr>
          </w:p>
        </w:tc>
      </w:tr>
      <w:tr w:rsidR="009F1D32" w:rsidRPr="009F1D32" w14:paraId="0A98A68E" w14:textId="77777777" w:rsidTr="001D48E5">
        <w:trPr>
          <w:trHeight w:val="352"/>
          <w:jc w:val="center"/>
        </w:trPr>
        <w:tc>
          <w:tcPr>
            <w:tcW w:w="2995" w:type="dxa"/>
            <w:shd w:val="clear" w:color="auto" w:fill="auto"/>
            <w:vAlign w:val="center"/>
          </w:tcPr>
          <w:p w14:paraId="012172D9" w14:textId="77777777" w:rsidR="009F1D32" w:rsidRPr="009F1D32" w:rsidRDefault="009F1D32" w:rsidP="001D48E5">
            <w:pPr>
              <w:spacing w:after="0"/>
              <w:jc w:val="left"/>
              <w:rPr>
                <w:sz w:val="20"/>
                <w:szCs w:val="20"/>
              </w:rPr>
            </w:pPr>
            <w:r w:rsidRPr="009F1D32">
              <w:rPr>
                <w:sz w:val="20"/>
                <w:szCs w:val="20"/>
              </w:rPr>
              <w:t>Vrijeme mobilizacijske spremnosti/operativne gotovosti</w:t>
            </w:r>
          </w:p>
        </w:tc>
        <w:tc>
          <w:tcPr>
            <w:tcW w:w="1756" w:type="dxa"/>
            <w:shd w:val="clear" w:color="auto" w:fill="auto"/>
          </w:tcPr>
          <w:p w14:paraId="7B3F99D6" w14:textId="77777777" w:rsidR="009F1D32" w:rsidRPr="009F1D32" w:rsidRDefault="009F1D32" w:rsidP="001D48E5">
            <w:pPr>
              <w:rPr>
                <w:b/>
                <w:sz w:val="20"/>
                <w:szCs w:val="20"/>
              </w:rPr>
            </w:pPr>
          </w:p>
        </w:tc>
        <w:tc>
          <w:tcPr>
            <w:tcW w:w="1652" w:type="dxa"/>
            <w:shd w:val="clear" w:color="auto" w:fill="auto"/>
            <w:vAlign w:val="center"/>
          </w:tcPr>
          <w:p w14:paraId="51FDB0FC" w14:textId="77777777" w:rsidR="009F1D32" w:rsidRPr="009F1D32" w:rsidRDefault="009F1D32" w:rsidP="001D48E5">
            <w:pPr>
              <w:jc w:val="center"/>
              <w:rPr>
                <w:b/>
                <w:sz w:val="20"/>
                <w:szCs w:val="20"/>
              </w:rPr>
            </w:pPr>
          </w:p>
        </w:tc>
        <w:tc>
          <w:tcPr>
            <w:tcW w:w="1817" w:type="dxa"/>
            <w:shd w:val="clear" w:color="auto" w:fill="auto"/>
            <w:vAlign w:val="center"/>
          </w:tcPr>
          <w:p w14:paraId="0C7B9DE0"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7D64442E" w14:textId="77777777" w:rsidR="009F1D32" w:rsidRPr="009F1D32" w:rsidRDefault="009F1D32" w:rsidP="001D48E5">
            <w:pPr>
              <w:rPr>
                <w:b/>
                <w:sz w:val="20"/>
                <w:szCs w:val="20"/>
              </w:rPr>
            </w:pPr>
          </w:p>
        </w:tc>
      </w:tr>
      <w:tr w:rsidR="009F1D32" w:rsidRPr="009F1D32" w14:paraId="63B0F61D" w14:textId="77777777" w:rsidTr="001D48E5">
        <w:trPr>
          <w:trHeight w:val="352"/>
          <w:jc w:val="center"/>
        </w:trPr>
        <w:tc>
          <w:tcPr>
            <w:tcW w:w="2995" w:type="dxa"/>
            <w:shd w:val="clear" w:color="auto" w:fill="auto"/>
            <w:vAlign w:val="center"/>
          </w:tcPr>
          <w:p w14:paraId="1D3A4338" w14:textId="77777777" w:rsidR="009F1D32" w:rsidRPr="009F1D32" w:rsidRDefault="009F1D32" w:rsidP="001D48E5">
            <w:pPr>
              <w:spacing w:after="0"/>
              <w:jc w:val="left"/>
              <w:rPr>
                <w:sz w:val="20"/>
                <w:szCs w:val="20"/>
              </w:rPr>
            </w:pPr>
            <w:r w:rsidRPr="009F1D32">
              <w:rPr>
                <w:sz w:val="20"/>
                <w:szCs w:val="20"/>
              </w:rPr>
              <w:t>Samodostatnost i logistička potpora</w:t>
            </w:r>
          </w:p>
        </w:tc>
        <w:tc>
          <w:tcPr>
            <w:tcW w:w="1756" w:type="dxa"/>
            <w:shd w:val="clear" w:color="auto" w:fill="auto"/>
          </w:tcPr>
          <w:p w14:paraId="5F318692" w14:textId="77777777" w:rsidR="009F1D32" w:rsidRPr="009F1D32" w:rsidRDefault="009F1D32" w:rsidP="001D48E5">
            <w:pPr>
              <w:rPr>
                <w:b/>
                <w:sz w:val="20"/>
                <w:szCs w:val="20"/>
              </w:rPr>
            </w:pPr>
          </w:p>
        </w:tc>
        <w:tc>
          <w:tcPr>
            <w:tcW w:w="1652" w:type="dxa"/>
            <w:shd w:val="clear" w:color="auto" w:fill="auto"/>
            <w:vAlign w:val="center"/>
          </w:tcPr>
          <w:p w14:paraId="0A0476F8" w14:textId="77777777" w:rsidR="009F1D32" w:rsidRPr="009F1D32" w:rsidRDefault="009F1D32" w:rsidP="001D48E5">
            <w:pPr>
              <w:jc w:val="center"/>
              <w:rPr>
                <w:b/>
                <w:sz w:val="20"/>
                <w:szCs w:val="20"/>
              </w:rPr>
            </w:pPr>
          </w:p>
        </w:tc>
        <w:tc>
          <w:tcPr>
            <w:tcW w:w="1817" w:type="dxa"/>
            <w:shd w:val="clear" w:color="auto" w:fill="auto"/>
            <w:vAlign w:val="center"/>
          </w:tcPr>
          <w:p w14:paraId="6854B918"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154DC5FB" w14:textId="77777777" w:rsidR="009F1D32" w:rsidRPr="009F1D32" w:rsidRDefault="009F1D32" w:rsidP="001D48E5">
            <w:pPr>
              <w:rPr>
                <w:b/>
                <w:sz w:val="20"/>
                <w:szCs w:val="20"/>
              </w:rPr>
            </w:pPr>
          </w:p>
        </w:tc>
      </w:tr>
      <w:tr w:rsidR="009F1D32" w:rsidRPr="009F1D32" w14:paraId="37A6B5CF" w14:textId="77777777" w:rsidTr="001D48E5">
        <w:trPr>
          <w:trHeight w:val="362"/>
          <w:jc w:val="center"/>
        </w:trPr>
        <w:tc>
          <w:tcPr>
            <w:tcW w:w="2995" w:type="dxa"/>
            <w:shd w:val="clear" w:color="auto" w:fill="auto"/>
          </w:tcPr>
          <w:p w14:paraId="16DE9EC3" w14:textId="77777777" w:rsidR="009F1D32" w:rsidRPr="009F1D32" w:rsidRDefault="009F1D32" w:rsidP="001D48E5">
            <w:pPr>
              <w:jc w:val="left"/>
              <w:rPr>
                <w:b/>
                <w:sz w:val="20"/>
                <w:szCs w:val="20"/>
              </w:rPr>
            </w:pPr>
            <w:r w:rsidRPr="009F1D32">
              <w:rPr>
                <w:sz w:val="20"/>
                <w:szCs w:val="20"/>
                <w:u w:val="single"/>
              </w:rPr>
              <w:t>Područje reagiranja - ZBIRNO</w:t>
            </w:r>
          </w:p>
        </w:tc>
        <w:tc>
          <w:tcPr>
            <w:tcW w:w="1756" w:type="dxa"/>
            <w:shd w:val="clear" w:color="auto" w:fill="auto"/>
          </w:tcPr>
          <w:p w14:paraId="757D6BB7" w14:textId="77777777" w:rsidR="009F1D32" w:rsidRPr="009F1D32" w:rsidRDefault="009F1D32" w:rsidP="001D48E5">
            <w:pPr>
              <w:rPr>
                <w:b/>
                <w:sz w:val="20"/>
                <w:szCs w:val="20"/>
              </w:rPr>
            </w:pPr>
          </w:p>
        </w:tc>
        <w:tc>
          <w:tcPr>
            <w:tcW w:w="1652" w:type="dxa"/>
            <w:shd w:val="clear" w:color="auto" w:fill="auto"/>
            <w:vAlign w:val="center"/>
          </w:tcPr>
          <w:p w14:paraId="679A3341" w14:textId="77777777" w:rsidR="009F1D32" w:rsidRPr="009F1D32" w:rsidRDefault="009F1D32" w:rsidP="001D48E5">
            <w:pPr>
              <w:spacing w:after="0"/>
              <w:jc w:val="center"/>
              <w:rPr>
                <w:b/>
                <w:sz w:val="20"/>
                <w:szCs w:val="20"/>
              </w:rPr>
            </w:pPr>
          </w:p>
        </w:tc>
        <w:tc>
          <w:tcPr>
            <w:tcW w:w="1817" w:type="dxa"/>
            <w:shd w:val="clear" w:color="auto" w:fill="auto"/>
            <w:vAlign w:val="center"/>
          </w:tcPr>
          <w:p w14:paraId="21AD347C"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0CC333CB" w14:textId="77777777" w:rsidR="009F1D32" w:rsidRPr="009F1D32" w:rsidRDefault="009F1D32" w:rsidP="001D48E5">
            <w:pPr>
              <w:rPr>
                <w:b/>
                <w:sz w:val="20"/>
                <w:szCs w:val="20"/>
              </w:rPr>
            </w:pPr>
          </w:p>
        </w:tc>
      </w:tr>
      <w:tr w:rsidR="009F1D32" w:rsidRPr="009F1D32" w14:paraId="4B222DE3" w14:textId="77777777" w:rsidTr="001D48E5">
        <w:trPr>
          <w:trHeight w:val="278"/>
          <w:jc w:val="center"/>
        </w:trPr>
        <w:tc>
          <w:tcPr>
            <w:tcW w:w="9872" w:type="dxa"/>
            <w:gridSpan w:val="5"/>
            <w:shd w:val="clear" w:color="auto" w:fill="auto"/>
          </w:tcPr>
          <w:p w14:paraId="11998F7B" w14:textId="77777777" w:rsidR="009F1D32" w:rsidRPr="009F1D32" w:rsidRDefault="009F1D32" w:rsidP="001D48E5">
            <w:pPr>
              <w:spacing w:after="0"/>
              <w:jc w:val="left"/>
              <w:rPr>
                <w:b/>
                <w:sz w:val="20"/>
                <w:szCs w:val="20"/>
              </w:rPr>
            </w:pPr>
            <w:r w:rsidRPr="009F1D32">
              <w:rPr>
                <w:b/>
                <w:sz w:val="20"/>
                <w:szCs w:val="20"/>
              </w:rPr>
              <w:t>Operativne snage vatrogastva (JVP Umag, DVD Buje)</w:t>
            </w:r>
          </w:p>
        </w:tc>
      </w:tr>
      <w:tr w:rsidR="009F1D32" w:rsidRPr="009F1D32" w14:paraId="09B16C6D" w14:textId="77777777" w:rsidTr="001D48E5">
        <w:trPr>
          <w:trHeight w:val="352"/>
          <w:jc w:val="center"/>
        </w:trPr>
        <w:tc>
          <w:tcPr>
            <w:tcW w:w="2995" w:type="dxa"/>
            <w:shd w:val="clear" w:color="auto" w:fill="auto"/>
            <w:vAlign w:val="center"/>
          </w:tcPr>
          <w:p w14:paraId="79472CE3" w14:textId="77777777" w:rsidR="009F1D32" w:rsidRPr="009F1D32" w:rsidRDefault="009F1D32" w:rsidP="001D48E5">
            <w:pPr>
              <w:spacing w:after="0"/>
              <w:jc w:val="left"/>
              <w:rPr>
                <w:sz w:val="20"/>
                <w:szCs w:val="20"/>
              </w:rPr>
            </w:pPr>
            <w:r w:rsidRPr="009F1D32">
              <w:rPr>
                <w:sz w:val="20"/>
                <w:szCs w:val="20"/>
              </w:rPr>
              <w:t>Stupanj popunjenosti ljudstvom</w:t>
            </w:r>
          </w:p>
        </w:tc>
        <w:tc>
          <w:tcPr>
            <w:tcW w:w="1756" w:type="dxa"/>
            <w:shd w:val="clear" w:color="auto" w:fill="auto"/>
          </w:tcPr>
          <w:p w14:paraId="3A91EEFC" w14:textId="77777777" w:rsidR="009F1D32" w:rsidRPr="009F1D32" w:rsidRDefault="009F1D32" w:rsidP="001D48E5">
            <w:pPr>
              <w:rPr>
                <w:b/>
                <w:sz w:val="20"/>
                <w:szCs w:val="20"/>
              </w:rPr>
            </w:pPr>
          </w:p>
        </w:tc>
        <w:tc>
          <w:tcPr>
            <w:tcW w:w="1652" w:type="dxa"/>
            <w:shd w:val="clear" w:color="auto" w:fill="auto"/>
            <w:vAlign w:val="center"/>
          </w:tcPr>
          <w:p w14:paraId="0B8A1064" w14:textId="77777777" w:rsidR="009F1D32" w:rsidRPr="009F1D32" w:rsidRDefault="009F1D32" w:rsidP="001D48E5">
            <w:pPr>
              <w:spacing w:after="0"/>
              <w:jc w:val="center"/>
              <w:rPr>
                <w:b/>
                <w:sz w:val="20"/>
                <w:szCs w:val="20"/>
              </w:rPr>
            </w:pPr>
          </w:p>
        </w:tc>
        <w:tc>
          <w:tcPr>
            <w:tcW w:w="1817" w:type="dxa"/>
            <w:shd w:val="clear" w:color="auto" w:fill="auto"/>
            <w:vAlign w:val="center"/>
          </w:tcPr>
          <w:p w14:paraId="4AA393CF"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006A50FB" w14:textId="77777777" w:rsidR="009F1D32" w:rsidRPr="009F1D32" w:rsidRDefault="009F1D32" w:rsidP="001D48E5">
            <w:pPr>
              <w:rPr>
                <w:b/>
                <w:sz w:val="20"/>
                <w:szCs w:val="20"/>
              </w:rPr>
            </w:pPr>
          </w:p>
        </w:tc>
      </w:tr>
      <w:tr w:rsidR="009F1D32" w:rsidRPr="009F1D32" w14:paraId="45935622" w14:textId="77777777" w:rsidTr="001D48E5">
        <w:trPr>
          <w:trHeight w:val="352"/>
          <w:jc w:val="center"/>
        </w:trPr>
        <w:tc>
          <w:tcPr>
            <w:tcW w:w="2995" w:type="dxa"/>
            <w:shd w:val="clear" w:color="auto" w:fill="auto"/>
            <w:vAlign w:val="center"/>
          </w:tcPr>
          <w:p w14:paraId="769950C3" w14:textId="77777777" w:rsidR="009F1D32" w:rsidRPr="009F1D32" w:rsidRDefault="009F1D32" w:rsidP="001D48E5">
            <w:pPr>
              <w:spacing w:after="0"/>
              <w:jc w:val="left"/>
              <w:rPr>
                <w:sz w:val="20"/>
                <w:szCs w:val="20"/>
              </w:rPr>
            </w:pPr>
            <w:r w:rsidRPr="009F1D32">
              <w:rPr>
                <w:sz w:val="20"/>
                <w:szCs w:val="20"/>
              </w:rPr>
              <w:t>Stupanj spremnosti zapovjednog osoblja</w:t>
            </w:r>
          </w:p>
        </w:tc>
        <w:tc>
          <w:tcPr>
            <w:tcW w:w="1756" w:type="dxa"/>
            <w:shd w:val="clear" w:color="auto" w:fill="auto"/>
          </w:tcPr>
          <w:p w14:paraId="72BC32E6" w14:textId="77777777" w:rsidR="009F1D32" w:rsidRPr="009F1D32" w:rsidRDefault="009F1D32" w:rsidP="001D48E5">
            <w:pPr>
              <w:rPr>
                <w:b/>
                <w:sz w:val="20"/>
                <w:szCs w:val="20"/>
              </w:rPr>
            </w:pPr>
          </w:p>
        </w:tc>
        <w:tc>
          <w:tcPr>
            <w:tcW w:w="1652" w:type="dxa"/>
            <w:shd w:val="clear" w:color="auto" w:fill="auto"/>
            <w:vAlign w:val="center"/>
          </w:tcPr>
          <w:p w14:paraId="38F992EC" w14:textId="77777777" w:rsidR="009F1D32" w:rsidRPr="009F1D32" w:rsidRDefault="009F1D32" w:rsidP="001D48E5">
            <w:pPr>
              <w:spacing w:after="0"/>
              <w:jc w:val="center"/>
              <w:rPr>
                <w:b/>
                <w:sz w:val="20"/>
                <w:szCs w:val="20"/>
              </w:rPr>
            </w:pPr>
          </w:p>
        </w:tc>
        <w:tc>
          <w:tcPr>
            <w:tcW w:w="1817" w:type="dxa"/>
            <w:shd w:val="clear" w:color="auto" w:fill="auto"/>
            <w:vAlign w:val="center"/>
          </w:tcPr>
          <w:p w14:paraId="59863AD4"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0D8BC1B8" w14:textId="77777777" w:rsidR="009F1D32" w:rsidRPr="009F1D32" w:rsidRDefault="009F1D32" w:rsidP="001D48E5">
            <w:pPr>
              <w:jc w:val="center"/>
              <w:rPr>
                <w:b/>
                <w:sz w:val="20"/>
                <w:szCs w:val="20"/>
              </w:rPr>
            </w:pPr>
          </w:p>
        </w:tc>
      </w:tr>
      <w:tr w:rsidR="009F1D32" w:rsidRPr="009F1D32" w14:paraId="0B404039" w14:textId="77777777" w:rsidTr="001D48E5">
        <w:trPr>
          <w:trHeight w:val="352"/>
          <w:jc w:val="center"/>
        </w:trPr>
        <w:tc>
          <w:tcPr>
            <w:tcW w:w="2995" w:type="dxa"/>
            <w:shd w:val="clear" w:color="auto" w:fill="auto"/>
            <w:vAlign w:val="center"/>
          </w:tcPr>
          <w:p w14:paraId="405C2939" w14:textId="77777777" w:rsidR="009F1D32" w:rsidRPr="009F1D32" w:rsidRDefault="009F1D32" w:rsidP="001D48E5">
            <w:pPr>
              <w:spacing w:after="0"/>
              <w:jc w:val="left"/>
              <w:rPr>
                <w:sz w:val="20"/>
                <w:szCs w:val="20"/>
              </w:rPr>
            </w:pPr>
            <w:r w:rsidRPr="009F1D32">
              <w:rPr>
                <w:sz w:val="20"/>
                <w:szCs w:val="20"/>
              </w:rPr>
              <w:t>Stupanj osposobljenosti ljudstva i zapovjednog osoblja</w:t>
            </w:r>
          </w:p>
        </w:tc>
        <w:tc>
          <w:tcPr>
            <w:tcW w:w="1756" w:type="dxa"/>
            <w:shd w:val="clear" w:color="auto" w:fill="auto"/>
          </w:tcPr>
          <w:p w14:paraId="2AA64580" w14:textId="77777777" w:rsidR="009F1D32" w:rsidRPr="009F1D32" w:rsidRDefault="009F1D32" w:rsidP="001D48E5">
            <w:pPr>
              <w:rPr>
                <w:b/>
                <w:sz w:val="20"/>
                <w:szCs w:val="20"/>
              </w:rPr>
            </w:pPr>
          </w:p>
        </w:tc>
        <w:tc>
          <w:tcPr>
            <w:tcW w:w="1652" w:type="dxa"/>
            <w:shd w:val="clear" w:color="auto" w:fill="auto"/>
            <w:vAlign w:val="center"/>
          </w:tcPr>
          <w:p w14:paraId="47C51884" w14:textId="77777777" w:rsidR="009F1D32" w:rsidRPr="009F1D32" w:rsidRDefault="009F1D32" w:rsidP="001D48E5">
            <w:pPr>
              <w:jc w:val="center"/>
              <w:rPr>
                <w:b/>
                <w:sz w:val="20"/>
                <w:szCs w:val="20"/>
              </w:rPr>
            </w:pPr>
          </w:p>
        </w:tc>
        <w:tc>
          <w:tcPr>
            <w:tcW w:w="1817" w:type="dxa"/>
            <w:shd w:val="clear" w:color="auto" w:fill="auto"/>
            <w:vAlign w:val="center"/>
          </w:tcPr>
          <w:p w14:paraId="6F4A51B3"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112D2063" w14:textId="77777777" w:rsidR="009F1D32" w:rsidRPr="009F1D32" w:rsidRDefault="009F1D32" w:rsidP="001D48E5">
            <w:pPr>
              <w:jc w:val="center"/>
              <w:rPr>
                <w:b/>
                <w:sz w:val="20"/>
                <w:szCs w:val="20"/>
              </w:rPr>
            </w:pPr>
          </w:p>
        </w:tc>
      </w:tr>
      <w:tr w:rsidR="009F1D32" w:rsidRPr="009F1D32" w14:paraId="231C1363" w14:textId="77777777" w:rsidTr="001D48E5">
        <w:trPr>
          <w:trHeight w:val="362"/>
          <w:jc w:val="center"/>
        </w:trPr>
        <w:tc>
          <w:tcPr>
            <w:tcW w:w="2995" w:type="dxa"/>
            <w:shd w:val="clear" w:color="auto" w:fill="auto"/>
            <w:vAlign w:val="center"/>
          </w:tcPr>
          <w:p w14:paraId="3AEC7E68" w14:textId="77777777" w:rsidR="009F1D32" w:rsidRPr="009F1D32" w:rsidRDefault="009F1D32" w:rsidP="001D48E5">
            <w:pPr>
              <w:jc w:val="left"/>
              <w:rPr>
                <w:b/>
                <w:sz w:val="20"/>
                <w:szCs w:val="20"/>
              </w:rPr>
            </w:pPr>
            <w:r w:rsidRPr="009F1D32">
              <w:rPr>
                <w:sz w:val="20"/>
                <w:szCs w:val="20"/>
              </w:rPr>
              <w:t>Stupanj uvježbanosti</w:t>
            </w:r>
          </w:p>
        </w:tc>
        <w:tc>
          <w:tcPr>
            <w:tcW w:w="1756" w:type="dxa"/>
            <w:shd w:val="clear" w:color="auto" w:fill="auto"/>
          </w:tcPr>
          <w:p w14:paraId="1DBA425C" w14:textId="77777777" w:rsidR="009F1D32" w:rsidRPr="009F1D32" w:rsidRDefault="009F1D32" w:rsidP="001D48E5">
            <w:pPr>
              <w:rPr>
                <w:b/>
                <w:sz w:val="20"/>
                <w:szCs w:val="20"/>
              </w:rPr>
            </w:pPr>
          </w:p>
        </w:tc>
        <w:tc>
          <w:tcPr>
            <w:tcW w:w="1652" w:type="dxa"/>
            <w:shd w:val="clear" w:color="auto" w:fill="auto"/>
            <w:vAlign w:val="center"/>
          </w:tcPr>
          <w:p w14:paraId="0D909074" w14:textId="77777777" w:rsidR="009F1D32" w:rsidRPr="009F1D32" w:rsidRDefault="009F1D32" w:rsidP="001D48E5">
            <w:pPr>
              <w:spacing w:after="0"/>
              <w:jc w:val="center"/>
              <w:rPr>
                <w:b/>
                <w:sz w:val="20"/>
                <w:szCs w:val="20"/>
              </w:rPr>
            </w:pPr>
            <w:r w:rsidRPr="009F1D32">
              <w:rPr>
                <w:b/>
                <w:sz w:val="20"/>
                <w:szCs w:val="20"/>
              </w:rPr>
              <w:t>x</w:t>
            </w:r>
          </w:p>
        </w:tc>
        <w:tc>
          <w:tcPr>
            <w:tcW w:w="1817" w:type="dxa"/>
            <w:shd w:val="clear" w:color="auto" w:fill="auto"/>
            <w:vAlign w:val="center"/>
          </w:tcPr>
          <w:p w14:paraId="7E025B1F" w14:textId="77777777" w:rsidR="009F1D32" w:rsidRPr="009F1D32" w:rsidRDefault="009F1D32" w:rsidP="001D48E5">
            <w:pPr>
              <w:jc w:val="center"/>
              <w:rPr>
                <w:b/>
                <w:sz w:val="20"/>
                <w:szCs w:val="20"/>
              </w:rPr>
            </w:pPr>
          </w:p>
        </w:tc>
        <w:tc>
          <w:tcPr>
            <w:tcW w:w="1652" w:type="dxa"/>
            <w:shd w:val="clear" w:color="auto" w:fill="auto"/>
          </w:tcPr>
          <w:p w14:paraId="3B6EC22D" w14:textId="77777777" w:rsidR="009F1D32" w:rsidRPr="009F1D32" w:rsidRDefault="009F1D32" w:rsidP="001D48E5">
            <w:pPr>
              <w:rPr>
                <w:b/>
                <w:sz w:val="20"/>
                <w:szCs w:val="20"/>
              </w:rPr>
            </w:pPr>
          </w:p>
        </w:tc>
      </w:tr>
      <w:tr w:rsidR="009F1D32" w:rsidRPr="009F1D32" w14:paraId="4C93D167" w14:textId="77777777" w:rsidTr="001D48E5">
        <w:trPr>
          <w:trHeight w:val="362"/>
          <w:jc w:val="center"/>
        </w:trPr>
        <w:tc>
          <w:tcPr>
            <w:tcW w:w="2995" w:type="dxa"/>
            <w:shd w:val="clear" w:color="auto" w:fill="auto"/>
            <w:vAlign w:val="center"/>
          </w:tcPr>
          <w:p w14:paraId="07208B0B" w14:textId="77777777" w:rsidR="009F1D32" w:rsidRPr="009F1D32" w:rsidRDefault="009F1D32" w:rsidP="001D48E5">
            <w:pPr>
              <w:jc w:val="left"/>
              <w:rPr>
                <w:sz w:val="20"/>
                <w:szCs w:val="20"/>
                <w:u w:val="single"/>
              </w:rPr>
            </w:pPr>
            <w:r w:rsidRPr="009F1D32">
              <w:rPr>
                <w:sz w:val="20"/>
                <w:szCs w:val="20"/>
              </w:rPr>
              <w:t>Stupanj opremljenosti materijalnim sredstvima i opremom</w:t>
            </w:r>
          </w:p>
        </w:tc>
        <w:tc>
          <w:tcPr>
            <w:tcW w:w="1756" w:type="dxa"/>
            <w:shd w:val="clear" w:color="auto" w:fill="auto"/>
          </w:tcPr>
          <w:p w14:paraId="0682E2D1" w14:textId="77777777" w:rsidR="009F1D32" w:rsidRPr="009F1D32" w:rsidRDefault="009F1D32" w:rsidP="001D48E5">
            <w:pPr>
              <w:rPr>
                <w:b/>
                <w:sz w:val="20"/>
                <w:szCs w:val="20"/>
              </w:rPr>
            </w:pPr>
          </w:p>
        </w:tc>
        <w:tc>
          <w:tcPr>
            <w:tcW w:w="1652" w:type="dxa"/>
            <w:shd w:val="clear" w:color="auto" w:fill="auto"/>
            <w:vAlign w:val="center"/>
          </w:tcPr>
          <w:p w14:paraId="664419C8" w14:textId="77777777" w:rsidR="009F1D32" w:rsidRPr="009F1D32" w:rsidRDefault="009F1D32" w:rsidP="001D48E5">
            <w:pPr>
              <w:spacing w:after="0"/>
              <w:jc w:val="center"/>
              <w:rPr>
                <w:b/>
                <w:sz w:val="20"/>
                <w:szCs w:val="20"/>
              </w:rPr>
            </w:pPr>
          </w:p>
        </w:tc>
        <w:tc>
          <w:tcPr>
            <w:tcW w:w="1817" w:type="dxa"/>
            <w:shd w:val="clear" w:color="auto" w:fill="auto"/>
            <w:vAlign w:val="center"/>
          </w:tcPr>
          <w:p w14:paraId="5D9DEDCA"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0EB839F3" w14:textId="77777777" w:rsidR="009F1D32" w:rsidRPr="009F1D32" w:rsidRDefault="009F1D32" w:rsidP="001D48E5">
            <w:pPr>
              <w:rPr>
                <w:b/>
                <w:sz w:val="20"/>
                <w:szCs w:val="20"/>
              </w:rPr>
            </w:pPr>
          </w:p>
        </w:tc>
      </w:tr>
      <w:tr w:rsidR="009F1D32" w:rsidRPr="009F1D32" w14:paraId="644EEA50" w14:textId="77777777" w:rsidTr="001D48E5">
        <w:trPr>
          <w:trHeight w:val="362"/>
          <w:jc w:val="center"/>
        </w:trPr>
        <w:tc>
          <w:tcPr>
            <w:tcW w:w="2995" w:type="dxa"/>
            <w:shd w:val="clear" w:color="auto" w:fill="auto"/>
            <w:vAlign w:val="center"/>
          </w:tcPr>
          <w:p w14:paraId="5DD54A1D" w14:textId="77777777" w:rsidR="009F1D32" w:rsidRPr="009F1D32" w:rsidRDefault="009F1D32" w:rsidP="001D48E5">
            <w:pPr>
              <w:jc w:val="left"/>
              <w:rPr>
                <w:sz w:val="20"/>
                <w:szCs w:val="20"/>
                <w:u w:val="single"/>
              </w:rPr>
            </w:pPr>
            <w:r w:rsidRPr="009F1D32">
              <w:rPr>
                <w:sz w:val="20"/>
                <w:szCs w:val="20"/>
              </w:rPr>
              <w:t>Vrijeme mobilizacijske spremnosti/operativne gotovosti</w:t>
            </w:r>
          </w:p>
        </w:tc>
        <w:tc>
          <w:tcPr>
            <w:tcW w:w="1756" w:type="dxa"/>
            <w:shd w:val="clear" w:color="auto" w:fill="auto"/>
          </w:tcPr>
          <w:p w14:paraId="5A891160" w14:textId="77777777" w:rsidR="009F1D32" w:rsidRPr="009F1D32" w:rsidRDefault="009F1D32" w:rsidP="001D48E5">
            <w:pPr>
              <w:rPr>
                <w:b/>
                <w:sz w:val="20"/>
                <w:szCs w:val="20"/>
              </w:rPr>
            </w:pPr>
          </w:p>
        </w:tc>
        <w:tc>
          <w:tcPr>
            <w:tcW w:w="1652" w:type="dxa"/>
            <w:shd w:val="clear" w:color="auto" w:fill="auto"/>
            <w:vAlign w:val="center"/>
          </w:tcPr>
          <w:p w14:paraId="576C7DB8" w14:textId="77777777" w:rsidR="009F1D32" w:rsidRPr="009F1D32" w:rsidRDefault="009F1D32" w:rsidP="001D48E5">
            <w:pPr>
              <w:spacing w:after="0"/>
              <w:jc w:val="center"/>
              <w:rPr>
                <w:b/>
                <w:sz w:val="20"/>
                <w:szCs w:val="20"/>
              </w:rPr>
            </w:pPr>
          </w:p>
        </w:tc>
        <w:tc>
          <w:tcPr>
            <w:tcW w:w="1817" w:type="dxa"/>
            <w:shd w:val="clear" w:color="auto" w:fill="auto"/>
            <w:vAlign w:val="center"/>
          </w:tcPr>
          <w:p w14:paraId="781FE09F"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79F9195C" w14:textId="77777777" w:rsidR="009F1D32" w:rsidRPr="009F1D32" w:rsidRDefault="009F1D32" w:rsidP="001D48E5">
            <w:pPr>
              <w:rPr>
                <w:b/>
                <w:sz w:val="20"/>
                <w:szCs w:val="20"/>
              </w:rPr>
            </w:pPr>
          </w:p>
        </w:tc>
      </w:tr>
      <w:tr w:rsidR="009F1D32" w:rsidRPr="009F1D32" w14:paraId="7E9420F2" w14:textId="77777777" w:rsidTr="001D48E5">
        <w:trPr>
          <w:trHeight w:val="362"/>
          <w:jc w:val="center"/>
        </w:trPr>
        <w:tc>
          <w:tcPr>
            <w:tcW w:w="2995" w:type="dxa"/>
            <w:shd w:val="clear" w:color="auto" w:fill="auto"/>
            <w:vAlign w:val="center"/>
          </w:tcPr>
          <w:p w14:paraId="427FDDB2" w14:textId="77777777" w:rsidR="009F1D32" w:rsidRPr="009F1D32" w:rsidRDefault="009F1D32" w:rsidP="001D48E5">
            <w:pPr>
              <w:jc w:val="left"/>
              <w:rPr>
                <w:sz w:val="20"/>
                <w:szCs w:val="20"/>
                <w:u w:val="single"/>
              </w:rPr>
            </w:pPr>
            <w:r w:rsidRPr="009F1D32">
              <w:rPr>
                <w:sz w:val="20"/>
                <w:szCs w:val="20"/>
              </w:rPr>
              <w:t>Samodostatnost i logistička potpora</w:t>
            </w:r>
          </w:p>
        </w:tc>
        <w:tc>
          <w:tcPr>
            <w:tcW w:w="1756" w:type="dxa"/>
            <w:shd w:val="clear" w:color="auto" w:fill="auto"/>
          </w:tcPr>
          <w:p w14:paraId="3E68DF50" w14:textId="77777777" w:rsidR="009F1D32" w:rsidRPr="009F1D32" w:rsidRDefault="009F1D32" w:rsidP="001D48E5">
            <w:pPr>
              <w:rPr>
                <w:b/>
                <w:sz w:val="20"/>
                <w:szCs w:val="20"/>
              </w:rPr>
            </w:pPr>
          </w:p>
        </w:tc>
        <w:tc>
          <w:tcPr>
            <w:tcW w:w="1652" w:type="dxa"/>
            <w:shd w:val="clear" w:color="auto" w:fill="auto"/>
            <w:vAlign w:val="center"/>
          </w:tcPr>
          <w:p w14:paraId="584BDE3F" w14:textId="77777777" w:rsidR="009F1D32" w:rsidRPr="009F1D32" w:rsidRDefault="009F1D32" w:rsidP="001D48E5">
            <w:pPr>
              <w:spacing w:after="0"/>
              <w:jc w:val="center"/>
              <w:rPr>
                <w:b/>
                <w:sz w:val="20"/>
                <w:szCs w:val="20"/>
              </w:rPr>
            </w:pPr>
            <w:r w:rsidRPr="009F1D32">
              <w:rPr>
                <w:b/>
                <w:sz w:val="20"/>
                <w:szCs w:val="20"/>
              </w:rPr>
              <w:t>x</w:t>
            </w:r>
          </w:p>
        </w:tc>
        <w:tc>
          <w:tcPr>
            <w:tcW w:w="1817" w:type="dxa"/>
            <w:shd w:val="clear" w:color="auto" w:fill="auto"/>
            <w:vAlign w:val="center"/>
          </w:tcPr>
          <w:p w14:paraId="7199FD16" w14:textId="77777777" w:rsidR="009F1D32" w:rsidRPr="009F1D32" w:rsidRDefault="009F1D32" w:rsidP="001D48E5">
            <w:pPr>
              <w:jc w:val="center"/>
              <w:rPr>
                <w:b/>
                <w:sz w:val="20"/>
                <w:szCs w:val="20"/>
              </w:rPr>
            </w:pPr>
          </w:p>
        </w:tc>
        <w:tc>
          <w:tcPr>
            <w:tcW w:w="1652" w:type="dxa"/>
            <w:shd w:val="clear" w:color="auto" w:fill="auto"/>
          </w:tcPr>
          <w:p w14:paraId="3B8F2BE7" w14:textId="77777777" w:rsidR="009F1D32" w:rsidRPr="009F1D32" w:rsidRDefault="009F1D32" w:rsidP="001D48E5">
            <w:pPr>
              <w:rPr>
                <w:b/>
                <w:sz w:val="20"/>
                <w:szCs w:val="20"/>
              </w:rPr>
            </w:pPr>
          </w:p>
        </w:tc>
      </w:tr>
      <w:tr w:rsidR="009F1D32" w:rsidRPr="009F1D32" w14:paraId="35D8A4F0" w14:textId="77777777" w:rsidTr="001D48E5">
        <w:trPr>
          <w:trHeight w:val="362"/>
          <w:jc w:val="center"/>
        </w:trPr>
        <w:tc>
          <w:tcPr>
            <w:tcW w:w="2995" w:type="dxa"/>
            <w:shd w:val="clear" w:color="auto" w:fill="auto"/>
            <w:vAlign w:val="center"/>
          </w:tcPr>
          <w:p w14:paraId="13C0D090" w14:textId="77777777" w:rsidR="009F1D32" w:rsidRPr="009F1D32" w:rsidRDefault="009F1D32" w:rsidP="001D48E5">
            <w:pPr>
              <w:jc w:val="left"/>
              <w:rPr>
                <w:sz w:val="20"/>
                <w:szCs w:val="20"/>
                <w:u w:val="single"/>
              </w:rPr>
            </w:pPr>
            <w:r w:rsidRPr="009F1D32">
              <w:rPr>
                <w:sz w:val="20"/>
                <w:szCs w:val="20"/>
                <w:u w:val="single"/>
              </w:rPr>
              <w:t>Područje reagiranja - ZBIRNO</w:t>
            </w:r>
          </w:p>
        </w:tc>
        <w:tc>
          <w:tcPr>
            <w:tcW w:w="1756" w:type="dxa"/>
            <w:shd w:val="clear" w:color="auto" w:fill="auto"/>
          </w:tcPr>
          <w:p w14:paraId="670DE679" w14:textId="77777777" w:rsidR="009F1D32" w:rsidRPr="009F1D32" w:rsidRDefault="009F1D32" w:rsidP="001D48E5">
            <w:pPr>
              <w:rPr>
                <w:b/>
                <w:sz w:val="20"/>
                <w:szCs w:val="20"/>
              </w:rPr>
            </w:pPr>
          </w:p>
        </w:tc>
        <w:tc>
          <w:tcPr>
            <w:tcW w:w="1652" w:type="dxa"/>
            <w:shd w:val="clear" w:color="auto" w:fill="auto"/>
            <w:vAlign w:val="center"/>
          </w:tcPr>
          <w:p w14:paraId="1B4F98B6" w14:textId="77777777" w:rsidR="009F1D32" w:rsidRPr="009F1D32" w:rsidRDefault="009F1D32" w:rsidP="001D48E5">
            <w:pPr>
              <w:spacing w:after="0"/>
              <w:jc w:val="center"/>
              <w:rPr>
                <w:b/>
                <w:sz w:val="20"/>
                <w:szCs w:val="20"/>
              </w:rPr>
            </w:pPr>
          </w:p>
        </w:tc>
        <w:tc>
          <w:tcPr>
            <w:tcW w:w="1817" w:type="dxa"/>
            <w:shd w:val="clear" w:color="auto" w:fill="auto"/>
            <w:vAlign w:val="center"/>
          </w:tcPr>
          <w:p w14:paraId="57A22F0B"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03F3AA4B" w14:textId="77777777" w:rsidR="009F1D32" w:rsidRPr="009F1D32" w:rsidRDefault="009F1D32" w:rsidP="001D48E5">
            <w:pPr>
              <w:rPr>
                <w:b/>
                <w:sz w:val="20"/>
                <w:szCs w:val="20"/>
              </w:rPr>
            </w:pPr>
          </w:p>
        </w:tc>
      </w:tr>
      <w:tr w:rsidR="009F1D32" w:rsidRPr="009F1D32" w14:paraId="4B56593F" w14:textId="77777777" w:rsidTr="001D48E5">
        <w:trPr>
          <w:trHeight w:val="278"/>
          <w:jc w:val="center"/>
        </w:trPr>
        <w:tc>
          <w:tcPr>
            <w:tcW w:w="9872" w:type="dxa"/>
            <w:gridSpan w:val="5"/>
            <w:shd w:val="clear" w:color="auto" w:fill="auto"/>
          </w:tcPr>
          <w:p w14:paraId="533C4CAD" w14:textId="77777777" w:rsidR="009F1D32" w:rsidRPr="009F1D32" w:rsidRDefault="009F1D32" w:rsidP="001D48E5">
            <w:pPr>
              <w:spacing w:after="0"/>
              <w:jc w:val="left"/>
              <w:rPr>
                <w:b/>
                <w:sz w:val="20"/>
                <w:szCs w:val="20"/>
              </w:rPr>
            </w:pPr>
            <w:r w:rsidRPr="009F1D32">
              <w:rPr>
                <w:b/>
                <w:sz w:val="20"/>
                <w:szCs w:val="20"/>
              </w:rPr>
              <w:t>Pravne osobe od interesa za sustav civilne zaštite Grada Buja</w:t>
            </w:r>
          </w:p>
        </w:tc>
      </w:tr>
      <w:tr w:rsidR="009F1D32" w:rsidRPr="009F1D32" w14:paraId="28AB17F9" w14:textId="77777777" w:rsidTr="001D48E5">
        <w:trPr>
          <w:trHeight w:val="352"/>
          <w:jc w:val="center"/>
        </w:trPr>
        <w:tc>
          <w:tcPr>
            <w:tcW w:w="2995" w:type="dxa"/>
            <w:shd w:val="clear" w:color="auto" w:fill="auto"/>
            <w:vAlign w:val="center"/>
          </w:tcPr>
          <w:p w14:paraId="4AAA9BE7" w14:textId="77777777" w:rsidR="009F1D32" w:rsidRPr="009F1D32" w:rsidRDefault="009F1D32" w:rsidP="001D48E5">
            <w:pPr>
              <w:spacing w:after="0"/>
              <w:jc w:val="left"/>
              <w:rPr>
                <w:sz w:val="20"/>
                <w:szCs w:val="20"/>
              </w:rPr>
            </w:pPr>
            <w:r w:rsidRPr="009F1D32">
              <w:rPr>
                <w:sz w:val="20"/>
                <w:szCs w:val="20"/>
              </w:rPr>
              <w:t>Stupanj popunjenosti ljudstvom</w:t>
            </w:r>
          </w:p>
        </w:tc>
        <w:tc>
          <w:tcPr>
            <w:tcW w:w="1756" w:type="dxa"/>
            <w:shd w:val="clear" w:color="auto" w:fill="auto"/>
          </w:tcPr>
          <w:p w14:paraId="0E2BDAD7" w14:textId="77777777" w:rsidR="009F1D32" w:rsidRPr="009F1D32" w:rsidRDefault="009F1D32" w:rsidP="001D48E5">
            <w:pPr>
              <w:rPr>
                <w:b/>
                <w:sz w:val="20"/>
                <w:szCs w:val="20"/>
              </w:rPr>
            </w:pPr>
          </w:p>
        </w:tc>
        <w:tc>
          <w:tcPr>
            <w:tcW w:w="1652" w:type="dxa"/>
            <w:shd w:val="clear" w:color="auto" w:fill="auto"/>
            <w:vAlign w:val="center"/>
          </w:tcPr>
          <w:p w14:paraId="43772F7D" w14:textId="77777777" w:rsidR="009F1D32" w:rsidRPr="009F1D32" w:rsidRDefault="009F1D32" w:rsidP="001D48E5">
            <w:pPr>
              <w:spacing w:after="0"/>
              <w:jc w:val="center"/>
              <w:rPr>
                <w:b/>
                <w:sz w:val="20"/>
                <w:szCs w:val="20"/>
              </w:rPr>
            </w:pPr>
          </w:p>
        </w:tc>
        <w:tc>
          <w:tcPr>
            <w:tcW w:w="1817" w:type="dxa"/>
            <w:shd w:val="clear" w:color="auto" w:fill="auto"/>
          </w:tcPr>
          <w:p w14:paraId="4E65AFE4"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2E19A3BB" w14:textId="77777777" w:rsidR="009F1D32" w:rsidRPr="009F1D32" w:rsidRDefault="009F1D32" w:rsidP="001D48E5">
            <w:pPr>
              <w:rPr>
                <w:b/>
                <w:sz w:val="20"/>
                <w:szCs w:val="20"/>
              </w:rPr>
            </w:pPr>
          </w:p>
        </w:tc>
      </w:tr>
      <w:tr w:rsidR="009F1D32" w:rsidRPr="009F1D32" w14:paraId="7533240D" w14:textId="77777777" w:rsidTr="001D48E5">
        <w:trPr>
          <w:trHeight w:val="352"/>
          <w:jc w:val="center"/>
        </w:trPr>
        <w:tc>
          <w:tcPr>
            <w:tcW w:w="2995" w:type="dxa"/>
            <w:shd w:val="clear" w:color="auto" w:fill="auto"/>
            <w:vAlign w:val="center"/>
          </w:tcPr>
          <w:p w14:paraId="46C37988" w14:textId="77777777" w:rsidR="009F1D32" w:rsidRPr="009F1D32" w:rsidRDefault="009F1D32" w:rsidP="001D48E5">
            <w:pPr>
              <w:spacing w:after="0"/>
              <w:jc w:val="left"/>
              <w:rPr>
                <w:sz w:val="20"/>
                <w:szCs w:val="20"/>
              </w:rPr>
            </w:pPr>
            <w:r w:rsidRPr="009F1D32">
              <w:rPr>
                <w:sz w:val="20"/>
                <w:szCs w:val="20"/>
              </w:rPr>
              <w:lastRenderedPageBreak/>
              <w:t>Stupanj spremnosti zapovjednog osoblja</w:t>
            </w:r>
          </w:p>
        </w:tc>
        <w:tc>
          <w:tcPr>
            <w:tcW w:w="1756" w:type="dxa"/>
            <w:shd w:val="clear" w:color="auto" w:fill="auto"/>
          </w:tcPr>
          <w:p w14:paraId="541A3A96" w14:textId="77777777" w:rsidR="009F1D32" w:rsidRPr="009F1D32" w:rsidRDefault="009F1D32" w:rsidP="001D48E5">
            <w:pPr>
              <w:rPr>
                <w:b/>
                <w:sz w:val="20"/>
                <w:szCs w:val="20"/>
              </w:rPr>
            </w:pPr>
          </w:p>
        </w:tc>
        <w:tc>
          <w:tcPr>
            <w:tcW w:w="1652" w:type="dxa"/>
            <w:shd w:val="clear" w:color="auto" w:fill="auto"/>
            <w:vAlign w:val="center"/>
          </w:tcPr>
          <w:p w14:paraId="0D4660B7" w14:textId="77777777" w:rsidR="009F1D32" w:rsidRPr="009F1D32" w:rsidRDefault="009F1D32" w:rsidP="001D48E5">
            <w:pPr>
              <w:spacing w:after="0"/>
              <w:jc w:val="center"/>
              <w:rPr>
                <w:b/>
                <w:sz w:val="20"/>
                <w:szCs w:val="20"/>
              </w:rPr>
            </w:pPr>
            <w:r w:rsidRPr="009F1D32">
              <w:rPr>
                <w:b/>
                <w:sz w:val="20"/>
                <w:szCs w:val="20"/>
              </w:rPr>
              <w:t>x</w:t>
            </w:r>
          </w:p>
        </w:tc>
        <w:tc>
          <w:tcPr>
            <w:tcW w:w="1817" w:type="dxa"/>
            <w:shd w:val="clear" w:color="auto" w:fill="auto"/>
          </w:tcPr>
          <w:p w14:paraId="5FF90640" w14:textId="77777777" w:rsidR="009F1D32" w:rsidRPr="009F1D32" w:rsidRDefault="009F1D32" w:rsidP="001D48E5">
            <w:pPr>
              <w:jc w:val="center"/>
              <w:rPr>
                <w:b/>
                <w:sz w:val="20"/>
                <w:szCs w:val="20"/>
              </w:rPr>
            </w:pPr>
          </w:p>
        </w:tc>
        <w:tc>
          <w:tcPr>
            <w:tcW w:w="1652" w:type="dxa"/>
            <w:shd w:val="clear" w:color="auto" w:fill="auto"/>
          </w:tcPr>
          <w:p w14:paraId="6F71A0CF" w14:textId="77777777" w:rsidR="009F1D32" w:rsidRPr="009F1D32" w:rsidRDefault="009F1D32" w:rsidP="001D48E5">
            <w:pPr>
              <w:rPr>
                <w:b/>
                <w:sz w:val="20"/>
                <w:szCs w:val="20"/>
              </w:rPr>
            </w:pPr>
          </w:p>
        </w:tc>
      </w:tr>
      <w:tr w:rsidR="009F1D32" w:rsidRPr="009F1D32" w14:paraId="564CD6AB" w14:textId="77777777" w:rsidTr="001D48E5">
        <w:trPr>
          <w:trHeight w:val="352"/>
          <w:jc w:val="center"/>
        </w:trPr>
        <w:tc>
          <w:tcPr>
            <w:tcW w:w="2995" w:type="dxa"/>
            <w:shd w:val="clear" w:color="auto" w:fill="auto"/>
            <w:vAlign w:val="center"/>
          </w:tcPr>
          <w:p w14:paraId="45FAF47E" w14:textId="77777777" w:rsidR="009F1D32" w:rsidRPr="009F1D32" w:rsidRDefault="009F1D32" w:rsidP="001D48E5">
            <w:pPr>
              <w:spacing w:after="0"/>
              <w:jc w:val="left"/>
              <w:rPr>
                <w:sz w:val="20"/>
                <w:szCs w:val="20"/>
              </w:rPr>
            </w:pPr>
            <w:r w:rsidRPr="009F1D32">
              <w:rPr>
                <w:sz w:val="20"/>
                <w:szCs w:val="20"/>
              </w:rPr>
              <w:t>Stupanj osposobljenosti ljudstva i zapovjednog osoblja</w:t>
            </w:r>
          </w:p>
        </w:tc>
        <w:tc>
          <w:tcPr>
            <w:tcW w:w="1756" w:type="dxa"/>
            <w:shd w:val="clear" w:color="auto" w:fill="auto"/>
          </w:tcPr>
          <w:p w14:paraId="478263A9" w14:textId="77777777" w:rsidR="009F1D32" w:rsidRPr="009F1D32" w:rsidRDefault="009F1D32" w:rsidP="001D48E5">
            <w:pPr>
              <w:rPr>
                <w:b/>
                <w:sz w:val="20"/>
                <w:szCs w:val="20"/>
              </w:rPr>
            </w:pPr>
          </w:p>
        </w:tc>
        <w:tc>
          <w:tcPr>
            <w:tcW w:w="1652" w:type="dxa"/>
            <w:shd w:val="clear" w:color="auto" w:fill="auto"/>
            <w:vAlign w:val="center"/>
          </w:tcPr>
          <w:p w14:paraId="703614B9" w14:textId="77777777" w:rsidR="009F1D32" w:rsidRPr="009F1D32" w:rsidRDefault="009F1D32" w:rsidP="001D48E5">
            <w:pPr>
              <w:jc w:val="center"/>
              <w:rPr>
                <w:b/>
                <w:sz w:val="20"/>
                <w:szCs w:val="20"/>
              </w:rPr>
            </w:pPr>
            <w:r w:rsidRPr="009F1D32">
              <w:rPr>
                <w:b/>
                <w:sz w:val="20"/>
                <w:szCs w:val="20"/>
              </w:rPr>
              <w:t>x</w:t>
            </w:r>
          </w:p>
        </w:tc>
        <w:tc>
          <w:tcPr>
            <w:tcW w:w="1817" w:type="dxa"/>
            <w:shd w:val="clear" w:color="auto" w:fill="auto"/>
          </w:tcPr>
          <w:p w14:paraId="65C5DE3D" w14:textId="77777777" w:rsidR="009F1D32" w:rsidRPr="009F1D32" w:rsidRDefault="009F1D32" w:rsidP="001D48E5">
            <w:pPr>
              <w:jc w:val="center"/>
              <w:rPr>
                <w:b/>
                <w:sz w:val="20"/>
                <w:szCs w:val="20"/>
              </w:rPr>
            </w:pPr>
          </w:p>
        </w:tc>
        <w:tc>
          <w:tcPr>
            <w:tcW w:w="1652" w:type="dxa"/>
            <w:shd w:val="clear" w:color="auto" w:fill="auto"/>
          </w:tcPr>
          <w:p w14:paraId="72EBACB0" w14:textId="77777777" w:rsidR="009F1D32" w:rsidRPr="009F1D32" w:rsidRDefault="009F1D32" w:rsidP="001D48E5">
            <w:pPr>
              <w:rPr>
                <w:b/>
                <w:sz w:val="20"/>
                <w:szCs w:val="20"/>
              </w:rPr>
            </w:pPr>
          </w:p>
        </w:tc>
      </w:tr>
      <w:tr w:rsidR="009F1D32" w:rsidRPr="009F1D32" w14:paraId="12C7824D" w14:textId="77777777" w:rsidTr="001D48E5">
        <w:trPr>
          <w:trHeight w:val="352"/>
          <w:jc w:val="center"/>
        </w:trPr>
        <w:tc>
          <w:tcPr>
            <w:tcW w:w="2995" w:type="dxa"/>
            <w:shd w:val="clear" w:color="auto" w:fill="auto"/>
            <w:vAlign w:val="center"/>
          </w:tcPr>
          <w:p w14:paraId="5CD44C57" w14:textId="77777777" w:rsidR="009F1D32" w:rsidRPr="009F1D32" w:rsidRDefault="009F1D32" w:rsidP="001D48E5">
            <w:pPr>
              <w:jc w:val="left"/>
              <w:rPr>
                <w:b/>
                <w:sz w:val="20"/>
                <w:szCs w:val="20"/>
              </w:rPr>
            </w:pPr>
            <w:r w:rsidRPr="009F1D32">
              <w:rPr>
                <w:sz w:val="20"/>
                <w:szCs w:val="20"/>
              </w:rPr>
              <w:t>Stupanj uvježbanosti</w:t>
            </w:r>
          </w:p>
        </w:tc>
        <w:tc>
          <w:tcPr>
            <w:tcW w:w="1756" w:type="dxa"/>
            <w:shd w:val="clear" w:color="auto" w:fill="auto"/>
          </w:tcPr>
          <w:p w14:paraId="578186DC" w14:textId="77777777" w:rsidR="009F1D32" w:rsidRPr="009F1D32" w:rsidRDefault="009F1D32" w:rsidP="001D48E5">
            <w:pPr>
              <w:rPr>
                <w:b/>
                <w:sz w:val="20"/>
                <w:szCs w:val="20"/>
              </w:rPr>
            </w:pPr>
          </w:p>
        </w:tc>
        <w:tc>
          <w:tcPr>
            <w:tcW w:w="1652" w:type="dxa"/>
            <w:shd w:val="clear" w:color="auto" w:fill="auto"/>
            <w:vAlign w:val="center"/>
          </w:tcPr>
          <w:p w14:paraId="1F1F9D49" w14:textId="77777777" w:rsidR="009F1D32" w:rsidRPr="009F1D32" w:rsidRDefault="009F1D32" w:rsidP="001D48E5">
            <w:pPr>
              <w:jc w:val="center"/>
              <w:rPr>
                <w:b/>
                <w:sz w:val="20"/>
                <w:szCs w:val="20"/>
              </w:rPr>
            </w:pPr>
            <w:r w:rsidRPr="009F1D32">
              <w:rPr>
                <w:b/>
                <w:sz w:val="20"/>
                <w:szCs w:val="20"/>
              </w:rPr>
              <w:t>x</w:t>
            </w:r>
          </w:p>
        </w:tc>
        <w:tc>
          <w:tcPr>
            <w:tcW w:w="1817" w:type="dxa"/>
            <w:shd w:val="clear" w:color="auto" w:fill="auto"/>
          </w:tcPr>
          <w:p w14:paraId="1AE1BA8F" w14:textId="77777777" w:rsidR="009F1D32" w:rsidRPr="009F1D32" w:rsidRDefault="009F1D32" w:rsidP="001D48E5">
            <w:pPr>
              <w:jc w:val="center"/>
              <w:rPr>
                <w:b/>
                <w:sz w:val="20"/>
                <w:szCs w:val="20"/>
              </w:rPr>
            </w:pPr>
          </w:p>
        </w:tc>
        <w:tc>
          <w:tcPr>
            <w:tcW w:w="1652" w:type="dxa"/>
            <w:shd w:val="clear" w:color="auto" w:fill="auto"/>
          </w:tcPr>
          <w:p w14:paraId="60BECCE6" w14:textId="77777777" w:rsidR="009F1D32" w:rsidRPr="009F1D32" w:rsidRDefault="009F1D32" w:rsidP="001D48E5">
            <w:pPr>
              <w:rPr>
                <w:b/>
                <w:sz w:val="20"/>
                <w:szCs w:val="20"/>
              </w:rPr>
            </w:pPr>
          </w:p>
        </w:tc>
      </w:tr>
      <w:tr w:rsidR="009F1D32" w:rsidRPr="009F1D32" w14:paraId="7F4AF1F1" w14:textId="77777777" w:rsidTr="001D48E5">
        <w:trPr>
          <w:trHeight w:val="352"/>
          <w:jc w:val="center"/>
        </w:trPr>
        <w:tc>
          <w:tcPr>
            <w:tcW w:w="2995" w:type="dxa"/>
            <w:shd w:val="clear" w:color="auto" w:fill="auto"/>
            <w:vAlign w:val="center"/>
          </w:tcPr>
          <w:p w14:paraId="0ADE8949" w14:textId="77777777" w:rsidR="009F1D32" w:rsidRPr="009F1D32" w:rsidRDefault="009F1D32" w:rsidP="001D48E5">
            <w:pPr>
              <w:jc w:val="left"/>
              <w:rPr>
                <w:sz w:val="20"/>
                <w:szCs w:val="20"/>
                <w:u w:val="single"/>
              </w:rPr>
            </w:pPr>
            <w:r w:rsidRPr="009F1D32">
              <w:rPr>
                <w:sz w:val="20"/>
                <w:szCs w:val="20"/>
              </w:rPr>
              <w:t>Stupanj opremljenosti materijalnim sredstvima i opremom</w:t>
            </w:r>
          </w:p>
        </w:tc>
        <w:tc>
          <w:tcPr>
            <w:tcW w:w="1756" w:type="dxa"/>
            <w:shd w:val="clear" w:color="auto" w:fill="auto"/>
          </w:tcPr>
          <w:p w14:paraId="164569AC" w14:textId="77777777" w:rsidR="009F1D32" w:rsidRPr="009F1D32" w:rsidRDefault="009F1D32" w:rsidP="001D48E5">
            <w:pPr>
              <w:rPr>
                <w:b/>
                <w:sz w:val="20"/>
                <w:szCs w:val="20"/>
              </w:rPr>
            </w:pPr>
          </w:p>
        </w:tc>
        <w:tc>
          <w:tcPr>
            <w:tcW w:w="1652" w:type="dxa"/>
            <w:shd w:val="clear" w:color="auto" w:fill="auto"/>
            <w:vAlign w:val="center"/>
          </w:tcPr>
          <w:p w14:paraId="7FF3AF24" w14:textId="77777777" w:rsidR="009F1D32" w:rsidRPr="009F1D32" w:rsidRDefault="009F1D32" w:rsidP="001D48E5">
            <w:pPr>
              <w:jc w:val="center"/>
              <w:rPr>
                <w:b/>
                <w:sz w:val="20"/>
                <w:szCs w:val="20"/>
              </w:rPr>
            </w:pPr>
          </w:p>
        </w:tc>
        <w:tc>
          <w:tcPr>
            <w:tcW w:w="1817" w:type="dxa"/>
            <w:shd w:val="clear" w:color="auto" w:fill="auto"/>
          </w:tcPr>
          <w:p w14:paraId="4292F91B" w14:textId="77777777" w:rsidR="009F1D32" w:rsidRPr="009F1D32" w:rsidRDefault="009F1D32" w:rsidP="001D48E5">
            <w:pPr>
              <w:jc w:val="center"/>
              <w:rPr>
                <w:b/>
                <w:sz w:val="20"/>
                <w:szCs w:val="20"/>
              </w:rPr>
            </w:pPr>
            <w:r w:rsidRPr="009F1D32">
              <w:rPr>
                <w:b/>
                <w:sz w:val="20"/>
                <w:szCs w:val="20"/>
              </w:rPr>
              <w:t>x</w:t>
            </w:r>
          </w:p>
        </w:tc>
        <w:tc>
          <w:tcPr>
            <w:tcW w:w="1652" w:type="dxa"/>
            <w:shd w:val="clear" w:color="auto" w:fill="auto"/>
          </w:tcPr>
          <w:p w14:paraId="1B6B528F" w14:textId="77777777" w:rsidR="009F1D32" w:rsidRPr="009F1D32" w:rsidRDefault="009F1D32" w:rsidP="001D48E5">
            <w:pPr>
              <w:rPr>
                <w:b/>
                <w:sz w:val="20"/>
                <w:szCs w:val="20"/>
              </w:rPr>
            </w:pPr>
          </w:p>
        </w:tc>
      </w:tr>
      <w:tr w:rsidR="009F1D32" w:rsidRPr="009F1D32" w14:paraId="03080AE7" w14:textId="77777777" w:rsidTr="001D48E5">
        <w:trPr>
          <w:trHeight w:val="352"/>
          <w:jc w:val="center"/>
        </w:trPr>
        <w:tc>
          <w:tcPr>
            <w:tcW w:w="2995" w:type="dxa"/>
            <w:shd w:val="clear" w:color="auto" w:fill="auto"/>
            <w:vAlign w:val="center"/>
          </w:tcPr>
          <w:p w14:paraId="79309B04" w14:textId="77777777" w:rsidR="009F1D32" w:rsidRPr="009F1D32" w:rsidRDefault="009F1D32" w:rsidP="001D48E5">
            <w:pPr>
              <w:jc w:val="left"/>
              <w:rPr>
                <w:sz w:val="20"/>
                <w:szCs w:val="20"/>
                <w:u w:val="single"/>
              </w:rPr>
            </w:pPr>
            <w:r w:rsidRPr="009F1D32">
              <w:rPr>
                <w:sz w:val="20"/>
                <w:szCs w:val="20"/>
              </w:rPr>
              <w:t>Vrijeme mobilizacijske spremnosti/operativne gotovosti</w:t>
            </w:r>
          </w:p>
        </w:tc>
        <w:tc>
          <w:tcPr>
            <w:tcW w:w="1756" w:type="dxa"/>
            <w:shd w:val="clear" w:color="auto" w:fill="auto"/>
          </w:tcPr>
          <w:p w14:paraId="58B7DB04" w14:textId="77777777" w:rsidR="009F1D32" w:rsidRPr="009F1D32" w:rsidRDefault="009F1D32" w:rsidP="001D48E5">
            <w:pPr>
              <w:rPr>
                <w:b/>
                <w:sz w:val="20"/>
                <w:szCs w:val="20"/>
              </w:rPr>
            </w:pPr>
          </w:p>
        </w:tc>
        <w:tc>
          <w:tcPr>
            <w:tcW w:w="1652" w:type="dxa"/>
            <w:shd w:val="clear" w:color="auto" w:fill="auto"/>
            <w:vAlign w:val="center"/>
          </w:tcPr>
          <w:p w14:paraId="205A1E51" w14:textId="77777777" w:rsidR="009F1D32" w:rsidRPr="009F1D32" w:rsidRDefault="009F1D32" w:rsidP="001D48E5">
            <w:pPr>
              <w:jc w:val="center"/>
              <w:rPr>
                <w:b/>
                <w:sz w:val="20"/>
                <w:szCs w:val="20"/>
              </w:rPr>
            </w:pPr>
            <w:r w:rsidRPr="009F1D32">
              <w:rPr>
                <w:b/>
                <w:sz w:val="20"/>
                <w:szCs w:val="20"/>
              </w:rPr>
              <w:t>x</w:t>
            </w:r>
          </w:p>
        </w:tc>
        <w:tc>
          <w:tcPr>
            <w:tcW w:w="1817" w:type="dxa"/>
            <w:shd w:val="clear" w:color="auto" w:fill="auto"/>
          </w:tcPr>
          <w:p w14:paraId="3C49D88D" w14:textId="77777777" w:rsidR="009F1D32" w:rsidRPr="009F1D32" w:rsidRDefault="009F1D32" w:rsidP="001D48E5">
            <w:pPr>
              <w:jc w:val="center"/>
              <w:rPr>
                <w:b/>
                <w:sz w:val="20"/>
                <w:szCs w:val="20"/>
              </w:rPr>
            </w:pPr>
          </w:p>
        </w:tc>
        <w:tc>
          <w:tcPr>
            <w:tcW w:w="1652" w:type="dxa"/>
            <w:shd w:val="clear" w:color="auto" w:fill="auto"/>
          </w:tcPr>
          <w:p w14:paraId="78056BDE" w14:textId="77777777" w:rsidR="009F1D32" w:rsidRPr="009F1D32" w:rsidRDefault="009F1D32" w:rsidP="001D48E5">
            <w:pPr>
              <w:rPr>
                <w:b/>
                <w:sz w:val="20"/>
                <w:szCs w:val="20"/>
              </w:rPr>
            </w:pPr>
          </w:p>
        </w:tc>
      </w:tr>
      <w:tr w:rsidR="009F1D32" w:rsidRPr="009F1D32" w14:paraId="58546929" w14:textId="77777777" w:rsidTr="001D48E5">
        <w:trPr>
          <w:trHeight w:val="352"/>
          <w:jc w:val="center"/>
        </w:trPr>
        <w:tc>
          <w:tcPr>
            <w:tcW w:w="2995" w:type="dxa"/>
            <w:shd w:val="clear" w:color="auto" w:fill="auto"/>
            <w:vAlign w:val="center"/>
          </w:tcPr>
          <w:p w14:paraId="6696FF15" w14:textId="77777777" w:rsidR="009F1D32" w:rsidRPr="009F1D32" w:rsidRDefault="009F1D32" w:rsidP="001D48E5">
            <w:pPr>
              <w:jc w:val="left"/>
              <w:rPr>
                <w:sz w:val="20"/>
                <w:szCs w:val="20"/>
                <w:u w:val="single"/>
              </w:rPr>
            </w:pPr>
            <w:r w:rsidRPr="009F1D32">
              <w:rPr>
                <w:sz w:val="20"/>
                <w:szCs w:val="20"/>
              </w:rPr>
              <w:t>Samodostatnost i logistička potpora</w:t>
            </w:r>
          </w:p>
        </w:tc>
        <w:tc>
          <w:tcPr>
            <w:tcW w:w="1756" w:type="dxa"/>
            <w:shd w:val="clear" w:color="auto" w:fill="auto"/>
          </w:tcPr>
          <w:p w14:paraId="49C4A731" w14:textId="77777777" w:rsidR="009F1D32" w:rsidRPr="009F1D32" w:rsidRDefault="009F1D32" w:rsidP="001D48E5">
            <w:pPr>
              <w:rPr>
                <w:b/>
                <w:sz w:val="20"/>
                <w:szCs w:val="20"/>
              </w:rPr>
            </w:pPr>
          </w:p>
        </w:tc>
        <w:tc>
          <w:tcPr>
            <w:tcW w:w="1652" w:type="dxa"/>
            <w:shd w:val="clear" w:color="auto" w:fill="auto"/>
            <w:vAlign w:val="center"/>
          </w:tcPr>
          <w:p w14:paraId="184ED620" w14:textId="77777777" w:rsidR="009F1D32" w:rsidRPr="009F1D32" w:rsidRDefault="009F1D32" w:rsidP="001D48E5">
            <w:pPr>
              <w:jc w:val="center"/>
              <w:rPr>
                <w:b/>
                <w:sz w:val="20"/>
                <w:szCs w:val="20"/>
              </w:rPr>
            </w:pPr>
            <w:r w:rsidRPr="009F1D32">
              <w:rPr>
                <w:b/>
                <w:sz w:val="20"/>
                <w:szCs w:val="20"/>
              </w:rPr>
              <w:t>x</w:t>
            </w:r>
          </w:p>
        </w:tc>
        <w:tc>
          <w:tcPr>
            <w:tcW w:w="1817" w:type="dxa"/>
            <w:shd w:val="clear" w:color="auto" w:fill="auto"/>
          </w:tcPr>
          <w:p w14:paraId="23793C81" w14:textId="77777777" w:rsidR="009F1D32" w:rsidRPr="009F1D32" w:rsidRDefault="009F1D32" w:rsidP="001D48E5">
            <w:pPr>
              <w:rPr>
                <w:b/>
                <w:sz w:val="20"/>
                <w:szCs w:val="20"/>
              </w:rPr>
            </w:pPr>
          </w:p>
        </w:tc>
        <w:tc>
          <w:tcPr>
            <w:tcW w:w="1652" w:type="dxa"/>
            <w:shd w:val="clear" w:color="auto" w:fill="auto"/>
          </w:tcPr>
          <w:p w14:paraId="7D12E126" w14:textId="77777777" w:rsidR="009F1D32" w:rsidRPr="009F1D32" w:rsidRDefault="009F1D32" w:rsidP="001D48E5">
            <w:pPr>
              <w:rPr>
                <w:b/>
                <w:sz w:val="20"/>
                <w:szCs w:val="20"/>
              </w:rPr>
            </w:pPr>
          </w:p>
        </w:tc>
      </w:tr>
      <w:tr w:rsidR="009F1D32" w:rsidRPr="009F1D32" w14:paraId="7261364C" w14:textId="77777777" w:rsidTr="001D48E5">
        <w:trPr>
          <w:trHeight w:val="362"/>
          <w:jc w:val="center"/>
        </w:trPr>
        <w:tc>
          <w:tcPr>
            <w:tcW w:w="2995" w:type="dxa"/>
            <w:shd w:val="clear" w:color="auto" w:fill="auto"/>
            <w:vAlign w:val="center"/>
          </w:tcPr>
          <w:p w14:paraId="39533B90" w14:textId="77777777" w:rsidR="009F1D32" w:rsidRPr="009F1D32" w:rsidRDefault="009F1D32" w:rsidP="001D48E5">
            <w:pPr>
              <w:jc w:val="left"/>
              <w:rPr>
                <w:sz w:val="20"/>
                <w:szCs w:val="20"/>
                <w:u w:val="single"/>
              </w:rPr>
            </w:pPr>
            <w:r w:rsidRPr="009F1D32">
              <w:rPr>
                <w:sz w:val="20"/>
                <w:szCs w:val="20"/>
                <w:u w:val="single"/>
              </w:rPr>
              <w:t>Područje reagiranja - ZBIRNO</w:t>
            </w:r>
          </w:p>
        </w:tc>
        <w:tc>
          <w:tcPr>
            <w:tcW w:w="1756" w:type="dxa"/>
            <w:shd w:val="clear" w:color="auto" w:fill="auto"/>
          </w:tcPr>
          <w:p w14:paraId="4920CBD8" w14:textId="77777777" w:rsidR="009F1D32" w:rsidRPr="009F1D32" w:rsidRDefault="009F1D32" w:rsidP="001D48E5">
            <w:pPr>
              <w:rPr>
                <w:b/>
                <w:sz w:val="20"/>
                <w:szCs w:val="20"/>
              </w:rPr>
            </w:pPr>
          </w:p>
        </w:tc>
        <w:tc>
          <w:tcPr>
            <w:tcW w:w="1652" w:type="dxa"/>
            <w:shd w:val="clear" w:color="auto" w:fill="auto"/>
            <w:vAlign w:val="center"/>
          </w:tcPr>
          <w:p w14:paraId="0A38F0B8" w14:textId="77777777" w:rsidR="009F1D32" w:rsidRPr="009F1D32" w:rsidRDefault="009F1D32" w:rsidP="001D48E5">
            <w:pPr>
              <w:spacing w:after="0"/>
              <w:jc w:val="center"/>
              <w:rPr>
                <w:b/>
                <w:sz w:val="20"/>
                <w:szCs w:val="20"/>
              </w:rPr>
            </w:pPr>
            <w:r w:rsidRPr="009F1D32">
              <w:rPr>
                <w:b/>
                <w:sz w:val="20"/>
                <w:szCs w:val="20"/>
              </w:rPr>
              <w:t>x</w:t>
            </w:r>
          </w:p>
        </w:tc>
        <w:tc>
          <w:tcPr>
            <w:tcW w:w="1817" w:type="dxa"/>
            <w:shd w:val="clear" w:color="auto" w:fill="auto"/>
          </w:tcPr>
          <w:p w14:paraId="45776EC0" w14:textId="77777777" w:rsidR="009F1D32" w:rsidRPr="009F1D32" w:rsidRDefault="009F1D32" w:rsidP="001D48E5">
            <w:pPr>
              <w:jc w:val="center"/>
              <w:rPr>
                <w:b/>
                <w:sz w:val="20"/>
                <w:szCs w:val="20"/>
              </w:rPr>
            </w:pPr>
          </w:p>
        </w:tc>
        <w:tc>
          <w:tcPr>
            <w:tcW w:w="1652" w:type="dxa"/>
            <w:shd w:val="clear" w:color="auto" w:fill="auto"/>
          </w:tcPr>
          <w:p w14:paraId="11E0A687" w14:textId="77777777" w:rsidR="009F1D32" w:rsidRPr="009F1D32" w:rsidRDefault="009F1D32" w:rsidP="001D48E5">
            <w:pPr>
              <w:rPr>
                <w:b/>
                <w:sz w:val="20"/>
                <w:szCs w:val="20"/>
              </w:rPr>
            </w:pPr>
          </w:p>
        </w:tc>
      </w:tr>
    </w:tbl>
    <w:p w14:paraId="73D4CB25" w14:textId="77777777" w:rsidR="0094546B" w:rsidRDefault="0094546B" w:rsidP="0094546B">
      <w:pPr>
        <w:rPr>
          <w:highlight w:val="yellow"/>
        </w:rPr>
      </w:pPr>
    </w:p>
    <w:p w14:paraId="1925C7E8" w14:textId="77777777" w:rsidR="00C6457A" w:rsidRPr="00B9583A" w:rsidRDefault="00C6457A" w:rsidP="0094546B">
      <w:pPr>
        <w:rPr>
          <w:highlight w:val="yellow"/>
        </w:rPr>
      </w:pPr>
    </w:p>
    <w:p w14:paraId="4C513EAD" w14:textId="77777777" w:rsidR="00C6457A" w:rsidRDefault="00C6457A" w:rsidP="00C6457A">
      <w:pPr>
        <w:spacing w:before="0" w:after="200"/>
        <w:jc w:val="left"/>
        <w:rPr>
          <w:color w:val="auto"/>
        </w:rPr>
      </w:pPr>
      <w:r w:rsidRPr="00C6457A">
        <w:t xml:space="preserve">U sljedećoj tablici navedene su snage </w:t>
      </w:r>
      <w:r w:rsidRPr="00C6457A">
        <w:rPr>
          <w:color w:val="auto"/>
        </w:rPr>
        <w:t xml:space="preserve">civilne zaštite potrebne u slučaju nastanka </w:t>
      </w:r>
      <w:r w:rsidRPr="00C6457A">
        <w:rPr>
          <w:color w:val="auto"/>
          <w:u w:val="single"/>
        </w:rPr>
        <w:t>tuče.</w:t>
      </w:r>
    </w:p>
    <w:p w14:paraId="5CFB711C" w14:textId="77777777" w:rsidR="00C6457A" w:rsidRPr="00824BDE" w:rsidRDefault="00C6457A" w:rsidP="00C6457A">
      <w:pPr>
        <w:rPr>
          <w:szCs w:val="22"/>
        </w:rPr>
      </w:pPr>
      <w:r w:rsidRPr="00824BDE">
        <w:rPr>
          <w:szCs w:val="22"/>
        </w:rPr>
        <w:t>Za djelotvornije provođenje mjera civilne zaštite u slučaju suše potrebno je:</w:t>
      </w:r>
    </w:p>
    <w:p w14:paraId="352F291F" w14:textId="2438CC0B" w:rsidR="00C6457A" w:rsidRPr="00824BDE" w:rsidRDefault="00C6457A" w:rsidP="00C6457A">
      <w:pPr>
        <w:pStyle w:val="ListParagraph"/>
      </w:pPr>
      <w:r w:rsidRPr="00824BDE">
        <w:t xml:space="preserve">osigurati pravovremeno obavješćivanje stanovništva o mogućoj opasnosti od </w:t>
      </w:r>
      <w:r>
        <w:t>tuče</w:t>
      </w:r>
      <w:r w:rsidRPr="00824BDE">
        <w:t xml:space="preserve">, </w:t>
      </w:r>
    </w:p>
    <w:p w14:paraId="6D495DF4" w14:textId="293475C7" w:rsidR="00C6457A" w:rsidRPr="00824BDE" w:rsidRDefault="00C6457A" w:rsidP="00C6457A">
      <w:pPr>
        <w:pStyle w:val="ListParagraph"/>
      </w:pPr>
      <w:r w:rsidRPr="00824BDE">
        <w:t xml:space="preserve">osigurati pravovremene mjere zaštite od </w:t>
      </w:r>
      <w:r>
        <w:t>tuče</w:t>
      </w:r>
      <w:r w:rsidRPr="00824BDE">
        <w:t>,</w:t>
      </w:r>
    </w:p>
    <w:p w14:paraId="32A655B9" w14:textId="2D695182" w:rsidR="00C6457A" w:rsidRPr="00824BDE" w:rsidRDefault="00C6457A" w:rsidP="00C6457A">
      <w:pPr>
        <w:pStyle w:val="ListParagraph"/>
      </w:pPr>
      <w:r w:rsidRPr="00824BDE">
        <w:t xml:space="preserve">provoditi vježbe kako bi svi sudionici u sustavu civilne zaštite bili upoznati sa svojim aktivnostima u slučaju pojave </w:t>
      </w:r>
      <w:r>
        <w:t>tuče</w:t>
      </w:r>
      <w:r w:rsidRPr="00824BDE">
        <w:t>.</w:t>
      </w:r>
    </w:p>
    <w:p w14:paraId="65A7447E" w14:textId="77777777" w:rsidR="00C6457A" w:rsidRPr="00C6457A" w:rsidRDefault="00C6457A" w:rsidP="00C6457A">
      <w:pPr>
        <w:spacing w:before="0" w:after="200"/>
        <w:jc w:val="left"/>
      </w:pPr>
    </w:p>
    <w:p w14:paraId="32336C41" w14:textId="77777777" w:rsidR="00C6457A" w:rsidRDefault="00C6457A" w:rsidP="00C6457A">
      <w:pPr>
        <w:spacing w:before="0" w:after="0"/>
        <w:jc w:val="center"/>
        <w:rPr>
          <w:b/>
          <w:bCs/>
          <w:color w:val="auto"/>
          <w:sz w:val="20"/>
          <w:szCs w:val="20"/>
        </w:rPr>
      </w:pPr>
    </w:p>
    <w:p w14:paraId="79CCCF7A" w14:textId="77777777" w:rsidR="00C6457A" w:rsidRDefault="00C6457A" w:rsidP="00C6457A">
      <w:pPr>
        <w:spacing w:before="0" w:after="0"/>
        <w:jc w:val="center"/>
        <w:rPr>
          <w:b/>
          <w:bCs/>
          <w:color w:val="auto"/>
          <w:sz w:val="20"/>
          <w:szCs w:val="20"/>
        </w:rPr>
      </w:pPr>
    </w:p>
    <w:p w14:paraId="414081AB" w14:textId="77777777" w:rsidR="00C6457A" w:rsidRDefault="00C6457A" w:rsidP="00C6457A">
      <w:pPr>
        <w:spacing w:before="0" w:after="0"/>
        <w:jc w:val="center"/>
        <w:rPr>
          <w:b/>
          <w:bCs/>
          <w:color w:val="auto"/>
          <w:sz w:val="20"/>
          <w:szCs w:val="20"/>
        </w:rPr>
      </w:pPr>
    </w:p>
    <w:p w14:paraId="62BB4AD2" w14:textId="77777777" w:rsidR="00C6457A" w:rsidRDefault="00C6457A" w:rsidP="00C6457A">
      <w:pPr>
        <w:spacing w:before="0" w:after="0"/>
        <w:jc w:val="center"/>
        <w:rPr>
          <w:b/>
          <w:bCs/>
          <w:color w:val="auto"/>
          <w:sz w:val="20"/>
          <w:szCs w:val="20"/>
        </w:rPr>
      </w:pPr>
    </w:p>
    <w:p w14:paraId="6F56B3BE" w14:textId="77777777" w:rsidR="00C6457A" w:rsidRPr="00C6457A" w:rsidRDefault="00C6457A" w:rsidP="00C6457A">
      <w:pPr>
        <w:spacing w:before="0" w:after="0"/>
        <w:jc w:val="center"/>
        <w:rPr>
          <w:b/>
          <w:bCs/>
          <w:color w:val="76923C" w:themeColor="accent3" w:themeShade="BF"/>
          <w:sz w:val="20"/>
          <w:szCs w:val="20"/>
        </w:rPr>
      </w:pPr>
      <w:r w:rsidRPr="00C6457A">
        <w:rPr>
          <w:b/>
          <w:bCs/>
          <w:color w:val="76923C" w:themeColor="accent3" w:themeShade="BF"/>
          <w:sz w:val="20"/>
          <w:szCs w:val="20"/>
        </w:rPr>
        <w:t xml:space="preserve">Tablica </w:t>
      </w:r>
      <w:r w:rsidRPr="00C6457A">
        <w:rPr>
          <w:b/>
          <w:bCs/>
          <w:noProof/>
          <w:color w:val="76923C" w:themeColor="accent3" w:themeShade="BF"/>
          <w:sz w:val="20"/>
          <w:szCs w:val="20"/>
        </w:rPr>
        <w:fldChar w:fldCharType="begin"/>
      </w:r>
      <w:r w:rsidRPr="00C6457A">
        <w:rPr>
          <w:b/>
          <w:bCs/>
          <w:noProof/>
          <w:color w:val="76923C" w:themeColor="accent3" w:themeShade="BF"/>
          <w:sz w:val="20"/>
          <w:szCs w:val="20"/>
        </w:rPr>
        <w:instrText xml:space="preserve"> SEQ Tablica \* ARABIC </w:instrText>
      </w:r>
      <w:r w:rsidRPr="00C6457A">
        <w:rPr>
          <w:b/>
          <w:bCs/>
          <w:noProof/>
          <w:color w:val="76923C" w:themeColor="accent3" w:themeShade="BF"/>
          <w:sz w:val="20"/>
          <w:szCs w:val="20"/>
        </w:rPr>
        <w:fldChar w:fldCharType="separate"/>
      </w:r>
      <w:r w:rsidR="00593CB0">
        <w:rPr>
          <w:b/>
          <w:bCs/>
          <w:noProof/>
          <w:color w:val="76923C" w:themeColor="accent3" w:themeShade="BF"/>
          <w:sz w:val="20"/>
          <w:szCs w:val="20"/>
        </w:rPr>
        <w:t>17</w:t>
      </w:r>
      <w:r w:rsidRPr="00C6457A">
        <w:rPr>
          <w:b/>
          <w:bCs/>
          <w:noProof/>
          <w:color w:val="76923C" w:themeColor="accent3" w:themeShade="BF"/>
          <w:sz w:val="20"/>
          <w:szCs w:val="20"/>
        </w:rPr>
        <w:fldChar w:fldCharType="end"/>
      </w:r>
      <w:r w:rsidRPr="00C6457A">
        <w:rPr>
          <w:b/>
          <w:bCs/>
          <w:color w:val="76923C" w:themeColor="accent3" w:themeShade="BF"/>
          <w:sz w:val="20"/>
          <w:szCs w:val="20"/>
        </w:rPr>
        <w:t>. Analiza sustava civilne zaštite – područje reagiranja – tuča</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C6457A" w:rsidRPr="00C6457A" w14:paraId="06AD0702" w14:textId="77777777" w:rsidTr="001D48E5">
        <w:trPr>
          <w:trHeight w:val="352"/>
          <w:tblHeader/>
          <w:jc w:val="center"/>
        </w:trPr>
        <w:tc>
          <w:tcPr>
            <w:tcW w:w="2995" w:type="dxa"/>
            <w:vMerge w:val="restart"/>
            <w:tcBorders>
              <w:right w:val="single" w:sz="4" w:space="0" w:color="auto"/>
            </w:tcBorders>
            <w:shd w:val="clear" w:color="auto" w:fill="auto"/>
          </w:tcPr>
          <w:p w14:paraId="6C3A609B" w14:textId="77777777" w:rsidR="00C6457A" w:rsidRPr="00C6457A" w:rsidRDefault="00C6457A" w:rsidP="00C6457A">
            <w:pPr>
              <w:spacing w:after="0"/>
              <w:jc w:val="center"/>
              <w:rPr>
                <w:b/>
                <w:sz w:val="20"/>
                <w:szCs w:val="20"/>
              </w:rPr>
            </w:pPr>
          </w:p>
          <w:p w14:paraId="1698F965" w14:textId="77777777" w:rsidR="00C6457A" w:rsidRPr="00C6457A" w:rsidRDefault="00C6457A" w:rsidP="00C6457A">
            <w:pPr>
              <w:spacing w:after="0"/>
              <w:rPr>
                <w:b/>
                <w:sz w:val="20"/>
                <w:szCs w:val="20"/>
              </w:rPr>
            </w:pPr>
            <w:r w:rsidRPr="00C6457A">
              <w:rPr>
                <w:b/>
                <w:sz w:val="20"/>
                <w:szCs w:val="20"/>
              </w:rPr>
              <w:t>PODRUČJE REAGIRANJA</w:t>
            </w:r>
          </w:p>
        </w:tc>
        <w:tc>
          <w:tcPr>
            <w:tcW w:w="1756" w:type="dxa"/>
            <w:tcBorders>
              <w:left w:val="single" w:sz="4" w:space="0" w:color="auto"/>
            </w:tcBorders>
            <w:shd w:val="clear" w:color="auto" w:fill="FF0000"/>
            <w:vAlign w:val="center"/>
          </w:tcPr>
          <w:p w14:paraId="05A45E81" w14:textId="77777777" w:rsidR="00C6457A" w:rsidRPr="00C6457A" w:rsidRDefault="00C6457A" w:rsidP="00C6457A">
            <w:pPr>
              <w:spacing w:after="0" w:line="240" w:lineRule="auto"/>
              <w:jc w:val="center"/>
              <w:rPr>
                <w:b/>
                <w:sz w:val="20"/>
                <w:szCs w:val="20"/>
              </w:rPr>
            </w:pPr>
            <w:r w:rsidRPr="00C6457A">
              <w:rPr>
                <w:b/>
                <w:sz w:val="20"/>
                <w:szCs w:val="20"/>
              </w:rPr>
              <w:t>Vrlo niska spremnost</w:t>
            </w:r>
          </w:p>
        </w:tc>
        <w:tc>
          <w:tcPr>
            <w:tcW w:w="1652" w:type="dxa"/>
            <w:shd w:val="clear" w:color="auto" w:fill="FFC000"/>
            <w:vAlign w:val="center"/>
          </w:tcPr>
          <w:p w14:paraId="0DCA20EE" w14:textId="77777777" w:rsidR="00C6457A" w:rsidRPr="00C6457A" w:rsidRDefault="00C6457A" w:rsidP="00C6457A">
            <w:pPr>
              <w:spacing w:after="0"/>
              <w:jc w:val="center"/>
              <w:rPr>
                <w:b/>
                <w:sz w:val="20"/>
                <w:szCs w:val="20"/>
              </w:rPr>
            </w:pPr>
            <w:r w:rsidRPr="00C6457A">
              <w:rPr>
                <w:b/>
                <w:sz w:val="20"/>
                <w:szCs w:val="20"/>
              </w:rPr>
              <w:t>Niska spremnost</w:t>
            </w:r>
          </w:p>
        </w:tc>
        <w:tc>
          <w:tcPr>
            <w:tcW w:w="1817" w:type="dxa"/>
            <w:shd w:val="clear" w:color="auto" w:fill="FFFF00"/>
            <w:vAlign w:val="center"/>
          </w:tcPr>
          <w:p w14:paraId="1E5E086E" w14:textId="77777777" w:rsidR="00C6457A" w:rsidRPr="00C6457A" w:rsidRDefault="00C6457A" w:rsidP="00C6457A">
            <w:pPr>
              <w:spacing w:after="0"/>
              <w:jc w:val="center"/>
              <w:rPr>
                <w:b/>
                <w:sz w:val="20"/>
                <w:szCs w:val="20"/>
              </w:rPr>
            </w:pPr>
            <w:r w:rsidRPr="00C6457A">
              <w:rPr>
                <w:b/>
                <w:sz w:val="20"/>
                <w:szCs w:val="20"/>
              </w:rPr>
              <w:t>Visoka spremnost</w:t>
            </w:r>
          </w:p>
        </w:tc>
        <w:tc>
          <w:tcPr>
            <w:tcW w:w="1652" w:type="dxa"/>
            <w:shd w:val="clear" w:color="auto" w:fill="92D050"/>
            <w:vAlign w:val="center"/>
          </w:tcPr>
          <w:p w14:paraId="18761FC2" w14:textId="77777777" w:rsidR="00C6457A" w:rsidRPr="00C6457A" w:rsidRDefault="00C6457A" w:rsidP="00C6457A">
            <w:pPr>
              <w:spacing w:after="0"/>
              <w:jc w:val="center"/>
              <w:rPr>
                <w:b/>
                <w:sz w:val="20"/>
                <w:szCs w:val="20"/>
              </w:rPr>
            </w:pPr>
            <w:r w:rsidRPr="00C6457A">
              <w:rPr>
                <w:b/>
                <w:sz w:val="20"/>
                <w:szCs w:val="20"/>
              </w:rPr>
              <w:t>Vrlo visoka spremnost</w:t>
            </w:r>
          </w:p>
        </w:tc>
      </w:tr>
      <w:tr w:rsidR="00C6457A" w:rsidRPr="00C6457A" w14:paraId="00A7A410" w14:textId="77777777" w:rsidTr="001D48E5">
        <w:trPr>
          <w:trHeight w:val="278"/>
          <w:tblHeader/>
          <w:jc w:val="center"/>
        </w:trPr>
        <w:tc>
          <w:tcPr>
            <w:tcW w:w="2995" w:type="dxa"/>
            <w:vMerge/>
            <w:tcBorders>
              <w:right w:val="single" w:sz="4" w:space="0" w:color="auto"/>
            </w:tcBorders>
            <w:shd w:val="clear" w:color="auto" w:fill="auto"/>
          </w:tcPr>
          <w:p w14:paraId="36F28DAD" w14:textId="77777777" w:rsidR="00C6457A" w:rsidRPr="00C6457A" w:rsidRDefault="00C6457A" w:rsidP="00C6457A">
            <w:pPr>
              <w:spacing w:after="0"/>
              <w:rPr>
                <w:b/>
                <w:sz w:val="20"/>
                <w:szCs w:val="20"/>
              </w:rPr>
            </w:pPr>
          </w:p>
        </w:tc>
        <w:tc>
          <w:tcPr>
            <w:tcW w:w="1756" w:type="dxa"/>
            <w:tcBorders>
              <w:left w:val="single" w:sz="4" w:space="0" w:color="auto"/>
            </w:tcBorders>
            <w:shd w:val="clear" w:color="auto" w:fill="auto"/>
          </w:tcPr>
          <w:p w14:paraId="1231F74C" w14:textId="77777777" w:rsidR="00C6457A" w:rsidRPr="00C6457A" w:rsidRDefault="00C6457A" w:rsidP="00C6457A">
            <w:pPr>
              <w:spacing w:after="0"/>
              <w:jc w:val="center"/>
              <w:rPr>
                <w:b/>
                <w:sz w:val="20"/>
                <w:szCs w:val="20"/>
              </w:rPr>
            </w:pPr>
            <w:r w:rsidRPr="00C6457A">
              <w:rPr>
                <w:b/>
                <w:sz w:val="20"/>
                <w:szCs w:val="20"/>
              </w:rPr>
              <w:t>4</w:t>
            </w:r>
          </w:p>
        </w:tc>
        <w:tc>
          <w:tcPr>
            <w:tcW w:w="1652" w:type="dxa"/>
            <w:shd w:val="clear" w:color="auto" w:fill="auto"/>
          </w:tcPr>
          <w:p w14:paraId="21E8E319" w14:textId="77777777" w:rsidR="00C6457A" w:rsidRPr="00C6457A" w:rsidRDefault="00C6457A" w:rsidP="00C6457A">
            <w:pPr>
              <w:spacing w:after="0"/>
              <w:jc w:val="center"/>
              <w:rPr>
                <w:b/>
                <w:sz w:val="20"/>
                <w:szCs w:val="20"/>
              </w:rPr>
            </w:pPr>
            <w:r w:rsidRPr="00C6457A">
              <w:rPr>
                <w:b/>
                <w:sz w:val="20"/>
                <w:szCs w:val="20"/>
              </w:rPr>
              <w:t>3</w:t>
            </w:r>
          </w:p>
        </w:tc>
        <w:tc>
          <w:tcPr>
            <w:tcW w:w="1817" w:type="dxa"/>
            <w:shd w:val="clear" w:color="auto" w:fill="auto"/>
          </w:tcPr>
          <w:p w14:paraId="7E5CEA4E" w14:textId="77777777" w:rsidR="00C6457A" w:rsidRPr="00C6457A" w:rsidRDefault="00C6457A" w:rsidP="00C6457A">
            <w:pPr>
              <w:spacing w:after="0"/>
              <w:jc w:val="center"/>
              <w:rPr>
                <w:b/>
                <w:sz w:val="20"/>
                <w:szCs w:val="20"/>
              </w:rPr>
            </w:pPr>
            <w:r w:rsidRPr="00C6457A">
              <w:rPr>
                <w:b/>
                <w:sz w:val="20"/>
                <w:szCs w:val="20"/>
              </w:rPr>
              <w:t>2</w:t>
            </w:r>
          </w:p>
        </w:tc>
        <w:tc>
          <w:tcPr>
            <w:tcW w:w="1652" w:type="dxa"/>
            <w:shd w:val="clear" w:color="auto" w:fill="auto"/>
          </w:tcPr>
          <w:p w14:paraId="4D95A354" w14:textId="77777777" w:rsidR="00C6457A" w:rsidRPr="00C6457A" w:rsidRDefault="00C6457A" w:rsidP="00C6457A">
            <w:pPr>
              <w:spacing w:after="0"/>
              <w:jc w:val="center"/>
              <w:rPr>
                <w:b/>
                <w:sz w:val="20"/>
                <w:szCs w:val="20"/>
              </w:rPr>
            </w:pPr>
            <w:r w:rsidRPr="00C6457A">
              <w:rPr>
                <w:b/>
                <w:sz w:val="20"/>
                <w:szCs w:val="20"/>
              </w:rPr>
              <w:t>1</w:t>
            </w:r>
          </w:p>
        </w:tc>
      </w:tr>
      <w:tr w:rsidR="00C6457A" w:rsidRPr="00C6457A" w14:paraId="4FCFEF22" w14:textId="77777777" w:rsidTr="001D48E5">
        <w:trPr>
          <w:trHeight w:val="278"/>
          <w:jc w:val="center"/>
        </w:trPr>
        <w:tc>
          <w:tcPr>
            <w:tcW w:w="9872" w:type="dxa"/>
            <w:gridSpan w:val="5"/>
            <w:shd w:val="clear" w:color="auto" w:fill="auto"/>
          </w:tcPr>
          <w:p w14:paraId="3A4DA56C" w14:textId="77777777" w:rsidR="00C6457A" w:rsidRPr="00C6457A" w:rsidRDefault="00C6457A" w:rsidP="00C6457A">
            <w:pPr>
              <w:spacing w:after="0"/>
              <w:rPr>
                <w:b/>
                <w:sz w:val="20"/>
                <w:szCs w:val="20"/>
              </w:rPr>
            </w:pPr>
            <w:r w:rsidRPr="00C6457A">
              <w:rPr>
                <w:b/>
                <w:sz w:val="20"/>
                <w:szCs w:val="20"/>
              </w:rPr>
              <w:t xml:space="preserve">STOŽER CIVILNE ZAŠTITE </w:t>
            </w:r>
          </w:p>
        </w:tc>
      </w:tr>
      <w:tr w:rsidR="00C6457A" w:rsidRPr="00C6457A" w14:paraId="15794A3D" w14:textId="77777777" w:rsidTr="001D48E5">
        <w:trPr>
          <w:trHeight w:val="352"/>
          <w:jc w:val="center"/>
        </w:trPr>
        <w:tc>
          <w:tcPr>
            <w:tcW w:w="2995" w:type="dxa"/>
            <w:shd w:val="clear" w:color="auto" w:fill="auto"/>
            <w:vAlign w:val="center"/>
          </w:tcPr>
          <w:p w14:paraId="7715DAEB" w14:textId="77777777" w:rsidR="00C6457A" w:rsidRPr="00C6457A" w:rsidRDefault="00C6457A" w:rsidP="00C6457A">
            <w:pPr>
              <w:spacing w:after="0"/>
              <w:rPr>
                <w:sz w:val="20"/>
                <w:szCs w:val="20"/>
              </w:rPr>
            </w:pPr>
            <w:r w:rsidRPr="00C6457A">
              <w:rPr>
                <w:sz w:val="20"/>
                <w:szCs w:val="20"/>
              </w:rPr>
              <w:t>Stupanj popunjenosti ljudstvom</w:t>
            </w:r>
          </w:p>
        </w:tc>
        <w:tc>
          <w:tcPr>
            <w:tcW w:w="1756" w:type="dxa"/>
            <w:shd w:val="clear" w:color="auto" w:fill="auto"/>
          </w:tcPr>
          <w:p w14:paraId="1C7C54F8" w14:textId="77777777" w:rsidR="00C6457A" w:rsidRPr="00C6457A" w:rsidRDefault="00C6457A" w:rsidP="00C6457A">
            <w:pPr>
              <w:rPr>
                <w:b/>
                <w:sz w:val="20"/>
                <w:szCs w:val="20"/>
              </w:rPr>
            </w:pPr>
          </w:p>
        </w:tc>
        <w:tc>
          <w:tcPr>
            <w:tcW w:w="1652" w:type="dxa"/>
            <w:shd w:val="clear" w:color="auto" w:fill="auto"/>
            <w:vAlign w:val="center"/>
          </w:tcPr>
          <w:p w14:paraId="68D481A3" w14:textId="77777777" w:rsidR="00C6457A" w:rsidRPr="00C6457A" w:rsidRDefault="00C6457A" w:rsidP="00C6457A">
            <w:pPr>
              <w:spacing w:after="0"/>
              <w:jc w:val="center"/>
              <w:rPr>
                <w:b/>
                <w:sz w:val="20"/>
                <w:szCs w:val="20"/>
              </w:rPr>
            </w:pPr>
          </w:p>
        </w:tc>
        <w:tc>
          <w:tcPr>
            <w:tcW w:w="1817" w:type="dxa"/>
            <w:shd w:val="clear" w:color="auto" w:fill="auto"/>
            <w:vAlign w:val="center"/>
          </w:tcPr>
          <w:p w14:paraId="3B7E385C" w14:textId="77777777" w:rsidR="00C6457A" w:rsidRPr="00C6457A" w:rsidRDefault="00C6457A" w:rsidP="00C6457A">
            <w:pPr>
              <w:jc w:val="center"/>
              <w:rPr>
                <w:b/>
                <w:sz w:val="20"/>
                <w:szCs w:val="20"/>
              </w:rPr>
            </w:pPr>
          </w:p>
        </w:tc>
        <w:tc>
          <w:tcPr>
            <w:tcW w:w="1652" w:type="dxa"/>
            <w:shd w:val="clear" w:color="auto" w:fill="auto"/>
          </w:tcPr>
          <w:p w14:paraId="7444FBB5" w14:textId="77777777" w:rsidR="00C6457A" w:rsidRPr="00C6457A" w:rsidRDefault="00C6457A" w:rsidP="00C6457A">
            <w:pPr>
              <w:rPr>
                <w:b/>
                <w:sz w:val="20"/>
                <w:szCs w:val="20"/>
              </w:rPr>
            </w:pPr>
            <w:r w:rsidRPr="00C6457A">
              <w:rPr>
                <w:b/>
                <w:sz w:val="20"/>
                <w:szCs w:val="20"/>
              </w:rPr>
              <w:t>x</w:t>
            </w:r>
          </w:p>
        </w:tc>
      </w:tr>
      <w:tr w:rsidR="00C6457A" w:rsidRPr="00C6457A" w14:paraId="4C008471" w14:textId="77777777" w:rsidTr="001D48E5">
        <w:trPr>
          <w:trHeight w:val="352"/>
          <w:jc w:val="center"/>
        </w:trPr>
        <w:tc>
          <w:tcPr>
            <w:tcW w:w="2995" w:type="dxa"/>
            <w:shd w:val="clear" w:color="auto" w:fill="auto"/>
            <w:vAlign w:val="center"/>
          </w:tcPr>
          <w:p w14:paraId="6921C6D2" w14:textId="77777777" w:rsidR="00C6457A" w:rsidRPr="00C6457A" w:rsidRDefault="00C6457A" w:rsidP="00C6457A">
            <w:pPr>
              <w:spacing w:after="0"/>
              <w:jc w:val="left"/>
              <w:rPr>
                <w:sz w:val="20"/>
                <w:szCs w:val="20"/>
              </w:rPr>
            </w:pPr>
            <w:r w:rsidRPr="00C6457A">
              <w:rPr>
                <w:sz w:val="20"/>
                <w:szCs w:val="20"/>
              </w:rPr>
              <w:t>Stupanj spremnosti zapovjednog osoblja</w:t>
            </w:r>
          </w:p>
        </w:tc>
        <w:tc>
          <w:tcPr>
            <w:tcW w:w="1756" w:type="dxa"/>
            <w:shd w:val="clear" w:color="auto" w:fill="auto"/>
          </w:tcPr>
          <w:p w14:paraId="4FD55D20" w14:textId="77777777" w:rsidR="00C6457A" w:rsidRPr="00C6457A" w:rsidRDefault="00C6457A" w:rsidP="00C6457A">
            <w:pPr>
              <w:rPr>
                <w:b/>
                <w:sz w:val="20"/>
                <w:szCs w:val="20"/>
              </w:rPr>
            </w:pPr>
          </w:p>
        </w:tc>
        <w:tc>
          <w:tcPr>
            <w:tcW w:w="1652" w:type="dxa"/>
            <w:shd w:val="clear" w:color="auto" w:fill="auto"/>
            <w:vAlign w:val="center"/>
          </w:tcPr>
          <w:p w14:paraId="4762719C" w14:textId="77777777" w:rsidR="00C6457A" w:rsidRPr="00C6457A" w:rsidRDefault="00C6457A" w:rsidP="00C6457A">
            <w:pPr>
              <w:spacing w:after="0"/>
              <w:jc w:val="center"/>
              <w:rPr>
                <w:b/>
                <w:sz w:val="20"/>
                <w:szCs w:val="20"/>
              </w:rPr>
            </w:pPr>
          </w:p>
        </w:tc>
        <w:tc>
          <w:tcPr>
            <w:tcW w:w="1817" w:type="dxa"/>
            <w:shd w:val="clear" w:color="auto" w:fill="auto"/>
            <w:vAlign w:val="center"/>
          </w:tcPr>
          <w:p w14:paraId="26AD5779"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630182B7" w14:textId="77777777" w:rsidR="00C6457A" w:rsidRPr="00C6457A" w:rsidRDefault="00C6457A" w:rsidP="00C6457A">
            <w:pPr>
              <w:rPr>
                <w:b/>
                <w:sz w:val="20"/>
                <w:szCs w:val="20"/>
              </w:rPr>
            </w:pPr>
          </w:p>
        </w:tc>
      </w:tr>
      <w:tr w:rsidR="00C6457A" w:rsidRPr="00C6457A" w14:paraId="743178BF" w14:textId="77777777" w:rsidTr="001D48E5">
        <w:trPr>
          <w:trHeight w:val="352"/>
          <w:jc w:val="center"/>
        </w:trPr>
        <w:tc>
          <w:tcPr>
            <w:tcW w:w="2995" w:type="dxa"/>
            <w:shd w:val="clear" w:color="auto" w:fill="auto"/>
            <w:vAlign w:val="center"/>
          </w:tcPr>
          <w:p w14:paraId="4AE5B459" w14:textId="77777777" w:rsidR="00C6457A" w:rsidRPr="00C6457A" w:rsidRDefault="00C6457A" w:rsidP="00C6457A">
            <w:pPr>
              <w:spacing w:after="0"/>
              <w:jc w:val="left"/>
              <w:rPr>
                <w:sz w:val="20"/>
                <w:szCs w:val="20"/>
              </w:rPr>
            </w:pPr>
            <w:r w:rsidRPr="00C6457A">
              <w:rPr>
                <w:sz w:val="20"/>
                <w:szCs w:val="20"/>
              </w:rPr>
              <w:lastRenderedPageBreak/>
              <w:t>Stupanj osposobljenosti ljudstva i zapovjednog osoblja</w:t>
            </w:r>
          </w:p>
        </w:tc>
        <w:tc>
          <w:tcPr>
            <w:tcW w:w="1756" w:type="dxa"/>
            <w:shd w:val="clear" w:color="auto" w:fill="auto"/>
          </w:tcPr>
          <w:p w14:paraId="6944973E" w14:textId="77777777" w:rsidR="00C6457A" w:rsidRPr="00C6457A" w:rsidRDefault="00C6457A" w:rsidP="00C6457A">
            <w:pPr>
              <w:rPr>
                <w:b/>
                <w:sz w:val="20"/>
                <w:szCs w:val="20"/>
              </w:rPr>
            </w:pPr>
          </w:p>
        </w:tc>
        <w:tc>
          <w:tcPr>
            <w:tcW w:w="1652" w:type="dxa"/>
            <w:shd w:val="clear" w:color="auto" w:fill="auto"/>
            <w:vAlign w:val="center"/>
          </w:tcPr>
          <w:p w14:paraId="076B085C" w14:textId="77777777" w:rsidR="00C6457A" w:rsidRPr="00C6457A" w:rsidRDefault="00C6457A" w:rsidP="00C6457A">
            <w:pPr>
              <w:jc w:val="center"/>
              <w:rPr>
                <w:b/>
                <w:sz w:val="20"/>
                <w:szCs w:val="20"/>
              </w:rPr>
            </w:pPr>
          </w:p>
        </w:tc>
        <w:tc>
          <w:tcPr>
            <w:tcW w:w="1817" w:type="dxa"/>
            <w:shd w:val="clear" w:color="auto" w:fill="auto"/>
            <w:vAlign w:val="center"/>
          </w:tcPr>
          <w:p w14:paraId="302C54F0"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2FC358C6" w14:textId="77777777" w:rsidR="00C6457A" w:rsidRPr="00C6457A" w:rsidRDefault="00C6457A" w:rsidP="00C6457A">
            <w:pPr>
              <w:rPr>
                <w:b/>
                <w:sz w:val="20"/>
                <w:szCs w:val="20"/>
              </w:rPr>
            </w:pPr>
          </w:p>
        </w:tc>
      </w:tr>
      <w:tr w:rsidR="00C6457A" w:rsidRPr="00C6457A" w14:paraId="3AF0C149" w14:textId="77777777" w:rsidTr="001D48E5">
        <w:trPr>
          <w:trHeight w:val="352"/>
          <w:jc w:val="center"/>
        </w:trPr>
        <w:tc>
          <w:tcPr>
            <w:tcW w:w="2995" w:type="dxa"/>
            <w:shd w:val="clear" w:color="auto" w:fill="auto"/>
            <w:vAlign w:val="center"/>
          </w:tcPr>
          <w:p w14:paraId="28F228E8" w14:textId="77777777" w:rsidR="00C6457A" w:rsidRPr="00C6457A" w:rsidRDefault="00C6457A" w:rsidP="00C6457A">
            <w:pPr>
              <w:spacing w:after="0"/>
              <w:jc w:val="left"/>
              <w:rPr>
                <w:sz w:val="20"/>
                <w:szCs w:val="20"/>
              </w:rPr>
            </w:pPr>
            <w:r w:rsidRPr="00C6457A">
              <w:rPr>
                <w:sz w:val="20"/>
                <w:szCs w:val="20"/>
              </w:rPr>
              <w:t>Stupanj uvježbanosti</w:t>
            </w:r>
          </w:p>
        </w:tc>
        <w:tc>
          <w:tcPr>
            <w:tcW w:w="1756" w:type="dxa"/>
            <w:shd w:val="clear" w:color="auto" w:fill="auto"/>
          </w:tcPr>
          <w:p w14:paraId="6D1806F3" w14:textId="77777777" w:rsidR="00C6457A" w:rsidRPr="00C6457A" w:rsidRDefault="00C6457A" w:rsidP="00C6457A">
            <w:pPr>
              <w:rPr>
                <w:b/>
                <w:sz w:val="20"/>
                <w:szCs w:val="20"/>
              </w:rPr>
            </w:pPr>
          </w:p>
        </w:tc>
        <w:tc>
          <w:tcPr>
            <w:tcW w:w="1652" w:type="dxa"/>
            <w:shd w:val="clear" w:color="auto" w:fill="auto"/>
            <w:vAlign w:val="center"/>
          </w:tcPr>
          <w:p w14:paraId="4DCF7ABC" w14:textId="77777777" w:rsidR="00C6457A" w:rsidRPr="00C6457A" w:rsidRDefault="00C6457A" w:rsidP="00C6457A">
            <w:pPr>
              <w:jc w:val="center"/>
              <w:rPr>
                <w:b/>
                <w:sz w:val="20"/>
                <w:szCs w:val="20"/>
              </w:rPr>
            </w:pPr>
            <w:r w:rsidRPr="00C6457A">
              <w:rPr>
                <w:b/>
                <w:sz w:val="20"/>
                <w:szCs w:val="20"/>
              </w:rPr>
              <w:t>x</w:t>
            </w:r>
          </w:p>
        </w:tc>
        <w:tc>
          <w:tcPr>
            <w:tcW w:w="1817" w:type="dxa"/>
            <w:shd w:val="clear" w:color="auto" w:fill="auto"/>
            <w:vAlign w:val="center"/>
          </w:tcPr>
          <w:p w14:paraId="2BA44BD9" w14:textId="77777777" w:rsidR="00C6457A" w:rsidRPr="00C6457A" w:rsidRDefault="00C6457A" w:rsidP="00C6457A">
            <w:pPr>
              <w:jc w:val="center"/>
              <w:rPr>
                <w:b/>
                <w:sz w:val="20"/>
                <w:szCs w:val="20"/>
              </w:rPr>
            </w:pPr>
          </w:p>
        </w:tc>
        <w:tc>
          <w:tcPr>
            <w:tcW w:w="1652" w:type="dxa"/>
            <w:shd w:val="clear" w:color="auto" w:fill="auto"/>
          </w:tcPr>
          <w:p w14:paraId="58FE9D98" w14:textId="77777777" w:rsidR="00C6457A" w:rsidRPr="00C6457A" w:rsidRDefault="00C6457A" w:rsidP="00C6457A">
            <w:pPr>
              <w:rPr>
                <w:b/>
                <w:sz w:val="20"/>
                <w:szCs w:val="20"/>
              </w:rPr>
            </w:pPr>
          </w:p>
        </w:tc>
      </w:tr>
      <w:tr w:rsidR="00C6457A" w:rsidRPr="00C6457A" w14:paraId="2CF85760" w14:textId="77777777" w:rsidTr="001D48E5">
        <w:trPr>
          <w:trHeight w:val="352"/>
          <w:jc w:val="center"/>
        </w:trPr>
        <w:tc>
          <w:tcPr>
            <w:tcW w:w="2995" w:type="dxa"/>
            <w:shd w:val="clear" w:color="auto" w:fill="auto"/>
            <w:vAlign w:val="center"/>
          </w:tcPr>
          <w:p w14:paraId="4133EB08" w14:textId="77777777" w:rsidR="00C6457A" w:rsidRPr="00C6457A" w:rsidRDefault="00C6457A" w:rsidP="00C6457A">
            <w:pPr>
              <w:spacing w:after="0"/>
              <w:jc w:val="left"/>
              <w:rPr>
                <w:sz w:val="20"/>
                <w:szCs w:val="20"/>
              </w:rPr>
            </w:pPr>
            <w:r w:rsidRPr="00C6457A">
              <w:rPr>
                <w:sz w:val="20"/>
                <w:szCs w:val="20"/>
              </w:rPr>
              <w:t>Stupanj opremljenosti materijalnim sredstvima i opremom</w:t>
            </w:r>
          </w:p>
        </w:tc>
        <w:tc>
          <w:tcPr>
            <w:tcW w:w="1756" w:type="dxa"/>
            <w:shd w:val="clear" w:color="auto" w:fill="auto"/>
          </w:tcPr>
          <w:p w14:paraId="7FCC5FC1" w14:textId="77777777" w:rsidR="00C6457A" w:rsidRPr="00C6457A" w:rsidRDefault="00C6457A" w:rsidP="00C6457A">
            <w:pPr>
              <w:rPr>
                <w:b/>
                <w:sz w:val="20"/>
                <w:szCs w:val="20"/>
              </w:rPr>
            </w:pPr>
          </w:p>
        </w:tc>
        <w:tc>
          <w:tcPr>
            <w:tcW w:w="1652" w:type="dxa"/>
            <w:shd w:val="clear" w:color="auto" w:fill="auto"/>
            <w:vAlign w:val="center"/>
          </w:tcPr>
          <w:p w14:paraId="5E8264C0" w14:textId="77777777" w:rsidR="00C6457A" w:rsidRPr="00C6457A" w:rsidRDefault="00C6457A" w:rsidP="00C6457A">
            <w:pPr>
              <w:jc w:val="center"/>
              <w:rPr>
                <w:b/>
                <w:sz w:val="20"/>
                <w:szCs w:val="20"/>
              </w:rPr>
            </w:pPr>
          </w:p>
        </w:tc>
        <w:tc>
          <w:tcPr>
            <w:tcW w:w="1817" w:type="dxa"/>
            <w:shd w:val="clear" w:color="auto" w:fill="auto"/>
            <w:vAlign w:val="center"/>
          </w:tcPr>
          <w:p w14:paraId="4B5FFA7B"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3C192DA1" w14:textId="77777777" w:rsidR="00C6457A" w:rsidRPr="00C6457A" w:rsidRDefault="00C6457A" w:rsidP="00C6457A">
            <w:pPr>
              <w:rPr>
                <w:b/>
                <w:sz w:val="20"/>
                <w:szCs w:val="20"/>
              </w:rPr>
            </w:pPr>
          </w:p>
        </w:tc>
      </w:tr>
      <w:tr w:rsidR="00C6457A" w:rsidRPr="00C6457A" w14:paraId="04CBF3CB" w14:textId="77777777" w:rsidTr="001D48E5">
        <w:trPr>
          <w:trHeight w:val="352"/>
          <w:jc w:val="center"/>
        </w:trPr>
        <w:tc>
          <w:tcPr>
            <w:tcW w:w="2995" w:type="dxa"/>
            <w:shd w:val="clear" w:color="auto" w:fill="auto"/>
            <w:vAlign w:val="center"/>
          </w:tcPr>
          <w:p w14:paraId="4E3CC834" w14:textId="77777777" w:rsidR="00C6457A" w:rsidRPr="00C6457A" w:rsidRDefault="00C6457A" w:rsidP="00C6457A">
            <w:pPr>
              <w:spacing w:after="0"/>
              <w:jc w:val="left"/>
              <w:rPr>
                <w:sz w:val="20"/>
                <w:szCs w:val="20"/>
              </w:rPr>
            </w:pPr>
            <w:r w:rsidRPr="00C6457A">
              <w:rPr>
                <w:sz w:val="20"/>
                <w:szCs w:val="20"/>
              </w:rPr>
              <w:t>Vrijeme mobilizacijske spremnosti/operativne gotovosti</w:t>
            </w:r>
          </w:p>
        </w:tc>
        <w:tc>
          <w:tcPr>
            <w:tcW w:w="1756" w:type="dxa"/>
            <w:shd w:val="clear" w:color="auto" w:fill="auto"/>
          </w:tcPr>
          <w:p w14:paraId="0CD953ED" w14:textId="77777777" w:rsidR="00C6457A" w:rsidRPr="00C6457A" w:rsidRDefault="00C6457A" w:rsidP="00C6457A">
            <w:pPr>
              <w:rPr>
                <w:b/>
                <w:sz w:val="20"/>
                <w:szCs w:val="20"/>
              </w:rPr>
            </w:pPr>
          </w:p>
        </w:tc>
        <w:tc>
          <w:tcPr>
            <w:tcW w:w="1652" w:type="dxa"/>
            <w:shd w:val="clear" w:color="auto" w:fill="auto"/>
            <w:vAlign w:val="center"/>
          </w:tcPr>
          <w:p w14:paraId="08756732" w14:textId="77777777" w:rsidR="00C6457A" w:rsidRPr="00C6457A" w:rsidRDefault="00C6457A" w:rsidP="00C6457A">
            <w:pPr>
              <w:jc w:val="center"/>
              <w:rPr>
                <w:b/>
                <w:sz w:val="20"/>
                <w:szCs w:val="20"/>
              </w:rPr>
            </w:pPr>
          </w:p>
        </w:tc>
        <w:tc>
          <w:tcPr>
            <w:tcW w:w="1817" w:type="dxa"/>
            <w:shd w:val="clear" w:color="auto" w:fill="auto"/>
            <w:vAlign w:val="center"/>
          </w:tcPr>
          <w:p w14:paraId="1B049034"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191CE6B9" w14:textId="77777777" w:rsidR="00C6457A" w:rsidRPr="00C6457A" w:rsidRDefault="00C6457A" w:rsidP="00C6457A">
            <w:pPr>
              <w:rPr>
                <w:b/>
                <w:sz w:val="20"/>
                <w:szCs w:val="20"/>
              </w:rPr>
            </w:pPr>
          </w:p>
        </w:tc>
      </w:tr>
      <w:tr w:rsidR="00C6457A" w:rsidRPr="00C6457A" w14:paraId="54E584FF" w14:textId="77777777" w:rsidTr="001D48E5">
        <w:trPr>
          <w:trHeight w:val="352"/>
          <w:jc w:val="center"/>
        </w:trPr>
        <w:tc>
          <w:tcPr>
            <w:tcW w:w="2995" w:type="dxa"/>
            <w:shd w:val="clear" w:color="auto" w:fill="auto"/>
            <w:vAlign w:val="center"/>
          </w:tcPr>
          <w:p w14:paraId="1F546925" w14:textId="77777777" w:rsidR="00C6457A" w:rsidRPr="00C6457A" w:rsidRDefault="00C6457A" w:rsidP="00C6457A">
            <w:pPr>
              <w:spacing w:after="0"/>
              <w:jc w:val="left"/>
              <w:rPr>
                <w:sz w:val="20"/>
                <w:szCs w:val="20"/>
              </w:rPr>
            </w:pPr>
            <w:r w:rsidRPr="00C6457A">
              <w:rPr>
                <w:sz w:val="20"/>
                <w:szCs w:val="20"/>
              </w:rPr>
              <w:t>Samodostatnost i logistička potpora</w:t>
            </w:r>
          </w:p>
        </w:tc>
        <w:tc>
          <w:tcPr>
            <w:tcW w:w="1756" w:type="dxa"/>
            <w:shd w:val="clear" w:color="auto" w:fill="auto"/>
          </w:tcPr>
          <w:p w14:paraId="04528557" w14:textId="77777777" w:rsidR="00C6457A" w:rsidRPr="00C6457A" w:rsidRDefault="00C6457A" w:rsidP="00C6457A">
            <w:pPr>
              <w:rPr>
                <w:b/>
                <w:sz w:val="20"/>
                <w:szCs w:val="20"/>
              </w:rPr>
            </w:pPr>
          </w:p>
        </w:tc>
        <w:tc>
          <w:tcPr>
            <w:tcW w:w="1652" w:type="dxa"/>
            <w:shd w:val="clear" w:color="auto" w:fill="auto"/>
            <w:vAlign w:val="center"/>
          </w:tcPr>
          <w:p w14:paraId="6CD2065C" w14:textId="77777777" w:rsidR="00C6457A" w:rsidRPr="00C6457A" w:rsidRDefault="00C6457A" w:rsidP="00C6457A">
            <w:pPr>
              <w:jc w:val="center"/>
              <w:rPr>
                <w:b/>
                <w:sz w:val="20"/>
                <w:szCs w:val="20"/>
              </w:rPr>
            </w:pPr>
          </w:p>
        </w:tc>
        <w:tc>
          <w:tcPr>
            <w:tcW w:w="1817" w:type="dxa"/>
            <w:shd w:val="clear" w:color="auto" w:fill="auto"/>
            <w:vAlign w:val="center"/>
          </w:tcPr>
          <w:p w14:paraId="504AFA9F"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677D81B2" w14:textId="77777777" w:rsidR="00C6457A" w:rsidRPr="00C6457A" w:rsidRDefault="00C6457A" w:rsidP="00C6457A">
            <w:pPr>
              <w:rPr>
                <w:b/>
                <w:sz w:val="20"/>
                <w:szCs w:val="20"/>
              </w:rPr>
            </w:pPr>
          </w:p>
        </w:tc>
      </w:tr>
      <w:tr w:rsidR="00C6457A" w:rsidRPr="00C6457A" w14:paraId="3E5314E3" w14:textId="77777777" w:rsidTr="001D48E5">
        <w:trPr>
          <w:trHeight w:val="362"/>
          <w:jc w:val="center"/>
        </w:trPr>
        <w:tc>
          <w:tcPr>
            <w:tcW w:w="2995" w:type="dxa"/>
            <w:shd w:val="clear" w:color="auto" w:fill="auto"/>
          </w:tcPr>
          <w:p w14:paraId="042C03BB" w14:textId="77777777" w:rsidR="00C6457A" w:rsidRPr="00C6457A" w:rsidRDefault="00C6457A" w:rsidP="00C6457A">
            <w:pPr>
              <w:jc w:val="left"/>
              <w:rPr>
                <w:b/>
                <w:sz w:val="20"/>
                <w:szCs w:val="20"/>
              </w:rPr>
            </w:pPr>
            <w:r w:rsidRPr="00C6457A">
              <w:rPr>
                <w:sz w:val="20"/>
                <w:szCs w:val="20"/>
                <w:u w:val="single"/>
              </w:rPr>
              <w:t>Područje reagiranja - ZBIRNO</w:t>
            </w:r>
          </w:p>
        </w:tc>
        <w:tc>
          <w:tcPr>
            <w:tcW w:w="1756" w:type="dxa"/>
            <w:shd w:val="clear" w:color="auto" w:fill="auto"/>
          </w:tcPr>
          <w:p w14:paraId="2797CF4A" w14:textId="77777777" w:rsidR="00C6457A" w:rsidRPr="00C6457A" w:rsidRDefault="00C6457A" w:rsidP="00C6457A">
            <w:pPr>
              <w:rPr>
                <w:b/>
                <w:sz w:val="20"/>
                <w:szCs w:val="20"/>
              </w:rPr>
            </w:pPr>
          </w:p>
        </w:tc>
        <w:tc>
          <w:tcPr>
            <w:tcW w:w="1652" w:type="dxa"/>
            <w:shd w:val="clear" w:color="auto" w:fill="auto"/>
            <w:vAlign w:val="center"/>
          </w:tcPr>
          <w:p w14:paraId="05F7FFC3" w14:textId="77777777" w:rsidR="00C6457A" w:rsidRPr="00C6457A" w:rsidRDefault="00C6457A" w:rsidP="00C6457A">
            <w:pPr>
              <w:spacing w:after="0"/>
              <w:jc w:val="center"/>
              <w:rPr>
                <w:b/>
                <w:sz w:val="20"/>
                <w:szCs w:val="20"/>
              </w:rPr>
            </w:pPr>
          </w:p>
        </w:tc>
        <w:tc>
          <w:tcPr>
            <w:tcW w:w="1817" w:type="dxa"/>
            <w:shd w:val="clear" w:color="auto" w:fill="auto"/>
            <w:vAlign w:val="center"/>
          </w:tcPr>
          <w:p w14:paraId="161B7FF5"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3808A29C" w14:textId="77777777" w:rsidR="00C6457A" w:rsidRPr="00C6457A" w:rsidRDefault="00C6457A" w:rsidP="00C6457A">
            <w:pPr>
              <w:rPr>
                <w:b/>
                <w:sz w:val="20"/>
                <w:szCs w:val="20"/>
              </w:rPr>
            </w:pPr>
          </w:p>
        </w:tc>
      </w:tr>
      <w:tr w:rsidR="00C6457A" w:rsidRPr="00C6457A" w14:paraId="1F51702F" w14:textId="77777777" w:rsidTr="001D48E5">
        <w:trPr>
          <w:trHeight w:val="278"/>
          <w:jc w:val="center"/>
        </w:trPr>
        <w:tc>
          <w:tcPr>
            <w:tcW w:w="9872" w:type="dxa"/>
            <w:gridSpan w:val="5"/>
            <w:shd w:val="clear" w:color="auto" w:fill="auto"/>
          </w:tcPr>
          <w:p w14:paraId="1455169E" w14:textId="77777777" w:rsidR="00C6457A" w:rsidRPr="00C6457A" w:rsidRDefault="00C6457A" w:rsidP="00C6457A">
            <w:pPr>
              <w:spacing w:after="0"/>
              <w:jc w:val="left"/>
              <w:rPr>
                <w:b/>
                <w:sz w:val="20"/>
                <w:szCs w:val="20"/>
              </w:rPr>
            </w:pPr>
            <w:r w:rsidRPr="00C6457A">
              <w:rPr>
                <w:b/>
                <w:sz w:val="20"/>
                <w:szCs w:val="20"/>
              </w:rPr>
              <w:t>Operativne snage vatrogastva (JVP Umag, DVD Buje)</w:t>
            </w:r>
          </w:p>
        </w:tc>
      </w:tr>
      <w:tr w:rsidR="00C6457A" w:rsidRPr="00C6457A" w14:paraId="31F4AFCD" w14:textId="77777777" w:rsidTr="001D48E5">
        <w:trPr>
          <w:trHeight w:val="352"/>
          <w:jc w:val="center"/>
        </w:trPr>
        <w:tc>
          <w:tcPr>
            <w:tcW w:w="2995" w:type="dxa"/>
            <w:shd w:val="clear" w:color="auto" w:fill="auto"/>
            <w:vAlign w:val="center"/>
          </w:tcPr>
          <w:p w14:paraId="12498B2D" w14:textId="77777777" w:rsidR="00C6457A" w:rsidRPr="00C6457A" w:rsidRDefault="00C6457A" w:rsidP="00C6457A">
            <w:pPr>
              <w:spacing w:after="0"/>
              <w:jc w:val="left"/>
              <w:rPr>
                <w:sz w:val="20"/>
                <w:szCs w:val="20"/>
              </w:rPr>
            </w:pPr>
            <w:r w:rsidRPr="00C6457A">
              <w:rPr>
                <w:sz w:val="20"/>
                <w:szCs w:val="20"/>
              </w:rPr>
              <w:t>Stupanj popunjenosti ljudstvom</w:t>
            </w:r>
          </w:p>
        </w:tc>
        <w:tc>
          <w:tcPr>
            <w:tcW w:w="1756" w:type="dxa"/>
            <w:shd w:val="clear" w:color="auto" w:fill="auto"/>
          </w:tcPr>
          <w:p w14:paraId="2A6CF77E" w14:textId="77777777" w:rsidR="00C6457A" w:rsidRPr="00C6457A" w:rsidRDefault="00C6457A" w:rsidP="00C6457A">
            <w:pPr>
              <w:rPr>
                <w:b/>
                <w:sz w:val="20"/>
                <w:szCs w:val="20"/>
              </w:rPr>
            </w:pPr>
          </w:p>
        </w:tc>
        <w:tc>
          <w:tcPr>
            <w:tcW w:w="1652" w:type="dxa"/>
            <w:shd w:val="clear" w:color="auto" w:fill="auto"/>
            <w:vAlign w:val="center"/>
          </w:tcPr>
          <w:p w14:paraId="315F74D1" w14:textId="77777777" w:rsidR="00C6457A" w:rsidRPr="00C6457A" w:rsidRDefault="00C6457A" w:rsidP="00C6457A">
            <w:pPr>
              <w:spacing w:after="0"/>
              <w:jc w:val="center"/>
              <w:rPr>
                <w:b/>
                <w:sz w:val="20"/>
                <w:szCs w:val="20"/>
              </w:rPr>
            </w:pPr>
          </w:p>
        </w:tc>
        <w:tc>
          <w:tcPr>
            <w:tcW w:w="1817" w:type="dxa"/>
            <w:shd w:val="clear" w:color="auto" w:fill="auto"/>
            <w:vAlign w:val="center"/>
          </w:tcPr>
          <w:p w14:paraId="361139D0"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4DE3A9C4" w14:textId="77777777" w:rsidR="00C6457A" w:rsidRPr="00C6457A" w:rsidRDefault="00C6457A" w:rsidP="00C6457A">
            <w:pPr>
              <w:rPr>
                <w:b/>
                <w:sz w:val="20"/>
                <w:szCs w:val="20"/>
              </w:rPr>
            </w:pPr>
          </w:p>
        </w:tc>
      </w:tr>
      <w:tr w:rsidR="00C6457A" w:rsidRPr="00C6457A" w14:paraId="1F0C4BEE" w14:textId="77777777" w:rsidTr="001D48E5">
        <w:trPr>
          <w:trHeight w:val="352"/>
          <w:jc w:val="center"/>
        </w:trPr>
        <w:tc>
          <w:tcPr>
            <w:tcW w:w="2995" w:type="dxa"/>
            <w:shd w:val="clear" w:color="auto" w:fill="auto"/>
            <w:vAlign w:val="center"/>
          </w:tcPr>
          <w:p w14:paraId="13091F05" w14:textId="77777777" w:rsidR="00C6457A" w:rsidRPr="00C6457A" w:rsidRDefault="00C6457A" w:rsidP="00C6457A">
            <w:pPr>
              <w:spacing w:after="0"/>
              <w:jc w:val="left"/>
              <w:rPr>
                <w:sz w:val="20"/>
                <w:szCs w:val="20"/>
              </w:rPr>
            </w:pPr>
            <w:r w:rsidRPr="00C6457A">
              <w:rPr>
                <w:sz w:val="20"/>
                <w:szCs w:val="20"/>
              </w:rPr>
              <w:t>Stupanj spremnosti zapovjednog osoblja</w:t>
            </w:r>
          </w:p>
        </w:tc>
        <w:tc>
          <w:tcPr>
            <w:tcW w:w="1756" w:type="dxa"/>
            <w:shd w:val="clear" w:color="auto" w:fill="auto"/>
          </w:tcPr>
          <w:p w14:paraId="5FF7CA99" w14:textId="77777777" w:rsidR="00C6457A" w:rsidRPr="00C6457A" w:rsidRDefault="00C6457A" w:rsidP="00C6457A">
            <w:pPr>
              <w:rPr>
                <w:b/>
                <w:sz w:val="20"/>
                <w:szCs w:val="20"/>
              </w:rPr>
            </w:pPr>
          </w:p>
        </w:tc>
        <w:tc>
          <w:tcPr>
            <w:tcW w:w="1652" w:type="dxa"/>
            <w:shd w:val="clear" w:color="auto" w:fill="auto"/>
            <w:vAlign w:val="center"/>
          </w:tcPr>
          <w:p w14:paraId="402429DF" w14:textId="77777777" w:rsidR="00C6457A" w:rsidRPr="00C6457A" w:rsidRDefault="00C6457A" w:rsidP="00C6457A">
            <w:pPr>
              <w:spacing w:after="0"/>
              <w:jc w:val="center"/>
              <w:rPr>
                <w:b/>
                <w:sz w:val="20"/>
                <w:szCs w:val="20"/>
              </w:rPr>
            </w:pPr>
          </w:p>
        </w:tc>
        <w:tc>
          <w:tcPr>
            <w:tcW w:w="1817" w:type="dxa"/>
            <w:shd w:val="clear" w:color="auto" w:fill="auto"/>
            <w:vAlign w:val="center"/>
          </w:tcPr>
          <w:p w14:paraId="46672521"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7E084A03" w14:textId="77777777" w:rsidR="00C6457A" w:rsidRPr="00C6457A" w:rsidRDefault="00C6457A" w:rsidP="00C6457A">
            <w:pPr>
              <w:jc w:val="center"/>
              <w:rPr>
                <w:b/>
                <w:sz w:val="20"/>
                <w:szCs w:val="20"/>
              </w:rPr>
            </w:pPr>
          </w:p>
        </w:tc>
      </w:tr>
      <w:tr w:rsidR="00C6457A" w:rsidRPr="00C6457A" w14:paraId="44F5FF13" w14:textId="77777777" w:rsidTr="001D48E5">
        <w:trPr>
          <w:trHeight w:val="352"/>
          <w:jc w:val="center"/>
        </w:trPr>
        <w:tc>
          <w:tcPr>
            <w:tcW w:w="2995" w:type="dxa"/>
            <w:shd w:val="clear" w:color="auto" w:fill="auto"/>
            <w:vAlign w:val="center"/>
          </w:tcPr>
          <w:p w14:paraId="35C9A03C" w14:textId="77777777" w:rsidR="00C6457A" w:rsidRPr="00C6457A" w:rsidRDefault="00C6457A" w:rsidP="00C6457A">
            <w:pPr>
              <w:spacing w:after="0"/>
              <w:jc w:val="left"/>
              <w:rPr>
                <w:sz w:val="20"/>
                <w:szCs w:val="20"/>
              </w:rPr>
            </w:pPr>
            <w:r w:rsidRPr="00C6457A">
              <w:rPr>
                <w:sz w:val="20"/>
                <w:szCs w:val="20"/>
              </w:rPr>
              <w:t>Stupanj osposobljenosti ljudstva i zapovjednog osoblja</w:t>
            </w:r>
          </w:p>
        </w:tc>
        <w:tc>
          <w:tcPr>
            <w:tcW w:w="1756" w:type="dxa"/>
            <w:shd w:val="clear" w:color="auto" w:fill="auto"/>
          </w:tcPr>
          <w:p w14:paraId="1314EF2C" w14:textId="77777777" w:rsidR="00C6457A" w:rsidRPr="00C6457A" w:rsidRDefault="00C6457A" w:rsidP="00C6457A">
            <w:pPr>
              <w:rPr>
                <w:b/>
                <w:sz w:val="20"/>
                <w:szCs w:val="20"/>
              </w:rPr>
            </w:pPr>
          </w:p>
        </w:tc>
        <w:tc>
          <w:tcPr>
            <w:tcW w:w="1652" w:type="dxa"/>
            <w:shd w:val="clear" w:color="auto" w:fill="auto"/>
            <w:vAlign w:val="center"/>
          </w:tcPr>
          <w:p w14:paraId="25282881" w14:textId="77777777" w:rsidR="00C6457A" w:rsidRPr="00C6457A" w:rsidRDefault="00C6457A" w:rsidP="00C6457A">
            <w:pPr>
              <w:jc w:val="center"/>
              <w:rPr>
                <w:b/>
                <w:sz w:val="20"/>
                <w:szCs w:val="20"/>
              </w:rPr>
            </w:pPr>
          </w:p>
        </w:tc>
        <w:tc>
          <w:tcPr>
            <w:tcW w:w="1817" w:type="dxa"/>
            <w:shd w:val="clear" w:color="auto" w:fill="auto"/>
            <w:vAlign w:val="center"/>
          </w:tcPr>
          <w:p w14:paraId="10A69536"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61B702DF" w14:textId="77777777" w:rsidR="00C6457A" w:rsidRPr="00C6457A" w:rsidRDefault="00C6457A" w:rsidP="00C6457A">
            <w:pPr>
              <w:jc w:val="center"/>
              <w:rPr>
                <w:b/>
                <w:sz w:val="20"/>
                <w:szCs w:val="20"/>
              </w:rPr>
            </w:pPr>
          </w:p>
        </w:tc>
      </w:tr>
      <w:tr w:rsidR="00C6457A" w:rsidRPr="00C6457A" w14:paraId="576A4BFF" w14:textId="77777777" w:rsidTr="001D48E5">
        <w:trPr>
          <w:trHeight w:val="362"/>
          <w:jc w:val="center"/>
        </w:trPr>
        <w:tc>
          <w:tcPr>
            <w:tcW w:w="2995" w:type="dxa"/>
            <w:shd w:val="clear" w:color="auto" w:fill="auto"/>
            <w:vAlign w:val="center"/>
          </w:tcPr>
          <w:p w14:paraId="2C47627B" w14:textId="77777777" w:rsidR="00C6457A" w:rsidRPr="00C6457A" w:rsidRDefault="00C6457A" w:rsidP="00C6457A">
            <w:pPr>
              <w:jc w:val="left"/>
              <w:rPr>
                <w:b/>
                <w:sz w:val="20"/>
                <w:szCs w:val="20"/>
              </w:rPr>
            </w:pPr>
            <w:r w:rsidRPr="00C6457A">
              <w:rPr>
                <w:sz w:val="20"/>
                <w:szCs w:val="20"/>
              </w:rPr>
              <w:t>Stupanj uvježbanosti</w:t>
            </w:r>
          </w:p>
        </w:tc>
        <w:tc>
          <w:tcPr>
            <w:tcW w:w="1756" w:type="dxa"/>
            <w:shd w:val="clear" w:color="auto" w:fill="auto"/>
          </w:tcPr>
          <w:p w14:paraId="4999D5B6" w14:textId="77777777" w:rsidR="00C6457A" w:rsidRPr="00C6457A" w:rsidRDefault="00C6457A" w:rsidP="00C6457A">
            <w:pPr>
              <w:rPr>
                <w:b/>
                <w:sz w:val="20"/>
                <w:szCs w:val="20"/>
              </w:rPr>
            </w:pPr>
          </w:p>
        </w:tc>
        <w:tc>
          <w:tcPr>
            <w:tcW w:w="1652" w:type="dxa"/>
            <w:shd w:val="clear" w:color="auto" w:fill="auto"/>
            <w:vAlign w:val="center"/>
          </w:tcPr>
          <w:p w14:paraId="2DA87678" w14:textId="77777777" w:rsidR="00C6457A" w:rsidRPr="00C6457A" w:rsidRDefault="00C6457A" w:rsidP="00C6457A">
            <w:pPr>
              <w:spacing w:after="0"/>
              <w:jc w:val="center"/>
              <w:rPr>
                <w:b/>
                <w:sz w:val="20"/>
                <w:szCs w:val="20"/>
              </w:rPr>
            </w:pPr>
            <w:r w:rsidRPr="00C6457A">
              <w:rPr>
                <w:b/>
                <w:sz w:val="20"/>
                <w:szCs w:val="20"/>
              </w:rPr>
              <w:t>x</w:t>
            </w:r>
          </w:p>
        </w:tc>
        <w:tc>
          <w:tcPr>
            <w:tcW w:w="1817" w:type="dxa"/>
            <w:shd w:val="clear" w:color="auto" w:fill="auto"/>
            <w:vAlign w:val="center"/>
          </w:tcPr>
          <w:p w14:paraId="32D59AC8" w14:textId="77777777" w:rsidR="00C6457A" w:rsidRPr="00C6457A" w:rsidRDefault="00C6457A" w:rsidP="00C6457A">
            <w:pPr>
              <w:jc w:val="center"/>
              <w:rPr>
                <w:b/>
                <w:sz w:val="20"/>
                <w:szCs w:val="20"/>
              </w:rPr>
            </w:pPr>
          </w:p>
        </w:tc>
        <w:tc>
          <w:tcPr>
            <w:tcW w:w="1652" w:type="dxa"/>
            <w:shd w:val="clear" w:color="auto" w:fill="auto"/>
          </w:tcPr>
          <w:p w14:paraId="479FC58B" w14:textId="77777777" w:rsidR="00C6457A" w:rsidRPr="00C6457A" w:rsidRDefault="00C6457A" w:rsidP="00C6457A">
            <w:pPr>
              <w:rPr>
                <w:b/>
                <w:sz w:val="20"/>
                <w:szCs w:val="20"/>
              </w:rPr>
            </w:pPr>
          </w:p>
        </w:tc>
      </w:tr>
      <w:tr w:rsidR="00C6457A" w:rsidRPr="00C6457A" w14:paraId="3909F1BF" w14:textId="77777777" w:rsidTr="001D48E5">
        <w:trPr>
          <w:trHeight w:val="362"/>
          <w:jc w:val="center"/>
        </w:trPr>
        <w:tc>
          <w:tcPr>
            <w:tcW w:w="2995" w:type="dxa"/>
            <w:shd w:val="clear" w:color="auto" w:fill="auto"/>
            <w:vAlign w:val="center"/>
          </w:tcPr>
          <w:p w14:paraId="23F2620F" w14:textId="77777777" w:rsidR="00C6457A" w:rsidRPr="00C6457A" w:rsidRDefault="00C6457A" w:rsidP="00C6457A">
            <w:pPr>
              <w:jc w:val="left"/>
              <w:rPr>
                <w:sz w:val="20"/>
                <w:szCs w:val="20"/>
                <w:u w:val="single"/>
              </w:rPr>
            </w:pPr>
            <w:r w:rsidRPr="00C6457A">
              <w:rPr>
                <w:sz w:val="20"/>
                <w:szCs w:val="20"/>
              </w:rPr>
              <w:t>Stupanj opremljenosti materijalnim sredstvima i opremom</w:t>
            </w:r>
          </w:p>
        </w:tc>
        <w:tc>
          <w:tcPr>
            <w:tcW w:w="1756" w:type="dxa"/>
            <w:shd w:val="clear" w:color="auto" w:fill="auto"/>
          </w:tcPr>
          <w:p w14:paraId="24A8ACEC" w14:textId="77777777" w:rsidR="00C6457A" w:rsidRPr="00C6457A" w:rsidRDefault="00C6457A" w:rsidP="00C6457A">
            <w:pPr>
              <w:rPr>
                <w:b/>
                <w:sz w:val="20"/>
                <w:szCs w:val="20"/>
              </w:rPr>
            </w:pPr>
          </w:p>
        </w:tc>
        <w:tc>
          <w:tcPr>
            <w:tcW w:w="1652" w:type="dxa"/>
            <w:shd w:val="clear" w:color="auto" w:fill="auto"/>
            <w:vAlign w:val="center"/>
          </w:tcPr>
          <w:p w14:paraId="75FE9A8B" w14:textId="77777777" w:rsidR="00C6457A" w:rsidRPr="00C6457A" w:rsidRDefault="00C6457A" w:rsidP="00C6457A">
            <w:pPr>
              <w:spacing w:after="0"/>
              <w:jc w:val="center"/>
              <w:rPr>
                <w:b/>
                <w:sz w:val="20"/>
                <w:szCs w:val="20"/>
              </w:rPr>
            </w:pPr>
          </w:p>
        </w:tc>
        <w:tc>
          <w:tcPr>
            <w:tcW w:w="1817" w:type="dxa"/>
            <w:shd w:val="clear" w:color="auto" w:fill="auto"/>
            <w:vAlign w:val="center"/>
          </w:tcPr>
          <w:p w14:paraId="437BCB45"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7F31EACF" w14:textId="77777777" w:rsidR="00C6457A" w:rsidRPr="00C6457A" w:rsidRDefault="00C6457A" w:rsidP="00C6457A">
            <w:pPr>
              <w:rPr>
                <w:b/>
                <w:sz w:val="20"/>
                <w:szCs w:val="20"/>
              </w:rPr>
            </w:pPr>
          </w:p>
        </w:tc>
      </w:tr>
      <w:tr w:rsidR="00C6457A" w:rsidRPr="00C6457A" w14:paraId="6EB40A7A" w14:textId="77777777" w:rsidTr="001D48E5">
        <w:trPr>
          <w:trHeight w:val="362"/>
          <w:jc w:val="center"/>
        </w:trPr>
        <w:tc>
          <w:tcPr>
            <w:tcW w:w="2995" w:type="dxa"/>
            <w:shd w:val="clear" w:color="auto" w:fill="auto"/>
            <w:vAlign w:val="center"/>
          </w:tcPr>
          <w:p w14:paraId="4D8C119D" w14:textId="77777777" w:rsidR="00C6457A" w:rsidRPr="00C6457A" w:rsidRDefault="00C6457A" w:rsidP="00C6457A">
            <w:pPr>
              <w:jc w:val="left"/>
              <w:rPr>
                <w:sz w:val="20"/>
                <w:szCs w:val="20"/>
                <w:u w:val="single"/>
              </w:rPr>
            </w:pPr>
            <w:r w:rsidRPr="00C6457A">
              <w:rPr>
                <w:sz w:val="20"/>
                <w:szCs w:val="20"/>
              </w:rPr>
              <w:t>Vrijeme mobilizacijske spremnosti/operativne gotovosti</w:t>
            </w:r>
          </w:p>
        </w:tc>
        <w:tc>
          <w:tcPr>
            <w:tcW w:w="1756" w:type="dxa"/>
            <w:shd w:val="clear" w:color="auto" w:fill="auto"/>
          </w:tcPr>
          <w:p w14:paraId="118C9D16" w14:textId="77777777" w:rsidR="00C6457A" w:rsidRPr="00C6457A" w:rsidRDefault="00C6457A" w:rsidP="00C6457A">
            <w:pPr>
              <w:rPr>
                <w:b/>
                <w:sz w:val="20"/>
                <w:szCs w:val="20"/>
              </w:rPr>
            </w:pPr>
          </w:p>
        </w:tc>
        <w:tc>
          <w:tcPr>
            <w:tcW w:w="1652" w:type="dxa"/>
            <w:shd w:val="clear" w:color="auto" w:fill="auto"/>
            <w:vAlign w:val="center"/>
          </w:tcPr>
          <w:p w14:paraId="5A7321CB" w14:textId="77777777" w:rsidR="00C6457A" w:rsidRPr="00C6457A" w:rsidRDefault="00C6457A" w:rsidP="00C6457A">
            <w:pPr>
              <w:spacing w:after="0"/>
              <w:jc w:val="center"/>
              <w:rPr>
                <w:b/>
                <w:sz w:val="20"/>
                <w:szCs w:val="20"/>
              </w:rPr>
            </w:pPr>
          </w:p>
        </w:tc>
        <w:tc>
          <w:tcPr>
            <w:tcW w:w="1817" w:type="dxa"/>
            <w:shd w:val="clear" w:color="auto" w:fill="auto"/>
            <w:vAlign w:val="center"/>
          </w:tcPr>
          <w:p w14:paraId="0DE4498F"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09E69A24" w14:textId="77777777" w:rsidR="00C6457A" w:rsidRPr="00C6457A" w:rsidRDefault="00C6457A" w:rsidP="00C6457A">
            <w:pPr>
              <w:rPr>
                <w:b/>
                <w:sz w:val="20"/>
                <w:szCs w:val="20"/>
              </w:rPr>
            </w:pPr>
          </w:p>
        </w:tc>
      </w:tr>
      <w:tr w:rsidR="00C6457A" w:rsidRPr="00C6457A" w14:paraId="73506732" w14:textId="77777777" w:rsidTr="001D48E5">
        <w:trPr>
          <w:trHeight w:val="362"/>
          <w:jc w:val="center"/>
        </w:trPr>
        <w:tc>
          <w:tcPr>
            <w:tcW w:w="2995" w:type="dxa"/>
            <w:shd w:val="clear" w:color="auto" w:fill="auto"/>
            <w:vAlign w:val="center"/>
          </w:tcPr>
          <w:p w14:paraId="0C02DB64" w14:textId="77777777" w:rsidR="00C6457A" w:rsidRPr="00C6457A" w:rsidRDefault="00C6457A" w:rsidP="00C6457A">
            <w:pPr>
              <w:jc w:val="left"/>
              <w:rPr>
                <w:sz w:val="20"/>
                <w:szCs w:val="20"/>
                <w:u w:val="single"/>
              </w:rPr>
            </w:pPr>
            <w:r w:rsidRPr="00C6457A">
              <w:rPr>
                <w:sz w:val="20"/>
                <w:szCs w:val="20"/>
              </w:rPr>
              <w:t>Samodostatnost i logistička potpora</w:t>
            </w:r>
          </w:p>
        </w:tc>
        <w:tc>
          <w:tcPr>
            <w:tcW w:w="1756" w:type="dxa"/>
            <w:shd w:val="clear" w:color="auto" w:fill="auto"/>
          </w:tcPr>
          <w:p w14:paraId="64A7428C" w14:textId="77777777" w:rsidR="00C6457A" w:rsidRPr="00C6457A" w:rsidRDefault="00C6457A" w:rsidP="00C6457A">
            <w:pPr>
              <w:rPr>
                <w:b/>
                <w:sz w:val="20"/>
                <w:szCs w:val="20"/>
              </w:rPr>
            </w:pPr>
          </w:p>
        </w:tc>
        <w:tc>
          <w:tcPr>
            <w:tcW w:w="1652" w:type="dxa"/>
            <w:shd w:val="clear" w:color="auto" w:fill="auto"/>
            <w:vAlign w:val="center"/>
          </w:tcPr>
          <w:p w14:paraId="7FB0F00A" w14:textId="77777777" w:rsidR="00C6457A" w:rsidRPr="00C6457A" w:rsidRDefault="00C6457A" w:rsidP="00C6457A">
            <w:pPr>
              <w:spacing w:after="0"/>
              <w:jc w:val="center"/>
              <w:rPr>
                <w:b/>
                <w:sz w:val="20"/>
                <w:szCs w:val="20"/>
              </w:rPr>
            </w:pPr>
            <w:r w:rsidRPr="00C6457A">
              <w:rPr>
                <w:b/>
                <w:sz w:val="20"/>
                <w:szCs w:val="20"/>
              </w:rPr>
              <w:t>x</w:t>
            </w:r>
          </w:p>
        </w:tc>
        <w:tc>
          <w:tcPr>
            <w:tcW w:w="1817" w:type="dxa"/>
            <w:shd w:val="clear" w:color="auto" w:fill="auto"/>
            <w:vAlign w:val="center"/>
          </w:tcPr>
          <w:p w14:paraId="41F5A126" w14:textId="77777777" w:rsidR="00C6457A" w:rsidRPr="00C6457A" w:rsidRDefault="00C6457A" w:rsidP="00C6457A">
            <w:pPr>
              <w:jc w:val="center"/>
              <w:rPr>
                <w:b/>
                <w:sz w:val="20"/>
                <w:szCs w:val="20"/>
              </w:rPr>
            </w:pPr>
          </w:p>
        </w:tc>
        <w:tc>
          <w:tcPr>
            <w:tcW w:w="1652" w:type="dxa"/>
            <w:shd w:val="clear" w:color="auto" w:fill="auto"/>
          </w:tcPr>
          <w:p w14:paraId="07340FD7" w14:textId="77777777" w:rsidR="00C6457A" w:rsidRPr="00C6457A" w:rsidRDefault="00C6457A" w:rsidP="00C6457A">
            <w:pPr>
              <w:rPr>
                <w:b/>
                <w:sz w:val="20"/>
                <w:szCs w:val="20"/>
              </w:rPr>
            </w:pPr>
          </w:p>
        </w:tc>
      </w:tr>
      <w:tr w:rsidR="00C6457A" w:rsidRPr="00C6457A" w14:paraId="6F2DCE21" w14:textId="77777777" w:rsidTr="001D48E5">
        <w:trPr>
          <w:trHeight w:val="362"/>
          <w:jc w:val="center"/>
        </w:trPr>
        <w:tc>
          <w:tcPr>
            <w:tcW w:w="2995" w:type="dxa"/>
            <w:shd w:val="clear" w:color="auto" w:fill="auto"/>
            <w:vAlign w:val="center"/>
          </w:tcPr>
          <w:p w14:paraId="6E93DCED" w14:textId="77777777" w:rsidR="00C6457A" w:rsidRPr="00C6457A" w:rsidRDefault="00C6457A" w:rsidP="00C6457A">
            <w:pPr>
              <w:jc w:val="left"/>
              <w:rPr>
                <w:sz w:val="20"/>
                <w:szCs w:val="20"/>
                <w:u w:val="single"/>
              </w:rPr>
            </w:pPr>
            <w:r w:rsidRPr="00C6457A">
              <w:rPr>
                <w:sz w:val="20"/>
                <w:szCs w:val="20"/>
                <w:u w:val="single"/>
              </w:rPr>
              <w:t>Područje reagiranja - ZBIRNO</w:t>
            </w:r>
          </w:p>
        </w:tc>
        <w:tc>
          <w:tcPr>
            <w:tcW w:w="1756" w:type="dxa"/>
            <w:shd w:val="clear" w:color="auto" w:fill="auto"/>
          </w:tcPr>
          <w:p w14:paraId="398F625D" w14:textId="77777777" w:rsidR="00C6457A" w:rsidRPr="00C6457A" w:rsidRDefault="00C6457A" w:rsidP="00C6457A">
            <w:pPr>
              <w:rPr>
                <w:b/>
                <w:sz w:val="20"/>
                <w:szCs w:val="20"/>
              </w:rPr>
            </w:pPr>
          </w:p>
        </w:tc>
        <w:tc>
          <w:tcPr>
            <w:tcW w:w="1652" w:type="dxa"/>
            <w:shd w:val="clear" w:color="auto" w:fill="auto"/>
            <w:vAlign w:val="center"/>
          </w:tcPr>
          <w:p w14:paraId="4CBD63C6" w14:textId="77777777" w:rsidR="00C6457A" w:rsidRPr="00C6457A" w:rsidRDefault="00C6457A" w:rsidP="00C6457A">
            <w:pPr>
              <w:spacing w:after="0"/>
              <w:jc w:val="center"/>
              <w:rPr>
                <w:b/>
                <w:sz w:val="20"/>
                <w:szCs w:val="20"/>
              </w:rPr>
            </w:pPr>
          </w:p>
        </w:tc>
        <w:tc>
          <w:tcPr>
            <w:tcW w:w="1817" w:type="dxa"/>
            <w:shd w:val="clear" w:color="auto" w:fill="auto"/>
            <w:vAlign w:val="center"/>
          </w:tcPr>
          <w:p w14:paraId="18A9828A"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3A01B948" w14:textId="77777777" w:rsidR="00C6457A" w:rsidRPr="00C6457A" w:rsidRDefault="00C6457A" w:rsidP="00C6457A">
            <w:pPr>
              <w:rPr>
                <w:b/>
                <w:sz w:val="20"/>
                <w:szCs w:val="20"/>
              </w:rPr>
            </w:pPr>
          </w:p>
        </w:tc>
      </w:tr>
      <w:tr w:rsidR="00C6457A" w:rsidRPr="00C6457A" w14:paraId="65673604" w14:textId="77777777" w:rsidTr="001D48E5">
        <w:trPr>
          <w:trHeight w:val="278"/>
          <w:jc w:val="center"/>
        </w:trPr>
        <w:tc>
          <w:tcPr>
            <w:tcW w:w="9872" w:type="dxa"/>
            <w:gridSpan w:val="5"/>
            <w:shd w:val="clear" w:color="auto" w:fill="auto"/>
          </w:tcPr>
          <w:p w14:paraId="4B49B30F" w14:textId="77777777" w:rsidR="00C6457A" w:rsidRPr="00C6457A" w:rsidRDefault="00C6457A" w:rsidP="00C6457A">
            <w:pPr>
              <w:spacing w:after="0"/>
              <w:jc w:val="left"/>
              <w:rPr>
                <w:b/>
                <w:sz w:val="20"/>
                <w:szCs w:val="20"/>
              </w:rPr>
            </w:pPr>
            <w:r w:rsidRPr="00C6457A">
              <w:rPr>
                <w:b/>
                <w:sz w:val="20"/>
                <w:szCs w:val="20"/>
              </w:rPr>
              <w:t>Pravne osobe od interesa za sustav civilne zaštite Grada Buja</w:t>
            </w:r>
          </w:p>
        </w:tc>
      </w:tr>
      <w:tr w:rsidR="00C6457A" w:rsidRPr="00C6457A" w14:paraId="0914FC45" w14:textId="77777777" w:rsidTr="001D48E5">
        <w:trPr>
          <w:trHeight w:val="352"/>
          <w:jc w:val="center"/>
        </w:trPr>
        <w:tc>
          <w:tcPr>
            <w:tcW w:w="2995" w:type="dxa"/>
            <w:shd w:val="clear" w:color="auto" w:fill="auto"/>
            <w:vAlign w:val="center"/>
          </w:tcPr>
          <w:p w14:paraId="4390230D" w14:textId="77777777" w:rsidR="00C6457A" w:rsidRPr="00C6457A" w:rsidRDefault="00C6457A" w:rsidP="00C6457A">
            <w:pPr>
              <w:spacing w:after="0"/>
              <w:jc w:val="left"/>
              <w:rPr>
                <w:sz w:val="20"/>
                <w:szCs w:val="20"/>
              </w:rPr>
            </w:pPr>
            <w:r w:rsidRPr="00C6457A">
              <w:rPr>
                <w:sz w:val="20"/>
                <w:szCs w:val="20"/>
              </w:rPr>
              <w:t>Stupanj popunjenosti ljudstvom</w:t>
            </w:r>
          </w:p>
        </w:tc>
        <w:tc>
          <w:tcPr>
            <w:tcW w:w="1756" w:type="dxa"/>
            <w:shd w:val="clear" w:color="auto" w:fill="auto"/>
          </w:tcPr>
          <w:p w14:paraId="0B9D7D45" w14:textId="77777777" w:rsidR="00C6457A" w:rsidRPr="00C6457A" w:rsidRDefault="00C6457A" w:rsidP="00C6457A">
            <w:pPr>
              <w:rPr>
                <w:b/>
                <w:sz w:val="20"/>
                <w:szCs w:val="20"/>
              </w:rPr>
            </w:pPr>
          </w:p>
        </w:tc>
        <w:tc>
          <w:tcPr>
            <w:tcW w:w="1652" w:type="dxa"/>
            <w:shd w:val="clear" w:color="auto" w:fill="auto"/>
            <w:vAlign w:val="center"/>
          </w:tcPr>
          <w:p w14:paraId="33DB87D9" w14:textId="77777777" w:rsidR="00C6457A" w:rsidRPr="00C6457A" w:rsidRDefault="00C6457A" w:rsidP="00C6457A">
            <w:pPr>
              <w:spacing w:after="0"/>
              <w:jc w:val="center"/>
              <w:rPr>
                <w:b/>
                <w:sz w:val="20"/>
                <w:szCs w:val="20"/>
              </w:rPr>
            </w:pPr>
          </w:p>
        </w:tc>
        <w:tc>
          <w:tcPr>
            <w:tcW w:w="1817" w:type="dxa"/>
            <w:shd w:val="clear" w:color="auto" w:fill="auto"/>
          </w:tcPr>
          <w:p w14:paraId="07F76A20"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39AEFC62" w14:textId="77777777" w:rsidR="00C6457A" w:rsidRPr="00C6457A" w:rsidRDefault="00C6457A" w:rsidP="00C6457A">
            <w:pPr>
              <w:rPr>
                <w:b/>
                <w:sz w:val="20"/>
                <w:szCs w:val="20"/>
              </w:rPr>
            </w:pPr>
          </w:p>
        </w:tc>
      </w:tr>
      <w:tr w:rsidR="00C6457A" w:rsidRPr="00C6457A" w14:paraId="56EEA38D" w14:textId="77777777" w:rsidTr="001D48E5">
        <w:trPr>
          <w:trHeight w:val="352"/>
          <w:jc w:val="center"/>
        </w:trPr>
        <w:tc>
          <w:tcPr>
            <w:tcW w:w="2995" w:type="dxa"/>
            <w:shd w:val="clear" w:color="auto" w:fill="auto"/>
            <w:vAlign w:val="center"/>
          </w:tcPr>
          <w:p w14:paraId="051E8D2E" w14:textId="77777777" w:rsidR="00C6457A" w:rsidRPr="00C6457A" w:rsidRDefault="00C6457A" w:rsidP="00C6457A">
            <w:pPr>
              <w:spacing w:after="0"/>
              <w:jc w:val="left"/>
              <w:rPr>
                <w:sz w:val="20"/>
                <w:szCs w:val="20"/>
              </w:rPr>
            </w:pPr>
            <w:r w:rsidRPr="00C6457A">
              <w:rPr>
                <w:sz w:val="20"/>
                <w:szCs w:val="20"/>
              </w:rPr>
              <w:t>Stupanj spremnosti zapovjednog osoblja</w:t>
            </w:r>
          </w:p>
        </w:tc>
        <w:tc>
          <w:tcPr>
            <w:tcW w:w="1756" w:type="dxa"/>
            <w:shd w:val="clear" w:color="auto" w:fill="auto"/>
          </w:tcPr>
          <w:p w14:paraId="001AD457" w14:textId="77777777" w:rsidR="00C6457A" w:rsidRPr="00C6457A" w:rsidRDefault="00C6457A" w:rsidP="00C6457A">
            <w:pPr>
              <w:rPr>
                <w:b/>
                <w:sz w:val="20"/>
                <w:szCs w:val="20"/>
              </w:rPr>
            </w:pPr>
          </w:p>
        </w:tc>
        <w:tc>
          <w:tcPr>
            <w:tcW w:w="1652" w:type="dxa"/>
            <w:shd w:val="clear" w:color="auto" w:fill="auto"/>
            <w:vAlign w:val="center"/>
          </w:tcPr>
          <w:p w14:paraId="2050AAAE" w14:textId="77777777" w:rsidR="00C6457A" w:rsidRPr="00C6457A" w:rsidRDefault="00C6457A" w:rsidP="00C6457A">
            <w:pPr>
              <w:spacing w:after="0"/>
              <w:jc w:val="center"/>
              <w:rPr>
                <w:b/>
                <w:sz w:val="20"/>
                <w:szCs w:val="20"/>
              </w:rPr>
            </w:pPr>
            <w:r w:rsidRPr="00C6457A">
              <w:rPr>
                <w:b/>
                <w:sz w:val="20"/>
                <w:szCs w:val="20"/>
              </w:rPr>
              <w:t>x</w:t>
            </w:r>
          </w:p>
        </w:tc>
        <w:tc>
          <w:tcPr>
            <w:tcW w:w="1817" w:type="dxa"/>
            <w:shd w:val="clear" w:color="auto" w:fill="auto"/>
          </w:tcPr>
          <w:p w14:paraId="51B09AF8" w14:textId="77777777" w:rsidR="00C6457A" w:rsidRPr="00C6457A" w:rsidRDefault="00C6457A" w:rsidP="00C6457A">
            <w:pPr>
              <w:jc w:val="center"/>
              <w:rPr>
                <w:b/>
                <w:sz w:val="20"/>
                <w:szCs w:val="20"/>
              </w:rPr>
            </w:pPr>
          </w:p>
        </w:tc>
        <w:tc>
          <w:tcPr>
            <w:tcW w:w="1652" w:type="dxa"/>
            <w:shd w:val="clear" w:color="auto" w:fill="auto"/>
          </w:tcPr>
          <w:p w14:paraId="7F360870" w14:textId="77777777" w:rsidR="00C6457A" w:rsidRPr="00C6457A" w:rsidRDefault="00C6457A" w:rsidP="00C6457A">
            <w:pPr>
              <w:rPr>
                <w:b/>
                <w:sz w:val="20"/>
                <w:szCs w:val="20"/>
              </w:rPr>
            </w:pPr>
          </w:p>
        </w:tc>
      </w:tr>
      <w:tr w:rsidR="00C6457A" w:rsidRPr="00C6457A" w14:paraId="634835FF" w14:textId="77777777" w:rsidTr="001D48E5">
        <w:trPr>
          <w:trHeight w:val="352"/>
          <w:jc w:val="center"/>
        </w:trPr>
        <w:tc>
          <w:tcPr>
            <w:tcW w:w="2995" w:type="dxa"/>
            <w:shd w:val="clear" w:color="auto" w:fill="auto"/>
            <w:vAlign w:val="center"/>
          </w:tcPr>
          <w:p w14:paraId="1C054399" w14:textId="77777777" w:rsidR="00C6457A" w:rsidRPr="00C6457A" w:rsidRDefault="00C6457A" w:rsidP="00C6457A">
            <w:pPr>
              <w:spacing w:after="0"/>
              <w:jc w:val="left"/>
              <w:rPr>
                <w:sz w:val="20"/>
                <w:szCs w:val="20"/>
              </w:rPr>
            </w:pPr>
            <w:r w:rsidRPr="00C6457A">
              <w:rPr>
                <w:sz w:val="20"/>
                <w:szCs w:val="20"/>
              </w:rPr>
              <w:t>Stupanj osposobljenosti ljudstva i zapovjednog osoblja</w:t>
            </w:r>
          </w:p>
        </w:tc>
        <w:tc>
          <w:tcPr>
            <w:tcW w:w="1756" w:type="dxa"/>
            <w:shd w:val="clear" w:color="auto" w:fill="auto"/>
          </w:tcPr>
          <w:p w14:paraId="10FF033A" w14:textId="77777777" w:rsidR="00C6457A" w:rsidRPr="00C6457A" w:rsidRDefault="00C6457A" w:rsidP="00C6457A">
            <w:pPr>
              <w:rPr>
                <w:b/>
                <w:sz w:val="20"/>
                <w:szCs w:val="20"/>
              </w:rPr>
            </w:pPr>
          </w:p>
        </w:tc>
        <w:tc>
          <w:tcPr>
            <w:tcW w:w="1652" w:type="dxa"/>
            <w:shd w:val="clear" w:color="auto" w:fill="auto"/>
            <w:vAlign w:val="center"/>
          </w:tcPr>
          <w:p w14:paraId="222B75DB" w14:textId="77777777" w:rsidR="00C6457A" w:rsidRPr="00C6457A" w:rsidRDefault="00C6457A" w:rsidP="00C6457A">
            <w:pPr>
              <w:jc w:val="center"/>
              <w:rPr>
                <w:b/>
                <w:sz w:val="20"/>
                <w:szCs w:val="20"/>
              </w:rPr>
            </w:pPr>
            <w:r w:rsidRPr="00C6457A">
              <w:rPr>
                <w:b/>
                <w:sz w:val="20"/>
                <w:szCs w:val="20"/>
              </w:rPr>
              <w:t>x</w:t>
            </w:r>
          </w:p>
        </w:tc>
        <w:tc>
          <w:tcPr>
            <w:tcW w:w="1817" w:type="dxa"/>
            <w:shd w:val="clear" w:color="auto" w:fill="auto"/>
          </w:tcPr>
          <w:p w14:paraId="7855055B" w14:textId="77777777" w:rsidR="00C6457A" w:rsidRPr="00C6457A" w:rsidRDefault="00C6457A" w:rsidP="00C6457A">
            <w:pPr>
              <w:jc w:val="center"/>
              <w:rPr>
                <w:b/>
                <w:sz w:val="20"/>
                <w:szCs w:val="20"/>
              </w:rPr>
            </w:pPr>
          </w:p>
        </w:tc>
        <w:tc>
          <w:tcPr>
            <w:tcW w:w="1652" w:type="dxa"/>
            <w:shd w:val="clear" w:color="auto" w:fill="auto"/>
          </w:tcPr>
          <w:p w14:paraId="70BB7A1A" w14:textId="77777777" w:rsidR="00C6457A" w:rsidRPr="00C6457A" w:rsidRDefault="00C6457A" w:rsidP="00C6457A">
            <w:pPr>
              <w:rPr>
                <w:b/>
                <w:sz w:val="20"/>
                <w:szCs w:val="20"/>
              </w:rPr>
            </w:pPr>
          </w:p>
        </w:tc>
      </w:tr>
      <w:tr w:rsidR="00C6457A" w:rsidRPr="00C6457A" w14:paraId="70F8D6B4" w14:textId="77777777" w:rsidTr="001D48E5">
        <w:trPr>
          <w:trHeight w:val="352"/>
          <w:jc w:val="center"/>
        </w:trPr>
        <w:tc>
          <w:tcPr>
            <w:tcW w:w="2995" w:type="dxa"/>
            <w:shd w:val="clear" w:color="auto" w:fill="auto"/>
            <w:vAlign w:val="center"/>
          </w:tcPr>
          <w:p w14:paraId="644C6FE5" w14:textId="77777777" w:rsidR="00C6457A" w:rsidRPr="00C6457A" w:rsidRDefault="00C6457A" w:rsidP="00C6457A">
            <w:pPr>
              <w:jc w:val="left"/>
              <w:rPr>
                <w:b/>
                <w:sz w:val="20"/>
                <w:szCs w:val="20"/>
              </w:rPr>
            </w:pPr>
            <w:r w:rsidRPr="00C6457A">
              <w:rPr>
                <w:sz w:val="20"/>
                <w:szCs w:val="20"/>
              </w:rPr>
              <w:t>Stupanj uvježbanosti</w:t>
            </w:r>
          </w:p>
        </w:tc>
        <w:tc>
          <w:tcPr>
            <w:tcW w:w="1756" w:type="dxa"/>
            <w:shd w:val="clear" w:color="auto" w:fill="auto"/>
          </w:tcPr>
          <w:p w14:paraId="636D927C" w14:textId="77777777" w:rsidR="00C6457A" w:rsidRPr="00C6457A" w:rsidRDefault="00C6457A" w:rsidP="00C6457A">
            <w:pPr>
              <w:rPr>
                <w:b/>
                <w:sz w:val="20"/>
                <w:szCs w:val="20"/>
              </w:rPr>
            </w:pPr>
          </w:p>
        </w:tc>
        <w:tc>
          <w:tcPr>
            <w:tcW w:w="1652" w:type="dxa"/>
            <w:shd w:val="clear" w:color="auto" w:fill="auto"/>
            <w:vAlign w:val="center"/>
          </w:tcPr>
          <w:p w14:paraId="7D998745" w14:textId="77777777" w:rsidR="00C6457A" w:rsidRPr="00C6457A" w:rsidRDefault="00C6457A" w:rsidP="00C6457A">
            <w:pPr>
              <w:jc w:val="center"/>
              <w:rPr>
                <w:b/>
                <w:sz w:val="20"/>
                <w:szCs w:val="20"/>
              </w:rPr>
            </w:pPr>
            <w:r w:rsidRPr="00C6457A">
              <w:rPr>
                <w:b/>
                <w:sz w:val="20"/>
                <w:szCs w:val="20"/>
              </w:rPr>
              <w:t>x</w:t>
            </w:r>
          </w:p>
        </w:tc>
        <w:tc>
          <w:tcPr>
            <w:tcW w:w="1817" w:type="dxa"/>
            <w:shd w:val="clear" w:color="auto" w:fill="auto"/>
          </w:tcPr>
          <w:p w14:paraId="05E7554F" w14:textId="77777777" w:rsidR="00C6457A" w:rsidRPr="00C6457A" w:rsidRDefault="00C6457A" w:rsidP="00C6457A">
            <w:pPr>
              <w:jc w:val="center"/>
              <w:rPr>
                <w:b/>
                <w:sz w:val="20"/>
                <w:szCs w:val="20"/>
              </w:rPr>
            </w:pPr>
          </w:p>
        </w:tc>
        <w:tc>
          <w:tcPr>
            <w:tcW w:w="1652" w:type="dxa"/>
            <w:shd w:val="clear" w:color="auto" w:fill="auto"/>
          </w:tcPr>
          <w:p w14:paraId="16C07944" w14:textId="77777777" w:rsidR="00C6457A" w:rsidRPr="00C6457A" w:rsidRDefault="00C6457A" w:rsidP="00C6457A">
            <w:pPr>
              <w:rPr>
                <w:b/>
                <w:sz w:val="20"/>
                <w:szCs w:val="20"/>
              </w:rPr>
            </w:pPr>
          </w:p>
        </w:tc>
      </w:tr>
      <w:tr w:rsidR="00C6457A" w:rsidRPr="00C6457A" w14:paraId="0A6FB003" w14:textId="77777777" w:rsidTr="001D48E5">
        <w:trPr>
          <w:trHeight w:val="352"/>
          <w:jc w:val="center"/>
        </w:trPr>
        <w:tc>
          <w:tcPr>
            <w:tcW w:w="2995" w:type="dxa"/>
            <w:shd w:val="clear" w:color="auto" w:fill="auto"/>
            <w:vAlign w:val="center"/>
          </w:tcPr>
          <w:p w14:paraId="1551AFA7" w14:textId="77777777" w:rsidR="00C6457A" w:rsidRPr="00C6457A" w:rsidRDefault="00C6457A" w:rsidP="00C6457A">
            <w:pPr>
              <w:jc w:val="left"/>
              <w:rPr>
                <w:sz w:val="20"/>
                <w:szCs w:val="20"/>
                <w:u w:val="single"/>
              </w:rPr>
            </w:pPr>
            <w:r w:rsidRPr="00C6457A">
              <w:rPr>
                <w:sz w:val="20"/>
                <w:szCs w:val="20"/>
              </w:rPr>
              <w:lastRenderedPageBreak/>
              <w:t>Stupanj opremljenosti materijalnim sredstvima i opremom</w:t>
            </w:r>
          </w:p>
        </w:tc>
        <w:tc>
          <w:tcPr>
            <w:tcW w:w="1756" w:type="dxa"/>
            <w:shd w:val="clear" w:color="auto" w:fill="auto"/>
          </w:tcPr>
          <w:p w14:paraId="79CC61AC" w14:textId="77777777" w:rsidR="00C6457A" w:rsidRPr="00C6457A" w:rsidRDefault="00C6457A" w:rsidP="00C6457A">
            <w:pPr>
              <w:rPr>
                <w:b/>
                <w:sz w:val="20"/>
                <w:szCs w:val="20"/>
              </w:rPr>
            </w:pPr>
          </w:p>
        </w:tc>
        <w:tc>
          <w:tcPr>
            <w:tcW w:w="1652" w:type="dxa"/>
            <w:shd w:val="clear" w:color="auto" w:fill="auto"/>
            <w:vAlign w:val="center"/>
          </w:tcPr>
          <w:p w14:paraId="30CBF2AE" w14:textId="77777777" w:rsidR="00C6457A" w:rsidRPr="00C6457A" w:rsidRDefault="00C6457A" w:rsidP="00C6457A">
            <w:pPr>
              <w:jc w:val="center"/>
              <w:rPr>
                <w:b/>
                <w:sz w:val="20"/>
                <w:szCs w:val="20"/>
              </w:rPr>
            </w:pPr>
          </w:p>
        </w:tc>
        <w:tc>
          <w:tcPr>
            <w:tcW w:w="1817" w:type="dxa"/>
            <w:shd w:val="clear" w:color="auto" w:fill="auto"/>
          </w:tcPr>
          <w:p w14:paraId="1B29C5F8" w14:textId="77777777" w:rsidR="00C6457A" w:rsidRPr="00C6457A" w:rsidRDefault="00C6457A" w:rsidP="00C6457A">
            <w:pPr>
              <w:jc w:val="center"/>
              <w:rPr>
                <w:b/>
                <w:sz w:val="20"/>
                <w:szCs w:val="20"/>
              </w:rPr>
            </w:pPr>
            <w:r w:rsidRPr="00C6457A">
              <w:rPr>
                <w:b/>
                <w:sz w:val="20"/>
                <w:szCs w:val="20"/>
              </w:rPr>
              <w:t>x</w:t>
            </w:r>
          </w:p>
        </w:tc>
        <w:tc>
          <w:tcPr>
            <w:tcW w:w="1652" w:type="dxa"/>
            <w:shd w:val="clear" w:color="auto" w:fill="auto"/>
          </w:tcPr>
          <w:p w14:paraId="2C9C7CE2" w14:textId="77777777" w:rsidR="00C6457A" w:rsidRPr="00C6457A" w:rsidRDefault="00C6457A" w:rsidP="00C6457A">
            <w:pPr>
              <w:rPr>
                <w:b/>
                <w:sz w:val="20"/>
                <w:szCs w:val="20"/>
              </w:rPr>
            </w:pPr>
          </w:p>
        </w:tc>
      </w:tr>
      <w:tr w:rsidR="00C6457A" w:rsidRPr="00C6457A" w14:paraId="77E2A1E5" w14:textId="77777777" w:rsidTr="001D48E5">
        <w:trPr>
          <w:trHeight w:val="352"/>
          <w:jc w:val="center"/>
        </w:trPr>
        <w:tc>
          <w:tcPr>
            <w:tcW w:w="2995" w:type="dxa"/>
            <w:shd w:val="clear" w:color="auto" w:fill="auto"/>
            <w:vAlign w:val="center"/>
          </w:tcPr>
          <w:p w14:paraId="79C0289F" w14:textId="77777777" w:rsidR="00C6457A" w:rsidRPr="00C6457A" w:rsidRDefault="00C6457A" w:rsidP="00C6457A">
            <w:pPr>
              <w:jc w:val="left"/>
              <w:rPr>
                <w:sz w:val="20"/>
                <w:szCs w:val="20"/>
                <w:u w:val="single"/>
              </w:rPr>
            </w:pPr>
            <w:r w:rsidRPr="00C6457A">
              <w:rPr>
                <w:sz w:val="20"/>
                <w:szCs w:val="20"/>
              </w:rPr>
              <w:t>Vrijeme mobilizacijske spremnosti/operativne gotovosti</w:t>
            </w:r>
          </w:p>
        </w:tc>
        <w:tc>
          <w:tcPr>
            <w:tcW w:w="1756" w:type="dxa"/>
            <w:shd w:val="clear" w:color="auto" w:fill="auto"/>
          </w:tcPr>
          <w:p w14:paraId="5BE34B2E" w14:textId="77777777" w:rsidR="00C6457A" w:rsidRPr="00C6457A" w:rsidRDefault="00C6457A" w:rsidP="00C6457A">
            <w:pPr>
              <w:rPr>
                <w:b/>
                <w:sz w:val="20"/>
                <w:szCs w:val="20"/>
              </w:rPr>
            </w:pPr>
          </w:p>
        </w:tc>
        <w:tc>
          <w:tcPr>
            <w:tcW w:w="1652" w:type="dxa"/>
            <w:shd w:val="clear" w:color="auto" w:fill="auto"/>
            <w:vAlign w:val="center"/>
          </w:tcPr>
          <w:p w14:paraId="39C80172" w14:textId="77777777" w:rsidR="00C6457A" w:rsidRPr="00C6457A" w:rsidRDefault="00C6457A" w:rsidP="00C6457A">
            <w:pPr>
              <w:jc w:val="center"/>
              <w:rPr>
                <w:b/>
                <w:sz w:val="20"/>
                <w:szCs w:val="20"/>
              </w:rPr>
            </w:pPr>
            <w:r w:rsidRPr="00C6457A">
              <w:rPr>
                <w:b/>
                <w:sz w:val="20"/>
                <w:szCs w:val="20"/>
              </w:rPr>
              <w:t>x</w:t>
            </w:r>
          </w:p>
        </w:tc>
        <w:tc>
          <w:tcPr>
            <w:tcW w:w="1817" w:type="dxa"/>
            <w:shd w:val="clear" w:color="auto" w:fill="auto"/>
          </w:tcPr>
          <w:p w14:paraId="48EC552B" w14:textId="77777777" w:rsidR="00C6457A" w:rsidRPr="00C6457A" w:rsidRDefault="00C6457A" w:rsidP="00C6457A">
            <w:pPr>
              <w:jc w:val="center"/>
              <w:rPr>
                <w:b/>
                <w:sz w:val="20"/>
                <w:szCs w:val="20"/>
              </w:rPr>
            </w:pPr>
          </w:p>
        </w:tc>
        <w:tc>
          <w:tcPr>
            <w:tcW w:w="1652" w:type="dxa"/>
            <w:shd w:val="clear" w:color="auto" w:fill="auto"/>
          </w:tcPr>
          <w:p w14:paraId="2D8C3BE6" w14:textId="77777777" w:rsidR="00C6457A" w:rsidRPr="00C6457A" w:rsidRDefault="00C6457A" w:rsidP="00C6457A">
            <w:pPr>
              <w:rPr>
                <w:b/>
                <w:sz w:val="20"/>
                <w:szCs w:val="20"/>
              </w:rPr>
            </w:pPr>
          </w:p>
        </w:tc>
      </w:tr>
      <w:tr w:rsidR="00C6457A" w:rsidRPr="00C6457A" w14:paraId="66663A9D" w14:textId="77777777" w:rsidTr="001D48E5">
        <w:trPr>
          <w:trHeight w:val="352"/>
          <w:jc w:val="center"/>
        </w:trPr>
        <w:tc>
          <w:tcPr>
            <w:tcW w:w="2995" w:type="dxa"/>
            <w:shd w:val="clear" w:color="auto" w:fill="auto"/>
            <w:vAlign w:val="center"/>
          </w:tcPr>
          <w:p w14:paraId="4C69C900" w14:textId="77777777" w:rsidR="00C6457A" w:rsidRPr="00C6457A" w:rsidRDefault="00C6457A" w:rsidP="00C6457A">
            <w:pPr>
              <w:jc w:val="left"/>
              <w:rPr>
                <w:sz w:val="20"/>
                <w:szCs w:val="20"/>
                <w:u w:val="single"/>
              </w:rPr>
            </w:pPr>
            <w:r w:rsidRPr="00C6457A">
              <w:rPr>
                <w:sz w:val="20"/>
                <w:szCs w:val="20"/>
              </w:rPr>
              <w:t>Samodostatnost i logistička potpora</w:t>
            </w:r>
          </w:p>
        </w:tc>
        <w:tc>
          <w:tcPr>
            <w:tcW w:w="1756" w:type="dxa"/>
            <w:shd w:val="clear" w:color="auto" w:fill="auto"/>
          </w:tcPr>
          <w:p w14:paraId="1150D3C1" w14:textId="77777777" w:rsidR="00C6457A" w:rsidRPr="00C6457A" w:rsidRDefault="00C6457A" w:rsidP="00C6457A">
            <w:pPr>
              <w:rPr>
                <w:b/>
                <w:sz w:val="20"/>
                <w:szCs w:val="20"/>
              </w:rPr>
            </w:pPr>
          </w:p>
        </w:tc>
        <w:tc>
          <w:tcPr>
            <w:tcW w:w="1652" w:type="dxa"/>
            <w:shd w:val="clear" w:color="auto" w:fill="auto"/>
            <w:vAlign w:val="center"/>
          </w:tcPr>
          <w:p w14:paraId="64D842EA" w14:textId="77777777" w:rsidR="00C6457A" w:rsidRPr="00C6457A" w:rsidRDefault="00C6457A" w:rsidP="00C6457A">
            <w:pPr>
              <w:jc w:val="center"/>
              <w:rPr>
                <w:b/>
                <w:sz w:val="20"/>
                <w:szCs w:val="20"/>
              </w:rPr>
            </w:pPr>
            <w:r w:rsidRPr="00C6457A">
              <w:rPr>
                <w:b/>
                <w:sz w:val="20"/>
                <w:szCs w:val="20"/>
              </w:rPr>
              <w:t>x</w:t>
            </w:r>
          </w:p>
        </w:tc>
        <w:tc>
          <w:tcPr>
            <w:tcW w:w="1817" w:type="dxa"/>
            <w:shd w:val="clear" w:color="auto" w:fill="auto"/>
          </w:tcPr>
          <w:p w14:paraId="578C06DD" w14:textId="77777777" w:rsidR="00C6457A" w:rsidRPr="00C6457A" w:rsidRDefault="00C6457A" w:rsidP="00C6457A">
            <w:pPr>
              <w:rPr>
                <w:b/>
                <w:sz w:val="20"/>
                <w:szCs w:val="20"/>
              </w:rPr>
            </w:pPr>
          </w:p>
        </w:tc>
        <w:tc>
          <w:tcPr>
            <w:tcW w:w="1652" w:type="dxa"/>
            <w:shd w:val="clear" w:color="auto" w:fill="auto"/>
          </w:tcPr>
          <w:p w14:paraId="31F02FCB" w14:textId="77777777" w:rsidR="00C6457A" w:rsidRPr="00C6457A" w:rsidRDefault="00C6457A" w:rsidP="00C6457A">
            <w:pPr>
              <w:rPr>
                <w:b/>
                <w:sz w:val="20"/>
                <w:szCs w:val="20"/>
              </w:rPr>
            </w:pPr>
          </w:p>
        </w:tc>
      </w:tr>
      <w:tr w:rsidR="00C6457A" w:rsidRPr="00C6457A" w14:paraId="1499A164" w14:textId="77777777" w:rsidTr="001D48E5">
        <w:trPr>
          <w:trHeight w:val="362"/>
          <w:jc w:val="center"/>
        </w:trPr>
        <w:tc>
          <w:tcPr>
            <w:tcW w:w="2995" w:type="dxa"/>
            <w:shd w:val="clear" w:color="auto" w:fill="auto"/>
            <w:vAlign w:val="center"/>
          </w:tcPr>
          <w:p w14:paraId="7AE377E4" w14:textId="77777777" w:rsidR="00C6457A" w:rsidRPr="00C6457A" w:rsidRDefault="00C6457A" w:rsidP="00C6457A">
            <w:pPr>
              <w:jc w:val="left"/>
              <w:rPr>
                <w:sz w:val="20"/>
                <w:szCs w:val="20"/>
                <w:u w:val="single"/>
              </w:rPr>
            </w:pPr>
            <w:r w:rsidRPr="00C6457A">
              <w:rPr>
                <w:sz w:val="20"/>
                <w:szCs w:val="20"/>
                <w:u w:val="single"/>
              </w:rPr>
              <w:t>Područje reagiranja - ZBIRNO</w:t>
            </w:r>
          </w:p>
        </w:tc>
        <w:tc>
          <w:tcPr>
            <w:tcW w:w="1756" w:type="dxa"/>
            <w:shd w:val="clear" w:color="auto" w:fill="auto"/>
          </w:tcPr>
          <w:p w14:paraId="037B6463" w14:textId="77777777" w:rsidR="00C6457A" w:rsidRPr="00C6457A" w:rsidRDefault="00C6457A" w:rsidP="00C6457A">
            <w:pPr>
              <w:rPr>
                <w:b/>
                <w:sz w:val="20"/>
                <w:szCs w:val="20"/>
              </w:rPr>
            </w:pPr>
          </w:p>
        </w:tc>
        <w:tc>
          <w:tcPr>
            <w:tcW w:w="1652" w:type="dxa"/>
            <w:shd w:val="clear" w:color="auto" w:fill="auto"/>
            <w:vAlign w:val="center"/>
          </w:tcPr>
          <w:p w14:paraId="2FC6D580" w14:textId="77777777" w:rsidR="00C6457A" w:rsidRPr="00C6457A" w:rsidRDefault="00C6457A" w:rsidP="00C6457A">
            <w:pPr>
              <w:spacing w:after="0"/>
              <w:jc w:val="center"/>
              <w:rPr>
                <w:b/>
                <w:sz w:val="20"/>
                <w:szCs w:val="20"/>
              </w:rPr>
            </w:pPr>
            <w:r w:rsidRPr="00C6457A">
              <w:rPr>
                <w:b/>
                <w:sz w:val="20"/>
                <w:szCs w:val="20"/>
              </w:rPr>
              <w:t>x</w:t>
            </w:r>
          </w:p>
        </w:tc>
        <w:tc>
          <w:tcPr>
            <w:tcW w:w="1817" w:type="dxa"/>
            <w:shd w:val="clear" w:color="auto" w:fill="auto"/>
          </w:tcPr>
          <w:p w14:paraId="79F9576E" w14:textId="77777777" w:rsidR="00C6457A" w:rsidRPr="00C6457A" w:rsidRDefault="00C6457A" w:rsidP="00C6457A">
            <w:pPr>
              <w:jc w:val="center"/>
              <w:rPr>
                <w:b/>
                <w:sz w:val="20"/>
                <w:szCs w:val="20"/>
              </w:rPr>
            </w:pPr>
          </w:p>
        </w:tc>
        <w:tc>
          <w:tcPr>
            <w:tcW w:w="1652" w:type="dxa"/>
            <w:shd w:val="clear" w:color="auto" w:fill="auto"/>
          </w:tcPr>
          <w:p w14:paraId="6D9BFF2F" w14:textId="77777777" w:rsidR="00C6457A" w:rsidRPr="00C6457A" w:rsidRDefault="00C6457A" w:rsidP="00C6457A">
            <w:pPr>
              <w:rPr>
                <w:b/>
                <w:sz w:val="20"/>
                <w:szCs w:val="20"/>
              </w:rPr>
            </w:pPr>
          </w:p>
        </w:tc>
      </w:tr>
    </w:tbl>
    <w:p w14:paraId="5C9DE8EF" w14:textId="77777777" w:rsidR="007578CA" w:rsidRDefault="007578CA" w:rsidP="007578CA">
      <w:pPr>
        <w:rPr>
          <w:highlight w:val="yellow"/>
        </w:rPr>
      </w:pPr>
    </w:p>
    <w:p w14:paraId="1B6306D8" w14:textId="77777777" w:rsidR="009F1D32" w:rsidRDefault="009F1D32" w:rsidP="007578CA">
      <w:pPr>
        <w:rPr>
          <w:highlight w:val="yellow"/>
        </w:rPr>
      </w:pPr>
    </w:p>
    <w:p w14:paraId="410A5F91" w14:textId="77777777" w:rsidR="009F1D32" w:rsidRDefault="009F1D32" w:rsidP="007578CA">
      <w:pPr>
        <w:rPr>
          <w:highlight w:val="yellow"/>
        </w:rPr>
      </w:pPr>
    </w:p>
    <w:p w14:paraId="53C49C4E" w14:textId="49E496D3" w:rsidR="0028699C" w:rsidRPr="002958AB" w:rsidRDefault="002958AB" w:rsidP="007A0A7A">
      <w:pPr>
        <w:pStyle w:val="Caption"/>
      </w:pPr>
      <w:r w:rsidRPr="002958AB">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78</w:t>
      </w:r>
      <w:r w:rsidR="00EF4FFD">
        <w:rPr>
          <w:noProof/>
        </w:rPr>
        <w:fldChar w:fldCharType="end"/>
      </w:r>
      <w:r w:rsidRPr="002958AB">
        <w:t xml:space="preserve">. </w:t>
      </w:r>
      <w:r w:rsidR="0028699C" w:rsidRPr="002958AB">
        <w:t xml:space="preserve"> Analiza sustava civilne zaštite – sustav civilne zaštite - zbirno</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5"/>
        <w:gridCol w:w="1756"/>
        <w:gridCol w:w="1652"/>
        <w:gridCol w:w="1817"/>
        <w:gridCol w:w="1652"/>
      </w:tblGrid>
      <w:tr w:rsidR="0028699C" w:rsidRPr="00B9583A" w14:paraId="4588E494" w14:textId="77777777" w:rsidTr="0028699C">
        <w:trPr>
          <w:trHeight w:val="352"/>
          <w:jc w:val="center"/>
        </w:trPr>
        <w:tc>
          <w:tcPr>
            <w:tcW w:w="2995" w:type="dxa"/>
            <w:vMerge w:val="restart"/>
            <w:tcBorders>
              <w:right w:val="single" w:sz="4" w:space="0" w:color="auto"/>
            </w:tcBorders>
            <w:shd w:val="clear" w:color="auto" w:fill="auto"/>
          </w:tcPr>
          <w:p w14:paraId="38AD4E4D" w14:textId="77777777" w:rsidR="0028699C" w:rsidRPr="0028699C" w:rsidRDefault="0028699C" w:rsidP="0028699C">
            <w:pPr>
              <w:spacing w:after="0"/>
              <w:jc w:val="center"/>
              <w:rPr>
                <w:b/>
                <w:sz w:val="20"/>
                <w:szCs w:val="20"/>
              </w:rPr>
            </w:pPr>
          </w:p>
          <w:p w14:paraId="6BA1C460" w14:textId="77777777" w:rsidR="0028699C" w:rsidRPr="0028699C" w:rsidRDefault="0028699C" w:rsidP="0028699C">
            <w:pPr>
              <w:spacing w:after="0"/>
              <w:jc w:val="center"/>
              <w:rPr>
                <w:b/>
                <w:sz w:val="20"/>
                <w:szCs w:val="20"/>
              </w:rPr>
            </w:pPr>
            <w:r w:rsidRPr="0028699C">
              <w:rPr>
                <w:b/>
                <w:sz w:val="20"/>
                <w:szCs w:val="20"/>
              </w:rPr>
              <w:t>PODRUČJE REAGIRANJA</w:t>
            </w:r>
          </w:p>
        </w:tc>
        <w:tc>
          <w:tcPr>
            <w:tcW w:w="1756" w:type="dxa"/>
            <w:tcBorders>
              <w:left w:val="single" w:sz="4" w:space="0" w:color="auto"/>
            </w:tcBorders>
            <w:shd w:val="clear" w:color="auto" w:fill="FF0000"/>
          </w:tcPr>
          <w:p w14:paraId="37F78000" w14:textId="77777777" w:rsidR="0028699C" w:rsidRPr="0028699C" w:rsidRDefault="0028699C" w:rsidP="0028699C">
            <w:pPr>
              <w:spacing w:after="0"/>
              <w:jc w:val="center"/>
              <w:rPr>
                <w:b/>
                <w:sz w:val="20"/>
                <w:szCs w:val="20"/>
              </w:rPr>
            </w:pPr>
            <w:r w:rsidRPr="0028699C">
              <w:rPr>
                <w:b/>
                <w:sz w:val="20"/>
                <w:szCs w:val="20"/>
              </w:rPr>
              <w:t>Vrlo niska spremnost</w:t>
            </w:r>
          </w:p>
        </w:tc>
        <w:tc>
          <w:tcPr>
            <w:tcW w:w="1652" w:type="dxa"/>
            <w:shd w:val="clear" w:color="auto" w:fill="FFC000"/>
            <w:vAlign w:val="center"/>
          </w:tcPr>
          <w:p w14:paraId="2CF653D9" w14:textId="77777777" w:rsidR="0028699C" w:rsidRPr="0028699C" w:rsidRDefault="0028699C" w:rsidP="0028699C">
            <w:pPr>
              <w:spacing w:after="0"/>
              <w:jc w:val="center"/>
              <w:rPr>
                <w:b/>
                <w:sz w:val="20"/>
                <w:szCs w:val="20"/>
              </w:rPr>
            </w:pPr>
            <w:r w:rsidRPr="0028699C">
              <w:rPr>
                <w:b/>
                <w:sz w:val="20"/>
                <w:szCs w:val="20"/>
              </w:rPr>
              <w:t>Niska spremnost</w:t>
            </w:r>
          </w:p>
        </w:tc>
        <w:tc>
          <w:tcPr>
            <w:tcW w:w="1817" w:type="dxa"/>
            <w:shd w:val="clear" w:color="auto" w:fill="FFFF00"/>
            <w:vAlign w:val="center"/>
          </w:tcPr>
          <w:p w14:paraId="00FB6921" w14:textId="77777777" w:rsidR="0028699C" w:rsidRPr="0028699C" w:rsidRDefault="0028699C" w:rsidP="0028699C">
            <w:pPr>
              <w:spacing w:after="0"/>
              <w:jc w:val="center"/>
              <w:rPr>
                <w:b/>
                <w:sz w:val="20"/>
                <w:szCs w:val="20"/>
              </w:rPr>
            </w:pPr>
            <w:r w:rsidRPr="0028699C">
              <w:rPr>
                <w:b/>
                <w:sz w:val="20"/>
                <w:szCs w:val="20"/>
              </w:rPr>
              <w:t>Visoka spremnost</w:t>
            </w:r>
          </w:p>
        </w:tc>
        <w:tc>
          <w:tcPr>
            <w:tcW w:w="1652" w:type="dxa"/>
            <w:shd w:val="clear" w:color="auto" w:fill="92D050"/>
          </w:tcPr>
          <w:p w14:paraId="47FCBA6E" w14:textId="77777777" w:rsidR="0028699C" w:rsidRPr="0028699C" w:rsidRDefault="0028699C" w:rsidP="0028699C">
            <w:pPr>
              <w:spacing w:after="0"/>
              <w:jc w:val="center"/>
              <w:rPr>
                <w:b/>
                <w:sz w:val="20"/>
                <w:szCs w:val="20"/>
              </w:rPr>
            </w:pPr>
            <w:r w:rsidRPr="0028699C">
              <w:rPr>
                <w:b/>
                <w:sz w:val="20"/>
                <w:szCs w:val="20"/>
              </w:rPr>
              <w:t>Vrlo visoka spremnost</w:t>
            </w:r>
          </w:p>
        </w:tc>
      </w:tr>
      <w:tr w:rsidR="0028699C" w:rsidRPr="00B9583A" w14:paraId="7137C53D" w14:textId="77777777" w:rsidTr="0028699C">
        <w:trPr>
          <w:trHeight w:val="278"/>
          <w:jc w:val="center"/>
        </w:trPr>
        <w:tc>
          <w:tcPr>
            <w:tcW w:w="2995" w:type="dxa"/>
            <w:vMerge/>
            <w:tcBorders>
              <w:right w:val="single" w:sz="4" w:space="0" w:color="auto"/>
            </w:tcBorders>
            <w:shd w:val="clear" w:color="auto" w:fill="auto"/>
          </w:tcPr>
          <w:p w14:paraId="2FB5E62C" w14:textId="77777777" w:rsidR="0028699C" w:rsidRPr="0028699C" w:rsidRDefault="0028699C" w:rsidP="0028699C">
            <w:pPr>
              <w:spacing w:after="0"/>
              <w:jc w:val="center"/>
              <w:rPr>
                <w:b/>
                <w:sz w:val="20"/>
                <w:szCs w:val="20"/>
              </w:rPr>
            </w:pPr>
          </w:p>
        </w:tc>
        <w:tc>
          <w:tcPr>
            <w:tcW w:w="1756" w:type="dxa"/>
            <w:tcBorders>
              <w:left w:val="single" w:sz="4" w:space="0" w:color="auto"/>
            </w:tcBorders>
            <w:shd w:val="clear" w:color="auto" w:fill="auto"/>
          </w:tcPr>
          <w:p w14:paraId="704BE8BE" w14:textId="77777777" w:rsidR="0028699C" w:rsidRPr="0028699C" w:rsidRDefault="0028699C" w:rsidP="0028699C">
            <w:pPr>
              <w:spacing w:after="0"/>
              <w:jc w:val="center"/>
              <w:rPr>
                <w:b/>
                <w:sz w:val="20"/>
                <w:szCs w:val="20"/>
              </w:rPr>
            </w:pPr>
            <w:r w:rsidRPr="0028699C">
              <w:rPr>
                <w:b/>
                <w:sz w:val="20"/>
                <w:szCs w:val="20"/>
              </w:rPr>
              <w:t>4</w:t>
            </w:r>
          </w:p>
        </w:tc>
        <w:tc>
          <w:tcPr>
            <w:tcW w:w="1652" w:type="dxa"/>
            <w:shd w:val="clear" w:color="auto" w:fill="auto"/>
          </w:tcPr>
          <w:p w14:paraId="2B2CBB28" w14:textId="77777777" w:rsidR="0028699C" w:rsidRPr="0028699C" w:rsidRDefault="0028699C" w:rsidP="0028699C">
            <w:pPr>
              <w:spacing w:after="0"/>
              <w:jc w:val="center"/>
              <w:rPr>
                <w:b/>
                <w:sz w:val="20"/>
                <w:szCs w:val="20"/>
              </w:rPr>
            </w:pPr>
            <w:r w:rsidRPr="0028699C">
              <w:rPr>
                <w:b/>
                <w:sz w:val="20"/>
                <w:szCs w:val="20"/>
              </w:rPr>
              <w:t>3</w:t>
            </w:r>
          </w:p>
        </w:tc>
        <w:tc>
          <w:tcPr>
            <w:tcW w:w="1817" w:type="dxa"/>
            <w:shd w:val="clear" w:color="auto" w:fill="auto"/>
          </w:tcPr>
          <w:p w14:paraId="6E14CA5D" w14:textId="77777777" w:rsidR="0028699C" w:rsidRPr="0028699C" w:rsidRDefault="0028699C" w:rsidP="0028699C">
            <w:pPr>
              <w:spacing w:after="0"/>
              <w:jc w:val="center"/>
              <w:rPr>
                <w:b/>
                <w:sz w:val="20"/>
                <w:szCs w:val="20"/>
              </w:rPr>
            </w:pPr>
            <w:r w:rsidRPr="0028699C">
              <w:rPr>
                <w:b/>
                <w:sz w:val="20"/>
                <w:szCs w:val="20"/>
              </w:rPr>
              <w:t>2</w:t>
            </w:r>
          </w:p>
        </w:tc>
        <w:tc>
          <w:tcPr>
            <w:tcW w:w="1652" w:type="dxa"/>
            <w:shd w:val="clear" w:color="auto" w:fill="auto"/>
          </w:tcPr>
          <w:p w14:paraId="2EA45403" w14:textId="77777777" w:rsidR="0028699C" w:rsidRPr="0028699C" w:rsidRDefault="0028699C" w:rsidP="0028699C">
            <w:pPr>
              <w:spacing w:after="0"/>
              <w:jc w:val="center"/>
              <w:rPr>
                <w:b/>
                <w:sz w:val="20"/>
                <w:szCs w:val="20"/>
              </w:rPr>
            </w:pPr>
            <w:r w:rsidRPr="0028699C">
              <w:rPr>
                <w:b/>
                <w:sz w:val="20"/>
                <w:szCs w:val="20"/>
              </w:rPr>
              <w:t>1</w:t>
            </w:r>
          </w:p>
        </w:tc>
      </w:tr>
      <w:tr w:rsidR="0028699C" w:rsidRPr="00B9583A" w14:paraId="544A7198" w14:textId="77777777" w:rsidTr="0028699C">
        <w:trPr>
          <w:trHeight w:val="352"/>
          <w:jc w:val="center"/>
        </w:trPr>
        <w:tc>
          <w:tcPr>
            <w:tcW w:w="2995" w:type="dxa"/>
            <w:shd w:val="clear" w:color="auto" w:fill="auto"/>
          </w:tcPr>
          <w:p w14:paraId="0396A050" w14:textId="77777777" w:rsidR="0028699C" w:rsidRPr="0028699C" w:rsidRDefault="0028699C" w:rsidP="0028699C">
            <w:pPr>
              <w:spacing w:after="0"/>
              <w:jc w:val="center"/>
              <w:rPr>
                <w:b/>
                <w:sz w:val="20"/>
                <w:szCs w:val="20"/>
              </w:rPr>
            </w:pPr>
            <w:r w:rsidRPr="0028699C">
              <w:rPr>
                <w:b/>
                <w:sz w:val="20"/>
                <w:szCs w:val="20"/>
              </w:rPr>
              <w:t>Područje preventive - ZBIRNO</w:t>
            </w:r>
          </w:p>
        </w:tc>
        <w:tc>
          <w:tcPr>
            <w:tcW w:w="1756" w:type="dxa"/>
            <w:shd w:val="clear" w:color="auto" w:fill="auto"/>
          </w:tcPr>
          <w:p w14:paraId="4490C6F3" w14:textId="77777777" w:rsidR="0028699C" w:rsidRPr="0028699C" w:rsidRDefault="0028699C" w:rsidP="0028699C">
            <w:pPr>
              <w:rPr>
                <w:b/>
                <w:sz w:val="20"/>
                <w:szCs w:val="20"/>
              </w:rPr>
            </w:pPr>
          </w:p>
        </w:tc>
        <w:tc>
          <w:tcPr>
            <w:tcW w:w="1652" w:type="dxa"/>
            <w:shd w:val="clear" w:color="auto" w:fill="auto"/>
          </w:tcPr>
          <w:p w14:paraId="012D205D" w14:textId="77777777" w:rsidR="0028699C" w:rsidRPr="0028699C" w:rsidRDefault="0028699C" w:rsidP="0028699C">
            <w:pPr>
              <w:jc w:val="center"/>
              <w:rPr>
                <w:b/>
                <w:sz w:val="20"/>
                <w:szCs w:val="20"/>
              </w:rPr>
            </w:pPr>
          </w:p>
        </w:tc>
        <w:tc>
          <w:tcPr>
            <w:tcW w:w="1817" w:type="dxa"/>
            <w:shd w:val="clear" w:color="auto" w:fill="auto"/>
            <w:vAlign w:val="center"/>
          </w:tcPr>
          <w:p w14:paraId="3B3F3939" w14:textId="77777777" w:rsidR="0028699C" w:rsidRPr="0028699C" w:rsidRDefault="0028699C" w:rsidP="0028699C">
            <w:pPr>
              <w:spacing w:after="0"/>
              <w:jc w:val="center"/>
              <w:rPr>
                <w:b/>
                <w:sz w:val="20"/>
                <w:szCs w:val="20"/>
              </w:rPr>
            </w:pPr>
            <w:r w:rsidRPr="0028699C">
              <w:rPr>
                <w:b/>
                <w:sz w:val="20"/>
                <w:szCs w:val="20"/>
              </w:rPr>
              <w:t>x</w:t>
            </w:r>
          </w:p>
        </w:tc>
        <w:tc>
          <w:tcPr>
            <w:tcW w:w="1652" w:type="dxa"/>
            <w:shd w:val="clear" w:color="auto" w:fill="auto"/>
          </w:tcPr>
          <w:p w14:paraId="03830459" w14:textId="77777777" w:rsidR="0028699C" w:rsidRPr="0028699C" w:rsidRDefault="0028699C" w:rsidP="0028699C">
            <w:pPr>
              <w:rPr>
                <w:b/>
                <w:sz w:val="20"/>
                <w:szCs w:val="20"/>
              </w:rPr>
            </w:pPr>
          </w:p>
        </w:tc>
      </w:tr>
      <w:tr w:rsidR="0028699C" w:rsidRPr="00B9583A" w14:paraId="5FA62848" w14:textId="77777777" w:rsidTr="0028699C">
        <w:trPr>
          <w:trHeight w:val="352"/>
          <w:jc w:val="center"/>
        </w:trPr>
        <w:tc>
          <w:tcPr>
            <w:tcW w:w="2995" w:type="dxa"/>
            <w:shd w:val="clear" w:color="auto" w:fill="auto"/>
          </w:tcPr>
          <w:p w14:paraId="46F4B4F3" w14:textId="77777777" w:rsidR="0028699C" w:rsidRPr="0028699C" w:rsidRDefault="0028699C" w:rsidP="0028699C">
            <w:pPr>
              <w:spacing w:after="0"/>
              <w:jc w:val="center"/>
              <w:rPr>
                <w:b/>
                <w:sz w:val="20"/>
                <w:szCs w:val="20"/>
              </w:rPr>
            </w:pPr>
            <w:r w:rsidRPr="0028699C">
              <w:rPr>
                <w:b/>
                <w:sz w:val="20"/>
                <w:szCs w:val="20"/>
              </w:rPr>
              <w:t>Područje reagiranja - ZBIRNO</w:t>
            </w:r>
          </w:p>
        </w:tc>
        <w:tc>
          <w:tcPr>
            <w:tcW w:w="1756" w:type="dxa"/>
            <w:shd w:val="clear" w:color="auto" w:fill="auto"/>
          </w:tcPr>
          <w:p w14:paraId="34CEBB39" w14:textId="77777777" w:rsidR="0028699C" w:rsidRPr="0028699C" w:rsidRDefault="0028699C" w:rsidP="0028699C">
            <w:pPr>
              <w:rPr>
                <w:b/>
                <w:sz w:val="20"/>
                <w:szCs w:val="20"/>
              </w:rPr>
            </w:pPr>
          </w:p>
        </w:tc>
        <w:tc>
          <w:tcPr>
            <w:tcW w:w="1652" w:type="dxa"/>
            <w:shd w:val="clear" w:color="auto" w:fill="auto"/>
          </w:tcPr>
          <w:p w14:paraId="79F15797" w14:textId="77777777" w:rsidR="0028699C" w:rsidRPr="0028699C" w:rsidRDefault="0028699C" w:rsidP="0028699C">
            <w:pPr>
              <w:jc w:val="center"/>
              <w:rPr>
                <w:b/>
                <w:sz w:val="20"/>
                <w:szCs w:val="20"/>
              </w:rPr>
            </w:pPr>
          </w:p>
        </w:tc>
        <w:tc>
          <w:tcPr>
            <w:tcW w:w="1817" w:type="dxa"/>
            <w:shd w:val="clear" w:color="auto" w:fill="auto"/>
            <w:vAlign w:val="center"/>
          </w:tcPr>
          <w:p w14:paraId="3ABA2C8C" w14:textId="77777777" w:rsidR="0028699C" w:rsidRPr="0028699C" w:rsidRDefault="0028699C" w:rsidP="0028699C">
            <w:pPr>
              <w:spacing w:after="0"/>
              <w:jc w:val="center"/>
              <w:rPr>
                <w:b/>
                <w:sz w:val="20"/>
                <w:szCs w:val="20"/>
              </w:rPr>
            </w:pPr>
            <w:r w:rsidRPr="0028699C">
              <w:rPr>
                <w:b/>
                <w:sz w:val="20"/>
                <w:szCs w:val="20"/>
              </w:rPr>
              <w:t>x</w:t>
            </w:r>
          </w:p>
        </w:tc>
        <w:tc>
          <w:tcPr>
            <w:tcW w:w="1652" w:type="dxa"/>
            <w:shd w:val="clear" w:color="auto" w:fill="auto"/>
          </w:tcPr>
          <w:p w14:paraId="134BD7E5" w14:textId="77777777" w:rsidR="0028699C" w:rsidRPr="0028699C" w:rsidRDefault="0028699C" w:rsidP="0028699C">
            <w:pPr>
              <w:rPr>
                <w:b/>
                <w:sz w:val="20"/>
                <w:szCs w:val="20"/>
              </w:rPr>
            </w:pPr>
          </w:p>
        </w:tc>
      </w:tr>
      <w:tr w:rsidR="0028699C" w:rsidRPr="00B9583A" w14:paraId="7EF061B4" w14:textId="77777777" w:rsidTr="0028699C">
        <w:trPr>
          <w:trHeight w:val="503"/>
          <w:jc w:val="center"/>
        </w:trPr>
        <w:tc>
          <w:tcPr>
            <w:tcW w:w="2995" w:type="dxa"/>
            <w:shd w:val="clear" w:color="auto" w:fill="auto"/>
          </w:tcPr>
          <w:p w14:paraId="046445ED" w14:textId="77777777" w:rsidR="0028699C" w:rsidRPr="0028699C" w:rsidRDefault="0028699C" w:rsidP="0028699C">
            <w:pPr>
              <w:spacing w:after="0"/>
              <w:jc w:val="center"/>
              <w:rPr>
                <w:b/>
                <w:sz w:val="20"/>
                <w:szCs w:val="20"/>
              </w:rPr>
            </w:pPr>
            <w:r w:rsidRPr="0028699C">
              <w:rPr>
                <w:b/>
                <w:sz w:val="20"/>
                <w:szCs w:val="20"/>
              </w:rPr>
              <w:t>Sustav civilne zaštite - ZBIRNO</w:t>
            </w:r>
          </w:p>
        </w:tc>
        <w:tc>
          <w:tcPr>
            <w:tcW w:w="1756" w:type="dxa"/>
            <w:shd w:val="clear" w:color="auto" w:fill="auto"/>
          </w:tcPr>
          <w:p w14:paraId="15DB3A91" w14:textId="77777777" w:rsidR="0028699C" w:rsidRPr="0028699C" w:rsidRDefault="0028699C" w:rsidP="0028699C">
            <w:pPr>
              <w:rPr>
                <w:b/>
                <w:sz w:val="20"/>
                <w:szCs w:val="20"/>
              </w:rPr>
            </w:pPr>
          </w:p>
        </w:tc>
        <w:tc>
          <w:tcPr>
            <w:tcW w:w="1652" w:type="dxa"/>
            <w:shd w:val="clear" w:color="auto" w:fill="auto"/>
          </w:tcPr>
          <w:p w14:paraId="16627943" w14:textId="77777777" w:rsidR="0028699C" w:rsidRPr="0028699C" w:rsidRDefault="0028699C" w:rsidP="0028699C">
            <w:pPr>
              <w:jc w:val="center"/>
              <w:rPr>
                <w:b/>
                <w:sz w:val="20"/>
                <w:szCs w:val="20"/>
              </w:rPr>
            </w:pPr>
          </w:p>
        </w:tc>
        <w:tc>
          <w:tcPr>
            <w:tcW w:w="1817" w:type="dxa"/>
            <w:shd w:val="clear" w:color="auto" w:fill="auto"/>
            <w:vAlign w:val="center"/>
          </w:tcPr>
          <w:p w14:paraId="5AD2B5BD" w14:textId="77777777" w:rsidR="0028699C" w:rsidRPr="0028699C" w:rsidRDefault="0028699C" w:rsidP="0028699C">
            <w:pPr>
              <w:spacing w:after="0"/>
              <w:jc w:val="center"/>
              <w:rPr>
                <w:b/>
                <w:sz w:val="20"/>
                <w:szCs w:val="20"/>
              </w:rPr>
            </w:pPr>
            <w:r w:rsidRPr="0028699C">
              <w:rPr>
                <w:b/>
                <w:sz w:val="20"/>
                <w:szCs w:val="20"/>
              </w:rPr>
              <w:t>x</w:t>
            </w:r>
          </w:p>
        </w:tc>
        <w:tc>
          <w:tcPr>
            <w:tcW w:w="1652" w:type="dxa"/>
            <w:shd w:val="clear" w:color="auto" w:fill="auto"/>
          </w:tcPr>
          <w:p w14:paraId="6092E88D" w14:textId="77777777" w:rsidR="0028699C" w:rsidRPr="0028699C" w:rsidRDefault="0028699C" w:rsidP="0028699C">
            <w:pPr>
              <w:rPr>
                <w:b/>
                <w:sz w:val="20"/>
                <w:szCs w:val="20"/>
              </w:rPr>
            </w:pPr>
          </w:p>
        </w:tc>
      </w:tr>
    </w:tbl>
    <w:p w14:paraId="40F7BAD6" w14:textId="77777777" w:rsidR="0028699C" w:rsidRDefault="0028699C" w:rsidP="007578CA">
      <w:pPr>
        <w:rPr>
          <w:highlight w:val="yellow"/>
        </w:rPr>
      </w:pPr>
    </w:p>
    <w:p w14:paraId="30D8E7C7" w14:textId="77777777" w:rsidR="00817105" w:rsidRDefault="00817105" w:rsidP="007578CA">
      <w:pPr>
        <w:rPr>
          <w:highlight w:val="yellow"/>
        </w:rPr>
      </w:pPr>
    </w:p>
    <w:p w14:paraId="0C409470" w14:textId="77777777" w:rsidR="00817105" w:rsidRDefault="00817105" w:rsidP="007578CA">
      <w:pPr>
        <w:rPr>
          <w:highlight w:val="yellow"/>
        </w:rPr>
      </w:pPr>
    </w:p>
    <w:p w14:paraId="248B49AE" w14:textId="77777777" w:rsidR="00817105" w:rsidRDefault="00817105" w:rsidP="007578CA">
      <w:pPr>
        <w:rPr>
          <w:highlight w:val="yellow"/>
        </w:rPr>
      </w:pPr>
    </w:p>
    <w:p w14:paraId="0E966C82" w14:textId="77777777" w:rsidR="00817105" w:rsidRDefault="00817105" w:rsidP="007578CA">
      <w:pPr>
        <w:rPr>
          <w:highlight w:val="yellow"/>
        </w:rPr>
      </w:pPr>
    </w:p>
    <w:p w14:paraId="3BCD77F7" w14:textId="77777777" w:rsidR="00817105" w:rsidRDefault="00817105" w:rsidP="007578CA">
      <w:pPr>
        <w:rPr>
          <w:highlight w:val="yellow"/>
        </w:rPr>
      </w:pPr>
    </w:p>
    <w:p w14:paraId="36F1EE01" w14:textId="77777777" w:rsidR="004649F3" w:rsidRPr="00B9583A" w:rsidRDefault="004649F3" w:rsidP="007578CA">
      <w:pPr>
        <w:rPr>
          <w:highlight w:val="yellow"/>
        </w:rPr>
      </w:pPr>
    </w:p>
    <w:p w14:paraId="1CBE8500" w14:textId="667537C7" w:rsidR="007578CA" w:rsidRPr="00817105" w:rsidRDefault="00ED3900" w:rsidP="00CE21AA">
      <w:pPr>
        <w:pStyle w:val="Heading1"/>
      </w:pPr>
      <w:bookmarkStart w:id="400" w:name="_Toc492284994"/>
      <w:bookmarkStart w:id="401" w:name="_Toc496856141"/>
      <w:bookmarkStart w:id="402" w:name="_Toc99955771"/>
      <w:bookmarkStart w:id="403" w:name="_Toc99956035"/>
      <w:r>
        <w:t>VREDNOVANJE</w:t>
      </w:r>
      <w:r w:rsidR="007578CA" w:rsidRPr="00817105">
        <w:t xml:space="preserve"> RIZIKA</w:t>
      </w:r>
      <w:bookmarkEnd w:id="400"/>
      <w:bookmarkEnd w:id="401"/>
      <w:bookmarkEnd w:id="402"/>
      <w:bookmarkEnd w:id="403"/>
    </w:p>
    <w:p w14:paraId="54011FAC" w14:textId="77777777" w:rsidR="007578CA" w:rsidRPr="00817105" w:rsidRDefault="007578CA" w:rsidP="007578CA"/>
    <w:p w14:paraId="21CD48FA" w14:textId="62F33096" w:rsidR="007578CA" w:rsidRPr="002958AB" w:rsidRDefault="007578CA" w:rsidP="007578CA">
      <w:r w:rsidRPr="00817105">
        <w:t xml:space="preserve">Vrednovanje rizika je proces uspoređivanja rezultata analize rizika s kriterijima i provodi se uz primjenu ALARP načela (As Low As Reasonably Practicable). Rizici se svrstavaju u tri razreda: </w:t>
      </w:r>
      <w:r w:rsidRPr="00817105">
        <w:lastRenderedPageBreak/>
        <w:t xml:space="preserve">prihvatljivi, tolerirani i neprihvatljivi. Svrha vrednovanja rizika je određivanje važnosti pojedinog rizika tj. odlučivanje da li će se određeni rizik prihvatiti ili će se poduzimati mjere u cilju njegovog smanjenja. </w:t>
      </w:r>
    </w:p>
    <w:p w14:paraId="5B755B96" w14:textId="2CFEFE2B" w:rsidR="007578CA" w:rsidRPr="002958AB" w:rsidRDefault="007578CA" w:rsidP="007A0A7A">
      <w:pPr>
        <w:pStyle w:val="Caption"/>
      </w:pPr>
      <w:r w:rsidRPr="002958AB">
        <w:t xml:space="preserve">Slika </w:t>
      </w:r>
      <w:r w:rsidR="00BE7364" w:rsidRPr="002958AB">
        <w:t>13</w:t>
      </w:r>
      <w:r w:rsidRPr="002958AB">
        <w:t>. Vrednovanje rizika – ALARP NAČELA</w:t>
      </w:r>
    </w:p>
    <w:p w14:paraId="3955B544" w14:textId="4D697D27" w:rsidR="00B61BD8" w:rsidRDefault="00B61BD8" w:rsidP="007A0A7A">
      <w:pPr>
        <w:pStyle w:val="Caption"/>
      </w:pPr>
      <w:r w:rsidRPr="002958AB">
        <w:rPr>
          <w:noProof/>
          <w:lang w:eastAsia="hr-HR"/>
        </w:rPr>
        <w:drawing>
          <wp:anchor distT="0" distB="0" distL="114300" distR="114300" simplePos="0" relativeHeight="251884544" behindDoc="0" locked="0" layoutInCell="1" allowOverlap="1" wp14:anchorId="7D754956" wp14:editId="18350112">
            <wp:simplePos x="0" y="0"/>
            <wp:positionH relativeFrom="column">
              <wp:posOffset>166370</wp:posOffset>
            </wp:positionH>
            <wp:positionV relativeFrom="paragraph">
              <wp:posOffset>91440</wp:posOffset>
            </wp:positionV>
            <wp:extent cx="5759450" cy="5234940"/>
            <wp:effectExtent l="0" t="0" r="0" b="381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larp.JPG"/>
                    <pic:cNvPicPr/>
                  </pic:nvPicPr>
                  <pic:blipFill>
                    <a:blip r:embed="rId129">
                      <a:extLst>
                        <a:ext uri="{28A0092B-C50C-407E-A947-70E740481C1C}">
                          <a14:useLocalDpi xmlns:a14="http://schemas.microsoft.com/office/drawing/2010/main" val="0"/>
                        </a:ext>
                      </a:extLst>
                    </a:blip>
                    <a:stretch>
                      <a:fillRect/>
                    </a:stretch>
                  </pic:blipFill>
                  <pic:spPr>
                    <a:xfrm>
                      <a:off x="0" y="0"/>
                      <a:ext cx="5759450" cy="5234940"/>
                    </a:xfrm>
                    <a:prstGeom prst="rect">
                      <a:avLst/>
                    </a:prstGeom>
                  </pic:spPr>
                </pic:pic>
              </a:graphicData>
            </a:graphic>
          </wp:anchor>
        </w:drawing>
      </w:r>
    </w:p>
    <w:p w14:paraId="303F4F54" w14:textId="77777777" w:rsidR="00B61BD8" w:rsidRDefault="00B61BD8" w:rsidP="007A0A7A">
      <w:pPr>
        <w:pStyle w:val="Caption"/>
      </w:pPr>
    </w:p>
    <w:p w14:paraId="4A0BAB36" w14:textId="77777777" w:rsidR="00B61BD8" w:rsidRDefault="00B61BD8" w:rsidP="007A0A7A">
      <w:pPr>
        <w:pStyle w:val="Caption"/>
      </w:pPr>
    </w:p>
    <w:p w14:paraId="661E4530" w14:textId="77777777" w:rsidR="00B61BD8" w:rsidRDefault="00B61BD8" w:rsidP="007A0A7A">
      <w:pPr>
        <w:pStyle w:val="Caption"/>
      </w:pPr>
    </w:p>
    <w:p w14:paraId="6E3D8FE0" w14:textId="77777777" w:rsidR="00B61BD8" w:rsidRDefault="00B61BD8" w:rsidP="007A0A7A">
      <w:pPr>
        <w:pStyle w:val="Caption"/>
      </w:pPr>
    </w:p>
    <w:p w14:paraId="12E9DCA4" w14:textId="77777777" w:rsidR="00B61BD8" w:rsidRDefault="00B61BD8" w:rsidP="007A0A7A">
      <w:pPr>
        <w:pStyle w:val="Caption"/>
      </w:pPr>
    </w:p>
    <w:p w14:paraId="27133BE7" w14:textId="77777777" w:rsidR="00B61BD8" w:rsidRDefault="00B61BD8" w:rsidP="007A0A7A">
      <w:pPr>
        <w:pStyle w:val="Caption"/>
      </w:pPr>
    </w:p>
    <w:p w14:paraId="6BC61D24" w14:textId="77777777" w:rsidR="00B61BD8" w:rsidRDefault="00B61BD8" w:rsidP="007A0A7A">
      <w:pPr>
        <w:pStyle w:val="Caption"/>
      </w:pPr>
    </w:p>
    <w:p w14:paraId="2BA9AC28" w14:textId="77777777" w:rsidR="00B61BD8" w:rsidRDefault="00B61BD8" w:rsidP="007A0A7A">
      <w:pPr>
        <w:pStyle w:val="Caption"/>
      </w:pPr>
    </w:p>
    <w:p w14:paraId="19F8D790" w14:textId="77777777" w:rsidR="00B61BD8" w:rsidRDefault="00B61BD8" w:rsidP="007A0A7A">
      <w:pPr>
        <w:pStyle w:val="Caption"/>
      </w:pPr>
    </w:p>
    <w:p w14:paraId="11758EDC" w14:textId="77777777" w:rsidR="00B61BD8" w:rsidRDefault="00B61BD8" w:rsidP="007A0A7A">
      <w:pPr>
        <w:pStyle w:val="Caption"/>
      </w:pPr>
    </w:p>
    <w:p w14:paraId="34292CDD" w14:textId="77777777" w:rsidR="00B61BD8" w:rsidRDefault="00B61BD8" w:rsidP="007A0A7A">
      <w:pPr>
        <w:pStyle w:val="Caption"/>
      </w:pPr>
    </w:p>
    <w:p w14:paraId="7B30839F" w14:textId="77777777" w:rsidR="00B61BD8" w:rsidRDefault="00B61BD8" w:rsidP="007A0A7A">
      <w:pPr>
        <w:pStyle w:val="Caption"/>
      </w:pPr>
    </w:p>
    <w:p w14:paraId="353F5CA7" w14:textId="77777777" w:rsidR="00B61BD8" w:rsidRDefault="00B61BD8" w:rsidP="007A0A7A">
      <w:pPr>
        <w:pStyle w:val="Caption"/>
      </w:pPr>
    </w:p>
    <w:p w14:paraId="4DBD2C34" w14:textId="77777777" w:rsidR="00B61BD8" w:rsidRDefault="00B61BD8" w:rsidP="007A0A7A">
      <w:pPr>
        <w:pStyle w:val="Caption"/>
      </w:pPr>
    </w:p>
    <w:p w14:paraId="0AD2C2CA" w14:textId="77777777" w:rsidR="00B61BD8" w:rsidRDefault="00B61BD8" w:rsidP="007A0A7A">
      <w:pPr>
        <w:pStyle w:val="Caption"/>
      </w:pPr>
    </w:p>
    <w:p w14:paraId="2F8DC7C5" w14:textId="77777777" w:rsidR="00B61BD8" w:rsidRDefault="00B61BD8" w:rsidP="007A0A7A">
      <w:pPr>
        <w:pStyle w:val="Caption"/>
      </w:pPr>
    </w:p>
    <w:p w14:paraId="415A5BF5" w14:textId="77777777" w:rsidR="00B61BD8" w:rsidRDefault="00B61BD8" w:rsidP="007A0A7A">
      <w:pPr>
        <w:pStyle w:val="Caption"/>
      </w:pPr>
    </w:p>
    <w:p w14:paraId="40476F3F" w14:textId="269BC828" w:rsidR="007578CA" w:rsidRPr="002958AB" w:rsidRDefault="007578CA" w:rsidP="007A0A7A">
      <w:pPr>
        <w:pStyle w:val="Caption"/>
      </w:pPr>
      <w:r w:rsidRPr="002958AB">
        <w:t>Izvor: DUZS, Kriteriji za izradu smjernica koje donose čelnici područne (regionalne) samouprave za potrebe izrade procjena rizika od velikih nesreća na razinama jedinica lokalnih i područnih (regionalnih) samouprava DUZS, Sektor za civilnu zaštitu od 28. studenog 2016. godine.</w:t>
      </w:r>
    </w:p>
    <w:p w14:paraId="5ED2A505" w14:textId="77777777" w:rsidR="004F5948" w:rsidRDefault="004F5948" w:rsidP="007A0A7A">
      <w:pPr>
        <w:pStyle w:val="Caption"/>
      </w:pPr>
    </w:p>
    <w:p w14:paraId="52118B7B" w14:textId="42868D09" w:rsidR="004F5948" w:rsidRDefault="004F5948" w:rsidP="007A0A7A">
      <w:pPr>
        <w:pStyle w:val="Caption"/>
      </w:pPr>
    </w:p>
    <w:p w14:paraId="3EDD739A" w14:textId="77777777" w:rsidR="00B61BD8" w:rsidRPr="00B61BD8" w:rsidRDefault="00B61BD8" w:rsidP="00B61BD8"/>
    <w:p w14:paraId="7E995DC2" w14:textId="2349F148" w:rsidR="007578CA" w:rsidRPr="002958AB" w:rsidRDefault="002958AB" w:rsidP="007A0A7A">
      <w:pPr>
        <w:pStyle w:val="Caption"/>
      </w:pPr>
      <w:r w:rsidRPr="002958AB">
        <w:t xml:space="preserve">Tablica </w:t>
      </w:r>
      <w:r w:rsidR="00EF4FFD">
        <w:rPr>
          <w:noProof/>
        </w:rPr>
        <w:fldChar w:fldCharType="begin"/>
      </w:r>
      <w:r w:rsidR="00EF4FFD">
        <w:rPr>
          <w:noProof/>
        </w:rPr>
        <w:instrText xml:space="preserve"> SEQ Tabela \* ARABIC </w:instrText>
      </w:r>
      <w:r w:rsidR="00EF4FFD">
        <w:rPr>
          <w:noProof/>
        </w:rPr>
        <w:fldChar w:fldCharType="separate"/>
      </w:r>
      <w:r w:rsidR="00593CB0">
        <w:rPr>
          <w:noProof/>
        </w:rPr>
        <w:t>79</w:t>
      </w:r>
      <w:r w:rsidR="00EF4FFD">
        <w:rPr>
          <w:noProof/>
        </w:rPr>
        <w:fldChar w:fldCharType="end"/>
      </w:r>
      <w:r w:rsidRPr="002958AB">
        <w:t xml:space="preserve">. </w:t>
      </w:r>
      <w:r w:rsidR="007578CA" w:rsidRPr="002958AB">
        <w:t>Vrednovanje rizika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563"/>
        <w:gridCol w:w="3497"/>
      </w:tblGrid>
      <w:tr w:rsidR="00743939" w:rsidRPr="00B9583A" w14:paraId="7A4618A0" w14:textId="77777777" w:rsidTr="00B61BD8">
        <w:trPr>
          <w:trHeight w:val="340"/>
          <w:tblHeader/>
          <w:jc w:val="center"/>
        </w:trPr>
        <w:tc>
          <w:tcPr>
            <w:tcW w:w="3070" w:type="pct"/>
            <w:shd w:val="clear" w:color="auto" w:fill="FFFFFF" w:themeFill="background1"/>
            <w:vAlign w:val="center"/>
          </w:tcPr>
          <w:p w14:paraId="5CAEE4D2" w14:textId="77777777" w:rsidR="00743939" w:rsidRPr="008D2AC4" w:rsidRDefault="00743939" w:rsidP="007578CA">
            <w:pPr>
              <w:jc w:val="center"/>
              <w:rPr>
                <w:b/>
                <w:sz w:val="20"/>
              </w:rPr>
            </w:pPr>
            <w:r w:rsidRPr="008D2AC4">
              <w:rPr>
                <w:b/>
                <w:sz w:val="20"/>
              </w:rPr>
              <w:t>SCENARIJ</w:t>
            </w:r>
          </w:p>
        </w:tc>
        <w:tc>
          <w:tcPr>
            <w:tcW w:w="1930" w:type="pct"/>
            <w:shd w:val="clear" w:color="auto" w:fill="FFFFFF" w:themeFill="background1"/>
            <w:vAlign w:val="center"/>
          </w:tcPr>
          <w:p w14:paraId="0DB1D507" w14:textId="77777777" w:rsidR="00743939" w:rsidRPr="008D2AC4" w:rsidRDefault="00743939" w:rsidP="007578CA">
            <w:pPr>
              <w:jc w:val="center"/>
              <w:rPr>
                <w:b/>
                <w:sz w:val="20"/>
              </w:rPr>
            </w:pPr>
            <w:r w:rsidRPr="008D2AC4">
              <w:rPr>
                <w:b/>
                <w:sz w:val="20"/>
              </w:rPr>
              <w:t>VREDNOVANJE</w:t>
            </w:r>
          </w:p>
        </w:tc>
      </w:tr>
      <w:tr w:rsidR="00743939" w:rsidRPr="00B9583A" w14:paraId="3C2FC11B" w14:textId="77777777" w:rsidTr="00ED3900">
        <w:trPr>
          <w:trHeight w:val="465"/>
          <w:jc w:val="center"/>
        </w:trPr>
        <w:tc>
          <w:tcPr>
            <w:tcW w:w="3070" w:type="pct"/>
            <w:vAlign w:val="center"/>
          </w:tcPr>
          <w:p w14:paraId="6E2B9CF8" w14:textId="398E0990" w:rsidR="00743939" w:rsidRPr="008D2AC4" w:rsidRDefault="00817105" w:rsidP="007578CA">
            <w:pPr>
              <w:jc w:val="left"/>
              <w:rPr>
                <w:sz w:val="20"/>
              </w:rPr>
            </w:pPr>
            <w:r w:rsidRPr="008D2AC4">
              <w:rPr>
                <w:sz w:val="20"/>
              </w:rPr>
              <w:t>Požar otvorenog tipa</w:t>
            </w:r>
          </w:p>
        </w:tc>
        <w:tc>
          <w:tcPr>
            <w:tcW w:w="1930" w:type="pct"/>
            <w:shd w:val="clear" w:color="auto" w:fill="F79646" w:themeFill="accent6"/>
            <w:vAlign w:val="center"/>
          </w:tcPr>
          <w:p w14:paraId="051971CF" w14:textId="77777777" w:rsidR="00743939" w:rsidRPr="008D2AC4" w:rsidRDefault="00743939" w:rsidP="007578CA">
            <w:pPr>
              <w:pStyle w:val="NoSpacing"/>
            </w:pPr>
          </w:p>
        </w:tc>
      </w:tr>
      <w:tr w:rsidR="00743939" w:rsidRPr="00B9583A" w14:paraId="7B8323EC" w14:textId="77777777" w:rsidTr="00ED3900">
        <w:trPr>
          <w:trHeight w:val="459"/>
          <w:jc w:val="center"/>
        </w:trPr>
        <w:tc>
          <w:tcPr>
            <w:tcW w:w="3070" w:type="pct"/>
            <w:vAlign w:val="center"/>
          </w:tcPr>
          <w:p w14:paraId="32FBF0BE" w14:textId="6510FFE0" w:rsidR="00743939" w:rsidRPr="008D2AC4" w:rsidRDefault="00743939" w:rsidP="007578CA">
            <w:pPr>
              <w:jc w:val="left"/>
              <w:rPr>
                <w:sz w:val="20"/>
              </w:rPr>
            </w:pPr>
            <w:r w:rsidRPr="008D2AC4">
              <w:rPr>
                <w:sz w:val="20"/>
              </w:rPr>
              <w:lastRenderedPageBreak/>
              <w:t>Epidemija i pandemija</w:t>
            </w:r>
          </w:p>
        </w:tc>
        <w:tc>
          <w:tcPr>
            <w:tcW w:w="1930" w:type="pct"/>
            <w:shd w:val="clear" w:color="auto" w:fill="F79646" w:themeFill="accent6"/>
            <w:vAlign w:val="center"/>
          </w:tcPr>
          <w:p w14:paraId="33EBE37E" w14:textId="77777777" w:rsidR="00743939" w:rsidRPr="008D2AC4" w:rsidRDefault="00743939" w:rsidP="007578CA">
            <w:pPr>
              <w:pStyle w:val="NoSpacing"/>
            </w:pPr>
          </w:p>
        </w:tc>
      </w:tr>
      <w:tr w:rsidR="00743939" w:rsidRPr="00B9583A" w14:paraId="63589B33" w14:textId="77777777" w:rsidTr="00B61BD8">
        <w:trPr>
          <w:trHeight w:val="459"/>
          <w:jc w:val="center"/>
        </w:trPr>
        <w:tc>
          <w:tcPr>
            <w:tcW w:w="3070" w:type="pct"/>
            <w:vAlign w:val="center"/>
          </w:tcPr>
          <w:p w14:paraId="71061C0D" w14:textId="438B909F" w:rsidR="00743939" w:rsidRPr="008D2AC4" w:rsidRDefault="00743939" w:rsidP="00867899">
            <w:pPr>
              <w:jc w:val="left"/>
              <w:rPr>
                <w:sz w:val="20"/>
              </w:rPr>
            </w:pPr>
            <w:r w:rsidRPr="008D2AC4">
              <w:rPr>
                <w:sz w:val="20"/>
              </w:rPr>
              <w:t>Industrijs</w:t>
            </w:r>
            <w:r w:rsidR="008D2AC4" w:rsidRPr="008D2AC4">
              <w:rPr>
                <w:sz w:val="20"/>
              </w:rPr>
              <w:t>k</w:t>
            </w:r>
            <w:r w:rsidRPr="008D2AC4">
              <w:rPr>
                <w:sz w:val="20"/>
              </w:rPr>
              <w:t>a nesreća</w:t>
            </w:r>
          </w:p>
        </w:tc>
        <w:tc>
          <w:tcPr>
            <w:tcW w:w="1930" w:type="pct"/>
            <w:shd w:val="clear" w:color="auto" w:fill="FFFF00"/>
            <w:vAlign w:val="center"/>
          </w:tcPr>
          <w:p w14:paraId="4C4738BD" w14:textId="77777777" w:rsidR="00743939" w:rsidRPr="008D2AC4" w:rsidRDefault="00743939" w:rsidP="00867899">
            <w:pPr>
              <w:pStyle w:val="NoSpacing"/>
            </w:pPr>
          </w:p>
        </w:tc>
      </w:tr>
      <w:tr w:rsidR="00743939" w:rsidRPr="00B9583A" w14:paraId="0146E402" w14:textId="77777777" w:rsidTr="00B61BD8">
        <w:trPr>
          <w:trHeight w:val="459"/>
          <w:jc w:val="center"/>
        </w:trPr>
        <w:tc>
          <w:tcPr>
            <w:tcW w:w="3070" w:type="pct"/>
            <w:vAlign w:val="center"/>
          </w:tcPr>
          <w:p w14:paraId="5946ECFC" w14:textId="1541CD86" w:rsidR="00743939" w:rsidRPr="008D2AC4" w:rsidRDefault="008D2AC4" w:rsidP="00867899">
            <w:pPr>
              <w:jc w:val="left"/>
              <w:rPr>
                <w:sz w:val="20"/>
              </w:rPr>
            </w:pPr>
            <w:r w:rsidRPr="008D2AC4">
              <w:rPr>
                <w:sz w:val="20"/>
              </w:rPr>
              <w:t>Potres</w:t>
            </w:r>
          </w:p>
        </w:tc>
        <w:tc>
          <w:tcPr>
            <w:tcW w:w="1930" w:type="pct"/>
            <w:shd w:val="clear" w:color="auto" w:fill="FFFF00"/>
            <w:vAlign w:val="center"/>
          </w:tcPr>
          <w:p w14:paraId="0B3EBF8B" w14:textId="77777777" w:rsidR="00743939" w:rsidRPr="008D2AC4" w:rsidRDefault="00743939" w:rsidP="00867899">
            <w:pPr>
              <w:pStyle w:val="NoSpacing"/>
            </w:pPr>
          </w:p>
        </w:tc>
      </w:tr>
      <w:tr w:rsidR="00743939" w:rsidRPr="00B9583A" w14:paraId="71D1A766" w14:textId="77777777" w:rsidTr="00ED3900">
        <w:trPr>
          <w:trHeight w:val="459"/>
          <w:jc w:val="center"/>
        </w:trPr>
        <w:tc>
          <w:tcPr>
            <w:tcW w:w="3070" w:type="pct"/>
            <w:vAlign w:val="center"/>
          </w:tcPr>
          <w:p w14:paraId="5378465D" w14:textId="2A9C902D" w:rsidR="00743939" w:rsidRPr="008D2AC4" w:rsidRDefault="00743939" w:rsidP="00743939">
            <w:pPr>
              <w:jc w:val="left"/>
              <w:rPr>
                <w:sz w:val="20"/>
              </w:rPr>
            </w:pPr>
            <w:r w:rsidRPr="008D2AC4">
              <w:rPr>
                <w:sz w:val="20"/>
              </w:rPr>
              <w:t xml:space="preserve">Poplava </w:t>
            </w:r>
          </w:p>
        </w:tc>
        <w:tc>
          <w:tcPr>
            <w:tcW w:w="1930" w:type="pct"/>
            <w:shd w:val="clear" w:color="auto" w:fill="FFFF00"/>
            <w:vAlign w:val="center"/>
          </w:tcPr>
          <w:p w14:paraId="7FB5858E" w14:textId="77777777" w:rsidR="00743939" w:rsidRPr="008D2AC4" w:rsidRDefault="00743939" w:rsidP="00743939">
            <w:pPr>
              <w:pStyle w:val="NoSpacing"/>
            </w:pPr>
          </w:p>
        </w:tc>
      </w:tr>
      <w:tr w:rsidR="00743939" w:rsidRPr="00B9583A" w14:paraId="5E04E6F5" w14:textId="77777777" w:rsidTr="00B61BD8">
        <w:trPr>
          <w:trHeight w:val="459"/>
          <w:jc w:val="center"/>
        </w:trPr>
        <w:tc>
          <w:tcPr>
            <w:tcW w:w="3070" w:type="pct"/>
            <w:vAlign w:val="center"/>
          </w:tcPr>
          <w:p w14:paraId="11C514E5" w14:textId="147765DD" w:rsidR="00743939" w:rsidRPr="008D2AC4" w:rsidRDefault="008D2AC4" w:rsidP="00743939">
            <w:pPr>
              <w:jc w:val="left"/>
              <w:rPr>
                <w:sz w:val="20"/>
              </w:rPr>
            </w:pPr>
            <w:r w:rsidRPr="008D2AC4">
              <w:rPr>
                <w:sz w:val="20"/>
              </w:rPr>
              <w:t>Ekstremne temperature</w:t>
            </w:r>
          </w:p>
        </w:tc>
        <w:tc>
          <w:tcPr>
            <w:tcW w:w="1930" w:type="pct"/>
            <w:shd w:val="clear" w:color="auto" w:fill="FFFF00"/>
            <w:vAlign w:val="center"/>
          </w:tcPr>
          <w:p w14:paraId="54370698" w14:textId="77777777" w:rsidR="00743939" w:rsidRPr="008D2AC4" w:rsidRDefault="00743939" w:rsidP="00743939">
            <w:pPr>
              <w:pStyle w:val="NoSpacing"/>
            </w:pPr>
          </w:p>
        </w:tc>
      </w:tr>
      <w:tr w:rsidR="00743939" w:rsidRPr="00B9583A" w14:paraId="3D7032B2" w14:textId="77777777" w:rsidTr="00ED3900">
        <w:trPr>
          <w:trHeight w:val="459"/>
          <w:jc w:val="center"/>
        </w:trPr>
        <w:tc>
          <w:tcPr>
            <w:tcW w:w="3070" w:type="pct"/>
            <w:vAlign w:val="center"/>
          </w:tcPr>
          <w:p w14:paraId="307827B2" w14:textId="163D2A00" w:rsidR="00743939" w:rsidRPr="008D2AC4" w:rsidRDefault="00743939" w:rsidP="00743939">
            <w:pPr>
              <w:jc w:val="left"/>
              <w:rPr>
                <w:sz w:val="20"/>
              </w:rPr>
            </w:pPr>
            <w:r w:rsidRPr="008D2AC4">
              <w:rPr>
                <w:sz w:val="20"/>
              </w:rPr>
              <w:t>Suša</w:t>
            </w:r>
          </w:p>
        </w:tc>
        <w:tc>
          <w:tcPr>
            <w:tcW w:w="1930" w:type="pct"/>
            <w:shd w:val="clear" w:color="auto" w:fill="FFFF00"/>
            <w:vAlign w:val="center"/>
          </w:tcPr>
          <w:p w14:paraId="2F93354A" w14:textId="77777777" w:rsidR="00743939" w:rsidRPr="008D2AC4" w:rsidRDefault="00743939" w:rsidP="00743939">
            <w:pPr>
              <w:pStyle w:val="NoSpacing"/>
            </w:pPr>
          </w:p>
        </w:tc>
      </w:tr>
      <w:tr w:rsidR="00ED3900" w:rsidRPr="00B9583A" w14:paraId="0066B1C1" w14:textId="77777777" w:rsidTr="00ED3900">
        <w:trPr>
          <w:trHeight w:val="459"/>
          <w:jc w:val="center"/>
        </w:trPr>
        <w:tc>
          <w:tcPr>
            <w:tcW w:w="3070" w:type="pct"/>
            <w:vAlign w:val="center"/>
          </w:tcPr>
          <w:p w14:paraId="18B5B8EE" w14:textId="5486ACEB" w:rsidR="00ED3900" w:rsidRPr="008D2AC4" w:rsidRDefault="00ED3900" w:rsidP="00743939">
            <w:pPr>
              <w:jc w:val="left"/>
              <w:rPr>
                <w:sz w:val="20"/>
              </w:rPr>
            </w:pPr>
            <w:r>
              <w:rPr>
                <w:sz w:val="20"/>
              </w:rPr>
              <w:t>Tuča</w:t>
            </w:r>
          </w:p>
        </w:tc>
        <w:tc>
          <w:tcPr>
            <w:tcW w:w="1930" w:type="pct"/>
            <w:shd w:val="clear" w:color="auto" w:fill="F79646" w:themeFill="accent6"/>
            <w:vAlign w:val="center"/>
          </w:tcPr>
          <w:p w14:paraId="0E84315F" w14:textId="77777777" w:rsidR="00ED3900" w:rsidRPr="008D2AC4" w:rsidRDefault="00ED3900" w:rsidP="00743939">
            <w:pPr>
              <w:pStyle w:val="NoSpacing"/>
            </w:pPr>
          </w:p>
        </w:tc>
      </w:tr>
    </w:tbl>
    <w:p w14:paraId="17A5D029" w14:textId="77777777" w:rsidR="007578CA" w:rsidRPr="00B9583A" w:rsidRDefault="007578CA" w:rsidP="007578CA">
      <w:pPr>
        <w:rPr>
          <w:highlight w:val="yellow"/>
        </w:rPr>
      </w:pPr>
    </w:p>
    <w:p w14:paraId="60E3F960" w14:textId="77777777" w:rsidR="007578CA" w:rsidRPr="008D2AC4" w:rsidRDefault="007578CA" w:rsidP="007578CA">
      <w:pPr>
        <w:rPr>
          <w:szCs w:val="22"/>
        </w:rPr>
      </w:pPr>
      <w:r w:rsidRPr="008D2AC4">
        <w:rPr>
          <w:szCs w:val="22"/>
        </w:rPr>
        <w:t xml:space="preserve">Tolerirani (može se prihvatiti ukoliko je smanjenje nepraktično i troškovi premašuju dobit): </w:t>
      </w:r>
    </w:p>
    <w:p w14:paraId="2DEB23BC" w14:textId="342B163B" w:rsidR="00743939" w:rsidRPr="008D2AC4" w:rsidRDefault="00743939" w:rsidP="00F940BF">
      <w:pPr>
        <w:pStyle w:val="ListParagraph"/>
        <w:numPr>
          <w:ilvl w:val="0"/>
          <w:numId w:val="36"/>
        </w:numPr>
      </w:pPr>
      <w:r w:rsidRPr="008D2AC4">
        <w:t>Epidemija i pandemija</w:t>
      </w:r>
    </w:p>
    <w:p w14:paraId="7400AEAC" w14:textId="1D2562C9" w:rsidR="00743939" w:rsidRPr="008D2AC4" w:rsidRDefault="008D2AC4" w:rsidP="00F940BF">
      <w:pPr>
        <w:pStyle w:val="ListParagraph"/>
        <w:numPr>
          <w:ilvl w:val="0"/>
          <w:numId w:val="36"/>
        </w:numPr>
      </w:pPr>
      <w:r w:rsidRPr="008D2AC4">
        <w:t>Industrijska nesreća</w:t>
      </w:r>
    </w:p>
    <w:p w14:paraId="57AAD900" w14:textId="23593C99" w:rsidR="00743939" w:rsidRPr="008D2AC4" w:rsidRDefault="00743939" w:rsidP="00F940BF">
      <w:pPr>
        <w:pStyle w:val="ListParagraph"/>
        <w:numPr>
          <w:ilvl w:val="0"/>
          <w:numId w:val="36"/>
        </w:numPr>
      </w:pPr>
      <w:r w:rsidRPr="008D2AC4">
        <w:t>Poplava</w:t>
      </w:r>
    </w:p>
    <w:p w14:paraId="31768808" w14:textId="50BB684C" w:rsidR="00743939" w:rsidRPr="008D2AC4" w:rsidRDefault="00743939" w:rsidP="00F940BF">
      <w:pPr>
        <w:pStyle w:val="ListParagraph"/>
        <w:numPr>
          <w:ilvl w:val="0"/>
          <w:numId w:val="36"/>
        </w:numPr>
      </w:pPr>
      <w:r w:rsidRPr="008D2AC4">
        <w:t>Potres</w:t>
      </w:r>
    </w:p>
    <w:p w14:paraId="3345ABC9" w14:textId="5B6834FA" w:rsidR="00743939" w:rsidRDefault="00743939" w:rsidP="00F940BF">
      <w:pPr>
        <w:pStyle w:val="ListParagraph"/>
        <w:numPr>
          <w:ilvl w:val="0"/>
          <w:numId w:val="36"/>
        </w:numPr>
      </w:pPr>
      <w:r w:rsidRPr="008D2AC4">
        <w:t>Ekstremne temperature</w:t>
      </w:r>
    </w:p>
    <w:p w14:paraId="14A452E7" w14:textId="5D843AF3" w:rsidR="00ED3900" w:rsidRDefault="00ED3900" w:rsidP="00F940BF">
      <w:pPr>
        <w:pStyle w:val="ListParagraph"/>
        <w:numPr>
          <w:ilvl w:val="0"/>
          <w:numId w:val="36"/>
        </w:numPr>
      </w:pPr>
      <w:r>
        <w:t>Požar</w:t>
      </w:r>
    </w:p>
    <w:p w14:paraId="38E01553" w14:textId="151028AF" w:rsidR="00ED3900" w:rsidRDefault="00ED3900" w:rsidP="00F940BF">
      <w:pPr>
        <w:pStyle w:val="ListParagraph"/>
        <w:numPr>
          <w:ilvl w:val="0"/>
          <w:numId w:val="36"/>
        </w:numPr>
      </w:pPr>
      <w:r>
        <w:t>Tuča</w:t>
      </w:r>
    </w:p>
    <w:p w14:paraId="4B65A24C" w14:textId="11D70006" w:rsidR="00ED3900" w:rsidRPr="008D2AC4" w:rsidRDefault="00ED3900" w:rsidP="00F940BF">
      <w:pPr>
        <w:pStyle w:val="ListParagraph"/>
        <w:numPr>
          <w:ilvl w:val="0"/>
          <w:numId w:val="36"/>
        </w:numPr>
      </w:pPr>
      <w:r>
        <w:t>Suša</w:t>
      </w:r>
    </w:p>
    <w:p w14:paraId="0016427C" w14:textId="77777777" w:rsidR="007578CA" w:rsidRPr="008D2AC4" w:rsidRDefault="007578CA" w:rsidP="007578CA">
      <w:pPr>
        <w:ind w:left="720"/>
        <w:rPr>
          <w:szCs w:val="22"/>
        </w:rPr>
      </w:pPr>
    </w:p>
    <w:p w14:paraId="777EDFDC" w14:textId="77777777" w:rsidR="007578CA" w:rsidRDefault="007578CA" w:rsidP="007578CA"/>
    <w:p w14:paraId="595EEC83" w14:textId="77777777" w:rsidR="007578CA" w:rsidRDefault="007578CA" w:rsidP="007578CA"/>
    <w:p w14:paraId="29A44584" w14:textId="77777777" w:rsidR="007578CA" w:rsidRDefault="007578CA" w:rsidP="007578CA"/>
    <w:p w14:paraId="1E0BB052" w14:textId="77777777" w:rsidR="007578CA" w:rsidRDefault="007578CA" w:rsidP="007578CA"/>
    <w:p w14:paraId="3E4B7EA1" w14:textId="77777777" w:rsidR="008D2AC4" w:rsidRDefault="008D2AC4" w:rsidP="007578CA"/>
    <w:p w14:paraId="7145B682" w14:textId="77777777" w:rsidR="008D2AC4" w:rsidRDefault="008D2AC4" w:rsidP="007578CA"/>
    <w:p w14:paraId="1A779922" w14:textId="77777777" w:rsidR="008D2AC4" w:rsidRDefault="008D2AC4" w:rsidP="007578CA"/>
    <w:p w14:paraId="793A6339" w14:textId="77777777" w:rsidR="008D2AC4" w:rsidRDefault="008D2AC4" w:rsidP="007578CA"/>
    <w:p w14:paraId="4FFD728C" w14:textId="77777777" w:rsidR="008D2AC4" w:rsidRDefault="008D2AC4" w:rsidP="007578CA"/>
    <w:p w14:paraId="492053FA" w14:textId="77777777" w:rsidR="008D2AC4" w:rsidRDefault="008D2AC4" w:rsidP="007578CA"/>
    <w:p w14:paraId="41780BB0" w14:textId="77777777" w:rsidR="007578CA" w:rsidRDefault="007578CA" w:rsidP="007578CA"/>
    <w:p w14:paraId="288D3299" w14:textId="77777777" w:rsidR="007578CA" w:rsidRPr="000735D4" w:rsidRDefault="007578CA" w:rsidP="00CE21AA">
      <w:pPr>
        <w:pStyle w:val="Heading1"/>
      </w:pPr>
      <w:bookmarkStart w:id="404" w:name="_Toc492284995"/>
      <w:bookmarkStart w:id="405" w:name="_Toc496856142"/>
      <w:bookmarkStart w:id="406" w:name="_Toc99955772"/>
      <w:bookmarkStart w:id="407" w:name="_Toc99956036"/>
      <w:r w:rsidRPr="000735D4">
        <w:lastRenderedPageBreak/>
        <w:t>POPIS SUDIONIKA U IZRADI PROCJENE RIZIKA</w:t>
      </w:r>
      <w:bookmarkEnd w:id="404"/>
      <w:bookmarkEnd w:id="405"/>
      <w:bookmarkEnd w:id="406"/>
      <w:bookmarkEnd w:id="407"/>
    </w:p>
    <w:tbl>
      <w:tblPr>
        <w:tblStyle w:val="GridTable6Colorful-Accent31"/>
        <w:tblW w:w="0" w:type="auto"/>
        <w:tblLook w:val="04A0" w:firstRow="1" w:lastRow="0" w:firstColumn="1" w:lastColumn="0" w:noHBand="0" w:noVBand="1"/>
      </w:tblPr>
      <w:tblGrid>
        <w:gridCol w:w="8757"/>
      </w:tblGrid>
      <w:tr w:rsidR="00743939" w:rsidRPr="000735D4" w14:paraId="2189B59F" w14:textId="77777777" w:rsidTr="0065613A">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8757" w:type="dxa"/>
            <w:shd w:val="clear" w:color="auto" w:fill="EAF1DD" w:themeFill="accent3" w:themeFillTint="33"/>
          </w:tcPr>
          <w:p w14:paraId="41A63D47" w14:textId="2C79EE3D" w:rsidR="00743939" w:rsidRPr="000735D4" w:rsidRDefault="00743939" w:rsidP="00EA6C89">
            <w:pPr>
              <w:spacing w:after="0"/>
            </w:pPr>
            <w:r>
              <w:t>RIZIK: Epidemija i pandemija</w:t>
            </w:r>
          </w:p>
        </w:tc>
      </w:tr>
      <w:tr w:rsidR="0065613A" w:rsidRPr="000735D4" w14:paraId="72412E7F" w14:textId="77777777" w:rsidTr="0065613A">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8757" w:type="dxa"/>
            <w:tcBorders>
              <w:left w:val="single" w:sz="4" w:space="0" w:color="9BBB59" w:themeColor="accent3"/>
              <w:right w:val="single" w:sz="4" w:space="0" w:color="9BBB59" w:themeColor="accent3"/>
            </w:tcBorders>
            <w:shd w:val="clear" w:color="auto" w:fill="FFFFFF" w:themeFill="background1"/>
          </w:tcPr>
          <w:p w14:paraId="3B0963A9" w14:textId="2C243118" w:rsidR="0065613A" w:rsidRPr="000735D4" w:rsidRDefault="0065613A" w:rsidP="0065613A">
            <w:pPr>
              <w:spacing w:after="0"/>
            </w:pPr>
            <w:r w:rsidRPr="008F7F17">
              <w:rPr>
                <w:bCs w:val="0"/>
                <w:color w:val="auto"/>
                <w:szCs w:val="20"/>
              </w:rPr>
              <w:t>Elvis Glavičić, voditelj</w:t>
            </w:r>
          </w:p>
        </w:tc>
      </w:tr>
      <w:tr w:rsidR="0065613A" w:rsidRPr="000735D4" w14:paraId="5B2CF714" w14:textId="77777777" w:rsidTr="0065613A">
        <w:trPr>
          <w:trHeight w:val="433"/>
        </w:trPr>
        <w:tc>
          <w:tcPr>
            <w:cnfStyle w:val="001000000000" w:firstRow="0" w:lastRow="0" w:firstColumn="1" w:lastColumn="0" w:oddVBand="0" w:evenVBand="0" w:oddHBand="0" w:evenHBand="0" w:firstRowFirstColumn="0" w:firstRowLastColumn="0" w:lastRowFirstColumn="0" w:lastRowLastColumn="0"/>
            <w:tcW w:w="8757" w:type="dxa"/>
            <w:tcBorders>
              <w:left w:val="single" w:sz="4" w:space="0" w:color="9BBB59" w:themeColor="accent3"/>
              <w:right w:val="single" w:sz="4" w:space="0" w:color="9BBB59" w:themeColor="accent3"/>
            </w:tcBorders>
            <w:shd w:val="clear" w:color="auto" w:fill="FFFFFF" w:themeFill="background1"/>
          </w:tcPr>
          <w:p w14:paraId="49A1B1C0" w14:textId="037C3E5D" w:rsidR="0065613A" w:rsidRPr="0038494F" w:rsidRDefault="0065613A" w:rsidP="0065613A">
            <w:pPr>
              <w:spacing w:after="0"/>
              <w:rPr>
                <w:b w:val="0"/>
              </w:rPr>
            </w:pPr>
            <w:r w:rsidRPr="008F7F17">
              <w:rPr>
                <w:bCs w:val="0"/>
                <w:color w:val="auto"/>
                <w:szCs w:val="20"/>
              </w:rPr>
              <w:t>Denis Stipanov, član</w:t>
            </w:r>
          </w:p>
        </w:tc>
      </w:tr>
      <w:tr w:rsidR="0065613A" w:rsidRPr="000735D4" w14:paraId="60493645" w14:textId="77777777" w:rsidTr="0065613A">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8757" w:type="dxa"/>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1AD7B50B" w14:textId="507124B1" w:rsidR="0065613A" w:rsidRPr="0038494F" w:rsidRDefault="0065613A" w:rsidP="0065613A">
            <w:pPr>
              <w:spacing w:after="0"/>
              <w:rPr>
                <w:b w:val="0"/>
              </w:rPr>
            </w:pPr>
            <w:r w:rsidRPr="008F7F17">
              <w:rPr>
                <w:bCs w:val="0"/>
                <w:color w:val="auto"/>
                <w:szCs w:val="20"/>
              </w:rPr>
              <w:t>Davor Lakošeljac, član</w:t>
            </w:r>
          </w:p>
        </w:tc>
      </w:tr>
    </w:tbl>
    <w:p w14:paraId="529D10F5" w14:textId="322EEE8A" w:rsidR="00743939" w:rsidRDefault="00743939" w:rsidP="00C13D23">
      <w:pPr>
        <w:rPr>
          <w:color w:val="FF0000"/>
          <w:szCs w:val="22"/>
        </w:rPr>
      </w:pPr>
    </w:p>
    <w:tbl>
      <w:tblPr>
        <w:tblStyle w:val="GridTable6Colorful-Accent31"/>
        <w:tblW w:w="0" w:type="auto"/>
        <w:tblLook w:val="04A0" w:firstRow="1" w:lastRow="0" w:firstColumn="1" w:lastColumn="0" w:noHBand="0" w:noVBand="1"/>
      </w:tblPr>
      <w:tblGrid>
        <w:gridCol w:w="8727"/>
      </w:tblGrid>
      <w:tr w:rsidR="00743939" w:rsidRPr="000735D4" w14:paraId="1F0248EF" w14:textId="77777777" w:rsidTr="0065613A">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727" w:type="dxa"/>
            <w:shd w:val="clear" w:color="auto" w:fill="EAF1DD" w:themeFill="accent3" w:themeFillTint="33"/>
          </w:tcPr>
          <w:p w14:paraId="525EEEF7" w14:textId="0026752A" w:rsidR="00743939" w:rsidRPr="000735D4" w:rsidRDefault="00743939" w:rsidP="00EA6C89">
            <w:pPr>
              <w:spacing w:after="0"/>
            </w:pPr>
            <w:r>
              <w:t>RIZIK: Industrijska nesreća</w:t>
            </w:r>
          </w:p>
        </w:tc>
      </w:tr>
      <w:tr w:rsidR="0065613A" w:rsidRPr="000735D4" w14:paraId="6F3A3808" w14:textId="77777777" w:rsidTr="0065613A">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8727" w:type="dxa"/>
            <w:tcBorders>
              <w:left w:val="single" w:sz="4" w:space="0" w:color="9BBB59" w:themeColor="accent3"/>
              <w:right w:val="single" w:sz="4" w:space="0" w:color="9BBB59" w:themeColor="accent3"/>
            </w:tcBorders>
            <w:shd w:val="clear" w:color="auto" w:fill="FFFFFF" w:themeFill="background1"/>
          </w:tcPr>
          <w:p w14:paraId="35B4AC13" w14:textId="3E986ABD" w:rsidR="0065613A" w:rsidRPr="000735D4" w:rsidRDefault="0065613A" w:rsidP="0065613A">
            <w:pPr>
              <w:spacing w:after="0"/>
            </w:pPr>
            <w:r w:rsidRPr="008F7F17">
              <w:rPr>
                <w:bCs w:val="0"/>
                <w:color w:val="auto"/>
                <w:szCs w:val="20"/>
              </w:rPr>
              <w:t>Elvis Glavičić, voditelj</w:t>
            </w:r>
          </w:p>
        </w:tc>
      </w:tr>
      <w:tr w:rsidR="0065613A" w:rsidRPr="000735D4" w14:paraId="1EE2D0A6" w14:textId="77777777" w:rsidTr="0065613A">
        <w:trPr>
          <w:trHeight w:val="450"/>
        </w:trPr>
        <w:tc>
          <w:tcPr>
            <w:cnfStyle w:val="001000000000" w:firstRow="0" w:lastRow="0" w:firstColumn="1" w:lastColumn="0" w:oddVBand="0" w:evenVBand="0" w:oddHBand="0" w:evenHBand="0" w:firstRowFirstColumn="0" w:firstRowLastColumn="0" w:lastRowFirstColumn="0" w:lastRowLastColumn="0"/>
            <w:tcW w:w="8727" w:type="dxa"/>
            <w:tcBorders>
              <w:left w:val="single" w:sz="4" w:space="0" w:color="9BBB59" w:themeColor="accent3"/>
              <w:right w:val="single" w:sz="4" w:space="0" w:color="9BBB59" w:themeColor="accent3"/>
            </w:tcBorders>
            <w:shd w:val="clear" w:color="auto" w:fill="FFFFFF" w:themeFill="background1"/>
          </w:tcPr>
          <w:p w14:paraId="278470A9" w14:textId="7843B65D" w:rsidR="0065613A" w:rsidRPr="0038494F" w:rsidRDefault="0065613A" w:rsidP="0065613A">
            <w:pPr>
              <w:spacing w:after="0"/>
              <w:rPr>
                <w:b w:val="0"/>
              </w:rPr>
            </w:pPr>
            <w:r w:rsidRPr="008F7F17">
              <w:rPr>
                <w:bCs w:val="0"/>
                <w:color w:val="auto"/>
                <w:szCs w:val="20"/>
              </w:rPr>
              <w:t>Denis Stipanov, član</w:t>
            </w:r>
          </w:p>
        </w:tc>
      </w:tr>
      <w:tr w:rsidR="0065613A" w:rsidRPr="000735D4" w14:paraId="211D81E0" w14:textId="77777777" w:rsidTr="0065613A">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727" w:type="dxa"/>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77054B0F" w14:textId="58B80897" w:rsidR="0065613A" w:rsidRPr="0038494F" w:rsidRDefault="0065613A" w:rsidP="0065613A">
            <w:pPr>
              <w:spacing w:after="0"/>
              <w:rPr>
                <w:b w:val="0"/>
              </w:rPr>
            </w:pPr>
            <w:r w:rsidRPr="008F7F17">
              <w:rPr>
                <w:bCs w:val="0"/>
                <w:color w:val="auto"/>
                <w:szCs w:val="20"/>
              </w:rPr>
              <w:t>Davor Lakošeljac, član</w:t>
            </w:r>
          </w:p>
        </w:tc>
      </w:tr>
    </w:tbl>
    <w:p w14:paraId="4D81F129" w14:textId="574FD7F8" w:rsidR="00743939" w:rsidRDefault="00743939" w:rsidP="00C13D23">
      <w:pPr>
        <w:rPr>
          <w:color w:val="FF0000"/>
          <w:szCs w:val="22"/>
        </w:rPr>
      </w:pPr>
    </w:p>
    <w:tbl>
      <w:tblPr>
        <w:tblStyle w:val="GridTable6Colorful-Accent31"/>
        <w:tblW w:w="0" w:type="auto"/>
        <w:tblLook w:val="04A0" w:firstRow="1" w:lastRow="0" w:firstColumn="1" w:lastColumn="0" w:noHBand="0" w:noVBand="1"/>
      </w:tblPr>
      <w:tblGrid>
        <w:gridCol w:w="8742"/>
      </w:tblGrid>
      <w:tr w:rsidR="00743939" w:rsidRPr="000735D4" w14:paraId="4C5FA6E1" w14:textId="77777777" w:rsidTr="0065613A">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742" w:type="dxa"/>
            <w:shd w:val="clear" w:color="auto" w:fill="EAF1DD" w:themeFill="accent3" w:themeFillTint="33"/>
          </w:tcPr>
          <w:p w14:paraId="18E961F5" w14:textId="2FCD845E" w:rsidR="00743939" w:rsidRPr="000735D4" w:rsidRDefault="00743939" w:rsidP="008D2AC4">
            <w:pPr>
              <w:spacing w:after="0"/>
            </w:pPr>
            <w:r w:rsidRPr="000735D4">
              <w:t xml:space="preserve">RIZIK: </w:t>
            </w:r>
            <w:r w:rsidR="008D2AC4">
              <w:t>Požar otvorenog prostora</w:t>
            </w:r>
          </w:p>
        </w:tc>
      </w:tr>
      <w:tr w:rsidR="0065613A" w:rsidRPr="000735D4" w14:paraId="55268C52" w14:textId="77777777" w:rsidTr="0065613A">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8742" w:type="dxa"/>
            <w:tcBorders>
              <w:left w:val="single" w:sz="4" w:space="0" w:color="9BBB59" w:themeColor="accent3"/>
              <w:right w:val="single" w:sz="4" w:space="0" w:color="9BBB59" w:themeColor="accent3"/>
            </w:tcBorders>
            <w:shd w:val="clear" w:color="auto" w:fill="FFFFFF" w:themeFill="background1"/>
          </w:tcPr>
          <w:p w14:paraId="0C91EC65" w14:textId="12DABA56" w:rsidR="0065613A" w:rsidRPr="000735D4" w:rsidRDefault="0065613A" w:rsidP="0065613A">
            <w:pPr>
              <w:spacing w:after="0"/>
            </w:pPr>
            <w:r w:rsidRPr="008F7F17">
              <w:rPr>
                <w:bCs w:val="0"/>
                <w:color w:val="auto"/>
                <w:szCs w:val="20"/>
              </w:rPr>
              <w:t>Elvis Glavičić, voditelj</w:t>
            </w:r>
          </w:p>
        </w:tc>
      </w:tr>
      <w:tr w:rsidR="0065613A" w:rsidRPr="000735D4" w14:paraId="76A7CC29" w14:textId="77777777" w:rsidTr="0065613A">
        <w:trPr>
          <w:trHeight w:val="450"/>
        </w:trPr>
        <w:tc>
          <w:tcPr>
            <w:cnfStyle w:val="001000000000" w:firstRow="0" w:lastRow="0" w:firstColumn="1" w:lastColumn="0" w:oddVBand="0" w:evenVBand="0" w:oddHBand="0" w:evenHBand="0" w:firstRowFirstColumn="0" w:firstRowLastColumn="0" w:lastRowFirstColumn="0" w:lastRowLastColumn="0"/>
            <w:tcW w:w="8742" w:type="dxa"/>
            <w:tcBorders>
              <w:left w:val="single" w:sz="4" w:space="0" w:color="9BBB59" w:themeColor="accent3"/>
              <w:right w:val="single" w:sz="4" w:space="0" w:color="9BBB59" w:themeColor="accent3"/>
            </w:tcBorders>
            <w:shd w:val="clear" w:color="auto" w:fill="FFFFFF" w:themeFill="background1"/>
          </w:tcPr>
          <w:p w14:paraId="42E21761" w14:textId="6C2B2DBC" w:rsidR="0065613A" w:rsidRPr="000735D4" w:rsidRDefault="0065613A" w:rsidP="0065613A">
            <w:pPr>
              <w:spacing w:after="0"/>
            </w:pPr>
            <w:r w:rsidRPr="008F7F17">
              <w:rPr>
                <w:bCs w:val="0"/>
                <w:color w:val="auto"/>
                <w:szCs w:val="20"/>
              </w:rPr>
              <w:t>Denis Stipanov, član</w:t>
            </w:r>
          </w:p>
        </w:tc>
      </w:tr>
      <w:tr w:rsidR="0065613A" w:rsidRPr="000735D4" w14:paraId="077F522D" w14:textId="77777777" w:rsidTr="0065613A">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742" w:type="dxa"/>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1E503EA0" w14:textId="4F8683DA" w:rsidR="0065613A" w:rsidRPr="0038494F" w:rsidRDefault="0065613A" w:rsidP="0065613A">
            <w:pPr>
              <w:spacing w:after="0"/>
              <w:rPr>
                <w:b w:val="0"/>
              </w:rPr>
            </w:pPr>
            <w:r w:rsidRPr="008F7F17">
              <w:rPr>
                <w:bCs w:val="0"/>
                <w:color w:val="auto"/>
                <w:szCs w:val="20"/>
              </w:rPr>
              <w:t>Davor Lakošeljac, član</w:t>
            </w:r>
          </w:p>
        </w:tc>
      </w:tr>
    </w:tbl>
    <w:p w14:paraId="2D1D2A79" w14:textId="2FC3DD6F" w:rsidR="00743939" w:rsidRDefault="00743939" w:rsidP="00C13D23">
      <w:pPr>
        <w:rPr>
          <w:color w:val="FF0000"/>
          <w:szCs w:val="22"/>
        </w:rPr>
      </w:pPr>
    </w:p>
    <w:tbl>
      <w:tblPr>
        <w:tblStyle w:val="GridTable6Colorful-Accent31"/>
        <w:tblW w:w="0" w:type="auto"/>
        <w:tblLook w:val="04A0" w:firstRow="1" w:lastRow="0" w:firstColumn="1" w:lastColumn="0" w:noHBand="0" w:noVBand="1"/>
      </w:tblPr>
      <w:tblGrid>
        <w:gridCol w:w="8772"/>
      </w:tblGrid>
      <w:tr w:rsidR="00743939" w:rsidRPr="000735D4" w14:paraId="64AC993C" w14:textId="77777777" w:rsidTr="0065613A">
        <w:trPr>
          <w:cnfStyle w:val="100000000000" w:firstRow="1" w:lastRow="0"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8772" w:type="dxa"/>
            <w:shd w:val="clear" w:color="auto" w:fill="EAF1DD" w:themeFill="accent3" w:themeFillTint="33"/>
          </w:tcPr>
          <w:p w14:paraId="18392E29" w14:textId="30E06914" w:rsidR="00743939" w:rsidRPr="000735D4" w:rsidRDefault="00743939" w:rsidP="00EA6C89">
            <w:pPr>
              <w:spacing w:after="0"/>
            </w:pPr>
            <w:r w:rsidRPr="000735D4">
              <w:t>RIZIK:</w:t>
            </w:r>
            <w:r>
              <w:t xml:space="preserve"> Potres</w:t>
            </w:r>
          </w:p>
        </w:tc>
      </w:tr>
      <w:tr w:rsidR="0065613A" w:rsidRPr="000735D4" w14:paraId="502F729C" w14:textId="77777777" w:rsidTr="0065613A">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8772" w:type="dxa"/>
            <w:tcBorders>
              <w:left w:val="single" w:sz="4" w:space="0" w:color="9BBB59" w:themeColor="accent3"/>
              <w:right w:val="single" w:sz="4" w:space="0" w:color="9BBB59" w:themeColor="accent3"/>
            </w:tcBorders>
            <w:shd w:val="clear" w:color="auto" w:fill="FFFFFF" w:themeFill="background1"/>
          </w:tcPr>
          <w:p w14:paraId="4C7F716E" w14:textId="51C6A3EE" w:rsidR="0065613A" w:rsidRPr="000735D4" w:rsidRDefault="0065613A" w:rsidP="0065613A">
            <w:pPr>
              <w:spacing w:after="0"/>
            </w:pPr>
            <w:r w:rsidRPr="008F7F17">
              <w:rPr>
                <w:bCs w:val="0"/>
                <w:color w:val="auto"/>
                <w:szCs w:val="20"/>
              </w:rPr>
              <w:t>Elvis Glavičić, voditelj</w:t>
            </w:r>
          </w:p>
        </w:tc>
      </w:tr>
      <w:tr w:rsidR="0065613A" w:rsidRPr="000735D4" w14:paraId="62F6BFC2" w14:textId="77777777" w:rsidTr="0065613A">
        <w:trPr>
          <w:trHeight w:val="436"/>
        </w:trPr>
        <w:tc>
          <w:tcPr>
            <w:cnfStyle w:val="001000000000" w:firstRow="0" w:lastRow="0" w:firstColumn="1" w:lastColumn="0" w:oddVBand="0" w:evenVBand="0" w:oddHBand="0" w:evenHBand="0" w:firstRowFirstColumn="0" w:firstRowLastColumn="0" w:lastRowFirstColumn="0" w:lastRowLastColumn="0"/>
            <w:tcW w:w="8772" w:type="dxa"/>
            <w:tcBorders>
              <w:left w:val="single" w:sz="4" w:space="0" w:color="9BBB59" w:themeColor="accent3"/>
              <w:right w:val="single" w:sz="4" w:space="0" w:color="9BBB59" w:themeColor="accent3"/>
            </w:tcBorders>
            <w:shd w:val="clear" w:color="auto" w:fill="FFFFFF" w:themeFill="background1"/>
          </w:tcPr>
          <w:p w14:paraId="474CA8DB" w14:textId="4C8BD141" w:rsidR="0065613A" w:rsidRPr="000735D4" w:rsidRDefault="0065613A" w:rsidP="0065613A">
            <w:pPr>
              <w:spacing w:after="0"/>
            </w:pPr>
            <w:r w:rsidRPr="008F7F17">
              <w:rPr>
                <w:bCs w:val="0"/>
                <w:color w:val="auto"/>
                <w:szCs w:val="20"/>
              </w:rPr>
              <w:t>Denis Stipanov, član</w:t>
            </w:r>
          </w:p>
        </w:tc>
      </w:tr>
      <w:tr w:rsidR="0065613A" w:rsidRPr="000735D4" w14:paraId="1675F5EC" w14:textId="77777777" w:rsidTr="0065613A">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8772" w:type="dxa"/>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2F276C64" w14:textId="2AE784C1" w:rsidR="0065613A" w:rsidRPr="0038494F" w:rsidRDefault="0065613A" w:rsidP="0065613A">
            <w:pPr>
              <w:spacing w:after="0"/>
              <w:rPr>
                <w:b w:val="0"/>
              </w:rPr>
            </w:pPr>
            <w:r w:rsidRPr="008F7F17">
              <w:rPr>
                <w:bCs w:val="0"/>
                <w:color w:val="auto"/>
                <w:szCs w:val="20"/>
              </w:rPr>
              <w:t>Davor Lakošeljac, član</w:t>
            </w:r>
          </w:p>
        </w:tc>
      </w:tr>
    </w:tbl>
    <w:p w14:paraId="0812C697" w14:textId="6A8740D2" w:rsidR="00743939" w:rsidRDefault="00743939" w:rsidP="00C13D23">
      <w:pPr>
        <w:rPr>
          <w:color w:val="FF0000"/>
          <w:szCs w:val="22"/>
        </w:rPr>
      </w:pPr>
    </w:p>
    <w:tbl>
      <w:tblPr>
        <w:tblStyle w:val="GridTable6Colorful-Accent31"/>
        <w:tblW w:w="0" w:type="auto"/>
        <w:tblLook w:val="04A0" w:firstRow="1" w:lastRow="0" w:firstColumn="1" w:lastColumn="0" w:noHBand="0" w:noVBand="1"/>
      </w:tblPr>
      <w:tblGrid>
        <w:gridCol w:w="8757"/>
      </w:tblGrid>
      <w:tr w:rsidR="00743939" w:rsidRPr="000735D4" w14:paraId="3B1ADB98" w14:textId="77777777" w:rsidTr="0065613A">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8757" w:type="dxa"/>
            <w:shd w:val="clear" w:color="auto" w:fill="EAF1DD" w:themeFill="accent3" w:themeFillTint="33"/>
          </w:tcPr>
          <w:p w14:paraId="31198548" w14:textId="70E24E80" w:rsidR="00743939" w:rsidRPr="000735D4" w:rsidRDefault="00743939" w:rsidP="00EA6C89">
            <w:pPr>
              <w:spacing w:after="0"/>
            </w:pPr>
            <w:r w:rsidRPr="000735D4">
              <w:t xml:space="preserve">RIZIK: </w:t>
            </w:r>
            <w:r>
              <w:t>Suša</w:t>
            </w:r>
          </w:p>
        </w:tc>
      </w:tr>
      <w:tr w:rsidR="0065613A" w:rsidRPr="000735D4" w14:paraId="62E1F327" w14:textId="77777777" w:rsidTr="0065613A">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8757" w:type="dxa"/>
            <w:tcBorders>
              <w:left w:val="single" w:sz="4" w:space="0" w:color="9BBB59" w:themeColor="accent3"/>
              <w:right w:val="single" w:sz="4" w:space="0" w:color="9BBB59" w:themeColor="accent3"/>
            </w:tcBorders>
            <w:shd w:val="clear" w:color="auto" w:fill="FFFFFF" w:themeFill="background1"/>
          </w:tcPr>
          <w:p w14:paraId="10673827" w14:textId="3767D006" w:rsidR="0065613A" w:rsidRPr="000735D4" w:rsidRDefault="0065613A" w:rsidP="0065613A">
            <w:pPr>
              <w:spacing w:after="0"/>
            </w:pPr>
            <w:r w:rsidRPr="008F7F17">
              <w:rPr>
                <w:bCs w:val="0"/>
                <w:color w:val="auto"/>
                <w:szCs w:val="20"/>
              </w:rPr>
              <w:t>Elvis Glavičić, voditelj</w:t>
            </w:r>
          </w:p>
        </w:tc>
      </w:tr>
      <w:tr w:rsidR="0065613A" w:rsidRPr="000735D4" w14:paraId="7A4BB9CA" w14:textId="77777777" w:rsidTr="0065613A">
        <w:trPr>
          <w:trHeight w:val="422"/>
        </w:trPr>
        <w:tc>
          <w:tcPr>
            <w:cnfStyle w:val="001000000000" w:firstRow="0" w:lastRow="0" w:firstColumn="1" w:lastColumn="0" w:oddVBand="0" w:evenVBand="0" w:oddHBand="0" w:evenHBand="0" w:firstRowFirstColumn="0" w:firstRowLastColumn="0" w:lastRowFirstColumn="0" w:lastRowLastColumn="0"/>
            <w:tcW w:w="8757" w:type="dxa"/>
            <w:tcBorders>
              <w:left w:val="single" w:sz="4" w:space="0" w:color="9BBB59" w:themeColor="accent3"/>
              <w:right w:val="single" w:sz="4" w:space="0" w:color="9BBB59" w:themeColor="accent3"/>
            </w:tcBorders>
            <w:shd w:val="clear" w:color="auto" w:fill="FFFFFF" w:themeFill="background1"/>
          </w:tcPr>
          <w:p w14:paraId="113A07D9" w14:textId="24A43832" w:rsidR="0065613A" w:rsidRPr="000735D4" w:rsidRDefault="0065613A" w:rsidP="0065613A">
            <w:pPr>
              <w:spacing w:after="0"/>
            </w:pPr>
            <w:r w:rsidRPr="008F7F17">
              <w:rPr>
                <w:bCs w:val="0"/>
                <w:color w:val="auto"/>
                <w:szCs w:val="20"/>
              </w:rPr>
              <w:t>Denis Stipanov, član</w:t>
            </w:r>
          </w:p>
        </w:tc>
      </w:tr>
      <w:tr w:rsidR="0065613A" w:rsidRPr="000735D4" w14:paraId="5884B0DC" w14:textId="77777777" w:rsidTr="0065613A">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8757" w:type="dxa"/>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46236FCC" w14:textId="4B0C8A9D" w:rsidR="0065613A" w:rsidRPr="0038494F" w:rsidRDefault="0065613A" w:rsidP="0065613A">
            <w:pPr>
              <w:spacing w:after="0"/>
              <w:rPr>
                <w:b w:val="0"/>
              </w:rPr>
            </w:pPr>
            <w:r w:rsidRPr="008F7F17">
              <w:rPr>
                <w:bCs w:val="0"/>
                <w:color w:val="auto"/>
                <w:szCs w:val="20"/>
              </w:rPr>
              <w:t>Davor Lakošeljac, član</w:t>
            </w:r>
          </w:p>
        </w:tc>
      </w:tr>
    </w:tbl>
    <w:p w14:paraId="693F02B3" w14:textId="587AE29C" w:rsidR="00743939" w:rsidRDefault="00743939" w:rsidP="00C13D23">
      <w:pPr>
        <w:rPr>
          <w:color w:val="FF0000"/>
          <w:szCs w:val="22"/>
        </w:rPr>
      </w:pPr>
    </w:p>
    <w:p w14:paraId="420B0925" w14:textId="77777777" w:rsidR="0065613A" w:rsidRDefault="0065613A" w:rsidP="00C13D23">
      <w:pPr>
        <w:rPr>
          <w:color w:val="FF0000"/>
          <w:szCs w:val="22"/>
        </w:rPr>
      </w:pPr>
    </w:p>
    <w:p w14:paraId="3C6A9813" w14:textId="77777777" w:rsidR="0065613A" w:rsidRDefault="0065613A" w:rsidP="00C13D23">
      <w:pPr>
        <w:rPr>
          <w:color w:val="FF0000"/>
          <w:szCs w:val="22"/>
        </w:rPr>
      </w:pPr>
    </w:p>
    <w:p w14:paraId="6058DD41" w14:textId="77777777" w:rsidR="0065613A" w:rsidRDefault="0065613A" w:rsidP="00C13D23">
      <w:pPr>
        <w:rPr>
          <w:color w:val="FF0000"/>
          <w:szCs w:val="22"/>
        </w:rPr>
      </w:pPr>
    </w:p>
    <w:tbl>
      <w:tblPr>
        <w:tblStyle w:val="GridTable6Colorful-Accent31"/>
        <w:tblW w:w="0" w:type="auto"/>
        <w:tblLook w:val="04A0" w:firstRow="1" w:lastRow="0" w:firstColumn="1" w:lastColumn="0" w:noHBand="0" w:noVBand="1"/>
      </w:tblPr>
      <w:tblGrid>
        <w:gridCol w:w="8742"/>
      </w:tblGrid>
      <w:tr w:rsidR="00743939" w:rsidRPr="000735D4" w14:paraId="17FFB87A" w14:textId="77777777" w:rsidTr="0065613A">
        <w:trPr>
          <w:cnfStyle w:val="100000000000" w:firstRow="1" w:lastRow="0" w:firstColumn="0" w:lastColumn="0" w:oddVBand="0" w:evenVBand="0" w:oddHBand="0"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8742" w:type="dxa"/>
            <w:shd w:val="clear" w:color="auto" w:fill="EAF1DD" w:themeFill="accent3" w:themeFillTint="33"/>
          </w:tcPr>
          <w:p w14:paraId="36E205A7" w14:textId="53F1052E" w:rsidR="00743939" w:rsidRPr="000735D4" w:rsidRDefault="00743939" w:rsidP="00EA6C89">
            <w:pPr>
              <w:spacing w:after="0"/>
            </w:pPr>
            <w:r w:rsidRPr="000735D4">
              <w:lastRenderedPageBreak/>
              <w:t xml:space="preserve">RIZIK: </w:t>
            </w:r>
            <w:r>
              <w:t>Poplava</w:t>
            </w:r>
          </w:p>
        </w:tc>
      </w:tr>
      <w:tr w:rsidR="0065613A" w:rsidRPr="000735D4" w14:paraId="7D365DC6" w14:textId="77777777" w:rsidTr="0065613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742" w:type="dxa"/>
            <w:tcBorders>
              <w:left w:val="single" w:sz="4" w:space="0" w:color="9BBB59" w:themeColor="accent3"/>
              <w:right w:val="single" w:sz="4" w:space="0" w:color="9BBB59" w:themeColor="accent3"/>
            </w:tcBorders>
            <w:shd w:val="clear" w:color="auto" w:fill="FFFFFF" w:themeFill="background1"/>
          </w:tcPr>
          <w:p w14:paraId="4854EDDF" w14:textId="6BB54E9E" w:rsidR="0065613A" w:rsidRPr="000735D4" w:rsidRDefault="0065613A" w:rsidP="0065613A">
            <w:pPr>
              <w:spacing w:after="0"/>
            </w:pPr>
            <w:r w:rsidRPr="008F7F17">
              <w:rPr>
                <w:bCs w:val="0"/>
                <w:color w:val="auto"/>
                <w:szCs w:val="20"/>
              </w:rPr>
              <w:t>Elvis Glavičić, voditelj</w:t>
            </w:r>
          </w:p>
        </w:tc>
      </w:tr>
      <w:tr w:rsidR="0065613A" w:rsidRPr="000735D4" w14:paraId="222DC539" w14:textId="77777777" w:rsidTr="0065613A">
        <w:trPr>
          <w:trHeight w:val="401"/>
        </w:trPr>
        <w:tc>
          <w:tcPr>
            <w:cnfStyle w:val="001000000000" w:firstRow="0" w:lastRow="0" w:firstColumn="1" w:lastColumn="0" w:oddVBand="0" w:evenVBand="0" w:oddHBand="0" w:evenHBand="0" w:firstRowFirstColumn="0" w:firstRowLastColumn="0" w:lastRowFirstColumn="0" w:lastRowLastColumn="0"/>
            <w:tcW w:w="8742" w:type="dxa"/>
            <w:tcBorders>
              <w:left w:val="single" w:sz="4" w:space="0" w:color="9BBB59" w:themeColor="accent3"/>
              <w:right w:val="single" w:sz="4" w:space="0" w:color="9BBB59" w:themeColor="accent3"/>
            </w:tcBorders>
            <w:shd w:val="clear" w:color="auto" w:fill="FFFFFF" w:themeFill="background1"/>
          </w:tcPr>
          <w:p w14:paraId="29B86600" w14:textId="2595F391" w:rsidR="0065613A" w:rsidRPr="000735D4" w:rsidRDefault="0065613A" w:rsidP="0065613A">
            <w:pPr>
              <w:spacing w:after="0"/>
            </w:pPr>
            <w:r w:rsidRPr="008F7F17">
              <w:rPr>
                <w:bCs w:val="0"/>
                <w:color w:val="auto"/>
                <w:szCs w:val="20"/>
              </w:rPr>
              <w:t>Denis Stipanov, član</w:t>
            </w:r>
          </w:p>
        </w:tc>
      </w:tr>
      <w:tr w:rsidR="0065613A" w:rsidRPr="000735D4" w14:paraId="395F3632" w14:textId="77777777" w:rsidTr="0065613A">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8742" w:type="dxa"/>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50F3F086" w14:textId="04ADD85F" w:rsidR="0065613A" w:rsidRPr="0038494F" w:rsidRDefault="0065613A" w:rsidP="0065613A">
            <w:pPr>
              <w:spacing w:after="0"/>
              <w:rPr>
                <w:b w:val="0"/>
              </w:rPr>
            </w:pPr>
            <w:r w:rsidRPr="008F7F17">
              <w:rPr>
                <w:bCs w:val="0"/>
                <w:color w:val="auto"/>
                <w:szCs w:val="20"/>
              </w:rPr>
              <w:t>Davor Lakošeljac, član</w:t>
            </w:r>
          </w:p>
        </w:tc>
      </w:tr>
    </w:tbl>
    <w:p w14:paraId="7D5470C1" w14:textId="0792099F" w:rsidR="00743939" w:rsidRDefault="00743939" w:rsidP="00C13D23">
      <w:pPr>
        <w:rPr>
          <w:color w:val="FF0000"/>
          <w:szCs w:val="22"/>
        </w:rPr>
      </w:pPr>
    </w:p>
    <w:tbl>
      <w:tblPr>
        <w:tblStyle w:val="GridTable6Colorful-Accent31"/>
        <w:tblW w:w="0" w:type="auto"/>
        <w:tblLook w:val="04A0" w:firstRow="1" w:lastRow="0" w:firstColumn="1" w:lastColumn="0" w:noHBand="0" w:noVBand="1"/>
      </w:tblPr>
      <w:tblGrid>
        <w:gridCol w:w="8757"/>
      </w:tblGrid>
      <w:tr w:rsidR="00743939" w:rsidRPr="000735D4" w14:paraId="5C614E1E" w14:textId="77777777" w:rsidTr="0065613A">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8757" w:type="dxa"/>
            <w:shd w:val="clear" w:color="auto" w:fill="EAF1DD" w:themeFill="accent3" w:themeFillTint="33"/>
          </w:tcPr>
          <w:p w14:paraId="12CCF861" w14:textId="2B6A2245" w:rsidR="00743939" w:rsidRPr="000735D4" w:rsidRDefault="00743939" w:rsidP="00EA6C89">
            <w:pPr>
              <w:spacing w:after="0"/>
            </w:pPr>
            <w:r w:rsidRPr="000735D4">
              <w:t xml:space="preserve">RIZIK: </w:t>
            </w:r>
            <w:r>
              <w:t>Ekstremne temperature</w:t>
            </w:r>
          </w:p>
        </w:tc>
      </w:tr>
      <w:tr w:rsidR="0065613A" w:rsidRPr="000735D4" w14:paraId="191FC52F" w14:textId="77777777" w:rsidTr="0065613A">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8757" w:type="dxa"/>
            <w:tcBorders>
              <w:left w:val="single" w:sz="4" w:space="0" w:color="9BBB59" w:themeColor="accent3"/>
              <w:right w:val="single" w:sz="4" w:space="0" w:color="9BBB59" w:themeColor="accent3"/>
            </w:tcBorders>
            <w:shd w:val="clear" w:color="auto" w:fill="FFFFFF" w:themeFill="background1"/>
          </w:tcPr>
          <w:p w14:paraId="1BFECD89" w14:textId="36762423" w:rsidR="0065613A" w:rsidRPr="000735D4" w:rsidRDefault="0065613A" w:rsidP="0065613A">
            <w:pPr>
              <w:spacing w:after="0"/>
            </w:pPr>
            <w:r w:rsidRPr="008F7F17">
              <w:rPr>
                <w:bCs w:val="0"/>
                <w:color w:val="auto"/>
                <w:szCs w:val="20"/>
              </w:rPr>
              <w:t>Elvis Glavičić, voditelj</w:t>
            </w:r>
          </w:p>
        </w:tc>
      </w:tr>
      <w:tr w:rsidR="0065613A" w:rsidRPr="000735D4" w14:paraId="07F610A2" w14:textId="77777777" w:rsidTr="0065613A">
        <w:trPr>
          <w:trHeight w:val="412"/>
        </w:trPr>
        <w:tc>
          <w:tcPr>
            <w:cnfStyle w:val="001000000000" w:firstRow="0" w:lastRow="0" w:firstColumn="1" w:lastColumn="0" w:oddVBand="0" w:evenVBand="0" w:oddHBand="0" w:evenHBand="0" w:firstRowFirstColumn="0" w:firstRowLastColumn="0" w:lastRowFirstColumn="0" w:lastRowLastColumn="0"/>
            <w:tcW w:w="8757" w:type="dxa"/>
            <w:tcBorders>
              <w:left w:val="single" w:sz="4" w:space="0" w:color="9BBB59" w:themeColor="accent3"/>
              <w:right w:val="single" w:sz="4" w:space="0" w:color="9BBB59" w:themeColor="accent3"/>
            </w:tcBorders>
            <w:shd w:val="clear" w:color="auto" w:fill="FFFFFF" w:themeFill="background1"/>
          </w:tcPr>
          <w:p w14:paraId="72DC4954" w14:textId="6D5531A6" w:rsidR="0065613A" w:rsidRPr="000735D4" w:rsidRDefault="0065613A" w:rsidP="0065613A">
            <w:pPr>
              <w:spacing w:after="0"/>
            </w:pPr>
            <w:r w:rsidRPr="008F7F17">
              <w:rPr>
                <w:bCs w:val="0"/>
                <w:color w:val="auto"/>
                <w:szCs w:val="20"/>
              </w:rPr>
              <w:t>Denis Stipanov, član</w:t>
            </w:r>
          </w:p>
        </w:tc>
      </w:tr>
      <w:tr w:rsidR="0065613A" w:rsidRPr="000735D4" w14:paraId="4E1CD065" w14:textId="77777777" w:rsidTr="0065613A">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8757" w:type="dxa"/>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05E8C6BC" w14:textId="785E8C76" w:rsidR="0065613A" w:rsidRPr="0038494F" w:rsidRDefault="0065613A" w:rsidP="0065613A">
            <w:pPr>
              <w:spacing w:after="0"/>
              <w:rPr>
                <w:b w:val="0"/>
              </w:rPr>
            </w:pPr>
            <w:r w:rsidRPr="008F7F17">
              <w:rPr>
                <w:bCs w:val="0"/>
                <w:color w:val="auto"/>
                <w:szCs w:val="20"/>
              </w:rPr>
              <w:t>Davor Lakošeljac, član</w:t>
            </w:r>
          </w:p>
        </w:tc>
      </w:tr>
    </w:tbl>
    <w:p w14:paraId="0887BC0F" w14:textId="6F037F9D" w:rsidR="00743939" w:rsidRDefault="00743939" w:rsidP="00C13D23">
      <w:pPr>
        <w:rPr>
          <w:color w:val="FF0000"/>
          <w:szCs w:val="22"/>
        </w:rPr>
      </w:pPr>
    </w:p>
    <w:tbl>
      <w:tblPr>
        <w:tblStyle w:val="GridTable6Colorful-Accent31"/>
        <w:tblW w:w="0" w:type="auto"/>
        <w:tblLook w:val="04A0" w:firstRow="1" w:lastRow="0" w:firstColumn="1" w:lastColumn="0" w:noHBand="0" w:noVBand="1"/>
      </w:tblPr>
      <w:tblGrid>
        <w:gridCol w:w="8784"/>
      </w:tblGrid>
      <w:tr w:rsidR="0065613A" w:rsidRPr="000735D4" w14:paraId="653E56DD" w14:textId="77777777" w:rsidTr="006561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4" w:type="dxa"/>
            <w:shd w:val="clear" w:color="auto" w:fill="EAF1DD" w:themeFill="accent3" w:themeFillTint="33"/>
          </w:tcPr>
          <w:p w14:paraId="2E61491B" w14:textId="39E21A4C" w:rsidR="0065613A" w:rsidRPr="000735D4" w:rsidRDefault="0065613A" w:rsidP="00E44E8F">
            <w:pPr>
              <w:spacing w:after="0"/>
            </w:pPr>
            <w:r w:rsidRPr="000735D4">
              <w:t xml:space="preserve">RIZIK: </w:t>
            </w:r>
            <w:r>
              <w:t>Tuča</w:t>
            </w:r>
          </w:p>
        </w:tc>
      </w:tr>
      <w:tr w:rsidR="0065613A" w:rsidRPr="000735D4" w14:paraId="7FCFA412" w14:textId="77777777" w:rsidTr="0065613A">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8784" w:type="dxa"/>
            <w:tcBorders>
              <w:left w:val="single" w:sz="4" w:space="0" w:color="9BBB59" w:themeColor="accent3"/>
              <w:right w:val="single" w:sz="4" w:space="0" w:color="9BBB59" w:themeColor="accent3"/>
            </w:tcBorders>
            <w:shd w:val="clear" w:color="auto" w:fill="FFFFFF" w:themeFill="background1"/>
          </w:tcPr>
          <w:p w14:paraId="2397561F" w14:textId="77777777" w:rsidR="0065613A" w:rsidRPr="000735D4" w:rsidRDefault="0065613A" w:rsidP="00E44E8F">
            <w:pPr>
              <w:spacing w:after="0"/>
            </w:pPr>
            <w:r w:rsidRPr="008F7F17">
              <w:rPr>
                <w:bCs w:val="0"/>
                <w:color w:val="auto"/>
                <w:szCs w:val="20"/>
              </w:rPr>
              <w:t>Elvis Glavičić, voditelj</w:t>
            </w:r>
          </w:p>
        </w:tc>
      </w:tr>
      <w:tr w:rsidR="0065613A" w:rsidRPr="000735D4" w14:paraId="471410CE" w14:textId="77777777" w:rsidTr="0065613A">
        <w:trPr>
          <w:trHeight w:val="557"/>
        </w:trPr>
        <w:tc>
          <w:tcPr>
            <w:cnfStyle w:val="001000000000" w:firstRow="0" w:lastRow="0" w:firstColumn="1" w:lastColumn="0" w:oddVBand="0" w:evenVBand="0" w:oddHBand="0" w:evenHBand="0" w:firstRowFirstColumn="0" w:firstRowLastColumn="0" w:lastRowFirstColumn="0" w:lastRowLastColumn="0"/>
            <w:tcW w:w="8784" w:type="dxa"/>
            <w:tcBorders>
              <w:left w:val="single" w:sz="4" w:space="0" w:color="9BBB59" w:themeColor="accent3"/>
              <w:right w:val="single" w:sz="4" w:space="0" w:color="9BBB59" w:themeColor="accent3"/>
            </w:tcBorders>
            <w:shd w:val="clear" w:color="auto" w:fill="FFFFFF" w:themeFill="background1"/>
          </w:tcPr>
          <w:p w14:paraId="5BD64B50" w14:textId="77777777" w:rsidR="0065613A" w:rsidRPr="000735D4" w:rsidRDefault="0065613A" w:rsidP="00E44E8F">
            <w:pPr>
              <w:spacing w:after="0"/>
            </w:pPr>
            <w:r w:rsidRPr="008F7F17">
              <w:rPr>
                <w:bCs w:val="0"/>
                <w:color w:val="auto"/>
                <w:szCs w:val="20"/>
              </w:rPr>
              <w:t>Denis Stipanov, član</w:t>
            </w:r>
          </w:p>
        </w:tc>
      </w:tr>
      <w:tr w:rsidR="0065613A" w:rsidRPr="000735D4" w14:paraId="086A29AF" w14:textId="77777777" w:rsidTr="0065613A">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8784" w:type="dxa"/>
            <w:tcBorders>
              <w:left w:val="single" w:sz="4" w:space="0" w:color="9BBB59" w:themeColor="accent3"/>
              <w:bottom w:val="single" w:sz="4" w:space="0" w:color="9BBB59" w:themeColor="accent3"/>
              <w:right w:val="single" w:sz="4" w:space="0" w:color="9BBB59" w:themeColor="accent3"/>
            </w:tcBorders>
            <w:shd w:val="clear" w:color="auto" w:fill="FFFFFF" w:themeFill="background1"/>
          </w:tcPr>
          <w:p w14:paraId="67D59962" w14:textId="77777777" w:rsidR="0065613A" w:rsidRPr="0038494F" w:rsidRDefault="0065613A" w:rsidP="00E44E8F">
            <w:pPr>
              <w:spacing w:after="0"/>
              <w:rPr>
                <w:b w:val="0"/>
              </w:rPr>
            </w:pPr>
            <w:r w:rsidRPr="008F7F17">
              <w:rPr>
                <w:bCs w:val="0"/>
                <w:color w:val="auto"/>
                <w:szCs w:val="20"/>
              </w:rPr>
              <w:t>Davor Lakošeljac, član</w:t>
            </w:r>
          </w:p>
        </w:tc>
      </w:tr>
    </w:tbl>
    <w:p w14:paraId="703B4F62" w14:textId="77777777" w:rsidR="0065613A" w:rsidRDefault="0065613A" w:rsidP="00C13D23">
      <w:pPr>
        <w:rPr>
          <w:color w:val="FF0000"/>
          <w:szCs w:val="22"/>
        </w:rPr>
      </w:pPr>
    </w:p>
    <w:p w14:paraId="2841C384" w14:textId="3382C0EB" w:rsidR="00743939" w:rsidRDefault="008D2AC4" w:rsidP="00CE21AA">
      <w:pPr>
        <w:pStyle w:val="Heading1"/>
      </w:pPr>
      <w:bookmarkStart w:id="408" w:name="_Toc99955773"/>
      <w:bookmarkStart w:id="409" w:name="_Toc99956037"/>
      <w:r>
        <w:lastRenderedPageBreak/>
        <w:t>P</w:t>
      </w:r>
      <w:r w:rsidR="00743939">
        <w:t>RILOZI</w:t>
      </w:r>
      <w:bookmarkEnd w:id="408"/>
      <w:bookmarkEnd w:id="409"/>
    </w:p>
    <w:p w14:paraId="722A35AD" w14:textId="3BFE25CD" w:rsidR="00764F54" w:rsidRDefault="001C1017" w:rsidP="001C1017">
      <w:pPr>
        <w:pStyle w:val="Heading2"/>
      </w:pPr>
      <w:bookmarkStart w:id="410" w:name="_Toc99955774"/>
      <w:bookmarkStart w:id="411" w:name="_Toc99956038"/>
      <w:r>
        <w:t>Odluka o izradi revizije Procjene rizika od velikih nesreća za Grad Buje</w:t>
      </w:r>
      <w:bookmarkEnd w:id="410"/>
      <w:bookmarkEnd w:id="411"/>
    </w:p>
    <w:p w14:paraId="1FFCFA2C" w14:textId="403EBA5A" w:rsidR="001C1017" w:rsidRDefault="001C1017" w:rsidP="001C1017">
      <w:pPr>
        <w:jc w:val="center"/>
      </w:pPr>
      <w:r>
        <w:rPr>
          <w:noProof/>
          <w:lang w:eastAsia="hr-HR"/>
        </w:rPr>
        <w:drawing>
          <wp:inline distT="0" distB="0" distL="0" distR="0" wp14:anchorId="417FD667" wp14:editId="20BA50A9">
            <wp:extent cx="4668253" cy="63508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70471" cy="6353866"/>
                    </a:xfrm>
                    <a:prstGeom prst="rect">
                      <a:avLst/>
                    </a:prstGeom>
                  </pic:spPr>
                </pic:pic>
              </a:graphicData>
            </a:graphic>
          </wp:inline>
        </w:drawing>
      </w:r>
    </w:p>
    <w:p w14:paraId="1E962BE7" w14:textId="0D451B27" w:rsidR="001C1017" w:rsidRPr="001C1017" w:rsidRDefault="001C1017" w:rsidP="001C1017">
      <w:pPr>
        <w:jc w:val="center"/>
      </w:pPr>
      <w:r>
        <w:rPr>
          <w:noProof/>
          <w:lang w:eastAsia="hr-HR"/>
        </w:rPr>
        <w:lastRenderedPageBreak/>
        <w:drawing>
          <wp:inline distT="0" distB="0" distL="0" distR="0" wp14:anchorId="2F2F4E95" wp14:editId="6ECDE82A">
            <wp:extent cx="5180080" cy="7565457"/>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183575" cy="7570562"/>
                    </a:xfrm>
                    <a:prstGeom prst="rect">
                      <a:avLst/>
                    </a:prstGeom>
                  </pic:spPr>
                </pic:pic>
              </a:graphicData>
            </a:graphic>
          </wp:inline>
        </w:drawing>
      </w:r>
    </w:p>
    <w:p w14:paraId="1460D499" w14:textId="335CD607" w:rsidR="00764F54" w:rsidRDefault="00764F54" w:rsidP="00764F54"/>
    <w:p w14:paraId="0B8BA25D" w14:textId="06E078C5" w:rsidR="00764F54" w:rsidRDefault="00764F54" w:rsidP="00764F54"/>
    <w:p w14:paraId="6C85CCC5" w14:textId="640D8C0A" w:rsidR="00764F54" w:rsidRDefault="00764F54" w:rsidP="00764F54"/>
    <w:p w14:paraId="778C9327" w14:textId="77777777" w:rsidR="001C1017" w:rsidRDefault="001C1017" w:rsidP="00764F54">
      <w:pPr>
        <w:sectPr w:rsidR="001C1017" w:rsidSect="00566EA6">
          <w:headerReference w:type="first" r:id="rId132"/>
          <w:footerReference w:type="first" r:id="rId133"/>
          <w:pgSz w:w="11906" w:h="16838"/>
          <w:pgMar w:top="1418" w:right="1418" w:bottom="1418" w:left="1418" w:header="567" w:footer="0" w:gutter="0"/>
          <w:cols w:space="708"/>
          <w:titlePg/>
          <w:docGrid w:linePitch="360"/>
        </w:sectPr>
      </w:pPr>
    </w:p>
    <w:p w14:paraId="50F83DF8" w14:textId="3B243831" w:rsidR="00764F54" w:rsidRDefault="00764F54" w:rsidP="00764F54"/>
    <w:p w14:paraId="44B4241B" w14:textId="66915D3A" w:rsidR="00DC50E2" w:rsidRPr="00DC50E2" w:rsidRDefault="00764F54" w:rsidP="00DC50E2">
      <w:pPr>
        <w:keepNext/>
        <w:numPr>
          <w:ilvl w:val="1"/>
          <w:numId w:val="2"/>
        </w:numPr>
        <w:outlineLvl w:val="1"/>
        <w:rPr>
          <w:bCs/>
          <w:color w:val="54883D"/>
          <w:sz w:val="32"/>
        </w:rPr>
      </w:pPr>
      <w:bookmarkStart w:id="412" w:name="_Toc66302988"/>
      <w:bookmarkStart w:id="413" w:name="_Toc99955775"/>
      <w:bookmarkStart w:id="414" w:name="_Toc99956039"/>
      <w:r w:rsidRPr="00764F54">
        <w:rPr>
          <w:bCs/>
          <w:color w:val="54883D"/>
          <w:sz w:val="32"/>
        </w:rPr>
        <w:t>Karta prijetnji - pregledna karta rizika od poplava za malu vjerojatnosti pojavljivanja (Plan upravljanja vodnim područjima 2016.-2021., Hrvatske vode, 2017.)</w:t>
      </w:r>
      <w:bookmarkEnd w:id="412"/>
      <w:bookmarkEnd w:id="413"/>
      <w:bookmarkEnd w:id="414"/>
    </w:p>
    <w:p w14:paraId="0F153AD5" w14:textId="77777777" w:rsidR="001C1017" w:rsidRDefault="00DC50E2" w:rsidP="00DC50E2">
      <w:pPr>
        <w:jc w:val="center"/>
        <w:sectPr w:rsidR="001C1017" w:rsidSect="001C1017">
          <w:pgSz w:w="16838" w:h="11906" w:orient="landscape"/>
          <w:pgMar w:top="1418" w:right="1418" w:bottom="1418" w:left="1418" w:header="567" w:footer="0" w:gutter="0"/>
          <w:cols w:space="708"/>
          <w:titlePg/>
          <w:docGrid w:linePitch="360"/>
        </w:sectPr>
      </w:pPr>
      <w:r>
        <w:rPr>
          <w:noProof/>
          <w:lang w:eastAsia="hr-HR"/>
        </w:rPr>
        <w:drawing>
          <wp:inline distT="0" distB="0" distL="0" distR="0" wp14:anchorId="61EDBBF1" wp14:editId="755E12CB">
            <wp:extent cx="6962140" cy="4669790"/>
            <wp:effectExtent l="0" t="0" r="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962140" cy="4669790"/>
                    </a:xfrm>
                    <a:prstGeom prst="rect">
                      <a:avLst/>
                    </a:prstGeom>
                    <a:noFill/>
                  </pic:spPr>
                </pic:pic>
              </a:graphicData>
            </a:graphic>
          </wp:inline>
        </w:drawing>
      </w:r>
    </w:p>
    <w:p w14:paraId="2011AC13" w14:textId="61031B55" w:rsidR="00764F54" w:rsidRDefault="00764F54" w:rsidP="00764F54"/>
    <w:p w14:paraId="5DEB2A32" w14:textId="00F92F3D" w:rsidR="0005613E" w:rsidRPr="0005613E" w:rsidRDefault="0005613E" w:rsidP="0097683A">
      <w:pPr>
        <w:pStyle w:val="Heading2"/>
      </w:pPr>
      <w:bookmarkStart w:id="415" w:name="_Toc99955776"/>
      <w:bookmarkStart w:id="416" w:name="_Toc99956040"/>
      <w:r w:rsidRPr="0005613E">
        <w:t>Ovlaštenje</w:t>
      </w:r>
      <w:bookmarkEnd w:id="415"/>
      <w:bookmarkEnd w:id="416"/>
      <w:r w:rsidRPr="0005613E">
        <w:t xml:space="preserve"> </w:t>
      </w:r>
    </w:p>
    <w:p w14:paraId="21BEA9E4" w14:textId="1ADAE27D" w:rsidR="0005613E" w:rsidRPr="0005613E" w:rsidRDefault="0097683A" w:rsidP="0097683A">
      <w:pPr>
        <w:jc w:val="center"/>
      </w:pPr>
      <w:r>
        <w:rPr>
          <w:noProof/>
          <w:lang w:eastAsia="hr-HR"/>
        </w:rPr>
        <w:drawing>
          <wp:inline distT="0" distB="0" distL="0" distR="0" wp14:anchorId="5A2F86A3" wp14:editId="2C7B40DF">
            <wp:extent cx="5024387" cy="6868312"/>
            <wp:effectExtent l="0" t="0" r="5080" b="889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MUP 1.PNG"/>
                    <pic:cNvPicPr/>
                  </pic:nvPicPr>
                  <pic:blipFill>
                    <a:blip r:embed="rId135">
                      <a:extLst>
                        <a:ext uri="{28A0092B-C50C-407E-A947-70E740481C1C}">
                          <a14:useLocalDpi xmlns:a14="http://schemas.microsoft.com/office/drawing/2010/main" val="0"/>
                        </a:ext>
                      </a:extLst>
                    </a:blip>
                    <a:stretch>
                      <a:fillRect/>
                    </a:stretch>
                  </pic:blipFill>
                  <pic:spPr>
                    <a:xfrm>
                      <a:off x="0" y="0"/>
                      <a:ext cx="5033157" cy="6880301"/>
                    </a:xfrm>
                    <a:prstGeom prst="rect">
                      <a:avLst/>
                    </a:prstGeom>
                  </pic:spPr>
                </pic:pic>
              </a:graphicData>
            </a:graphic>
          </wp:inline>
        </w:drawing>
      </w:r>
    </w:p>
    <w:p w14:paraId="2A884E9F" w14:textId="77777777" w:rsidR="0005613E" w:rsidRPr="0005613E" w:rsidRDefault="0005613E" w:rsidP="0005613E"/>
    <w:p w14:paraId="4A3CE57B" w14:textId="77777777" w:rsidR="0005613E" w:rsidRPr="0005613E" w:rsidRDefault="0005613E" w:rsidP="0005613E"/>
    <w:p w14:paraId="1D3C709C" w14:textId="27F827A6" w:rsidR="0005613E" w:rsidRPr="0005613E" w:rsidRDefault="0097683A" w:rsidP="0097683A">
      <w:pPr>
        <w:jc w:val="center"/>
      </w:pPr>
      <w:r>
        <w:rPr>
          <w:noProof/>
          <w:lang w:eastAsia="hr-HR"/>
        </w:rPr>
        <w:lastRenderedPageBreak/>
        <w:drawing>
          <wp:inline distT="0" distB="0" distL="0" distR="0" wp14:anchorId="7615CD2A" wp14:editId="4B641CF0">
            <wp:extent cx="5128665" cy="5881036"/>
            <wp:effectExtent l="0" t="0" r="0" b="5715"/>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MUP 2.PNG"/>
                    <pic:cNvPicPr/>
                  </pic:nvPicPr>
                  <pic:blipFill>
                    <a:blip r:embed="rId136">
                      <a:extLst>
                        <a:ext uri="{28A0092B-C50C-407E-A947-70E740481C1C}">
                          <a14:useLocalDpi xmlns:a14="http://schemas.microsoft.com/office/drawing/2010/main" val="0"/>
                        </a:ext>
                      </a:extLst>
                    </a:blip>
                    <a:stretch>
                      <a:fillRect/>
                    </a:stretch>
                  </pic:blipFill>
                  <pic:spPr>
                    <a:xfrm>
                      <a:off x="0" y="0"/>
                      <a:ext cx="5135838" cy="5889261"/>
                    </a:xfrm>
                    <a:prstGeom prst="rect">
                      <a:avLst/>
                    </a:prstGeom>
                  </pic:spPr>
                </pic:pic>
              </a:graphicData>
            </a:graphic>
          </wp:inline>
        </w:drawing>
      </w:r>
    </w:p>
    <w:p w14:paraId="4F3C8231" w14:textId="5F5B645F" w:rsidR="00764F54" w:rsidRPr="00764F54" w:rsidRDefault="00764F54" w:rsidP="00764F54"/>
    <w:sectPr w:rsidR="00764F54" w:rsidRPr="00764F54" w:rsidSect="001C1017">
      <w:pgSz w:w="11906" w:h="16838"/>
      <w:pgMar w:top="1418" w:right="1418" w:bottom="1418" w:left="1418" w:header="567"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97EA3B" w14:textId="77777777" w:rsidR="00E44E8F" w:rsidRDefault="00E44E8F" w:rsidP="00D917CA">
      <w:r>
        <w:separator/>
      </w:r>
    </w:p>
  </w:endnote>
  <w:endnote w:type="continuationSeparator" w:id="0">
    <w:p w14:paraId="1B72CB2F" w14:textId="77777777" w:rsidR="00E44E8F" w:rsidRDefault="00E44E8F" w:rsidP="00D917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viso OTF Std">
    <w:panose1 w:val="02000506040000020004"/>
    <w:charset w:val="00"/>
    <w:family w:val="auto"/>
    <w:pitch w:val="variable"/>
    <w:sig w:usb0="00000007" w:usb1="00000000" w:usb2="00000000" w:usb3="00000000" w:csb0="00000003"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3FC426" w14:textId="77777777" w:rsidR="00E44E8F" w:rsidRDefault="00E44E8F">
    <w:pPr>
      <w:pStyle w:val="Footer"/>
    </w:pPr>
    <w:r>
      <w:rPr>
        <w:noProof/>
        <w:lang w:eastAsia="hr-HR"/>
      </w:rPr>
      <mc:AlternateContent>
        <mc:Choice Requires="wpg">
          <w:drawing>
            <wp:anchor distT="0" distB="0" distL="114300" distR="114300" simplePos="0" relativeHeight="251674624" behindDoc="0" locked="0" layoutInCell="1" allowOverlap="1" wp14:anchorId="21F70B79" wp14:editId="1D7FF6E7">
              <wp:simplePos x="0" y="0"/>
              <wp:positionH relativeFrom="page">
                <wp:posOffset>914400</wp:posOffset>
              </wp:positionH>
              <wp:positionV relativeFrom="bottomMargin">
                <wp:posOffset>57670</wp:posOffset>
              </wp:positionV>
              <wp:extent cx="5727600" cy="532800"/>
              <wp:effectExtent l="0" t="0" r="0" b="635"/>
              <wp:wrapTopAndBottom/>
              <wp:docPr id="15" name="Grupa 15"/>
              <wp:cNvGraphicFramePr/>
              <a:graphic xmlns:a="http://schemas.openxmlformats.org/drawingml/2006/main">
                <a:graphicData uri="http://schemas.microsoft.com/office/word/2010/wordprocessingGroup">
                  <wpg:wgp>
                    <wpg:cNvGrpSpPr/>
                    <wpg:grpSpPr>
                      <a:xfrm>
                        <a:off x="0" y="0"/>
                        <a:ext cx="5727600" cy="532800"/>
                        <a:chOff x="0" y="0"/>
                        <a:chExt cx="5727157" cy="533400"/>
                      </a:xfrm>
                    </wpg:grpSpPr>
                    <wps:wsp>
                      <wps:cNvPr id="307" name="Tekstni okvir 2"/>
                      <wps:cNvSpPr txBox="1">
                        <a:spLocks noChangeArrowheads="1"/>
                      </wps:cNvSpPr>
                      <wps:spPr bwMode="auto">
                        <a:xfrm>
                          <a:off x="651157" y="275369"/>
                          <a:ext cx="5076000" cy="252083"/>
                        </a:xfrm>
                        <a:prstGeom prst="rect">
                          <a:avLst/>
                        </a:prstGeom>
                        <a:noFill/>
                        <a:ln w="9525">
                          <a:noFill/>
                          <a:miter lim="800000"/>
                          <a:headEnd/>
                          <a:tailEnd/>
                        </a:ln>
                      </wps:spPr>
                      <wps:txbx>
                        <w:txbxContent>
                          <w:p w14:paraId="0C6C112B" w14:textId="77777777" w:rsidR="00E44E8F" w:rsidRPr="001F1D2A" w:rsidRDefault="00E44E8F">
                            <w:pPr>
                              <w:rPr>
                                <w:color w:val="7F7F7F" w:themeColor="text1" w:themeTint="80"/>
                                <w:sz w:val="14"/>
                                <w:szCs w:val="16"/>
                              </w:rPr>
                            </w:pPr>
                            <w:r w:rsidRPr="001F1D2A">
                              <w:rPr>
                                <w:color w:val="7F7F7F" w:themeColor="text1" w:themeTint="80"/>
                                <w:sz w:val="14"/>
                                <w:szCs w:val="16"/>
                              </w:rPr>
                              <w:t xml:space="preserve">d.o.o. HR-51000 Rijeka, Spinčićeva 2, Tel: +385 51 633 400, Fax: +385 51 633 013 Email: </w:t>
                            </w:r>
                            <w:hyperlink r:id="rId1" w:history="1">
                              <w:r w:rsidRPr="001F1D2A">
                                <w:rPr>
                                  <w:rStyle w:val="Hyperlink"/>
                                  <w:color w:val="7F7F7F" w:themeColor="text1" w:themeTint="80"/>
                                  <w:sz w:val="14"/>
                                  <w:szCs w:val="16"/>
                                  <w:u w:val="none"/>
                                </w:rPr>
                                <w:t>info@dls.hr</w:t>
                              </w:r>
                            </w:hyperlink>
                            <w:r w:rsidRPr="001F1D2A">
                              <w:rPr>
                                <w:color w:val="7F7F7F" w:themeColor="text1" w:themeTint="80"/>
                                <w:sz w:val="14"/>
                                <w:szCs w:val="16"/>
                              </w:rPr>
                              <w:t xml:space="preserve">, </w:t>
                            </w:r>
                            <w:hyperlink r:id="rId2" w:history="1">
                              <w:r w:rsidRPr="001F1D2A">
                                <w:rPr>
                                  <w:rStyle w:val="Hyperlink"/>
                                  <w:color w:val="7F7F7F" w:themeColor="text1" w:themeTint="80"/>
                                  <w:sz w:val="14"/>
                                  <w:szCs w:val="16"/>
                                  <w:u w:val="none"/>
                                </w:rPr>
                                <w:t>info.ozo@dls.hr</w:t>
                              </w:r>
                            </w:hyperlink>
                            <w:r w:rsidRPr="001F1D2A">
                              <w:rPr>
                                <w:color w:val="7F7F7F" w:themeColor="text1" w:themeTint="80"/>
                                <w:sz w:val="14"/>
                                <w:szCs w:val="16"/>
                              </w:rPr>
                              <w:t xml:space="preserve"> </w:t>
                            </w:r>
                          </w:p>
                        </w:txbxContent>
                      </wps:txbx>
                      <wps:bodyPr rot="0" vert="horz" wrap="square" lIns="91440" tIns="45720" rIns="91440" bIns="45720" anchor="t" anchorCtr="0">
                        <a:noAutofit/>
                      </wps:bodyPr>
                    </wps:wsp>
                    <wps:wsp>
                      <wps:cNvPr id="1"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1568763555"/>
                              <w:docPartObj>
                                <w:docPartGallery w:val="Page Numbers (Bottom of Page)"/>
                                <w:docPartUnique/>
                              </w:docPartObj>
                            </w:sdtPr>
                            <w:sdtEndPr/>
                            <w:sdtContent>
                              <w:sdt>
                                <w:sdtPr>
                                  <w:id w:val="-918014946"/>
                                  <w:docPartObj>
                                    <w:docPartGallery w:val="Page Numbers (Top of Page)"/>
                                    <w:docPartUnique/>
                                  </w:docPartObj>
                                </w:sdtPr>
                                <w:sdtEndPr/>
                                <w:sdtContent>
                                  <w:p w14:paraId="03E0389E" w14:textId="687C3296" w:rsidR="00E44E8F" w:rsidRPr="00E03BF5" w:rsidRDefault="00E44E8F" w:rsidP="00A73407">
                                    <w:pPr>
                                      <w:pStyle w:val="Footer"/>
                                    </w:pPr>
                                    <w:r w:rsidRPr="00E03BF5">
                                      <w:t xml:space="preserve"> </w:t>
                                    </w:r>
                                    <w:sdt>
                                      <w:sdtPr>
                                        <w:id w:val="-1006671321"/>
                                      </w:sdtPr>
                                      <w:sdtEndPr/>
                                      <w:sdtContent>
                                        <w:r w:rsidRPr="00E03BF5">
                                          <w:fldChar w:fldCharType="begin"/>
                                        </w:r>
                                        <w:r w:rsidRPr="00E03BF5">
                                          <w:instrText xml:space="preserve"> PAGE </w:instrText>
                                        </w:r>
                                        <w:r w:rsidRPr="00E03BF5">
                                          <w:fldChar w:fldCharType="separate"/>
                                        </w:r>
                                        <w:r w:rsidR="000B4FE2">
                                          <w:rPr>
                                            <w:noProof/>
                                          </w:rPr>
                                          <w:t>160</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0B4FE2">
                                          <w:rPr>
                                            <w:noProof/>
                                          </w:rPr>
                                          <w:t>198</w:t>
                                        </w:r>
                                        <w:r>
                                          <w:rPr>
                                            <w:noProof/>
                                          </w:rPr>
                                          <w:fldChar w:fldCharType="end"/>
                                        </w:r>
                                      </w:sdtContent>
                                    </w:sdt>
                                  </w:p>
                                </w:sdtContent>
                              </w:sdt>
                            </w:sdtContent>
                          </w:sdt>
                          <w:p w14:paraId="4BE8AAA3" w14:textId="77777777" w:rsidR="00E44E8F" w:rsidRDefault="00E44E8F"/>
                        </w:txbxContent>
                      </wps:txbx>
                      <wps:bodyPr rot="0" vert="horz" wrap="square" lIns="91440" tIns="45720" rIns="91440" bIns="45720" anchor="t" anchorCtr="0">
                        <a:noAutofit/>
                      </wps:bodyPr>
                    </wps:wsp>
                    <pic:pic xmlns:pic="http://schemas.openxmlformats.org/drawingml/2006/picture">
                      <pic:nvPicPr>
                        <pic:cNvPr id="13" name="Slika 1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14"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1F70B79" id="Grupa 15" o:spid="_x0000_s1045" style="position:absolute;left:0;text-align:left;margin-left:1in;margin-top:4.55pt;width:451pt;height:41.95pt;z-index:251674624;mso-position-horizontal-relative:page;mso-position-vertical-relative:bottom-margin-area;mso-width-relative:margin;mso-height-relative:margin" coordsize="57271,5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">
              <v:shapetype id="_x0000_t202" coordsize="21600,21600" o:spt="202" path="m,l,21600r21600,l21600,xe">
                <v:stroke joinstyle="miter"/>
                <v:path gradientshapeok="t" o:connecttype="rect"/>
              </v:shapetype>
              <v:shape id="Tekstni okvir 2" o:spid="_x0000_s1046" type="#_x0000_t202" style="position:absolute;left:6511;top:2753;width:50760;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0C6C112B" w14:textId="77777777" w:rsidR="00E44E8F" w:rsidRPr="001F1D2A" w:rsidRDefault="00E44E8F">
                      <w:pPr>
                        <w:rPr>
                          <w:color w:val="7F7F7F" w:themeColor="text1" w:themeTint="80"/>
                          <w:sz w:val="14"/>
                          <w:szCs w:val="16"/>
                        </w:rPr>
                      </w:pPr>
                      <w:r w:rsidRPr="001F1D2A">
                        <w:rPr>
                          <w:color w:val="7F7F7F" w:themeColor="text1" w:themeTint="80"/>
                          <w:sz w:val="14"/>
                          <w:szCs w:val="16"/>
                        </w:rPr>
                        <w:t xml:space="preserve">d.o.o. HR-51000 Rijeka, Spinčićeva 2, Tel: +385 51 633 400, Fax: +385 51 633 013 Email: </w:t>
                      </w:r>
                      <w:hyperlink r:id="rId4" w:history="1">
                        <w:r w:rsidRPr="001F1D2A">
                          <w:rPr>
                            <w:rStyle w:val="Hyperlink"/>
                            <w:color w:val="7F7F7F" w:themeColor="text1" w:themeTint="80"/>
                            <w:sz w:val="14"/>
                            <w:szCs w:val="16"/>
                            <w:u w:val="none"/>
                          </w:rPr>
                          <w:t>info@dls.hr</w:t>
                        </w:r>
                      </w:hyperlink>
                      <w:r w:rsidRPr="001F1D2A">
                        <w:rPr>
                          <w:color w:val="7F7F7F" w:themeColor="text1" w:themeTint="80"/>
                          <w:sz w:val="14"/>
                          <w:szCs w:val="16"/>
                        </w:rPr>
                        <w:t xml:space="preserve">, </w:t>
                      </w:r>
                      <w:hyperlink r:id="rId5" w:history="1">
                        <w:r w:rsidRPr="001F1D2A">
                          <w:rPr>
                            <w:rStyle w:val="Hyperlink"/>
                            <w:color w:val="7F7F7F" w:themeColor="text1" w:themeTint="80"/>
                            <w:sz w:val="14"/>
                            <w:szCs w:val="16"/>
                            <w:u w:val="none"/>
                          </w:rPr>
                          <w:t>info.ozo@dls.hr</w:t>
                        </w:r>
                      </w:hyperlink>
                      <w:r w:rsidRPr="001F1D2A">
                        <w:rPr>
                          <w:color w:val="7F7F7F" w:themeColor="text1" w:themeTint="80"/>
                          <w:sz w:val="14"/>
                          <w:szCs w:val="16"/>
                        </w:rPr>
                        <w:t xml:space="preserve"> </w:t>
                      </w:r>
                    </w:p>
                  </w:txbxContent>
                </v:textbox>
              </v:shape>
              <v:shape id="_x0000_s1047" type="#_x0000_t202" style="position:absolute;left:47244;width:10020;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zX78A&#10;AADaAAAADwAAAGRycy9kb3ducmV2LnhtbERPS4vCMBC+L/gfwgje1sRFxa1GkRXBk+JjF/Y2NGNb&#10;bCalibb+eyMInoaP7zmzRWtLcaPaF441DPoKBHHqTMGZhtNx/TkB4QOywdIxabiTh8W88zHDxLiG&#10;93Q7hEzEEPYJashDqBIpfZqTRd93FXHkzq62GCKsM2lqbGK4LeWXUmNpseDYkGNFPzmll8PVavjd&#10;nv//hmqXreyoalyrJNtvqXWv2y6nIAK14S1+uTcmzofnK88r5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QTNfvwAAANoAAAAPAAAAAAAAAAAAAAAAAJgCAABkcnMvZG93bnJl&#10;di54bWxQSwUGAAAAAAQABAD1AAAAhAMAAAAA&#10;" filled="f" stroked="f">
                <v:textbox>
                  <w:txbxContent>
                    <w:sdt>
                      <w:sdtPr>
                        <w:id w:val="1568763555"/>
                        <w:docPartObj>
                          <w:docPartGallery w:val="Page Numbers (Bottom of Page)"/>
                          <w:docPartUnique/>
                        </w:docPartObj>
                      </w:sdtPr>
                      <w:sdtEndPr/>
                      <w:sdtContent>
                        <w:sdt>
                          <w:sdtPr>
                            <w:id w:val="-918014946"/>
                            <w:docPartObj>
                              <w:docPartGallery w:val="Page Numbers (Top of Page)"/>
                              <w:docPartUnique/>
                            </w:docPartObj>
                          </w:sdtPr>
                          <w:sdtEndPr/>
                          <w:sdtContent>
                            <w:p w14:paraId="03E0389E" w14:textId="687C3296" w:rsidR="00E44E8F" w:rsidRPr="00E03BF5" w:rsidRDefault="00E44E8F" w:rsidP="00A73407">
                              <w:pPr>
                                <w:pStyle w:val="Footer"/>
                              </w:pPr>
                              <w:r w:rsidRPr="00E03BF5">
                                <w:t xml:space="preserve"> </w:t>
                              </w:r>
                              <w:sdt>
                                <w:sdtPr>
                                  <w:id w:val="-1006671321"/>
                                </w:sdtPr>
                                <w:sdtEndPr/>
                                <w:sdtContent>
                                  <w:r w:rsidRPr="00E03BF5">
                                    <w:fldChar w:fldCharType="begin"/>
                                  </w:r>
                                  <w:r w:rsidRPr="00E03BF5">
                                    <w:instrText xml:space="preserve"> PAGE </w:instrText>
                                  </w:r>
                                  <w:r w:rsidRPr="00E03BF5">
                                    <w:fldChar w:fldCharType="separate"/>
                                  </w:r>
                                  <w:r w:rsidR="000B4FE2">
                                    <w:rPr>
                                      <w:noProof/>
                                    </w:rPr>
                                    <w:t>160</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0B4FE2">
                                    <w:rPr>
                                      <w:noProof/>
                                    </w:rPr>
                                    <w:t>198</w:t>
                                  </w:r>
                                  <w:r>
                                    <w:rPr>
                                      <w:noProof/>
                                    </w:rPr>
                                    <w:fldChar w:fldCharType="end"/>
                                  </w:r>
                                </w:sdtContent>
                              </w:sdt>
                            </w:p>
                          </w:sdtContent>
                        </w:sdt>
                      </w:sdtContent>
                    </w:sdt>
                    <w:p w14:paraId="4BE8AAA3" w14:textId="77777777" w:rsidR="00E44E8F" w:rsidRDefault="00E44E8F"/>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48" type="#_x0000_t75" style="position:absolute;top:1714;width:6477;height: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U6m/AAAAA2wAAAA8AAABkcnMvZG93bnJldi54bWxET01rwkAQvRf6H5YpeCl1YxUpqauIYPXg&#10;xUTvQ3aahGZn0+yo8d+7guBtHu9zZoveNepMXag9GxgNE1DEhbc1lwYO+frjC1QQZIuNZzJwpQCL&#10;+evLDFPrL7yncyaliiEcUjRQibSp1qGoyGEY+pY4cr++cygRdqW2HV5iuGv0Z5JMtcOaY0OFLa0q&#10;Kv6ykzOgjz97KXb/ku30Mj+t+837dMLGDN765TcooV6e4od7a+P8Mdx/iQfo+Q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ZTqb8AAAADbAAAADwAAAAAAAAAAAAAAAACfAgAA&#10;ZHJzL2Rvd25yZXYueG1sUEsFBgAAAAAEAAQA9wAAAIwDAAAAAA==&#10;">
                <v:imagedata r:id="rId6" o:title=""/>
                <v:path arrowok="t"/>
              </v:shape>
              <v:line id="Ravni poveznik 14" o:spid="_x0000_s1049" style="position:absolute;visibility:visible;mso-wrap-style:square" from="7239,3238" to="56578,3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EK8IAAADbAAAADwAAAGRycy9kb3ducmV2LnhtbERPS2vCQBC+C/0PyxS86aZii0RX8QkW&#10;bMXHweOYHZPU7GzIrhr/vSsUvM3H95zBqDaFuFLlcssKPtoRCOLE6pxTBfvdotUD4TyyxsIyKbiT&#10;g9HwrTHAWNsbb+i69akIIexiVJB5X8ZSuiQjg65tS+LAnWxl0AdYpVJXeAvhppCdKPqSBnMODRmW&#10;NM0oOW8vRsHvpNjMZ8e//LC+4+x7NbGfP4uuUs33etwH4an2L/G/e6nD/C48fwkHyO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3+EK8IAAADbAAAADwAAAAAAAAAAAAAA&#10;AAChAgAAZHJzL2Rvd25yZXYueG1sUEsFBgAAAAAEAAQA+QAAAJADAAAAAA==&#10;" strokecolor="#00b050" strokeweight="1.5pt"/>
              <w10:wrap type="topAndBottom" anchorx="page" anchory="margin"/>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CEE489" w14:textId="77777777" w:rsidR="00E44E8F" w:rsidRDefault="00E44E8F">
    <w:pPr>
      <w:pStyle w:val="Footer"/>
    </w:pPr>
    <w:r>
      <w:rPr>
        <w:noProof/>
        <w:lang w:eastAsia="hr-HR"/>
      </w:rPr>
      <mc:AlternateContent>
        <mc:Choice Requires="wpg">
          <w:drawing>
            <wp:anchor distT="0" distB="0" distL="114300" distR="114300" simplePos="0" relativeHeight="251685888" behindDoc="0" locked="0" layoutInCell="1" allowOverlap="1" wp14:anchorId="36E75CBB" wp14:editId="64DD4C85">
              <wp:simplePos x="0" y="0"/>
              <wp:positionH relativeFrom="page">
                <wp:align>center</wp:align>
              </wp:positionH>
              <wp:positionV relativeFrom="bottomMargin">
                <wp:posOffset>107950</wp:posOffset>
              </wp:positionV>
              <wp:extent cx="5727600" cy="1598400"/>
              <wp:effectExtent l="0" t="0" r="0" b="1905"/>
              <wp:wrapNone/>
              <wp:docPr id="34" name="Grupa 15"/>
              <wp:cNvGraphicFramePr/>
              <a:graphic xmlns:a="http://schemas.openxmlformats.org/drawingml/2006/main">
                <a:graphicData uri="http://schemas.microsoft.com/office/word/2010/wordprocessingGroup">
                  <wpg:wgp>
                    <wpg:cNvGrpSpPr/>
                    <wpg:grpSpPr>
                      <a:xfrm>
                        <a:off x="0" y="0"/>
                        <a:ext cx="5727600" cy="1598400"/>
                        <a:chOff x="0" y="0"/>
                        <a:chExt cx="5726430" cy="1598930"/>
                      </a:xfrm>
                    </wpg:grpSpPr>
                    <wps:wsp>
                      <wps:cNvPr id="2"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58517BB6" w14:textId="77777777" w:rsidR="00E44E8F" w:rsidRPr="000B09C8" w:rsidRDefault="00E44E8F" w:rsidP="006B2D4B">
                            <w:pPr>
                              <w:rPr>
                                <w:color w:val="7F7F7F" w:themeColor="text1" w:themeTint="80"/>
                                <w:sz w:val="14"/>
                                <w:szCs w:val="16"/>
                              </w:rPr>
                            </w:pPr>
                            <w:r w:rsidRPr="000B09C8">
                              <w:rPr>
                                <w:color w:val="7F7F7F" w:themeColor="text1" w:themeTint="80"/>
                                <w:sz w:val="14"/>
                                <w:szCs w:val="16"/>
                              </w:rPr>
                              <w:t xml:space="preserve">d.o.o. HR-51000 Rijeka, Spinčićeva 2. Tel: +385 51 633 400, Fax: +385 51 633 013 Email: </w:t>
                            </w:r>
                            <w:hyperlink r:id="rId1"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2"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36"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610588764"/>
                              <w:docPartObj>
                                <w:docPartGallery w:val="Page Numbers (Bottom of Page)"/>
                                <w:docPartUnique/>
                              </w:docPartObj>
                            </w:sdtPr>
                            <w:sdtEndPr/>
                            <w:sdtContent>
                              <w:p w14:paraId="337A8F6B" w14:textId="1611CEEA" w:rsidR="00E44E8F" w:rsidRPr="00E03BF5" w:rsidRDefault="000B4FE2" w:rsidP="006B2D4B">
                                <w:pPr>
                                  <w:pStyle w:val="Footer"/>
                                </w:pPr>
                                <w:sdt>
                                  <w:sdtPr>
                                    <w:id w:val="212863446"/>
                                  </w:sdtPr>
                                  <w:sdtEndPr/>
                                  <w:sdtContent>
                                    <w:r w:rsidR="00E44E8F" w:rsidRPr="00E03BF5">
                                      <w:fldChar w:fldCharType="begin"/>
                                    </w:r>
                                    <w:r w:rsidR="00E44E8F" w:rsidRPr="00E03BF5">
                                      <w:instrText xml:space="preserve"> PAGE </w:instrText>
                                    </w:r>
                                    <w:r w:rsidR="00E44E8F" w:rsidRPr="00E03BF5">
                                      <w:fldChar w:fldCharType="separate"/>
                                    </w:r>
                                    <w:r w:rsidR="00593CB0">
                                      <w:rPr>
                                        <w:noProof/>
                                      </w:rPr>
                                      <w:t>2</w:t>
                                    </w:r>
                                    <w:r w:rsidR="00E44E8F" w:rsidRPr="00E03BF5">
                                      <w:fldChar w:fldCharType="end"/>
                                    </w:r>
                                    <w:r w:rsidR="00E44E8F" w:rsidRPr="00E03BF5">
                                      <w:t xml:space="preserve"> </w:t>
                                    </w:r>
                                    <w:r w:rsidR="00E44E8F">
                                      <w:t>od</w:t>
                                    </w:r>
                                    <w:r w:rsidR="00E44E8F" w:rsidRPr="00E03BF5">
                                      <w:t xml:space="preserve"> </w:t>
                                    </w:r>
                                    <w:r w:rsidR="00E44E8F">
                                      <w:rPr>
                                        <w:noProof/>
                                      </w:rPr>
                                      <w:fldChar w:fldCharType="begin"/>
                                    </w:r>
                                    <w:r w:rsidR="00E44E8F">
                                      <w:rPr>
                                        <w:noProof/>
                                      </w:rPr>
                                      <w:instrText xml:space="preserve"> NUMPAGES  </w:instrText>
                                    </w:r>
                                    <w:r w:rsidR="00E44E8F">
                                      <w:rPr>
                                        <w:noProof/>
                                      </w:rPr>
                                      <w:fldChar w:fldCharType="separate"/>
                                    </w:r>
                                    <w:r w:rsidR="00593CB0">
                                      <w:rPr>
                                        <w:noProof/>
                                      </w:rPr>
                                      <w:t>198</w:t>
                                    </w:r>
                                    <w:r w:rsidR="00E44E8F">
                                      <w:rPr>
                                        <w:noProof/>
                                      </w:rPr>
                                      <w:fldChar w:fldCharType="end"/>
                                    </w:r>
                                  </w:sdtContent>
                                </w:sdt>
                                <w:sdt>
                                  <w:sdtPr>
                                    <w:id w:val="-1489323649"/>
                                    <w:docPartObj>
                                      <w:docPartGallery w:val="Page Numbers (Top of Page)"/>
                                      <w:docPartUnique/>
                                    </w:docPartObj>
                                  </w:sdtPr>
                                  <w:sdtEndPr/>
                                  <w:sdtContent>
                                    <w:sdt>
                                      <w:sdtPr>
                                        <w:id w:val="-1663925982"/>
                                      </w:sdtPr>
                                      <w:sdtEndPr/>
                                      <w:sdtContent/>
                                    </w:sdt>
                                  </w:sdtContent>
                                </w:sdt>
                              </w:p>
                            </w:sdtContent>
                          </w:sdt>
                          <w:p w14:paraId="7FDCBB55" w14:textId="77777777" w:rsidR="00E44E8F" w:rsidRDefault="00E44E8F" w:rsidP="006B2D4B"/>
                        </w:txbxContent>
                      </wps:txbx>
                      <wps:bodyPr rot="0" vert="horz" wrap="square" lIns="91440" tIns="45720" rIns="91440" bIns="45720" anchor="t" anchorCtr="0">
                        <a:noAutofit/>
                      </wps:bodyPr>
                    </wps:wsp>
                    <pic:pic xmlns:pic="http://schemas.openxmlformats.org/drawingml/2006/picture">
                      <pic:nvPicPr>
                        <pic:cNvPr id="37" name="Slika 1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39"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E75CBB" id="_x0000_s1056" style="position:absolute;left:0;text-align:left;margin-left:0;margin-top:8.5pt;width:451pt;height:125.85pt;z-index:251685888;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">
              <v:shapetype id="_x0000_t202" coordsize="21600,21600" o:spt="202" path="m,l,21600r21600,l21600,xe">
                <v:stroke joinstyle="miter"/>
                <v:path gradientshapeok="t" o:connecttype="rect"/>
              </v:shapetype>
              <v:shape id="Tekstni okvir 2" o:spid="_x0000_s1057" type="#_x0000_t202" style="position:absolute;left:6096;top:2476;width:50760;height:13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14:paraId="58517BB6" w14:textId="77777777" w:rsidR="00E44E8F" w:rsidRPr="000B09C8" w:rsidRDefault="00E44E8F" w:rsidP="006B2D4B">
                      <w:pPr>
                        <w:rPr>
                          <w:color w:val="7F7F7F" w:themeColor="text1" w:themeTint="80"/>
                          <w:sz w:val="14"/>
                          <w:szCs w:val="16"/>
                        </w:rPr>
                      </w:pPr>
                      <w:r w:rsidRPr="000B09C8">
                        <w:rPr>
                          <w:color w:val="7F7F7F" w:themeColor="text1" w:themeTint="80"/>
                          <w:sz w:val="14"/>
                          <w:szCs w:val="16"/>
                        </w:rPr>
                        <w:t xml:space="preserve">d.o.o. HR-51000 Rijeka, Spinčićeva 2. Tel: +385 51 633 400, Fax: +385 51 633 013 Email: </w:t>
                      </w:r>
                      <w:hyperlink r:id="rId4"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5"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v:textbox>
              </v:shape>
              <v:shape id="_x0000_s1058" type="#_x0000_t202" style="position:absolute;left:47244;width:10020;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sdt>
                      <w:sdtPr>
                        <w:id w:val="-610588764"/>
                        <w:docPartObj>
                          <w:docPartGallery w:val="Page Numbers (Bottom of Page)"/>
                          <w:docPartUnique/>
                        </w:docPartObj>
                      </w:sdtPr>
                      <w:sdtEndPr/>
                      <w:sdtContent>
                        <w:p w14:paraId="337A8F6B" w14:textId="1611CEEA" w:rsidR="00E44E8F" w:rsidRPr="00E03BF5" w:rsidRDefault="000B4FE2" w:rsidP="006B2D4B">
                          <w:pPr>
                            <w:pStyle w:val="Footer"/>
                          </w:pPr>
                          <w:sdt>
                            <w:sdtPr>
                              <w:id w:val="212863446"/>
                            </w:sdtPr>
                            <w:sdtEndPr/>
                            <w:sdtContent>
                              <w:r w:rsidR="00E44E8F" w:rsidRPr="00E03BF5">
                                <w:fldChar w:fldCharType="begin"/>
                              </w:r>
                              <w:r w:rsidR="00E44E8F" w:rsidRPr="00E03BF5">
                                <w:instrText xml:space="preserve"> PAGE </w:instrText>
                              </w:r>
                              <w:r w:rsidR="00E44E8F" w:rsidRPr="00E03BF5">
                                <w:fldChar w:fldCharType="separate"/>
                              </w:r>
                              <w:r w:rsidR="00593CB0">
                                <w:rPr>
                                  <w:noProof/>
                                </w:rPr>
                                <w:t>2</w:t>
                              </w:r>
                              <w:r w:rsidR="00E44E8F" w:rsidRPr="00E03BF5">
                                <w:fldChar w:fldCharType="end"/>
                              </w:r>
                              <w:r w:rsidR="00E44E8F" w:rsidRPr="00E03BF5">
                                <w:t xml:space="preserve"> </w:t>
                              </w:r>
                              <w:r w:rsidR="00E44E8F">
                                <w:t>od</w:t>
                              </w:r>
                              <w:r w:rsidR="00E44E8F" w:rsidRPr="00E03BF5">
                                <w:t xml:space="preserve"> </w:t>
                              </w:r>
                              <w:r w:rsidR="00E44E8F">
                                <w:rPr>
                                  <w:noProof/>
                                </w:rPr>
                                <w:fldChar w:fldCharType="begin"/>
                              </w:r>
                              <w:r w:rsidR="00E44E8F">
                                <w:rPr>
                                  <w:noProof/>
                                </w:rPr>
                                <w:instrText xml:space="preserve"> NUMPAGES  </w:instrText>
                              </w:r>
                              <w:r w:rsidR="00E44E8F">
                                <w:rPr>
                                  <w:noProof/>
                                </w:rPr>
                                <w:fldChar w:fldCharType="separate"/>
                              </w:r>
                              <w:r w:rsidR="00593CB0">
                                <w:rPr>
                                  <w:noProof/>
                                </w:rPr>
                                <w:t>198</w:t>
                              </w:r>
                              <w:r w:rsidR="00E44E8F">
                                <w:rPr>
                                  <w:noProof/>
                                </w:rPr>
                                <w:fldChar w:fldCharType="end"/>
                              </w:r>
                            </w:sdtContent>
                          </w:sdt>
                          <w:sdt>
                            <w:sdtPr>
                              <w:id w:val="-1489323649"/>
                              <w:docPartObj>
                                <w:docPartGallery w:val="Page Numbers (Top of Page)"/>
                                <w:docPartUnique/>
                              </w:docPartObj>
                            </w:sdtPr>
                            <w:sdtEndPr/>
                            <w:sdtContent>
                              <w:sdt>
                                <w:sdtPr>
                                  <w:id w:val="-1663925982"/>
                                </w:sdtPr>
                                <w:sdtEndPr/>
                                <w:sdtContent/>
                              </w:sdt>
                            </w:sdtContent>
                          </w:sdt>
                        </w:p>
                      </w:sdtContent>
                    </w:sdt>
                    <w:p w14:paraId="7FDCBB55" w14:textId="77777777" w:rsidR="00E44E8F" w:rsidRDefault="00E44E8F"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59" type="#_x0000_t75" style="position:absolute;top:1714;width:6477;height: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asAzDAAAA2wAAAA8AAABkcnMvZG93bnJldi54bWxEj0FrwkAUhO8F/8PyhF6KbqrFSnQVEWw9&#10;eDHW+yP7TILZt2n2qem/d4WCx2FmvmHmy87V6kptqDwbeB8moIhzbysuDPwcNoMpqCDIFmvPZOCP&#10;AiwXvZc5ptbfeE/XTAoVIRxSNFCKNKnWIS/JYRj6hjh6J986lCjbQtsWbxHuaj1Kkol2WHFcKLGh&#10;dUn5Obs4A/r4tZd89yvZTq8Ol033/Tb5YGNe+91qBkqok2f4v721Bsaf8PgSf4Be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RqwDMMAAADbAAAADwAAAAAAAAAAAAAAAACf&#10;AgAAZHJzL2Rvd25yZXYueG1sUEsFBgAAAAAEAAQA9wAAAI8DAAAAAA==&#10;">
                <v:imagedata r:id="rId6" o:title=""/>
                <v:path arrowok="t"/>
              </v:shape>
              <v:line id="Ravni poveznik 14" o:spid="_x0000_s1060" style="position:absolute;visibility:visible;mso-wrap-style:square" from="7239,3238" to="56578,3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t31cYAAADbAAAADwAAAGRycy9kb3ducmV2LnhtbESPW2vCQBSE3wv9D8sRfKsbb6WNruIV&#10;FHpB2wcfj9ljkpo9G7Krxn/vCkIfh5n5hhmOa1OIM1Uut6yg3YpAECdW55wq+P1ZvryBcB5ZY2GZ&#10;FFzJwXj0/DTEWNsLb+i89akIEHYxKsi8L2MpXZKRQdeyJXHwDrYy6IOsUqkrvAS4KWQnil6lwZzD&#10;QoYlzTJKjtuTUfA1LTaL+f4v331fcb7+mNr+57KnVLNRTwYgPNX+P/xor7SC7jvcv4QfIE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7Ld9XGAAAA2wAAAA8AAAAAAAAA&#10;AAAAAAAAoQIAAGRycy9kb3ducmV2LnhtbFBLBQYAAAAABAAEAPkAAACUAwAAAAA=&#10;" strokecolor="#00b050" strokeweight="1.5pt"/>
              <w10:wrap anchorx="page" anchory="margin"/>
            </v:group>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F1DFC" w14:textId="77777777" w:rsidR="00E44E8F" w:rsidRDefault="00E44E8F">
    <w:pPr>
      <w:pStyle w:val="Footer"/>
    </w:pPr>
    <w:r>
      <w:rPr>
        <w:noProof/>
        <w:lang w:eastAsia="hr-HR"/>
      </w:rPr>
      <mc:AlternateContent>
        <mc:Choice Requires="wpg">
          <w:drawing>
            <wp:anchor distT="0" distB="0" distL="114300" distR="114300" simplePos="0" relativeHeight="251688960" behindDoc="0" locked="0" layoutInCell="1" allowOverlap="1" wp14:anchorId="6CD47F5E" wp14:editId="2F2725CC">
              <wp:simplePos x="0" y="0"/>
              <wp:positionH relativeFrom="page">
                <wp:align>center</wp:align>
              </wp:positionH>
              <wp:positionV relativeFrom="bottomMargin">
                <wp:posOffset>107950</wp:posOffset>
              </wp:positionV>
              <wp:extent cx="5727600" cy="1598400"/>
              <wp:effectExtent l="0" t="0" r="0" b="1905"/>
              <wp:wrapNone/>
              <wp:docPr id="461" name="Grupa 15"/>
              <wp:cNvGraphicFramePr/>
              <a:graphic xmlns:a="http://schemas.openxmlformats.org/drawingml/2006/main">
                <a:graphicData uri="http://schemas.microsoft.com/office/word/2010/wordprocessingGroup">
                  <wpg:wgp>
                    <wpg:cNvGrpSpPr/>
                    <wpg:grpSpPr>
                      <a:xfrm>
                        <a:off x="0" y="0"/>
                        <a:ext cx="5727600" cy="1598400"/>
                        <a:chOff x="0" y="0"/>
                        <a:chExt cx="5726430" cy="1598930"/>
                      </a:xfrm>
                    </wpg:grpSpPr>
                    <wps:wsp>
                      <wps:cNvPr id="462"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71E215E2" w14:textId="77777777" w:rsidR="00E44E8F" w:rsidRPr="000B09C8" w:rsidRDefault="00E44E8F" w:rsidP="006B2D4B">
                            <w:pPr>
                              <w:rPr>
                                <w:color w:val="7F7F7F" w:themeColor="text1" w:themeTint="80"/>
                                <w:sz w:val="14"/>
                                <w:szCs w:val="16"/>
                              </w:rPr>
                            </w:pPr>
                            <w:r w:rsidRPr="000B09C8">
                              <w:rPr>
                                <w:color w:val="7F7F7F" w:themeColor="text1" w:themeTint="80"/>
                                <w:sz w:val="14"/>
                                <w:szCs w:val="16"/>
                              </w:rPr>
                              <w:t xml:space="preserve">d.o.o. HR-51000 Rijeka, Spinčićeva 2. Tel: +385 51 633 400, Fax: +385 51 633 013 Email: </w:t>
                            </w:r>
                            <w:hyperlink r:id="rId1"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2"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54"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600648410"/>
                              <w:docPartObj>
                                <w:docPartGallery w:val="Page Numbers (Bottom of Page)"/>
                                <w:docPartUnique/>
                              </w:docPartObj>
                            </w:sdtPr>
                            <w:sdtEndPr/>
                            <w:sdtContent>
                              <w:sdt>
                                <w:sdtPr>
                                  <w:id w:val="1950272276"/>
                                  <w:docPartObj>
                                    <w:docPartGallery w:val="Page Numbers (Top of Page)"/>
                                    <w:docPartUnique/>
                                  </w:docPartObj>
                                </w:sdtPr>
                                <w:sdtEndPr/>
                                <w:sdtContent>
                                  <w:p w14:paraId="193CAE77" w14:textId="77777777" w:rsidR="00E44E8F" w:rsidRPr="00E03BF5" w:rsidRDefault="00E44E8F" w:rsidP="006B2D4B">
                                    <w:pPr>
                                      <w:pStyle w:val="Footer"/>
                                    </w:pPr>
                                    <w:r w:rsidRPr="00E03BF5">
                                      <w:t xml:space="preserve"> </w:t>
                                    </w:r>
                                    <w:sdt>
                                      <w:sdtPr>
                                        <w:id w:val="643781855"/>
                                      </w:sdtPr>
                                      <w:sdtEndPr/>
                                      <w:sdtContent>
                                        <w:r w:rsidRPr="00E03BF5">
                                          <w:fldChar w:fldCharType="begin"/>
                                        </w:r>
                                        <w:r w:rsidRPr="00E03BF5">
                                          <w:instrText xml:space="preserve"> PAGE </w:instrText>
                                        </w:r>
                                        <w:r w:rsidRPr="00E03BF5">
                                          <w:fldChar w:fldCharType="separate"/>
                                        </w:r>
                                        <w:r w:rsidR="00593CB0">
                                          <w:rPr>
                                            <w:noProof/>
                                          </w:rPr>
                                          <w:t>197</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593CB0">
                                          <w:rPr>
                                            <w:noProof/>
                                          </w:rPr>
                                          <w:t>198</w:t>
                                        </w:r>
                                        <w:r>
                                          <w:rPr>
                                            <w:noProof/>
                                          </w:rPr>
                                          <w:fldChar w:fldCharType="end"/>
                                        </w:r>
                                      </w:sdtContent>
                                    </w:sdt>
                                  </w:p>
                                </w:sdtContent>
                              </w:sdt>
                            </w:sdtContent>
                          </w:sdt>
                          <w:p w14:paraId="47FDD902" w14:textId="77777777" w:rsidR="00E44E8F" w:rsidRDefault="00E44E8F" w:rsidP="006B2D4B"/>
                        </w:txbxContent>
                      </wps:txbx>
                      <wps:bodyPr rot="0" vert="horz" wrap="square" lIns="91440" tIns="45720" rIns="91440" bIns="45720" anchor="t" anchorCtr="0">
                        <a:noAutofit/>
                      </wps:bodyPr>
                    </wps:wsp>
                    <pic:pic xmlns:pic="http://schemas.openxmlformats.org/drawingml/2006/picture">
                      <pic:nvPicPr>
                        <pic:cNvPr id="55" name="Slika 13"/>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171450"/>
                          <a:ext cx="647700" cy="361950"/>
                        </a:xfrm>
                        <a:prstGeom prst="rect">
                          <a:avLst/>
                        </a:prstGeom>
                      </pic:spPr>
                    </pic:pic>
                    <wps:wsp>
                      <wps:cNvPr id="465" name="Ravni poveznik 14"/>
                      <wps:cNvCnPr/>
                      <wps:spPr>
                        <a:xfrm>
                          <a:off x="723900" y="323850"/>
                          <a:ext cx="4933950" cy="0"/>
                        </a:xfrm>
                        <a:prstGeom prst="line">
                          <a:avLst/>
                        </a:prstGeom>
                        <a:noFill/>
                        <a:ln w="19050" cap="flat" cmpd="sng" algn="ctr">
                          <a:solidFill>
                            <a:srgbClr val="00B05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CD47F5E" id="_x0000_s1067" style="position:absolute;left:0;text-align:left;margin-left:0;margin-top:8.5pt;width:451pt;height:125.85pt;z-index:251688960;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">
              <v:shapetype id="_x0000_t202" coordsize="21600,21600" o:spt="202" path="m,l,21600r21600,l21600,xe">
                <v:stroke joinstyle="miter"/>
                <v:path gradientshapeok="t" o:connecttype="rect"/>
              </v:shapetype>
              <v:shape id="Tekstni okvir 2" o:spid="_x0000_s1068" type="#_x0000_t202" style="position:absolute;left:6096;top:2476;width:50760;height:13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iKMMA&#10;AADcAAAADwAAAGRycy9kb3ducmV2LnhtbESPQYvCMBSE74L/IbwFb5qsqOx2jSKK4ElRdwVvj+bZ&#10;lm1eShNt/fdGEDwOM/MNM523thQ3qn3hWMPnQIEgTp0pONPwe1z3v0D4gGywdEwa7uRhPut2ppgY&#10;1/CeboeQiQhhn6CGPIQqkdKnOVn0A1cRR+/iaoshyjqTpsYmwm0ph0pNpMWC40KOFS1zSv8PV6vh&#10;b3s5n0Zql63suGpcqyTbb6l176Nd/IAI1IZ3+NXeGA2jy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9iKMMAAADcAAAADwAAAAAAAAAAAAAAAACYAgAAZHJzL2Rv&#10;d25yZXYueG1sUEsFBgAAAAAEAAQA9QAAAIgDAAAAAA==&#10;" filled="f" stroked="f">
                <v:textbox>
                  <w:txbxContent>
                    <w:p w14:paraId="71E215E2" w14:textId="77777777" w:rsidR="00E44E8F" w:rsidRPr="000B09C8" w:rsidRDefault="00E44E8F" w:rsidP="006B2D4B">
                      <w:pPr>
                        <w:rPr>
                          <w:color w:val="7F7F7F" w:themeColor="text1" w:themeTint="80"/>
                          <w:sz w:val="14"/>
                          <w:szCs w:val="16"/>
                        </w:rPr>
                      </w:pPr>
                      <w:r w:rsidRPr="000B09C8">
                        <w:rPr>
                          <w:color w:val="7F7F7F" w:themeColor="text1" w:themeTint="80"/>
                          <w:sz w:val="14"/>
                          <w:szCs w:val="16"/>
                        </w:rPr>
                        <w:t xml:space="preserve">d.o.o. HR-51000 Rijeka, Spinčićeva 2. Tel: +385 51 633 400, Fax: +385 51 633 013 Email: </w:t>
                      </w:r>
                      <w:hyperlink r:id="rId4"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5"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v:textbox>
              </v:shape>
              <v:shape id="_x0000_s1069" type="#_x0000_t202" style="position:absolute;left:47244;width:10020;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sdt>
                      <w:sdtPr>
                        <w:id w:val="-600648410"/>
                        <w:docPartObj>
                          <w:docPartGallery w:val="Page Numbers (Bottom of Page)"/>
                          <w:docPartUnique/>
                        </w:docPartObj>
                      </w:sdtPr>
                      <w:sdtEndPr/>
                      <w:sdtContent>
                        <w:sdt>
                          <w:sdtPr>
                            <w:id w:val="1950272276"/>
                            <w:docPartObj>
                              <w:docPartGallery w:val="Page Numbers (Top of Page)"/>
                              <w:docPartUnique/>
                            </w:docPartObj>
                          </w:sdtPr>
                          <w:sdtEndPr/>
                          <w:sdtContent>
                            <w:p w14:paraId="193CAE77" w14:textId="77777777" w:rsidR="00E44E8F" w:rsidRPr="00E03BF5" w:rsidRDefault="00E44E8F" w:rsidP="006B2D4B">
                              <w:pPr>
                                <w:pStyle w:val="Footer"/>
                              </w:pPr>
                              <w:r w:rsidRPr="00E03BF5">
                                <w:t xml:space="preserve"> </w:t>
                              </w:r>
                              <w:sdt>
                                <w:sdtPr>
                                  <w:id w:val="643781855"/>
                                </w:sdtPr>
                                <w:sdtEndPr/>
                                <w:sdtContent>
                                  <w:r w:rsidRPr="00E03BF5">
                                    <w:fldChar w:fldCharType="begin"/>
                                  </w:r>
                                  <w:r w:rsidRPr="00E03BF5">
                                    <w:instrText xml:space="preserve"> PAGE </w:instrText>
                                  </w:r>
                                  <w:r w:rsidRPr="00E03BF5">
                                    <w:fldChar w:fldCharType="separate"/>
                                  </w:r>
                                  <w:r w:rsidR="00593CB0">
                                    <w:rPr>
                                      <w:noProof/>
                                    </w:rPr>
                                    <w:t>197</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593CB0">
                                    <w:rPr>
                                      <w:noProof/>
                                    </w:rPr>
                                    <w:t>198</w:t>
                                  </w:r>
                                  <w:r>
                                    <w:rPr>
                                      <w:noProof/>
                                    </w:rPr>
                                    <w:fldChar w:fldCharType="end"/>
                                  </w:r>
                                </w:sdtContent>
                              </w:sdt>
                            </w:p>
                          </w:sdtContent>
                        </w:sdt>
                      </w:sdtContent>
                    </w:sdt>
                    <w:p w14:paraId="47FDD902" w14:textId="77777777" w:rsidR="00E44E8F" w:rsidRDefault="00E44E8F"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70" type="#_x0000_t75" style="position:absolute;top:1714;width:6477;height: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bbkDCAAAA2wAAAA8AAABkcnMvZG93bnJldi54bWxEj0FrwkAUhO8F/8PyBC9FN5UqEl1FBGsP&#10;Xox6f2SfSTD7NmafGv99t1DocZiZb5jFqnO1elAbKs8GPkYJKOLc24oLA6fjdjgDFQTZYu2ZDLwo&#10;wGrZe1tgav2TD/TIpFARwiFFA6VIk2od8pIchpFviKN38a1DibIttG3xGeGu1uMkmWqHFceFEhva&#10;lJRfs7szoM9fB8n3N8n2en28b7vd+/STjRn0u/UclFAn/+G/9rc1MJnA75f4A/T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W25AwgAAANsAAAAPAAAAAAAAAAAAAAAAAJ8C&#10;AABkcnMvZG93bnJldi54bWxQSwUGAAAAAAQABAD3AAAAjgMAAAAA&#10;">
                <v:imagedata r:id="rId6" o:title=""/>
                <v:path arrowok="t"/>
              </v:shape>
              <v:line id="Ravni poveznik 14" o:spid="_x0000_s1071" style="position:absolute;visibility:visible;mso-wrap-style:square" from="7239,3238" to="56578,3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omhMcAAADcAAAADwAAAGRycy9kb3ducmV2LnhtbESPW2vCQBSE34X+h+UIvulGUSnRVWpV&#10;sOAFLw8+HrOnSdrs2ZBdNf57tyD0cZiZb5jxtDaFuFHlcssKup0IBHFidc6pgtNx2X4H4TyyxsIy&#10;KXiQg+nkrTHGWNs77+l28KkIEHYxKsi8L2MpXZKRQdexJXHwvm1l0AdZpVJXeA9wU8heFA2lwZzD&#10;QoYlfWaU/B6uRsF2VuwX88tPft49cP61ntnBZtlXqtWsP0YgPNX+P/xqr7SC/nAAf2fCEZCT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6iaExwAAANwAAAAPAAAAAAAA&#10;AAAAAAAAAKECAABkcnMvZG93bnJldi54bWxQSwUGAAAAAAQABAD5AAAAlQMAAAAA&#10;" strokecolor="#00b050" strokeweight="1.5pt"/>
              <w10:wrap anchorx="page" anchory="margin"/>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C9F184" w14:textId="77777777" w:rsidR="00E44E8F" w:rsidRDefault="00E44E8F" w:rsidP="00D917CA">
      <w:r>
        <w:separator/>
      </w:r>
    </w:p>
  </w:footnote>
  <w:footnote w:type="continuationSeparator" w:id="0">
    <w:p w14:paraId="23889851" w14:textId="77777777" w:rsidR="00E44E8F" w:rsidRDefault="00E44E8F" w:rsidP="00D917CA">
      <w:r>
        <w:continuationSeparator/>
      </w:r>
    </w:p>
  </w:footnote>
  <w:footnote w:id="1">
    <w:p w14:paraId="5C73205F" w14:textId="355BFE2B" w:rsidR="00E44E8F" w:rsidRDefault="00E44E8F" w:rsidP="0042797E">
      <w:pPr>
        <w:pStyle w:val="FootnoteText"/>
      </w:pPr>
      <w:r>
        <w:rPr>
          <w:rStyle w:val="FootnoteReference"/>
        </w:rPr>
        <w:footnoteRef/>
      </w:r>
      <w:r>
        <w:t xml:space="preserve">  U ovu kategoriju ulaze posljedice prema kojima je stradala ili ugrožena minimalno jedna osoba do 0,001% stanovnika Grada Buje</w:t>
      </w:r>
    </w:p>
  </w:footnote>
  <w:footnote w:id="2">
    <w:p w14:paraId="5A9D75ED" w14:textId="77777777" w:rsidR="00E44E8F" w:rsidRDefault="00E44E8F" w:rsidP="00A80364">
      <w:pPr>
        <w:pStyle w:val="FootnoteText"/>
      </w:pPr>
      <w:r>
        <w:rPr>
          <w:rStyle w:val="FootnoteReference"/>
          <w:rFonts w:eastAsiaTheme="majorEastAsia"/>
        </w:rPr>
        <w:footnoteRef/>
      </w:r>
      <w:r>
        <w:rPr>
          <w:rFonts w:ascii="Adviso OTF Std" w:hAnsi="Adviso OTF Std"/>
          <w:color w:val="000000"/>
          <w:sz w:val="18"/>
          <w:szCs w:val="24"/>
        </w:rPr>
        <w:t xml:space="preserve"> USACE vidi FEMA IS-632</w:t>
      </w:r>
    </w:p>
  </w:footnote>
  <w:footnote w:id="3">
    <w:p w14:paraId="7B932ED0" w14:textId="77777777" w:rsidR="00E44E8F" w:rsidRDefault="00E44E8F" w:rsidP="00F940BF">
      <w:pPr>
        <w:pStyle w:val="FootnoteText"/>
      </w:pPr>
      <w:r>
        <w:rPr>
          <w:rStyle w:val="FootnoteReference"/>
        </w:rPr>
        <w:footnoteRef/>
      </w:r>
      <w:r>
        <w:t xml:space="preserve"> Izvor: </w:t>
      </w:r>
      <w:r w:rsidRPr="00AB7E93">
        <w:t>https://meteo.hr/klima.php?section=klima_modeli&amp;param=klima_promjene#sec1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BE6478" w14:textId="77777777" w:rsidR="00E44E8F" w:rsidRDefault="00E44E8F" w:rsidP="00705D03">
    <w:pPr>
      <w:pStyle w:val="Header"/>
    </w:pPr>
    <w:r>
      <w:rPr>
        <w:noProof/>
        <w:lang w:eastAsia="hr-HR"/>
      </w:rPr>
      <mc:AlternateContent>
        <mc:Choice Requires="wpg">
          <w:drawing>
            <wp:anchor distT="0" distB="0" distL="114300" distR="114300" simplePos="0" relativeHeight="251682816" behindDoc="0" locked="0" layoutInCell="1" allowOverlap="1" wp14:anchorId="639ACCE3" wp14:editId="44B2FF40">
              <wp:simplePos x="0" y="0"/>
              <wp:positionH relativeFrom="page">
                <wp:align>center</wp:align>
              </wp:positionH>
              <wp:positionV relativeFrom="page">
                <wp:posOffset>180340</wp:posOffset>
              </wp:positionV>
              <wp:extent cx="5821200" cy="493200"/>
              <wp:effectExtent l="0" t="0" r="27305" b="2540"/>
              <wp:wrapNone/>
              <wp:docPr id="42" name="Grupa 9"/>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43" name="Text Box 19"/>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D93B57" w14:textId="3703C3FA" w:rsidR="00E44E8F" w:rsidRDefault="00E44E8F" w:rsidP="00705D03">
                            <w:r>
                              <w:rPr>
                                <w:sz w:val="20"/>
                              </w:rPr>
                              <w:t xml:space="preserve">Revizija procjene rizika od velikih nesreća </w:t>
                            </w:r>
                          </w:p>
                          <w:p w14:paraId="72C669F8" w14:textId="77777777" w:rsidR="00E44E8F" w:rsidRPr="000B54BF" w:rsidRDefault="00E44E8F" w:rsidP="00705D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2"/>
                      <wps:cNvSpPr txBox="1">
                        <a:spLocks noChangeArrowheads="1"/>
                      </wps:cNvSpPr>
                      <wps:spPr bwMode="auto">
                        <a:xfrm>
                          <a:off x="4067175" y="0"/>
                          <a:ext cx="1423200" cy="493200"/>
                        </a:xfrm>
                        <a:prstGeom prst="rect">
                          <a:avLst/>
                        </a:prstGeom>
                        <a:noFill/>
                        <a:ln w="9525">
                          <a:noFill/>
                          <a:miter lim="800000"/>
                          <a:headEnd/>
                          <a:tailEnd/>
                        </a:ln>
                      </wps:spPr>
                      <wps:txbx>
                        <w:txbxContent>
                          <w:p w14:paraId="5DD5540C" w14:textId="6D72AE1D" w:rsidR="00E44E8F" w:rsidRPr="00705D03" w:rsidRDefault="00E44E8F" w:rsidP="00705D03">
                            <w:pPr>
                              <w:rPr>
                                <w:sz w:val="20"/>
                              </w:rPr>
                            </w:pPr>
                            <w:r>
                              <w:rPr>
                                <w:sz w:val="20"/>
                              </w:rPr>
                              <w:t>Grad Buje</w:t>
                            </w:r>
                          </w:p>
                          <w:p w14:paraId="5C06477E" w14:textId="77777777" w:rsidR="00E44E8F" w:rsidRPr="00B86918" w:rsidRDefault="00E44E8F" w:rsidP="00705D03"/>
                        </w:txbxContent>
                      </wps:txbx>
                      <wps:bodyPr rot="0" vert="horz" wrap="square" lIns="91440" tIns="45720" rIns="91440" bIns="45720" anchor="t" anchorCtr="0">
                        <a:noAutofit/>
                      </wps:bodyPr>
                    </wps:wsp>
                    <pic:pic xmlns:pic="http://schemas.openxmlformats.org/drawingml/2006/picture">
                      <pic:nvPicPr>
                        <pic:cNvPr id="45"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46"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47" name="Ravni poveznik 8"/>
                      <wps:cNvCnPr/>
                      <wps:spPr>
                        <a:xfrm>
                          <a:off x="4000500" y="47625"/>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39ACCE3" id="Grupa 9" o:spid="_x0000_s1039" style="position:absolute;left:0;text-align:left;margin-left:0;margin-top:14.2pt;width:458.35pt;height:38.85pt;z-index:251682816;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">
              <v:shapetype id="_x0000_t202" coordsize="21600,21600" o:spt="202" path="m,l,21600r21600,l21600,xe">
                <v:stroke joinstyle="miter"/>
                <v:path gradientshapeok="t" o:connecttype="rect"/>
              </v:shapetype>
              <v:shape id="Text Box 19" o:spid="_x0000_s1040" type="#_x0000_t202" style="position:absolute;left:95;width:33191;height:4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ar5cUA&#10;AADbAAAADwAAAGRycy9kb3ducmV2LnhtbESPT4vCMBTE7wt+h/AEb2uq64pUo0hBVsQ9+Ofi7dk8&#10;22LzUpuo1U+/WRA8DjPzG2Yya0wpblS7wrKCXjcCQZxaXXCmYL9bfI5AOI+ssbRMCh7kYDZtfUww&#10;1vbOG7ptfSYChF2MCnLvq1hKl+Zk0HVtRRy8k60N+iDrTOoa7wFuStmPoqE0WHBYyLGiJKf0vL0a&#10;Batk8YubY9+MnmXysz7Nq8v+8K1Up93MxyA8Nf4dfrWXWsHg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qvlxQAAANsAAAAPAAAAAAAAAAAAAAAAAJgCAABkcnMv&#10;ZG93bnJldi54bWxQSwUGAAAAAAQABAD1AAAAigMAAAAA&#10;" filled="f" stroked="f" strokeweight=".5pt">
                <v:textbox>
                  <w:txbxContent>
                    <w:p w14:paraId="52D93B57" w14:textId="3703C3FA" w:rsidR="00E44E8F" w:rsidRDefault="00E44E8F" w:rsidP="00705D03">
                      <w:r>
                        <w:rPr>
                          <w:sz w:val="20"/>
                        </w:rPr>
                        <w:t xml:space="preserve">Revizija procjene rizika od velikih nesreća </w:t>
                      </w:r>
                    </w:p>
                    <w:p w14:paraId="72C669F8" w14:textId="77777777" w:rsidR="00E44E8F" w:rsidRPr="000B54BF" w:rsidRDefault="00E44E8F" w:rsidP="00705D03"/>
                  </w:txbxContent>
                </v:textbox>
              </v:shape>
              <v:shape id="_x0000_s1041" type="#_x0000_t202" style="position:absolute;left:40671;width:14232;height:49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14:paraId="5DD5540C" w14:textId="6D72AE1D" w:rsidR="00E44E8F" w:rsidRPr="00705D03" w:rsidRDefault="00E44E8F" w:rsidP="00705D03">
                      <w:pPr>
                        <w:rPr>
                          <w:sz w:val="20"/>
                        </w:rPr>
                      </w:pPr>
                      <w:r>
                        <w:rPr>
                          <w:sz w:val="20"/>
                        </w:rPr>
                        <w:t>Grad Buje</w:t>
                      </w:r>
                    </w:p>
                    <w:p w14:paraId="5C06477E" w14:textId="77777777" w:rsidR="00E44E8F" w:rsidRPr="00B86918" w:rsidRDefault="00E44E8F" w:rsidP="00705D03"/>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42" type="#_x0000_t75" style="position:absolute;left:54959;top:762;width:2857;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kFBTEAAAA2wAAAA8AAABkcnMvZG93bnJldi54bWxEj09rwkAUxO9Cv8PyCr1I3VhMCamrFEHw&#10;Jv6h5PjIviah2bfp7hqjn94VBI/DzPyGmS8H04qenG8sK5hOEhDEpdUNVwqOh/V7BsIHZI2tZVJw&#10;IQ/Lxctojrm2Z95Rvw+ViBD2OSqoQ+hyKX1Zk0E/sR1x9H6tMxiidJXUDs8Rblr5kSSf0mDDcaHG&#10;jlY1lX/7k1GwcT/XrLDrrugDu2z6n463OlXq7XX4/gIRaAjP8KO90QpmK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kFBTEAAAA2wAAAA8AAAAAAAAAAAAAAAAA&#10;nwIAAGRycy9kb3ducmV2LnhtbFBLBQYAAAAABAAEAPcAAACQAwAAAAA=&#10;">
                <v:imagedata r:id="rId2" o:title=""/>
                <v:path arrowok="t"/>
              </v:shape>
              <v:line id="Ravni poveznik 4" o:spid="_x0000_s1043" style="position:absolute;visibility:visible;mso-wrap-style:square" from="0,4762" to="58216,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KQ2sUAAADbAAAADwAAAGRycy9kb3ducmV2LnhtbESPQWvCQBSE74L/YXmCN91YVCR1Fa0K&#10;CtWi9eDxmX0m0ezbkN1q/PddodDjMDPfMONpbQpxp8rllhX0uhEI4sTqnFMFx+9VZwTCeWSNhWVS&#10;8CQH00mzMcZY2wfv6X7wqQgQdjEqyLwvYyldkpFB17UlcfAutjLog6xSqSt8BLgp5FsUDaXBnMNC&#10;hiV9ZJTcDj9GwW5e7JeL8zU/fT1xsfmc28F21Veq3apn7yA81f4//NdeawX9Iby+hB8gJ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KQ2sUAAADbAAAADwAAAAAAAAAA&#10;AAAAAAChAgAAZHJzL2Rvd25yZXYueG1sUEsFBgAAAAAEAAQA+QAAAJMDAAAAAA==&#10;" strokecolor="#00b050" strokeweight="1.5pt"/>
              <v:line id="Ravni poveznik 8" o:spid="_x0000_s1044" style="position:absolute;visibility:visible;mso-wrap-style:square" from="40005,476" to="40005,4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41QcYAAADbAAAADwAAAGRycy9kb3ducmV2LnhtbESPW2vCQBSE3wX/w3IE3+rGYmtJXcVL&#10;BQUvaPvg4zF7TGKzZ0N21fjv3ULBx2FmvmEGo9oU4kqVyy0r6HYiEMSJ1TmnCn6+5y8fIJxH1lhY&#10;JgV3cjAaNhsDjLW98Y6ue5+KAGEXo4LM+zKW0iUZGXQdWxIH72Qrgz7IKpW6wluAm0K+RtG7NJhz&#10;WMiwpGlGye/+YhRsJsXua3Y854ftHWfL1cS+rec9pdqtevwJwlPtn+H/9kIr6PXh70v4AXL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eNUHGAAAA2wAAAA8AAAAAAAAA&#10;AAAAAAAAoQIAAGRycy9kb3ducmV2LnhtbFBLBQYAAAAABAAEAPkAAACUAwAAAAA=&#10;" strokecolor="#00b050" strokeweight="1.5pt"/>
              <w10:wrap anchorx="page" anchory="page"/>
            </v:group>
          </w:pict>
        </mc:Fallback>
      </mc:AlternateContent>
    </w:r>
  </w:p>
  <w:p w14:paraId="302150EC" w14:textId="77777777" w:rsidR="00E44E8F" w:rsidRPr="00705D03" w:rsidRDefault="00E44E8F" w:rsidP="00705D0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26C730" w14:textId="77777777" w:rsidR="00E44E8F" w:rsidRDefault="00E44E8F" w:rsidP="00D917CA">
    <w:pPr>
      <w:pStyle w:val="Header"/>
    </w:pPr>
    <w:r>
      <w:rPr>
        <w:noProof/>
        <w:lang w:eastAsia="hr-HR"/>
      </w:rPr>
      <w:drawing>
        <wp:anchor distT="0" distB="0" distL="114300" distR="114300" simplePos="0" relativeHeight="251680768" behindDoc="1" locked="1" layoutInCell="1" allowOverlap="1" wp14:anchorId="512FBC81" wp14:editId="2F5F90BC">
          <wp:simplePos x="0" y="0"/>
          <wp:positionH relativeFrom="page">
            <wp:align>center</wp:align>
          </wp:positionH>
          <wp:positionV relativeFrom="page">
            <wp:align>center</wp:align>
          </wp:positionV>
          <wp:extent cx="7534800" cy="106560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 projekt naslov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E95B4C" w14:textId="77777777" w:rsidR="00E44E8F" w:rsidRDefault="00E44E8F" w:rsidP="00D917CA">
    <w:pPr>
      <w:pStyle w:val="Header"/>
    </w:pPr>
    <w:r>
      <w:rPr>
        <w:noProof/>
        <w:lang w:eastAsia="hr-HR"/>
      </w:rPr>
      <mc:AlternateContent>
        <mc:Choice Requires="wpg">
          <w:drawing>
            <wp:anchor distT="0" distB="0" distL="114300" distR="114300" simplePos="0" relativeHeight="251684864" behindDoc="0" locked="0" layoutInCell="1" allowOverlap="1" wp14:anchorId="0040370B" wp14:editId="3A8C640F">
              <wp:simplePos x="0" y="0"/>
              <wp:positionH relativeFrom="page">
                <wp:align>center</wp:align>
              </wp:positionH>
              <wp:positionV relativeFrom="page">
                <wp:posOffset>180340</wp:posOffset>
              </wp:positionV>
              <wp:extent cx="5821200" cy="493200"/>
              <wp:effectExtent l="0" t="0" r="27305" b="2540"/>
              <wp:wrapNone/>
              <wp:docPr id="9" name="Grupa 9"/>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10" name="Text Box 10"/>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E87D86" w14:textId="181963F6" w:rsidR="00E44E8F" w:rsidRDefault="00E44E8F" w:rsidP="006B2D4B">
                            <w:r>
                              <w:rPr>
                                <w:sz w:val="20"/>
                              </w:rPr>
                              <w:t xml:space="preserve">Revizija procjene rizika od velikih nesreća </w:t>
                            </w:r>
                          </w:p>
                          <w:p w14:paraId="10245174" w14:textId="77777777" w:rsidR="00E44E8F" w:rsidRPr="000B54BF" w:rsidRDefault="00E44E8F"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2"/>
                      <wps:cNvSpPr txBox="1">
                        <a:spLocks noChangeArrowheads="1"/>
                      </wps:cNvSpPr>
                      <wps:spPr bwMode="auto">
                        <a:xfrm>
                          <a:off x="4067175" y="0"/>
                          <a:ext cx="1423200" cy="493200"/>
                        </a:xfrm>
                        <a:prstGeom prst="rect">
                          <a:avLst/>
                        </a:prstGeom>
                        <a:noFill/>
                        <a:ln w="9525">
                          <a:noFill/>
                          <a:miter lim="800000"/>
                          <a:headEnd/>
                          <a:tailEnd/>
                        </a:ln>
                      </wps:spPr>
                      <wps:txbx>
                        <w:txbxContent>
                          <w:p w14:paraId="57EDF428" w14:textId="7D241F71" w:rsidR="00E44E8F" w:rsidRPr="00705D03" w:rsidRDefault="00E44E8F" w:rsidP="006B2D4B">
                            <w:pPr>
                              <w:rPr>
                                <w:sz w:val="20"/>
                              </w:rPr>
                            </w:pPr>
                            <w:r>
                              <w:rPr>
                                <w:sz w:val="20"/>
                              </w:rPr>
                              <w:t>Grad Buje</w:t>
                            </w:r>
                          </w:p>
                          <w:p w14:paraId="5EBC78C6" w14:textId="77777777" w:rsidR="00E44E8F" w:rsidRPr="00B86918" w:rsidRDefault="00E44E8F" w:rsidP="006B2D4B"/>
                        </w:txbxContent>
                      </wps:txbx>
                      <wps:bodyPr rot="0" vert="horz" wrap="square" lIns="91440" tIns="45720" rIns="91440" bIns="45720" anchor="t" anchorCtr="0">
                        <a:noAutofit/>
                      </wps:bodyPr>
                    </wps:wsp>
                    <pic:pic xmlns:pic="http://schemas.openxmlformats.org/drawingml/2006/picture">
                      <pic:nvPicPr>
                        <pic:cNvPr id="17"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30"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33" name="Ravni poveznik 8"/>
                      <wps:cNvCnPr/>
                      <wps:spPr>
                        <a:xfrm>
                          <a:off x="4000500" y="47625"/>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040370B" id="_x0000_s1050" style="position:absolute;left:0;text-align:left;margin-left:0;margin-top:14.2pt;width:458.35pt;height:38.85pt;z-index:251684864;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">
              <v:shapetype id="_x0000_t202" coordsize="21600,21600" o:spt="202" path="m,l,21600r21600,l21600,xe">
                <v:stroke joinstyle="miter"/>
                <v:path gradientshapeok="t" o:connecttype="rect"/>
              </v:shapetype>
              <v:shape id="Text Box 10" o:spid="_x0000_s1051" type="#_x0000_t202" style="position:absolute;left:95;width:33191;height:4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aj8UA&#10;AADbAAAADwAAAGRycy9kb3ducmV2LnhtbESPT2vCQBDF7wW/wzKCt7pRUCS6igSkRdqDfy7exuyY&#10;BLOzMbtq2k/vHAq9zfDevPebxapztXpQGyrPBkbDBBRx7m3FhYHjYfM+AxUissXaMxn4oQCrZe9t&#10;gan1T97RYx8LJSEcUjRQxtikWoe8JIdh6Bti0S6+dRhlbQttW3xKuKv1OEmm2mHF0lBiQ1lJ+XV/&#10;dwa22eYbd+exm/3W2cfXZd3cjqeJMYN+t56DitTFf/Pf9acVfKGX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xqPxQAAANsAAAAPAAAAAAAAAAAAAAAAAJgCAABkcnMv&#10;ZG93bnJldi54bWxQSwUGAAAAAAQABAD1AAAAigMAAAAA&#10;" filled="f" stroked="f" strokeweight=".5pt">
                <v:textbox>
                  <w:txbxContent>
                    <w:p w14:paraId="36E87D86" w14:textId="181963F6" w:rsidR="00E44E8F" w:rsidRDefault="00E44E8F" w:rsidP="006B2D4B">
                      <w:r>
                        <w:rPr>
                          <w:sz w:val="20"/>
                        </w:rPr>
                        <w:t xml:space="preserve">Revizija procjene rizika od velikih nesreća </w:t>
                      </w:r>
                    </w:p>
                    <w:p w14:paraId="10245174" w14:textId="77777777" w:rsidR="00E44E8F" w:rsidRPr="000B54BF" w:rsidRDefault="00E44E8F" w:rsidP="006B2D4B"/>
                  </w:txbxContent>
                </v:textbox>
              </v:shape>
              <v:shape id="_x0000_s1052" type="#_x0000_t202" style="position:absolute;left:40671;width:14232;height:49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14:paraId="57EDF428" w14:textId="7D241F71" w:rsidR="00E44E8F" w:rsidRPr="00705D03" w:rsidRDefault="00E44E8F" w:rsidP="006B2D4B">
                      <w:pPr>
                        <w:rPr>
                          <w:sz w:val="20"/>
                        </w:rPr>
                      </w:pPr>
                      <w:r>
                        <w:rPr>
                          <w:sz w:val="20"/>
                        </w:rPr>
                        <w:t>Grad Buje</w:t>
                      </w:r>
                    </w:p>
                    <w:p w14:paraId="5EBC78C6" w14:textId="77777777" w:rsidR="00E44E8F" w:rsidRPr="00B86918" w:rsidRDefault="00E44E8F"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53" type="#_x0000_t75" style="position:absolute;left:54959;top:762;width:2857;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JAOXCAAAA2wAAAA8AAABkcnMvZG93bnJldi54bWxET01rwkAQvQv9D8sUepG6sRAboquUQiA3&#10;qUrxOGSnSTA7m+5uk+ivdwuF3ubxPmezm0wnBnK+taxguUhAEFdWt1wrOB2L5wyED8gaO8uk4Eoe&#10;dtuH2QZzbUf+oOEQahFD2OeooAmhz6X0VUMG/cL2xJH7ss5giNDVUjscY7jp5EuSrKTBlmNDgz29&#10;N1RdDj9GQek+b9nZFv15COyy5Xc63+tUqafH6W0NItAU/sV/7lLH+a/w+0s8QG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CQDlwgAAANsAAAAPAAAAAAAAAAAAAAAAAJ8C&#10;AABkcnMvZG93bnJldi54bWxQSwUGAAAAAAQABAD3AAAAjgMAAAAA&#10;">
                <v:imagedata r:id="rId2" o:title=""/>
                <v:path arrowok="t"/>
              </v:shape>
              <v:line id="Ravni poveznik 4" o:spid="_x0000_s1054" style="position:absolute;visibility:visible;mso-wrap-style:square" from="0,4762" to="58216,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eSMMAAADbAAAADwAAAGRycy9kb3ducmV2LnhtbERPyW7CMBC9V+IfrEHqrTiUglDAIJYi&#10;gcQilgPHIR6S0HgcxS6Ev8eHSj0+vX04rk0h7lS53LKCdisCQZxYnXOq4HRcfPRBOI+ssbBMCp7k&#10;YDxqvA0x1vbBe7offCpCCLsYFWTel7GULsnIoGvZkjhwV1sZ9AFWqdQVPkK4KeRnFPWkwZxDQ4Yl&#10;zTJKfg6/RsF2Wuy/55dbft49cb5aT213s/hS6r1ZTwYgPNX+X/znXmoFnbA+fAk/QI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3kjDAAAA2wAAAA8AAAAAAAAAAAAA&#10;AAAAoQIAAGRycy9kb3ducmV2LnhtbFBLBQYAAAAABAAEAPkAAACRAwAAAAA=&#10;" strokecolor="#00b050" strokeweight="1.5pt"/>
              <v:line id="Ravni poveznik 8" o:spid="_x0000_s1055" style="position:absolute;visibility:visible;mso-wrap-style:square" from="40005,476" to="40005,4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NAP8YAAADbAAAADwAAAGRycy9kb3ducmV2LnhtbESPW2vCQBSE3wX/w3IE3+rG2kpJXcVL&#10;BQUvaPvg4zF7TGKzZ0N21fjv3ULBx2FmvmEGo9oU4kqVyy0r6HYiEMSJ1TmnCn6+5y8fIJxH1lhY&#10;JgV3cjAaNhsDjLW98Y6ue5+KAGEXo4LM+zKW0iUZGXQdWxIH72Qrgz7IKpW6wluAm0K+RlFfGsw5&#10;LGRY0jSj5Hd/MQo2k2L3NTue88P2jrPlamLf1/M3pdqtevwJwlPtn+H/9kIr6PXg70v4AXL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8jQD/GAAAA2wAAAA8AAAAAAAAA&#10;AAAAAAAAoQIAAGRycy9kb3ducmV2LnhtbFBLBQYAAAAABAAEAPkAAACUAwAAAAA=&#10;" strokecolor="#00b050" strokeweight="1.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71199C" w14:textId="77777777" w:rsidR="00E44E8F" w:rsidRDefault="00E44E8F" w:rsidP="00D917CA">
    <w:pPr>
      <w:pStyle w:val="Header"/>
    </w:pPr>
    <w:r>
      <w:rPr>
        <w:noProof/>
        <w:lang w:eastAsia="hr-HR"/>
      </w:rPr>
      <mc:AlternateContent>
        <mc:Choice Requires="wpg">
          <w:drawing>
            <wp:anchor distT="0" distB="0" distL="114300" distR="114300" simplePos="0" relativeHeight="251687936" behindDoc="0" locked="0" layoutInCell="1" allowOverlap="1" wp14:anchorId="700A2E22" wp14:editId="5198C543">
              <wp:simplePos x="0" y="0"/>
              <wp:positionH relativeFrom="page">
                <wp:align>center</wp:align>
              </wp:positionH>
              <wp:positionV relativeFrom="page">
                <wp:posOffset>180340</wp:posOffset>
              </wp:positionV>
              <wp:extent cx="5821200" cy="493200"/>
              <wp:effectExtent l="0" t="0" r="27305" b="2540"/>
              <wp:wrapNone/>
              <wp:docPr id="455" name="Grupa 9"/>
              <wp:cNvGraphicFramePr/>
              <a:graphic xmlns:a="http://schemas.openxmlformats.org/drawingml/2006/main">
                <a:graphicData uri="http://schemas.microsoft.com/office/word/2010/wordprocessingGroup">
                  <wpg:wgp>
                    <wpg:cNvGrpSpPr/>
                    <wpg:grpSpPr>
                      <a:xfrm>
                        <a:off x="0" y="0"/>
                        <a:ext cx="5821200" cy="493200"/>
                        <a:chOff x="0" y="0"/>
                        <a:chExt cx="5821680" cy="494030"/>
                      </a:xfrm>
                    </wpg:grpSpPr>
                    <wps:wsp>
                      <wps:cNvPr id="456" name="Text Box 19"/>
                      <wps:cNvSpPr txBox="1"/>
                      <wps:spPr>
                        <a:xfrm>
                          <a:off x="9525" y="0"/>
                          <a:ext cx="3319145" cy="494030"/>
                        </a:xfrm>
                        <a:prstGeom prst="rect">
                          <a:avLst/>
                        </a:prstGeom>
                        <a:noFill/>
                        <a:ln w="6350">
                          <a:noFill/>
                        </a:ln>
                        <a:effectLst/>
                      </wps:spPr>
                      <wps:txbx>
                        <w:txbxContent>
                          <w:p w14:paraId="4F24A410" w14:textId="77777777" w:rsidR="00E44E8F" w:rsidRDefault="00E44E8F" w:rsidP="006B2D4B">
                            <w:r>
                              <w:rPr>
                                <w:sz w:val="20"/>
                              </w:rPr>
                              <w:t>Procjena rizika od velikih nesreća</w:t>
                            </w:r>
                          </w:p>
                          <w:p w14:paraId="4BB6DDD7" w14:textId="77777777" w:rsidR="00E44E8F" w:rsidRPr="000B54BF" w:rsidRDefault="00E44E8F"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Text Box 2"/>
                      <wps:cNvSpPr txBox="1">
                        <a:spLocks noChangeArrowheads="1"/>
                      </wps:cNvSpPr>
                      <wps:spPr bwMode="auto">
                        <a:xfrm>
                          <a:off x="4067175" y="0"/>
                          <a:ext cx="1423200" cy="493200"/>
                        </a:xfrm>
                        <a:prstGeom prst="rect">
                          <a:avLst/>
                        </a:prstGeom>
                        <a:noFill/>
                        <a:ln w="9525">
                          <a:noFill/>
                          <a:miter lim="800000"/>
                          <a:headEnd/>
                          <a:tailEnd/>
                        </a:ln>
                      </wps:spPr>
                      <wps:txbx>
                        <w:txbxContent>
                          <w:p w14:paraId="04A44721" w14:textId="77777777" w:rsidR="00E44E8F" w:rsidRPr="00705D03" w:rsidRDefault="00E44E8F" w:rsidP="006B2D4B">
                            <w:pPr>
                              <w:rPr>
                                <w:sz w:val="20"/>
                              </w:rPr>
                            </w:pPr>
                            <w:r>
                              <w:rPr>
                                <w:sz w:val="20"/>
                              </w:rPr>
                              <w:t>Grad Novi Vinodolski</w:t>
                            </w:r>
                          </w:p>
                          <w:p w14:paraId="2D497171" w14:textId="77777777" w:rsidR="00E44E8F" w:rsidRPr="00B86918" w:rsidRDefault="00E44E8F" w:rsidP="006B2D4B"/>
                        </w:txbxContent>
                      </wps:txbx>
                      <wps:bodyPr rot="0" vert="horz" wrap="square" lIns="91440" tIns="45720" rIns="91440" bIns="45720" anchor="t" anchorCtr="0">
                        <a:noAutofit/>
                      </wps:bodyPr>
                    </wps:wsp>
                    <pic:pic xmlns:pic="http://schemas.openxmlformats.org/drawingml/2006/picture">
                      <pic:nvPicPr>
                        <pic:cNvPr id="29" name="Slika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5495925" y="76200"/>
                          <a:ext cx="285750" cy="285750"/>
                        </a:xfrm>
                        <a:prstGeom prst="rect">
                          <a:avLst/>
                        </a:prstGeom>
                      </pic:spPr>
                    </pic:pic>
                    <wps:wsp>
                      <wps:cNvPr id="32" name="Ravni poveznik 4"/>
                      <wps:cNvCnPr/>
                      <wps:spPr>
                        <a:xfrm>
                          <a:off x="0" y="476250"/>
                          <a:ext cx="5821680" cy="0"/>
                        </a:xfrm>
                        <a:prstGeom prst="line">
                          <a:avLst/>
                        </a:prstGeom>
                        <a:noFill/>
                        <a:ln w="19050" cap="flat" cmpd="sng" algn="ctr">
                          <a:solidFill>
                            <a:srgbClr val="00B050"/>
                          </a:solidFill>
                          <a:prstDash val="solid"/>
                        </a:ln>
                        <a:effectLst/>
                      </wps:spPr>
                      <wps:bodyPr/>
                    </wps:wsp>
                    <wps:wsp>
                      <wps:cNvPr id="460" name="Ravni poveznik 8"/>
                      <wps:cNvCnPr/>
                      <wps:spPr>
                        <a:xfrm>
                          <a:off x="4000500" y="47625"/>
                          <a:ext cx="0" cy="360000"/>
                        </a:xfrm>
                        <a:prstGeom prst="line">
                          <a:avLst/>
                        </a:prstGeom>
                        <a:noFill/>
                        <a:ln w="19050" cap="flat" cmpd="sng" algn="ctr">
                          <a:solidFill>
                            <a:srgbClr val="00B05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00A2E22" id="_x0000_s1061" style="position:absolute;left:0;text-align:left;margin-left:0;margin-top:14.2pt;width:458.35pt;height:38.85pt;z-index:251687936;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">
              <v:shapetype id="_x0000_t202" coordsize="21600,21600" o:spt="202" path="m,l,21600r21600,l21600,xe">
                <v:stroke joinstyle="miter"/>
                <v:path gradientshapeok="t" o:connecttype="rect"/>
              </v:shapetype>
              <v:shape id="Text Box 19" o:spid="_x0000_s1062" type="#_x0000_t202" style="position:absolute;left:95;width:33191;height:4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7dccA&#10;AADcAAAADwAAAGRycy9kb3ducmV2LnhtbESPQWvCQBSE70L/w/IKvelGaSSkriIBaRF7SOqlt9fs&#10;Mwlm36bZrYn++m6h4HGYmW+Y1WY0rbhQ7xrLCuazCARxaXXDlYLjx26agHAeWWNrmRRcycFm/TBZ&#10;YartwDldCl+JAGGXooLa+y6V0pU1GXQz2xEH72R7gz7IvpK6xyHATSsXUbSUBhsOCzV2lNVUnosf&#10;o2Cf7d4x/1qY5NZmr4fTtvs+fsZKPT2O2xcQnkZ/D/+337SC53gJ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su3XHAAAA3AAAAA8AAAAAAAAAAAAAAAAAmAIAAGRy&#10;cy9kb3ducmV2LnhtbFBLBQYAAAAABAAEAPUAAACMAwAAAAA=&#10;" filled="f" stroked="f" strokeweight=".5pt">
                <v:textbox>
                  <w:txbxContent>
                    <w:p w14:paraId="4F24A410" w14:textId="77777777" w:rsidR="00E44E8F" w:rsidRDefault="00E44E8F" w:rsidP="006B2D4B">
                      <w:r>
                        <w:rPr>
                          <w:sz w:val="20"/>
                        </w:rPr>
                        <w:t>Procjena rizika od velikih nesreća</w:t>
                      </w:r>
                    </w:p>
                    <w:p w14:paraId="4BB6DDD7" w14:textId="77777777" w:rsidR="00E44E8F" w:rsidRPr="000B54BF" w:rsidRDefault="00E44E8F" w:rsidP="006B2D4B"/>
                  </w:txbxContent>
                </v:textbox>
              </v:shape>
              <v:shape id="_x0000_s1063" type="#_x0000_t202" style="position:absolute;left:40671;width:14232;height:49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LDcQA&#10;AADcAAAADwAAAGRycy9kb3ducmV2LnhtbESPQWvCQBSE7wX/w/KE3nRX0Wqjq4gieGoxrQVvj+wz&#10;CWbfhuzWxH/vFoQeh5n5hlmuO1uJGzW+dKxhNFQgiDNnSs41fH/tB3MQPiAbrByThjt5WK96L0tM&#10;jGv5SLc05CJC2CeooQihTqT0WUEW/dDVxNG7uMZiiLLJpWmwjXBbybFSb9JiyXGhwJq2BWXX9Ndq&#10;OH1czj8T9Znv7LRuXack23ep9Wu/2yxABOrCf/jZPhgNk+kM/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kCw3EAAAA3AAAAA8AAAAAAAAAAAAAAAAAmAIAAGRycy9k&#10;b3ducmV2LnhtbFBLBQYAAAAABAAEAPUAAACJAwAAAAA=&#10;" filled="f" stroked="f">
                <v:textbox>
                  <w:txbxContent>
                    <w:p w14:paraId="04A44721" w14:textId="77777777" w:rsidR="00E44E8F" w:rsidRPr="00705D03" w:rsidRDefault="00E44E8F" w:rsidP="006B2D4B">
                      <w:pPr>
                        <w:rPr>
                          <w:sz w:val="20"/>
                        </w:rPr>
                      </w:pPr>
                      <w:r>
                        <w:rPr>
                          <w:sz w:val="20"/>
                        </w:rPr>
                        <w:t>Grad Novi Vinodolski</w:t>
                      </w:r>
                    </w:p>
                    <w:p w14:paraId="2D497171" w14:textId="77777777" w:rsidR="00E44E8F" w:rsidRPr="00B86918" w:rsidRDefault="00E44E8F"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64" type="#_x0000_t75" style="position:absolute;left:54959;top:762;width:2857;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2+7HEAAAA2wAAAA8AAABkcnMvZG93bnJldi54bWxEj0FrwkAUhO8F/8PyhF6KbhJIidFVSkHw&#10;Jk1L8fjIPpNg9m3c3cbYX98tFHocZuYbZrObTC9Gcr6zrCBdJiCIa6s7bhR8vO8XBQgfkDX2lknB&#10;nTzstrOHDZba3viNxio0IkLYl6igDWEopfR1Swb90g7E0TtbZzBE6RqpHd4i3PQyS5JnabDjuNDi&#10;QK8t1Zfqyyg4uM/v4mT3w2kM7Ir0mj8dda7U43x6WYMINIX/8F/7oBVkK/j9En+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62+7HEAAAA2wAAAA8AAAAAAAAAAAAAAAAA&#10;nwIAAGRycy9kb3ducmV2LnhtbFBLBQYAAAAABAAEAPcAAACQAwAAAAA=&#10;">
                <v:imagedata r:id="rId2" o:title=""/>
                <v:path arrowok="t"/>
              </v:shape>
              <v:line id="Ravni poveznik 4" o:spid="_x0000_s1065" style="position:absolute;visibility:visible;mso-wrap-style:square" from="0,4762" to="58216,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lpMcAAADbAAAADwAAAGRycy9kb3ducmV2LnhtbESPW2vCQBSE3wv+h+UIfdONVotEN6He&#10;oAXb4uWhj6fZY5KaPRuyW43/visIfRxm5htmlramEmdqXGlZwaAfgSDOrC45V3DYr3sTEM4ja6ws&#10;k4IrOUiTzsMMY20vvKXzzuciQNjFqKDwvo6ldFlBBl3f1sTBO9rGoA+yyaVu8BLgppLDKHqWBksO&#10;CwXWtCgoO+1+jYKPebVdLb9/yq/PKy7fNnM7fl+PlHrsti9TEJ5a/x++t1+1gqch3L6EHyCT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b+WkxwAAANsAAAAPAAAAAAAA&#10;AAAAAAAAAKECAABkcnMvZG93bnJldi54bWxQSwUGAAAAAAQABAD5AAAAlQMAAAAA&#10;" strokecolor="#00b050" strokeweight="1.5pt"/>
              <v:line id="Ravni poveznik 8" o:spid="_x0000_s1066" style="position:absolute;visibility:visible;mso-wrap-style:square" from="40005,476" to="40005,4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2FHMQAAADcAAAADwAAAGRycy9kb3ducmV2LnhtbERPTWvCQBC9C/6HZYTemk1FRVJXqVqh&#10;harEevA4zU6TtNnZkN2a5N+7h4LHx/terDpTiSs1rrSs4CmKQRBnVpecKzh/7h7nIJxH1lhZJgU9&#10;OVgth4MFJtq2nNL15HMRQtglqKDwvk6kdFlBBl1ka+LAfdvGoA+wyaVusA3hppLjOJ5JgyWHhgJr&#10;2hSU/Z7+jILDukpft18/5eXY4/b9Y22n+91EqYdR9/IMwlPn7+J/95tWMJmF+eFMOAJ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nYUcxAAAANwAAAAPAAAAAAAAAAAA&#10;AAAAAKECAABkcnMvZG93bnJldi54bWxQSwUGAAAAAAQABAD5AAAAkgMAAAAA&#10;" strokecolor="#00b050" strokeweight="1.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929A9E34"/>
    <w:lvl w:ilvl="0">
      <w:start w:val="1"/>
      <w:numFmt w:val="decimal"/>
      <w:pStyle w:val="ListNumber"/>
      <w:lvlText w:val="%1."/>
      <w:lvlJc w:val="left"/>
      <w:pPr>
        <w:tabs>
          <w:tab w:val="num" w:pos="360"/>
        </w:tabs>
        <w:ind w:left="360" w:hanging="360"/>
      </w:pPr>
      <w:rPr>
        <w:rFonts w:hint="default"/>
      </w:rPr>
    </w:lvl>
  </w:abstractNum>
  <w:abstractNum w:abstractNumId="1" w15:restartNumberingAfterBreak="0">
    <w:nsid w:val="00741476"/>
    <w:multiLevelType w:val="hybridMultilevel"/>
    <w:tmpl w:val="57C6D42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7EC1791"/>
    <w:multiLevelType w:val="hybridMultilevel"/>
    <w:tmpl w:val="8180A75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CA8444C"/>
    <w:multiLevelType w:val="hybridMultilevel"/>
    <w:tmpl w:val="A43AD47C"/>
    <w:lvl w:ilvl="0" w:tplc="42DE8C1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DD853AC"/>
    <w:multiLevelType w:val="hybridMultilevel"/>
    <w:tmpl w:val="738671B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E60319C"/>
    <w:multiLevelType w:val="hybridMultilevel"/>
    <w:tmpl w:val="60BA5E34"/>
    <w:lvl w:ilvl="0" w:tplc="52481C78">
      <w:start w:val="1"/>
      <w:numFmt w:val="bullet"/>
      <w:pStyle w:val="ListParagraph"/>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FA146EE"/>
    <w:multiLevelType w:val="hybridMultilevel"/>
    <w:tmpl w:val="483C9E3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112D1020"/>
    <w:multiLevelType w:val="hybridMultilevel"/>
    <w:tmpl w:val="8DBE4A62"/>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 w15:restartNumberingAfterBreak="0">
    <w:nsid w:val="168225C3"/>
    <w:multiLevelType w:val="hybridMultilevel"/>
    <w:tmpl w:val="B7D85DF0"/>
    <w:lvl w:ilvl="0" w:tplc="42DE8C10">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217541CB"/>
    <w:multiLevelType w:val="hybridMultilevel"/>
    <w:tmpl w:val="A9AA5146"/>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21B43A99"/>
    <w:multiLevelType w:val="hybridMultilevel"/>
    <w:tmpl w:val="763C639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21C1341D"/>
    <w:multiLevelType w:val="hybridMultilevel"/>
    <w:tmpl w:val="F8F6B0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22124B8D"/>
    <w:multiLevelType w:val="hybridMultilevel"/>
    <w:tmpl w:val="708C190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3" w15:restartNumberingAfterBreak="0">
    <w:nsid w:val="23900BE3"/>
    <w:multiLevelType w:val="hybridMultilevel"/>
    <w:tmpl w:val="36BEA358"/>
    <w:lvl w:ilvl="0" w:tplc="0FD486D0">
      <w:start w:val="1"/>
      <w:numFmt w:val="decimal"/>
      <w:lvlText w:val="%1."/>
      <w:lvlJc w:val="left"/>
      <w:pPr>
        <w:ind w:left="360" w:hanging="360"/>
      </w:pPr>
      <w:rPr>
        <w:sz w:val="2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4" w15:restartNumberingAfterBreak="0">
    <w:nsid w:val="2AF12193"/>
    <w:multiLevelType w:val="hybridMultilevel"/>
    <w:tmpl w:val="69685C66"/>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5" w15:restartNumberingAfterBreak="0">
    <w:nsid w:val="2B505851"/>
    <w:multiLevelType w:val="hybridMultilevel"/>
    <w:tmpl w:val="907EBF94"/>
    <w:lvl w:ilvl="0" w:tplc="B576FCDE">
      <w:start w:val="1"/>
      <w:numFmt w:val="decimal"/>
      <w:lvlText w:val="%1."/>
      <w:lvlJc w:val="left"/>
      <w:pPr>
        <w:ind w:left="464" w:hanging="360"/>
      </w:pPr>
      <w:rPr>
        <w:rFonts w:hint="default"/>
      </w:rPr>
    </w:lvl>
    <w:lvl w:ilvl="1" w:tplc="041A0019" w:tentative="1">
      <w:start w:val="1"/>
      <w:numFmt w:val="lowerLetter"/>
      <w:lvlText w:val="%2."/>
      <w:lvlJc w:val="left"/>
      <w:pPr>
        <w:ind w:left="1184" w:hanging="360"/>
      </w:pPr>
    </w:lvl>
    <w:lvl w:ilvl="2" w:tplc="041A001B" w:tentative="1">
      <w:start w:val="1"/>
      <w:numFmt w:val="lowerRoman"/>
      <w:lvlText w:val="%3."/>
      <w:lvlJc w:val="right"/>
      <w:pPr>
        <w:ind w:left="1904" w:hanging="180"/>
      </w:pPr>
    </w:lvl>
    <w:lvl w:ilvl="3" w:tplc="041A000F" w:tentative="1">
      <w:start w:val="1"/>
      <w:numFmt w:val="decimal"/>
      <w:lvlText w:val="%4."/>
      <w:lvlJc w:val="left"/>
      <w:pPr>
        <w:ind w:left="2624" w:hanging="360"/>
      </w:pPr>
    </w:lvl>
    <w:lvl w:ilvl="4" w:tplc="041A0019" w:tentative="1">
      <w:start w:val="1"/>
      <w:numFmt w:val="lowerLetter"/>
      <w:lvlText w:val="%5."/>
      <w:lvlJc w:val="left"/>
      <w:pPr>
        <w:ind w:left="3344" w:hanging="360"/>
      </w:pPr>
    </w:lvl>
    <w:lvl w:ilvl="5" w:tplc="041A001B" w:tentative="1">
      <w:start w:val="1"/>
      <w:numFmt w:val="lowerRoman"/>
      <w:lvlText w:val="%6."/>
      <w:lvlJc w:val="right"/>
      <w:pPr>
        <w:ind w:left="4064" w:hanging="180"/>
      </w:pPr>
    </w:lvl>
    <w:lvl w:ilvl="6" w:tplc="041A000F" w:tentative="1">
      <w:start w:val="1"/>
      <w:numFmt w:val="decimal"/>
      <w:lvlText w:val="%7."/>
      <w:lvlJc w:val="left"/>
      <w:pPr>
        <w:ind w:left="4784" w:hanging="360"/>
      </w:pPr>
    </w:lvl>
    <w:lvl w:ilvl="7" w:tplc="041A0019" w:tentative="1">
      <w:start w:val="1"/>
      <w:numFmt w:val="lowerLetter"/>
      <w:lvlText w:val="%8."/>
      <w:lvlJc w:val="left"/>
      <w:pPr>
        <w:ind w:left="5504" w:hanging="360"/>
      </w:pPr>
    </w:lvl>
    <w:lvl w:ilvl="8" w:tplc="041A001B" w:tentative="1">
      <w:start w:val="1"/>
      <w:numFmt w:val="lowerRoman"/>
      <w:lvlText w:val="%9."/>
      <w:lvlJc w:val="right"/>
      <w:pPr>
        <w:ind w:left="6224" w:hanging="180"/>
      </w:pPr>
    </w:lvl>
  </w:abstractNum>
  <w:abstractNum w:abstractNumId="16" w15:restartNumberingAfterBreak="0">
    <w:nsid w:val="2BD713D9"/>
    <w:multiLevelType w:val="hybridMultilevel"/>
    <w:tmpl w:val="5C48C37A"/>
    <w:lvl w:ilvl="0" w:tplc="041A0001">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E3D177E"/>
    <w:multiLevelType w:val="hybridMultilevel"/>
    <w:tmpl w:val="FBF8FD5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30670B83"/>
    <w:multiLevelType w:val="hybridMultilevel"/>
    <w:tmpl w:val="C27CC3FE"/>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326919C4"/>
    <w:multiLevelType w:val="hybridMultilevel"/>
    <w:tmpl w:val="5D98045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20" w15:restartNumberingAfterBreak="0">
    <w:nsid w:val="3A1F76AF"/>
    <w:multiLevelType w:val="hybridMultilevel"/>
    <w:tmpl w:val="B7B8B82E"/>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41773884"/>
    <w:multiLevelType w:val="hybridMultilevel"/>
    <w:tmpl w:val="216CB434"/>
    <w:lvl w:ilvl="0" w:tplc="B0CAC7C0">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2" w15:restartNumberingAfterBreak="0">
    <w:nsid w:val="42AE466B"/>
    <w:multiLevelType w:val="hybridMultilevel"/>
    <w:tmpl w:val="95BCEC4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44B9372E"/>
    <w:multiLevelType w:val="hybridMultilevel"/>
    <w:tmpl w:val="1884CCA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474A1301"/>
    <w:multiLevelType w:val="hybridMultilevel"/>
    <w:tmpl w:val="810AF448"/>
    <w:lvl w:ilvl="0" w:tplc="041A000F">
      <w:start w:val="1"/>
      <w:numFmt w:val="decimal"/>
      <w:lvlText w:val="%1."/>
      <w:lvlJc w:val="left"/>
      <w:pPr>
        <w:ind w:left="720" w:hanging="360"/>
      </w:pPr>
    </w:lvl>
    <w:lvl w:ilvl="1" w:tplc="16AAE84A">
      <w:numFmt w:val="bullet"/>
      <w:lvlText w:val="-"/>
      <w:lvlJc w:val="left"/>
      <w:pPr>
        <w:ind w:left="1440" w:hanging="360"/>
      </w:pPr>
      <w:rPr>
        <w:rFonts w:ascii="Arial" w:eastAsia="Times New Roman" w:hAnsi="Arial" w:cs="Arial"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47B12310"/>
    <w:multiLevelType w:val="hybridMultilevel"/>
    <w:tmpl w:val="85267962"/>
    <w:lvl w:ilvl="0" w:tplc="BE24F192">
      <w:numFmt w:val="bullet"/>
      <w:lvlText w:val="-"/>
      <w:lvlJc w:val="left"/>
      <w:pPr>
        <w:ind w:left="720" w:hanging="360"/>
      </w:pPr>
      <w:rPr>
        <w:rFonts w:ascii="Century Gothic" w:eastAsiaTheme="minorHAnsi" w:hAnsi="Century Gothic" w:cstheme="minorBidi"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4888507B"/>
    <w:multiLevelType w:val="hybridMultilevel"/>
    <w:tmpl w:val="AF828F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4C2C6820"/>
    <w:multiLevelType w:val="multilevel"/>
    <w:tmpl w:val="6E08C15C"/>
    <w:lvl w:ilvl="0">
      <w:start w:val="1"/>
      <w:numFmt w:val="decimal"/>
      <w:lvlText w:val="%1."/>
      <w:lvlJc w:val="left"/>
      <w:pPr>
        <w:ind w:left="720" w:hanging="360"/>
      </w:pPr>
      <w:rPr>
        <w:rFonts w:ascii="Arial Narrow" w:hAnsi="Arial Narrow" w:hint="default"/>
        <w:b w:val="0"/>
        <w:sz w:val="22"/>
        <w:szCs w:val="22"/>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E015088"/>
    <w:multiLevelType w:val="hybridMultilevel"/>
    <w:tmpl w:val="942E3BBE"/>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9" w15:restartNumberingAfterBreak="0">
    <w:nsid w:val="4E654A19"/>
    <w:multiLevelType w:val="hybridMultilevel"/>
    <w:tmpl w:val="BFF6B1EE"/>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0" w15:restartNumberingAfterBreak="0">
    <w:nsid w:val="4FE8403E"/>
    <w:multiLevelType w:val="hybridMultilevel"/>
    <w:tmpl w:val="9A448FB8"/>
    <w:lvl w:ilvl="0" w:tplc="2B3CF66E">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51056831"/>
    <w:multiLevelType w:val="hybridMultilevel"/>
    <w:tmpl w:val="CBB8002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510E5312"/>
    <w:multiLevelType w:val="hybridMultilevel"/>
    <w:tmpl w:val="4ED25EC6"/>
    <w:lvl w:ilvl="0" w:tplc="041A0017">
      <w:start w:val="1"/>
      <w:numFmt w:val="lowerLetter"/>
      <w:lvlText w:val="%1)"/>
      <w:lvlJc w:val="left"/>
      <w:pPr>
        <w:ind w:left="780" w:hanging="360"/>
      </w:pPr>
    </w:lvl>
    <w:lvl w:ilvl="1" w:tplc="041A0019">
      <w:start w:val="1"/>
      <w:numFmt w:val="lowerLetter"/>
      <w:lvlText w:val="%2."/>
      <w:lvlJc w:val="left"/>
      <w:pPr>
        <w:ind w:left="1500" w:hanging="360"/>
      </w:pPr>
    </w:lvl>
    <w:lvl w:ilvl="2" w:tplc="041A001B">
      <w:start w:val="1"/>
      <w:numFmt w:val="lowerRoman"/>
      <w:lvlText w:val="%3."/>
      <w:lvlJc w:val="right"/>
      <w:pPr>
        <w:ind w:left="2220" w:hanging="180"/>
      </w:pPr>
    </w:lvl>
    <w:lvl w:ilvl="3" w:tplc="041A000F">
      <w:start w:val="1"/>
      <w:numFmt w:val="decimal"/>
      <w:lvlText w:val="%4."/>
      <w:lvlJc w:val="left"/>
      <w:pPr>
        <w:ind w:left="2940" w:hanging="360"/>
      </w:pPr>
    </w:lvl>
    <w:lvl w:ilvl="4" w:tplc="041A0019">
      <w:start w:val="1"/>
      <w:numFmt w:val="lowerLetter"/>
      <w:lvlText w:val="%5."/>
      <w:lvlJc w:val="left"/>
      <w:pPr>
        <w:ind w:left="3660" w:hanging="360"/>
      </w:pPr>
    </w:lvl>
    <w:lvl w:ilvl="5" w:tplc="041A001B">
      <w:start w:val="1"/>
      <w:numFmt w:val="lowerRoman"/>
      <w:lvlText w:val="%6."/>
      <w:lvlJc w:val="right"/>
      <w:pPr>
        <w:ind w:left="4380" w:hanging="180"/>
      </w:pPr>
    </w:lvl>
    <w:lvl w:ilvl="6" w:tplc="041A000F">
      <w:start w:val="1"/>
      <w:numFmt w:val="decimal"/>
      <w:lvlText w:val="%7."/>
      <w:lvlJc w:val="left"/>
      <w:pPr>
        <w:ind w:left="5100" w:hanging="360"/>
      </w:pPr>
    </w:lvl>
    <w:lvl w:ilvl="7" w:tplc="041A0019">
      <w:start w:val="1"/>
      <w:numFmt w:val="lowerLetter"/>
      <w:lvlText w:val="%8."/>
      <w:lvlJc w:val="left"/>
      <w:pPr>
        <w:ind w:left="5820" w:hanging="360"/>
      </w:pPr>
    </w:lvl>
    <w:lvl w:ilvl="8" w:tplc="041A001B">
      <w:start w:val="1"/>
      <w:numFmt w:val="lowerRoman"/>
      <w:lvlText w:val="%9."/>
      <w:lvlJc w:val="right"/>
      <w:pPr>
        <w:ind w:left="6540" w:hanging="180"/>
      </w:pPr>
    </w:lvl>
  </w:abstractNum>
  <w:abstractNum w:abstractNumId="33" w15:restartNumberingAfterBreak="0">
    <w:nsid w:val="51236DF2"/>
    <w:multiLevelType w:val="hybridMultilevel"/>
    <w:tmpl w:val="DFA68A72"/>
    <w:lvl w:ilvl="0" w:tplc="539018CE">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6856E5D"/>
    <w:multiLevelType w:val="hybridMultilevel"/>
    <w:tmpl w:val="8B221336"/>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5" w15:restartNumberingAfterBreak="0">
    <w:nsid w:val="571B7B6E"/>
    <w:multiLevelType w:val="hybridMultilevel"/>
    <w:tmpl w:val="012C52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57523630"/>
    <w:multiLevelType w:val="hybridMultilevel"/>
    <w:tmpl w:val="0E1492BE"/>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584465FA"/>
    <w:multiLevelType w:val="hybridMultilevel"/>
    <w:tmpl w:val="2F0C386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59E1433F"/>
    <w:multiLevelType w:val="hybridMultilevel"/>
    <w:tmpl w:val="AE907C00"/>
    <w:lvl w:ilvl="0" w:tplc="6DD622C0">
      <w:start w:val="1"/>
      <w:numFmt w:val="bullet"/>
      <w:lvlText w:val=""/>
      <w:lvlJc w:val="left"/>
      <w:pPr>
        <w:ind w:left="720" w:hanging="360"/>
      </w:pPr>
      <w:rPr>
        <w:rFonts w:ascii="Symbol" w:hAnsi="Symbol" w:hint="default"/>
        <w:color w:val="auto"/>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9" w15:restartNumberingAfterBreak="0">
    <w:nsid w:val="59F13B17"/>
    <w:multiLevelType w:val="multilevel"/>
    <w:tmpl w:val="3A58A6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54883D"/>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0" w15:restartNumberingAfterBreak="0">
    <w:nsid w:val="5C2427E5"/>
    <w:multiLevelType w:val="hybridMultilevel"/>
    <w:tmpl w:val="50CC3726"/>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1" w15:restartNumberingAfterBreak="0">
    <w:nsid w:val="5F260BB8"/>
    <w:multiLevelType w:val="hybridMultilevel"/>
    <w:tmpl w:val="7616A126"/>
    <w:lvl w:ilvl="0" w:tplc="42DE8C1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61D74D09"/>
    <w:multiLevelType w:val="hybridMultilevel"/>
    <w:tmpl w:val="1D3A9E6C"/>
    <w:lvl w:ilvl="0" w:tplc="041A0001">
      <w:start w:val="1"/>
      <w:numFmt w:val="bullet"/>
      <w:lvlText w:val=""/>
      <w:lvlJc w:val="left"/>
      <w:pPr>
        <w:ind w:left="1800" w:hanging="360"/>
      </w:pPr>
      <w:rPr>
        <w:rFonts w:ascii="Symbol" w:hAnsi="Symbol" w:hint="default"/>
      </w:rPr>
    </w:lvl>
    <w:lvl w:ilvl="1" w:tplc="041A0003">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43" w15:restartNumberingAfterBreak="0">
    <w:nsid w:val="61F83583"/>
    <w:multiLevelType w:val="hybridMultilevel"/>
    <w:tmpl w:val="4B78C4BC"/>
    <w:lvl w:ilvl="0" w:tplc="041A0001">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657B7D53"/>
    <w:multiLevelType w:val="singleLevel"/>
    <w:tmpl w:val="59CE9F38"/>
    <w:lvl w:ilvl="0">
      <w:start w:val="218"/>
      <w:numFmt w:val="bullet"/>
      <w:lvlText w:val="-"/>
      <w:lvlJc w:val="left"/>
      <w:pPr>
        <w:tabs>
          <w:tab w:val="num" w:pos="1080"/>
        </w:tabs>
        <w:ind w:left="1080" w:hanging="360"/>
      </w:pPr>
      <w:rPr>
        <w:rFonts w:hint="default"/>
      </w:rPr>
    </w:lvl>
  </w:abstractNum>
  <w:abstractNum w:abstractNumId="45" w15:restartNumberingAfterBreak="0">
    <w:nsid w:val="67D22456"/>
    <w:multiLevelType w:val="hybridMultilevel"/>
    <w:tmpl w:val="4552F06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681A6C5E"/>
    <w:multiLevelType w:val="hybridMultilevel"/>
    <w:tmpl w:val="E206BC7A"/>
    <w:lvl w:ilvl="0" w:tplc="4AB43C2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69151562"/>
    <w:multiLevelType w:val="hybridMultilevel"/>
    <w:tmpl w:val="1B9816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69C32125"/>
    <w:multiLevelType w:val="hybridMultilevel"/>
    <w:tmpl w:val="9D262422"/>
    <w:lvl w:ilvl="0" w:tplc="041A0001">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6DF939AC"/>
    <w:multiLevelType w:val="multilevel"/>
    <w:tmpl w:val="73667E86"/>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0" w15:restartNumberingAfterBreak="0">
    <w:nsid w:val="6E120839"/>
    <w:multiLevelType w:val="hybridMultilevel"/>
    <w:tmpl w:val="6B16AAC0"/>
    <w:lvl w:ilvl="0" w:tplc="ABB6D7DE">
      <w:start w:val="13"/>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6E766351"/>
    <w:multiLevelType w:val="singleLevel"/>
    <w:tmpl w:val="FFFFFFFF"/>
    <w:lvl w:ilvl="0">
      <w:numFmt w:val="bullet"/>
      <w:lvlText w:val="-"/>
      <w:legacy w:legacy="1" w:legacySpace="0" w:legacyIndent="360"/>
      <w:lvlJc w:val="left"/>
      <w:pPr>
        <w:ind w:left="360" w:hanging="360"/>
      </w:pPr>
    </w:lvl>
  </w:abstractNum>
  <w:abstractNum w:abstractNumId="52" w15:restartNumberingAfterBreak="0">
    <w:nsid w:val="6E8B2378"/>
    <w:multiLevelType w:val="hybridMultilevel"/>
    <w:tmpl w:val="F594C3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708E4475"/>
    <w:multiLevelType w:val="multilevel"/>
    <w:tmpl w:val="4D18E4F6"/>
    <w:lvl w:ilvl="0">
      <w:numFmt w:val="bullet"/>
      <w:lvlText w:val="-"/>
      <w:lvlJc w:val="left"/>
      <w:pPr>
        <w:tabs>
          <w:tab w:val="num" w:pos="720"/>
        </w:tabs>
        <w:ind w:left="720" w:hanging="360"/>
      </w:pPr>
      <w:rPr>
        <w:rFonts w:ascii="Century Gothic" w:eastAsiaTheme="minorHAnsi" w:hAnsi="Century Gothic" w:cstheme="minorBidi"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73491746"/>
    <w:multiLevelType w:val="hybridMultilevel"/>
    <w:tmpl w:val="571420DC"/>
    <w:lvl w:ilvl="0" w:tplc="190E8A2C">
      <w:start w:val="1"/>
      <w:numFmt w:val="decimal"/>
      <w:lvlText w:val="%1."/>
      <w:lvlJc w:val="left"/>
      <w:pPr>
        <w:ind w:left="720" w:hanging="360"/>
      </w:pPr>
      <w:rPr>
        <w:rFonts w:eastAsia="Calibri" w:hint="default"/>
        <w:color w:val="000000" w:themeColor="text1"/>
        <w:u w:val="none"/>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5" w15:restartNumberingAfterBreak="0">
    <w:nsid w:val="73CD4421"/>
    <w:multiLevelType w:val="hybridMultilevel"/>
    <w:tmpl w:val="E3608D8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6" w15:restartNumberingAfterBreak="0">
    <w:nsid w:val="790B7CE6"/>
    <w:multiLevelType w:val="hybridMultilevel"/>
    <w:tmpl w:val="93128F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7C1A50BD"/>
    <w:multiLevelType w:val="hybridMultilevel"/>
    <w:tmpl w:val="48A203E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7EBB0DFD"/>
    <w:multiLevelType w:val="hybridMultilevel"/>
    <w:tmpl w:val="5648770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9" w15:restartNumberingAfterBreak="0">
    <w:nsid w:val="7FE54408"/>
    <w:multiLevelType w:val="hybridMultilevel"/>
    <w:tmpl w:val="61D6C03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0"/>
  </w:num>
  <w:num w:numId="2">
    <w:abstractNumId w:val="39"/>
  </w:num>
  <w:num w:numId="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9"/>
  </w:num>
  <w:num w:numId="5">
    <w:abstractNumId w:val="24"/>
  </w:num>
  <w:num w:numId="6">
    <w:abstractNumId w:val="33"/>
  </w:num>
  <w:num w:numId="7">
    <w:abstractNumId w:val="18"/>
  </w:num>
  <w:num w:numId="8">
    <w:abstractNumId w:val="59"/>
  </w:num>
  <w:num w:numId="9">
    <w:abstractNumId w:val="15"/>
  </w:num>
  <w:num w:numId="10">
    <w:abstractNumId w:val="13"/>
  </w:num>
  <w:num w:numId="11">
    <w:abstractNumId w:val="38"/>
  </w:num>
  <w:num w:numId="12">
    <w:abstractNumId w:val="31"/>
  </w:num>
  <w:num w:numId="13">
    <w:abstractNumId w:val="10"/>
  </w:num>
  <w:num w:numId="14">
    <w:abstractNumId w:val="47"/>
  </w:num>
  <w:num w:numId="15">
    <w:abstractNumId w:val="57"/>
  </w:num>
  <w:num w:numId="16">
    <w:abstractNumId w:val="1"/>
  </w:num>
  <w:num w:numId="17">
    <w:abstractNumId w:val="29"/>
  </w:num>
  <w:num w:numId="18">
    <w:abstractNumId w:val="42"/>
  </w:num>
  <w:num w:numId="19">
    <w:abstractNumId w:val="40"/>
  </w:num>
  <w:num w:numId="20">
    <w:abstractNumId w:val="14"/>
  </w:num>
  <w:num w:numId="21">
    <w:abstractNumId w:val="34"/>
  </w:num>
  <w:num w:numId="22">
    <w:abstractNumId w:val="48"/>
  </w:num>
  <w:num w:numId="23">
    <w:abstractNumId w:val="56"/>
  </w:num>
  <w:num w:numId="24">
    <w:abstractNumId w:val="43"/>
  </w:num>
  <w:num w:numId="25">
    <w:abstractNumId w:val="16"/>
  </w:num>
  <w:num w:numId="26">
    <w:abstractNumId w:val="46"/>
  </w:num>
  <w:num w:numId="27">
    <w:abstractNumId w:val="12"/>
  </w:num>
  <w:num w:numId="28">
    <w:abstractNumId w:val="52"/>
  </w:num>
  <w:num w:numId="29">
    <w:abstractNumId w:val="19"/>
  </w:num>
  <w:num w:numId="30">
    <w:abstractNumId w:val="11"/>
  </w:num>
  <w:num w:numId="31">
    <w:abstractNumId w:val="45"/>
  </w:num>
  <w:num w:numId="32">
    <w:abstractNumId w:val="2"/>
  </w:num>
  <w:num w:numId="33">
    <w:abstractNumId w:val="17"/>
  </w:num>
  <w:num w:numId="34">
    <w:abstractNumId w:val="28"/>
  </w:num>
  <w:num w:numId="35">
    <w:abstractNumId w:val="7"/>
  </w:num>
  <w:num w:numId="36">
    <w:abstractNumId w:val="26"/>
  </w:num>
  <w:num w:numId="37">
    <w:abstractNumId w:val="51"/>
  </w:num>
  <w:num w:numId="38">
    <w:abstractNumId w:val="44"/>
  </w:num>
  <w:num w:numId="39">
    <w:abstractNumId w:val="50"/>
  </w:num>
  <w:num w:numId="40">
    <w:abstractNumId w:val="27"/>
  </w:num>
  <w:num w:numId="41">
    <w:abstractNumId w:val="37"/>
  </w:num>
  <w:num w:numId="42">
    <w:abstractNumId w:val="22"/>
  </w:num>
  <w:num w:numId="43">
    <w:abstractNumId w:val="58"/>
  </w:num>
  <w:num w:numId="44">
    <w:abstractNumId w:val="21"/>
  </w:num>
  <w:num w:numId="45">
    <w:abstractNumId w:val="6"/>
  </w:num>
  <w:num w:numId="46">
    <w:abstractNumId w:val="55"/>
  </w:num>
  <w:num w:numId="47">
    <w:abstractNumId w:val="25"/>
  </w:num>
  <w:num w:numId="48">
    <w:abstractNumId w:val="53"/>
  </w:num>
  <w:num w:numId="49">
    <w:abstractNumId w:val="8"/>
  </w:num>
  <w:num w:numId="50">
    <w:abstractNumId w:val="30"/>
  </w:num>
  <w:num w:numId="51">
    <w:abstractNumId w:val="36"/>
  </w:num>
  <w:num w:numId="52">
    <w:abstractNumId w:val="23"/>
  </w:num>
  <w:num w:numId="53">
    <w:abstractNumId w:val="9"/>
  </w:num>
  <w:num w:numId="54">
    <w:abstractNumId w:val="4"/>
  </w:num>
  <w:num w:numId="55">
    <w:abstractNumId w:val="35"/>
  </w:num>
  <w:num w:numId="56">
    <w:abstractNumId w:val="32"/>
  </w:num>
  <w:num w:numId="57">
    <w:abstractNumId w:val="5"/>
  </w:num>
  <w:num w:numId="58">
    <w:abstractNumId w:val="3"/>
  </w:num>
  <w:num w:numId="59">
    <w:abstractNumId w:val="20"/>
  </w:num>
  <w:num w:numId="60">
    <w:abstractNumId w:val="41"/>
  </w:num>
  <w:num w:numId="61">
    <w:abstractNumId w:val="54"/>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9"/>
  <w:hideGrammaticalErrors/>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10"/>
  <w:displayHorizont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5D03"/>
    <w:rsid w:val="000007B5"/>
    <w:rsid w:val="00001EFB"/>
    <w:rsid w:val="00002459"/>
    <w:rsid w:val="00002E89"/>
    <w:rsid w:val="00003A28"/>
    <w:rsid w:val="000054A4"/>
    <w:rsid w:val="0000681D"/>
    <w:rsid w:val="00007334"/>
    <w:rsid w:val="00007562"/>
    <w:rsid w:val="00012363"/>
    <w:rsid w:val="0001261B"/>
    <w:rsid w:val="000142E5"/>
    <w:rsid w:val="0001687C"/>
    <w:rsid w:val="00021323"/>
    <w:rsid w:val="000223A2"/>
    <w:rsid w:val="00022D76"/>
    <w:rsid w:val="00022E34"/>
    <w:rsid w:val="0002626C"/>
    <w:rsid w:val="00027E9C"/>
    <w:rsid w:val="00030472"/>
    <w:rsid w:val="00031290"/>
    <w:rsid w:val="00031491"/>
    <w:rsid w:val="00031CA3"/>
    <w:rsid w:val="000322B4"/>
    <w:rsid w:val="000332A1"/>
    <w:rsid w:val="00034609"/>
    <w:rsid w:val="00037CE5"/>
    <w:rsid w:val="00040101"/>
    <w:rsid w:val="00040451"/>
    <w:rsid w:val="00041641"/>
    <w:rsid w:val="00043852"/>
    <w:rsid w:val="000449A3"/>
    <w:rsid w:val="00045344"/>
    <w:rsid w:val="0004583B"/>
    <w:rsid w:val="00045C70"/>
    <w:rsid w:val="00047F23"/>
    <w:rsid w:val="00050657"/>
    <w:rsid w:val="0005481D"/>
    <w:rsid w:val="0005613E"/>
    <w:rsid w:val="00061256"/>
    <w:rsid w:val="00063605"/>
    <w:rsid w:val="0006776B"/>
    <w:rsid w:val="00072F0B"/>
    <w:rsid w:val="00076AF3"/>
    <w:rsid w:val="00077B6B"/>
    <w:rsid w:val="000801BE"/>
    <w:rsid w:val="00082AF6"/>
    <w:rsid w:val="000845E8"/>
    <w:rsid w:val="000851FB"/>
    <w:rsid w:val="00085246"/>
    <w:rsid w:val="00091BB7"/>
    <w:rsid w:val="00093719"/>
    <w:rsid w:val="00095F8B"/>
    <w:rsid w:val="000A1DC0"/>
    <w:rsid w:val="000A228A"/>
    <w:rsid w:val="000A28C7"/>
    <w:rsid w:val="000A6D64"/>
    <w:rsid w:val="000A7D0E"/>
    <w:rsid w:val="000B0913"/>
    <w:rsid w:val="000B09C8"/>
    <w:rsid w:val="000B2FA9"/>
    <w:rsid w:val="000B4FE2"/>
    <w:rsid w:val="000B54BF"/>
    <w:rsid w:val="000B5630"/>
    <w:rsid w:val="000C2511"/>
    <w:rsid w:val="000C2AB1"/>
    <w:rsid w:val="000C4ED3"/>
    <w:rsid w:val="000C50DB"/>
    <w:rsid w:val="000C5B4D"/>
    <w:rsid w:val="000C61FB"/>
    <w:rsid w:val="000D00B5"/>
    <w:rsid w:val="000D01F5"/>
    <w:rsid w:val="000D07FC"/>
    <w:rsid w:val="000D1BE5"/>
    <w:rsid w:val="000D1EEF"/>
    <w:rsid w:val="000D3CE6"/>
    <w:rsid w:val="000D4719"/>
    <w:rsid w:val="000D4924"/>
    <w:rsid w:val="000D6DF1"/>
    <w:rsid w:val="000E02F4"/>
    <w:rsid w:val="000E0693"/>
    <w:rsid w:val="000E26C4"/>
    <w:rsid w:val="000F280F"/>
    <w:rsid w:val="000F6A4C"/>
    <w:rsid w:val="001009A9"/>
    <w:rsid w:val="00102251"/>
    <w:rsid w:val="00102469"/>
    <w:rsid w:val="00107CBF"/>
    <w:rsid w:val="00111B14"/>
    <w:rsid w:val="001124DE"/>
    <w:rsid w:val="00117EF3"/>
    <w:rsid w:val="00120923"/>
    <w:rsid w:val="00121CC7"/>
    <w:rsid w:val="0012364D"/>
    <w:rsid w:val="0012416E"/>
    <w:rsid w:val="00126C38"/>
    <w:rsid w:val="0012769E"/>
    <w:rsid w:val="00130281"/>
    <w:rsid w:val="00133F7E"/>
    <w:rsid w:val="0013442C"/>
    <w:rsid w:val="0013505F"/>
    <w:rsid w:val="001379EE"/>
    <w:rsid w:val="00146891"/>
    <w:rsid w:val="00147AC5"/>
    <w:rsid w:val="001565F3"/>
    <w:rsid w:val="001569AC"/>
    <w:rsid w:val="00157205"/>
    <w:rsid w:val="0016541F"/>
    <w:rsid w:val="00167F56"/>
    <w:rsid w:val="0017600F"/>
    <w:rsid w:val="001771C2"/>
    <w:rsid w:val="001773F0"/>
    <w:rsid w:val="00177534"/>
    <w:rsid w:val="00180C90"/>
    <w:rsid w:val="00182848"/>
    <w:rsid w:val="001837CC"/>
    <w:rsid w:val="00187629"/>
    <w:rsid w:val="001913CF"/>
    <w:rsid w:val="0019380E"/>
    <w:rsid w:val="0019478A"/>
    <w:rsid w:val="00194FF9"/>
    <w:rsid w:val="0019623D"/>
    <w:rsid w:val="001965E1"/>
    <w:rsid w:val="001979E7"/>
    <w:rsid w:val="001A1783"/>
    <w:rsid w:val="001A283A"/>
    <w:rsid w:val="001A3844"/>
    <w:rsid w:val="001A43B1"/>
    <w:rsid w:val="001A49A9"/>
    <w:rsid w:val="001A536A"/>
    <w:rsid w:val="001B07B9"/>
    <w:rsid w:val="001B09EC"/>
    <w:rsid w:val="001B2BFB"/>
    <w:rsid w:val="001B35C2"/>
    <w:rsid w:val="001B3F76"/>
    <w:rsid w:val="001B488D"/>
    <w:rsid w:val="001B4B61"/>
    <w:rsid w:val="001B5BF0"/>
    <w:rsid w:val="001B5C56"/>
    <w:rsid w:val="001B5CDA"/>
    <w:rsid w:val="001B66F1"/>
    <w:rsid w:val="001C1017"/>
    <w:rsid w:val="001C124E"/>
    <w:rsid w:val="001C2859"/>
    <w:rsid w:val="001C2AC4"/>
    <w:rsid w:val="001C59BB"/>
    <w:rsid w:val="001C79F1"/>
    <w:rsid w:val="001D18D0"/>
    <w:rsid w:val="001D1D49"/>
    <w:rsid w:val="001D48E5"/>
    <w:rsid w:val="001D5B0B"/>
    <w:rsid w:val="001D662F"/>
    <w:rsid w:val="001D7824"/>
    <w:rsid w:val="001E0259"/>
    <w:rsid w:val="001E054D"/>
    <w:rsid w:val="001E0B16"/>
    <w:rsid w:val="001E0EE7"/>
    <w:rsid w:val="001E2187"/>
    <w:rsid w:val="001E439E"/>
    <w:rsid w:val="001E4B9C"/>
    <w:rsid w:val="001E6DC8"/>
    <w:rsid w:val="001F0CC0"/>
    <w:rsid w:val="001F0D9D"/>
    <w:rsid w:val="001F16D6"/>
    <w:rsid w:val="001F1D2A"/>
    <w:rsid w:val="001F206D"/>
    <w:rsid w:val="001F6122"/>
    <w:rsid w:val="00203619"/>
    <w:rsid w:val="0020364E"/>
    <w:rsid w:val="002039F8"/>
    <w:rsid w:val="00204CB2"/>
    <w:rsid w:val="00212308"/>
    <w:rsid w:val="002151CC"/>
    <w:rsid w:val="00215673"/>
    <w:rsid w:val="00216AA8"/>
    <w:rsid w:val="00217B3A"/>
    <w:rsid w:val="002216BD"/>
    <w:rsid w:val="00223395"/>
    <w:rsid w:val="0022441A"/>
    <w:rsid w:val="00224726"/>
    <w:rsid w:val="0022576F"/>
    <w:rsid w:val="00230945"/>
    <w:rsid w:val="00230FAE"/>
    <w:rsid w:val="002328A5"/>
    <w:rsid w:val="00233900"/>
    <w:rsid w:val="00235811"/>
    <w:rsid w:val="0023777D"/>
    <w:rsid w:val="00245242"/>
    <w:rsid w:val="00247198"/>
    <w:rsid w:val="00250226"/>
    <w:rsid w:val="00250B55"/>
    <w:rsid w:val="0025187A"/>
    <w:rsid w:val="00257320"/>
    <w:rsid w:val="00257740"/>
    <w:rsid w:val="002618C3"/>
    <w:rsid w:val="0026229A"/>
    <w:rsid w:val="00267BFD"/>
    <w:rsid w:val="00267E5A"/>
    <w:rsid w:val="00270776"/>
    <w:rsid w:val="00270AB4"/>
    <w:rsid w:val="00271865"/>
    <w:rsid w:val="00271C6F"/>
    <w:rsid w:val="00272A52"/>
    <w:rsid w:val="0027447B"/>
    <w:rsid w:val="00275A98"/>
    <w:rsid w:val="0027620D"/>
    <w:rsid w:val="00277506"/>
    <w:rsid w:val="00281E88"/>
    <w:rsid w:val="0028699C"/>
    <w:rsid w:val="00287D4D"/>
    <w:rsid w:val="00287FE9"/>
    <w:rsid w:val="00291CC1"/>
    <w:rsid w:val="0029221F"/>
    <w:rsid w:val="002932B9"/>
    <w:rsid w:val="002958AB"/>
    <w:rsid w:val="00295A59"/>
    <w:rsid w:val="00296009"/>
    <w:rsid w:val="00296491"/>
    <w:rsid w:val="002968B5"/>
    <w:rsid w:val="0029703E"/>
    <w:rsid w:val="0029714E"/>
    <w:rsid w:val="00297673"/>
    <w:rsid w:val="002A09A2"/>
    <w:rsid w:val="002A3640"/>
    <w:rsid w:val="002A39B8"/>
    <w:rsid w:val="002A77BE"/>
    <w:rsid w:val="002B0100"/>
    <w:rsid w:val="002B0B53"/>
    <w:rsid w:val="002B2D33"/>
    <w:rsid w:val="002B7C54"/>
    <w:rsid w:val="002C3B90"/>
    <w:rsid w:val="002C4261"/>
    <w:rsid w:val="002C609D"/>
    <w:rsid w:val="002C74CC"/>
    <w:rsid w:val="002C7817"/>
    <w:rsid w:val="002C7C7A"/>
    <w:rsid w:val="002D0543"/>
    <w:rsid w:val="002D4708"/>
    <w:rsid w:val="002D62B2"/>
    <w:rsid w:val="002D788F"/>
    <w:rsid w:val="002D7C38"/>
    <w:rsid w:val="002E24A7"/>
    <w:rsid w:val="002E3414"/>
    <w:rsid w:val="002E3DC9"/>
    <w:rsid w:val="002E4884"/>
    <w:rsid w:val="002E4CBD"/>
    <w:rsid w:val="002E665D"/>
    <w:rsid w:val="002F57AD"/>
    <w:rsid w:val="002F5ACD"/>
    <w:rsid w:val="0030016B"/>
    <w:rsid w:val="00301B06"/>
    <w:rsid w:val="003038F8"/>
    <w:rsid w:val="003042AD"/>
    <w:rsid w:val="00304444"/>
    <w:rsid w:val="0030534B"/>
    <w:rsid w:val="00306D6E"/>
    <w:rsid w:val="003110B4"/>
    <w:rsid w:val="00314BC4"/>
    <w:rsid w:val="00317EF8"/>
    <w:rsid w:val="00321813"/>
    <w:rsid w:val="003221F5"/>
    <w:rsid w:val="00322AFD"/>
    <w:rsid w:val="00322C06"/>
    <w:rsid w:val="00322D21"/>
    <w:rsid w:val="00324A53"/>
    <w:rsid w:val="0032536D"/>
    <w:rsid w:val="00325A10"/>
    <w:rsid w:val="00327081"/>
    <w:rsid w:val="0033049A"/>
    <w:rsid w:val="00330DEB"/>
    <w:rsid w:val="0033147E"/>
    <w:rsid w:val="00333359"/>
    <w:rsid w:val="00333444"/>
    <w:rsid w:val="00334236"/>
    <w:rsid w:val="00334962"/>
    <w:rsid w:val="00341A45"/>
    <w:rsid w:val="00341FC6"/>
    <w:rsid w:val="00343C55"/>
    <w:rsid w:val="003449CA"/>
    <w:rsid w:val="003476DE"/>
    <w:rsid w:val="00350962"/>
    <w:rsid w:val="00350A88"/>
    <w:rsid w:val="00350B5C"/>
    <w:rsid w:val="00351CAA"/>
    <w:rsid w:val="00353AD1"/>
    <w:rsid w:val="00361460"/>
    <w:rsid w:val="00362130"/>
    <w:rsid w:val="00362397"/>
    <w:rsid w:val="0036264F"/>
    <w:rsid w:val="00363D91"/>
    <w:rsid w:val="003641B8"/>
    <w:rsid w:val="003717F1"/>
    <w:rsid w:val="00372884"/>
    <w:rsid w:val="00372EB0"/>
    <w:rsid w:val="0037510E"/>
    <w:rsid w:val="00375C92"/>
    <w:rsid w:val="00377295"/>
    <w:rsid w:val="00377EFA"/>
    <w:rsid w:val="00382560"/>
    <w:rsid w:val="00386339"/>
    <w:rsid w:val="00391846"/>
    <w:rsid w:val="00391C50"/>
    <w:rsid w:val="00393352"/>
    <w:rsid w:val="003935EC"/>
    <w:rsid w:val="003952D7"/>
    <w:rsid w:val="003956AE"/>
    <w:rsid w:val="003965EC"/>
    <w:rsid w:val="00396F1E"/>
    <w:rsid w:val="00397D22"/>
    <w:rsid w:val="003A015F"/>
    <w:rsid w:val="003A2881"/>
    <w:rsid w:val="003A35A5"/>
    <w:rsid w:val="003A5C35"/>
    <w:rsid w:val="003A6053"/>
    <w:rsid w:val="003A6869"/>
    <w:rsid w:val="003A6C29"/>
    <w:rsid w:val="003A70F0"/>
    <w:rsid w:val="003B1258"/>
    <w:rsid w:val="003B1D0C"/>
    <w:rsid w:val="003B2465"/>
    <w:rsid w:val="003B4F17"/>
    <w:rsid w:val="003B513B"/>
    <w:rsid w:val="003B6A9E"/>
    <w:rsid w:val="003B6CBA"/>
    <w:rsid w:val="003B774C"/>
    <w:rsid w:val="003C0DB2"/>
    <w:rsid w:val="003C19BD"/>
    <w:rsid w:val="003C1D2D"/>
    <w:rsid w:val="003C2252"/>
    <w:rsid w:val="003C4958"/>
    <w:rsid w:val="003C4D33"/>
    <w:rsid w:val="003D2DCD"/>
    <w:rsid w:val="003D3042"/>
    <w:rsid w:val="003D47F6"/>
    <w:rsid w:val="003D7E89"/>
    <w:rsid w:val="003E1E85"/>
    <w:rsid w:val="003E489C"/>
    <w:rsid w:val="003E4E58"/>
    <w:rsid w:val="003E70FD"/>
    <w:rsid w:val="003F1C2F"/>
    <w:rsid w:val="003F2478"/>
    <w:rsid w:val="003F7A72"/>
    <w:rsid w:val="00400797"/>
    <w:rsid w:val="00400E7C"/>
    <w:rsid w:val="00403DF8"/>
    <w:rsid w:val="004058CD"/>
    <w:rsid w:val="004077E6"/>
    <w:rsid w:val="004128C5"/>
    <w:rsid w:val="00415DA9"/>
    <w:rsid w:val="00417036"/>
    <w:rsid w:val="00417367"/>
    <w:rsid w:val="0042164F"/>
    <w:rsid w:val="004231A1"/>
    <w:rsid w:val="00425A94"/>
    <w:rsid w:val="004272D8"/>
    <w:rsid w:val="004272FD"/>
    <w:rsid w:val="0042797E"/>
    <w:rsid w:val="00431390"/>
    <w:rsid w:val="004330C3"/>
    <w:rsid w:val="004333D6"/>
    <w:rsid w:val="00436BAE"/>
    <w:rsid w:val="0043768C"/>
    <w:rsid w:val="00440204"/>
    <w:rsid w:val="004417EE"/>
    <w:rsid w:val="0044257F"/>
    <w:rsid w:val="00443A10"/>
    <w:rsid w:val="00444F15"/>
    <w:rsid w:val="00446283"/>
    <w:rsid w:val="004464CA"/>
    <w:rsid w:val="0045164B"/>
    <w:rsid w:val="004626E0"/>
    <w:rsid w:val="00463843"/>
    <w:rsid w:val="004649F3"/>
    <w:rsid w:val="00465C95"/>
    <w:rsid w:val="00466C64"/>
    <w:rsid w:val="00470C48"/>
    <w:rsid w:val="00472CCA"/>
    <w:rsid w:val="004740A6"/>
    <w:rsid w:val="004766D6"/>
    <w:rsid w:val="00476E14"/>
    <w:rsid w:val="00477462"/>
    <w:rsid w:val="004774DD"/>
    <w:rsid w:val="00477F35"/>
    <w:rsid w:val="00481E90"/>
    <w:rsid w:val="00484647"/>
    <w:rsid w:val="00484FFF"/>
    <w:rsid w:val="0048551B"/>
    <w:rsid w:val="00485699"/>
    <w:rsid w:val="00485919"/>
    <w:rsid w:val="00486B4C"/>
    <w:rsid w:val="00487338"/>
    <w:rsid w:val="00487B98"/>
    <w:rsid w:val="004926F6"/>
    <w:rsid w:val="0049664B"/>
    <w:rsid w:val="004A17B8"/>
    <w:rsid w:val="004A1BB4"/>
    <w:rsid w:val="004A2B77"/>
    <w:rsid w:val="004A6A17"/>
    <w:rsid w:val="004B0E94"/>
    <w:rsid w:val="004B3CA8"/>
    <w:rsid w:val="004B5BE0"/>
    <w:rsid w:val="004B6458"/>
    <w:rsid w:val="004B7890"/>
    <w:rsid w:val="004C1631"/>
    <w:rsid w:val="004C58EC"/>
    <w:rsid w:val="004C6BAD"/>
    <w:rsid w:val="004D1686"/>
    <w:rsid w:val="004D6E88"/>
    <w:rsid w:val="004D73CD"/>
    <w:rsid w:val="004D7D87"/>
    <w:rsid w:val="004E0A4E"/>
    <w:rsid w:val="004E4198"/>
    <w:rsid w:val="004E4583"/>
    <w:rsid w:val="004E4771"/>
    <w:rsid w:val="004E51C0"/>
    <w:rsid w:val="004E749B"/>
    <w:rsid w:val="004F1208"/>
    <w:rsid w:val="004F3A44"/>
    <w:rsid w:val="004F42CE"/>
    <w:rsid w:val="004F45F5"/>
    <w:rsid w:val="004F5948"/>
    <w:rsid w:val="004F6D69"/>
    <w:rsid w:val="004F71E1"/>
    <w:rsid w:val="0050059E"/>
    <w:rsid w:val="005019B3"/>
    <w:rsid w:val="00502442"/>
    <w:rsid w:val="00503D39"/>
    <w:rsid w:val="005047CE"/>
    <w:rsid w:val="005068E6"/>
    <w:rsid w:val="0051255B"/>
    <w:rsid w:val="00514CA2"/>
    <w:rsid w:val="005163EB"/>
    <w:rsid w:val="005232D5"/>
    <w:rsid w:val="00524732"/>
    <w:rsid w:val="00525148"/>
    <w:rsid w:val="00526843"/>
    <w:rsid w:val="0053137D"/>
    <w:rsid w:val="00531CC7"/>
    <w:rsid w:val="00533854"/>
    <w:rsid w:val="005344D9"/>
    <w:rsid w:val="0053562D"/>
    <w:rsid w:val="005359B1"/>
    <w:rsid w:val="00536490"/>
    <w:rsid w:val="00541823"/>
    <w:rsid w:val="00543203"/>
    <w:rsid w:val="00544C5D"/>
    <w:rsid w:val="0054545E"/>
    <w:rsid w:val="00546719"/>
    <w:rsid w:val="00550459"/>
    <w:rsid w:val="00550967"/>
    <w:rsid w:val="00550EE8"/>
    <w:rsid w:val="005514D0"/>
    <w:rsid w:val="00553AFA"/>
    <w:rsid w:val="0055551A"/>
    <w:rsid w:val="00560055"/>
    <w:rsid w:val="00560600"/>
    <w:rsid w:val="0056126B"/>
    <w:rsid w:val="00561475"/>
    <w:rsid w:val="005621B4"/>
    <w:rsid w:val="0056345D"/>
    <w:rsid w:val="0056445B"/>
    <w:rsid w:val="0056678D"/>
    <w:rsid w:val="00566EA6"/>
    <w:rsid w:val="00570C55"/>
    <w:rsid w:val="00577CE1"/>
    <w:rsid w:val="005872F9"/>
    <w:rsid w:val="00587ED5"/>
    <w:rsid w:val="0059113B"/>
    <w:rsid w:val="005916E4"/>
    <w:rsid w:val="00593CB0"/>
    <w:rsid w:val="0059442F"/>
    <w:rsid w:val="0059560E"/>
    <w:rsid w:val="005960F5"/>
    <w:rsid w:val="00597920"/>
    <w:rsid w:val="005A0865"/>
    <w:rsid w:val="005A150D"/>
    <w:rsid w:val="005A1A1E"/>
    <w:rsid w:val="005A311B"/>
    <w:rsid w:val="005A3E35"/>
    <w:rsid w:val="005A491A"/>
    <w:rsid w:val="005A492C"/>
    <w:rsid w:val="005A714D"/>
    <w:rsid w:val="005A7357"/>
    <w:rsid w:val="005B05D5"/>
    <w:rsid w:val="005B194B"/>
    <w:rsid w:val="005B2C00"/>
    <w:rsid w:val="005B4BE4"/>
    <w:rsid w:val="005B5794"/>
    <w:rsid w:val="005B5B1D"/>
    <w:rsid w:val="005B6FA3"/>
    <w:rsid w:val="005C0558"/>
    <w:rsid w:val="005C59FD"/>
    <w:rsid w:val="005C63A5"/>
    <w:rsid w:val="005C6BED"/>
    <w:rsid w:val="005C71FA"/>
    <w:rsid w:val="005C75AD"/>
    <w:rsid w:val="005C7ED2"/>
    <w:rsid w:val="005D01E8"/>
    <w:rsid w:val="005D0732"/>
    <w:rsid w:val="005D146B"/>
    <w:rsid w:val="005D329D"/>
    <w:rsid w:val="005D4335"/>
    <w:rsid w:val="005D4923"/>
    <w:rsid w:val="005E26BF"/>
    <w:rsid w:val="005E2CCD"/>
    <w:rsid w:val="005E47D5"/>
    <w:rsid w:val="005E6E5D"/>
    <w:rsid w:val="005E78F4"/>
    <w:rsid w:val="005F0A98"/>
    <w:rsid w:val="005F206B"/>
    <w:rsid w:val="005F3209"/>
    <w:rsid w:val="005F3DD2"/>
    <w:rsid w:val="005F3FAF"/>
    <w:rsid w:val="005F624F"/>
    <w:rsid w:val="005F7599"/>
    <w:rsid w:val="00600ADB"/>
    <w:rsid w:val="006023C7"/>
    <w:rsid w:val="006029B1"/>
    <w:rsid w:val="00603286"/>
    <w:rsid w:val="0060390C"/>
    <w:rsid w:val="0060521F"/>
    <w:rsid w:val="006053E9"/>
    <w:rsid w:val="0060799B"/>
    <w:rsid w:val="00607D74"/>
    <w:rsid w:val="00611D0C"/>
    <w:rsid w:val="00612BE2"/>
    <w:rsid w:val="00614B43"/>
    <w:rsid w:val="006152B8"/>
    <w:rsid w:val="006162F6"/>
    <w:rsid w:val="0062505E"/>
    <w:rsid w:val="00625708"/>
    <w:rsid w:val="006258D7"/>
    <w:rsid w:val="0062591A"/>
    <w:rsid w:val="006266C3"/>
    <w:rsid w:val="006266E6"/>
    <w:rsid w:val="00626BDF"/>
    <w:rsid w:val="00627B0D"/>
    <w:rsid w:val="00631279"/>
    <w:rsid w:val="006312F3"/>
    <w:rsid w:val="0063542B"/>
    <w:rsid w:val="00636C37"/>
    <w:rsid w:val="00636E1E"/>
    <w:rsid w:val="006370A6"/>
    <w:rsid w:val="00640FC4"/>
    <w:rsid w:val="0064134D"/>
    <w:rsid w:val="0064331D"/>
    <w:rsid w:val="00643F90"/>
    <w:rsid w:val="0064522F"/>
    <w:rsid w:val="00645C0E"/>
    <w:rsid w:val="006461D7"/>
    <w:rsid w:val="00646A42"/>
    <w:rsid w:val="00647AF3"/>
    <w:rsid w:val="0065019A"/>
    <w:rsid w:val="0065157A"/>
    <w:rsid w:val="00654387"/>
    <w:rsid w:val="006551AA"/>
    <w:rsid w:val="00655D73"/>
    <w:rsid w:val="00655F3E"/>
    <w:rsid w:val="0065613A"/>
    <w:rsid w:val="00656486"/>
    <w:rsid w:val="006569A5"/>
    <w:rsid w:val="0066036F"/>
    <w:rsid w:val="00660516"/>
    <w:rsid w:val="00660B50"/>
    <w:rsid w:val="00661C3A"/>
    <w:rsid w:val="00661C78"/>
    <w:rsid w:val="00667D82"/>
    <w:rsid w:val="00672172"/>
    <w:rsid w:val="006735EA"/>
    <w:rsid w:val="006752AC"/>
    <w:rsid w:val="006777C5"/>
    <w:rsid w:val="006846BF"/>
    <w:rsid w:val="0068652A"/>
    <w:rsid w:val="0068658C"/>
    <w:rsid w:val="00687F6D"/>
    <w:rsid w:val="00690E98"/>
    <w:rsid w:val="00692E51"/>
    <w:rsid w:val="006A49F9"/>
    <w:rsid w:val="006A4BEB"/>
    <w:rsid w:val="006B0543"/>
    <w:rsid w:val="006B0CE0"/>
    <w:rsid w:val="006B1078"/>
    <w:rsid w:val="006B2D4B"/>
    <w:rsid w:val="006B3D26"/>
    <w:rsid w:val="006B4325"/>
    <w:rsid w:val="006B67D6"/>
    <w:rsid w:val="006B74DF"/>
    <w:rsid w:val="006C1908"/>
    <w:rsid w:val="006C3FDF"/>
    <w:rsid w:val="006C59BC"/>
    <w:rsid w:val="006C7F74"/>
    <w:rsid w:val="006D1895"/>
    <w:rsid w:val="006D3913"/>
    <w:rsid w:val="006D3FE7"/>
    <w:rsid w:val="006D494E"/>
    <w:rsid w:val="006D5849"/>
    <w:rsid w:val="006D5DED"/>
    <w:rsid w:val="006D79FA"/>
    <w:rsid w:val="006E086F"/>
    <w:rsid w:val="006E0A2F"/>
    <w:rsid w:val="006E6A81"/>
    <w:rsid w:val="006E706B"/>
    <w:rsid w:val="006F390D"/>
    <w:rsid w:val="006F5AF2"/>
    <w:rsid w:val="006F62BF"/>
    <w:rsid w:val="007014EB"/>
    <w:rsid w:val="00702D65"/>
    <w:rsid w:val="00705C1D"/>
    <w:rsid w:val="00705D03"/>
    <w:rsid w:val="0070774A"/>
    <w:rsid w:val="00707ECF"/>
    <w:rsid w:val="007100B8"/>
    <w:rsid w:val="007102A3"/>
    <w:rsid w:val="00711379"/>
    <w:rsid w:val="007131A1"/>
    <w:rsid w:val="00714761"/>
    <w:rsid w:val="007150A2"/>
    <w:rsid w:val="007159B7"/>
    <w:rsid w:val="00717485"/>
    <w:rsid w:val="007248CA"/>
    <w:rsid w:val="007269C2"/>
    <w:rsid w:val="00731367"/>
    <w:rsid w:val="007314AB"/>
    <w:rsid w:val="00731734"/>
    <w:rsid w:val="00731FEE"/>
    <w:rsid w:val="007329DD"/>
    <w:rsid w:val="0073377F"/>
    <w:rsid w:val="00737E67"/>
    <w:rsid w:val="00741C4E"/>
    <w:rsid w:val="00742CF0"/>
    <w:rsid w:val="00743077"/>
    <w:rsid w:val="00743939"/>
    <w:rsid w:val="00744B19"/>
    <w:rsid w:val="00745BA2"/>
    <w:rsid w:val="0074654C"/>
    <w:rsid w:val="007466B6"/>
    <w:rsid w:val="007508CB"/>
    <w:rsid w:val="0075128E"/>
    <w:rsid w:val="0075144D"/>
    <w:rsid w:val="0075257F"/>
    <w:rsid w:val="00752DA3"/>
    <w:rsid w:val="007549E0"/>
    <w:rsid w:val="00756903"/>
    <w:rsid w:val="00757733"/>
    <w:rsid w:val="007578CA"/>
    <w:rsid w:val="00757A55"/>
    <w:rsid w:val="00760B11"/>
    <w:rsid w:val="007614DF"/>
    <w:rsid w:val="00764F54"/>
    <w:rsid w:val="0076520A"/>
    <w:rsid w:val="00766BA3"/>
    <w:rsid w:val="00767174"/>
    <w:rsid w:val="00771CE1"/>
    <w:rsid w:val="0077305A"/>
    <w:rsid w:val="0077391D"/>
    <w:rsid w:val="00777B54"/>
    <w:rsid w:val="007821C7"/>
    <w:rsid w:val="007824E7"/>
    <w:rsid w:val="00782903"/>
    <w:rsid w:val="00783CB4"/>
    <w:rsid w:val="00784FAF"/>
    <w:rsid w:val="00795631"/>
    <w:rsid w:val="0079679E"/>
    <w:rsid w:val="007A0A7A"/>
    <w:rsid w:val="007A231B"/>
    <w:rsid w:val="007B376C"/>
    <w:rsid w:val="007B78D6"/>
    <w:rsid w:val="007C01B5"/>
    <w:rsid w:val="007C1887"/>
    <w:rsid w:val="007C280B"/>
    <w:rsid w:val="007C4771"/>
    <w:rsid w:val="007C503A"/>
    <w:rsid w:val="007C708F"/>
    <w:rsid w:val="007D0ADC"/>
    <w:rsid w:val="007D0C22"/>
    <w:rsid w:val="007D3807"/>
    <w:rsid w:val="007D408B"/>
    <w:rsid w:val="007D67A4"/>
    <w:rsid w:val="007D76B3"/>
    <w:rsid w:val="007D79A9"/>
    <w:rsid w:val="007D7DF7"/>
    <w:rsid w:val="007E1ED9"/>
    <w:rsid w:val="007E3122"/>
    <w:rsid w:val="007E3E77"/>
    <w:rsid w:val="007E4323"/>
    <w:rsid w:val="007E7C67"/>
    <w:rsid w:val="007F3460"/>
    <w:rsid w:val="0080302C"/>
    <w:rsid w:val="008033DC"/>
    <w:rsid w:val="00803CE7"/>
    <w:rsid w:val="00804AC0"/>
    <w:rsid w:val="00807AD8"/>
    <w:rsid w:val="00810267"/>
    <w:rsid w:val="0081293F"/>
    <w:rsid w:val="00812A42"/>
    <w:rsid w:val="00816AAA"/>
    <w:rsid w:val="00816F98"/>
    <w:rsid w:val="00817105"/>
    <w:rsid w:val="008175C8"/>
    <w:rsid w:val="00822840"/>
    <w:rsid w:val="00823121"/>
    <w:rsid w:val="00824BDE"/>
    <w:rsid w:val="00826689"/>
    <w:rsid w:val="00827802"/>
    <w:rsid w:val="00827DCD"/>
    <w:rsid w:val="008316E6"/>
    <w:rsid w:val="0083400A"/>
    <w:rsid w:val="008360BC"/>
    <w:rsid w:val="0083791C"/>
    <w:rsid w:val="0084254E"/>
    <w:rsid w:val="00844AC9"/>
    <w:rsid w:val="00844C2C"/>
    <w:rsid w:val="00846592"/>
    <w:rsid w:val="00847517"/>
    <w:rsid w:val="0084786D"/>
    <w:rsid w:val="00850B5C"/>
    <w:rsid w:val="008511D9"/>
    <w:rsid w:val="008551FE"/>
    <w:rsid w:val="00855586"/>
    <w:rsid w:val="00855C50"/>
    <w:rsid w:val="00860C0D"/>
    <w:rsid w:val="008623A3"/>
    <w:rsid w:val="008634F3"/>
    <w:rsid w:val="00864DCC"/>
    <w:rsid w:val="00867899"/>
    <w:rsid w:val="008733E0"/>
    <w:rsid w:val="008749D8"/>
    <w:rsid w:val="00875107"/>
    <w:rsid w:val="00881BB5"/>
    <w:rsid w:val="008868F8"/>
    <w:rsid w:val="00887EB7"/>
    <w:rsid w:val="00893ED3"/>
    <w:rsid w:val="0089417B"/>
    <w:rsid w:val="00894BDE"/>
    <w:rsid w:val="0089615F"/>
    <w:rsid w:val="008978F0"/>
    <w:rsid w:val="008A2B5E"/>
    <w:rsid w:val="008A3574"/>
    <w:rsid w:val="008A4B05"/>
    <w:rsid w:val="008A7F2E"/>
    <w:rsid w:val="008B07A0"/>
    <w:rsid w:val="008B18A6"/>
    <w:rsid w:val="008B30AE"/>
    <w:rsid w:val="008B3D06"/>
    <w:rsid w:val="008B6177"/>
    <w:rsid w:val="008B6428"/>
    <w:rsid w:val="008C0419"/>
    <w:rsid w:val="008C071C"/>
    <w:rsid w:val="008C2762"/>
    <w:rsid w:val="008C442D"/>
    <w:rsid w:val="008C4943"/>
    <w:rsid w:val="008D2A4A"/>
    <w:rsid w:val="008D2AC4"/>
    <w:rsid w:val="008D44BD"/>
    <w:rsid w:val="008D47E0"/>
    <w:rsid w:val="008D4AD5"/>
    <w:rsid w:val="008D58FE"/>
    <w:rsid w:val="008D5E95"/>
    <w:rsid w:val="008E171C"/>
    <w:rsid w:val="008E1D42"/>
    <w:rsid w:val="008E4456"/>
    <w:rsid w:val="008E4F31"/>
    <w:rsid w:val="008E5D97"/>
    <w:rsid w:val="008E7F2A"/>
    <w:rsid w:val="008F3DFE"/>
    <w:rsid w:val="008F7136"/>
    <w:rsid w:val="008F7586"/>
    <w:rsid w:val="008F7F17"/>
    <w:rsid w:val="00900936"/>
    <w:rsid w:val="009037F8"/>
    <w:rsid w:val="0090540A"/>
    <w:rsid w:val="00905950"/>
    <w:rsid w:val="00905E90"/>
    <w:rsid w:val="00906796"/>
    <w:rsid w:val="009075B1"/>
    <w:rsid w:val="00911988"/>
    <w:rsid w:val="0091201D"/>
    <w:rsid w:val="009125E9"/>
    <w:rsid w:val="0091424C"/>
    <w:rsid w:val="00914D33"/>
    <w:rsid w:val="00915527"/>
    <w:rsid w:val="009167C9"/>
    <w:rsid w:val="00916821"/>
    <w:rsid w:val="00917306"/>
    <w:rsid w:val="0092001E"/>
    <w:rsid w:val="009206A1"/>
    <w:rsid w:val="00921CE9"/>
    <w:rsid w:val="00923B7F"/>
    <w:rsid w:val="009249D8"/>
    <w:rsid w:val="00924D2B"/>
    <w:rsid w:val="00925FBD"/>
    <w:rsid w:val="0092617C"/>
    <w:rsid w:val="00927EFA"/>
    <w:rsid w:val="00930973"/>
    <w:rsid w:val="00931DD9"/>
    <w:rsid w:val="00932509"/>
    <w:rsid w:val="00932AA6"/>
    <w:rsid w:val="00933B10"/>
    <w:rsid w:val="0093473C"/>
    <w:rsid w:val="00934E30"/>
    <w:rsid w:val="00940F51"/>
    <w:rsid w:val="00941E69"/>
    <w:rsid w:val="00943F2F"/>
    <w:rsid w:val="00944861"/>
    <w:rsid w:val="0094546B"/>
    <w:rsid w:val="00945E24"/>
    <w:rsid w:val="0095119D"/>
    <w:rsid w:val="00952C47"/>
    <w:rsid w:val="00952DB2"/>
    <w:rsid w:val="009562CD"/>
    <w:rsid w:val="009573BA"/>
    <w:rsid w:val="00957BBE"/>
    <w:rsid w:val="0096220D"/>
    <w:rsid w:val="009646CE"/>
    <w:rsid w:val="00965F7A"/>
    <w:rsid w:val="00970FE0"/>
    <w:rsid w:val="00975023"/>
    <w:rsid w:val="009762C8"/>
    <w:rsid w:val="0097683A"/>
    <w:rsid w:val="00980DAA"/>
    <w:rsid w:val="00981FFE"/>
    <w:rsid w:val="00982585"/>
    <w:rsid w:val="009829D6"/>
    <w:rsid w:val="009850FE"/>
    <w:rsid w:val="009856FA"/>
    <w:rsid w:val="00986DBA"/>
    <w:rsid w:val="00991DC4"/>
    <w:rsid w:val="00992937"/>
    <w:rsid w:val="00993255"/>
    <w:rsid w:val="00994A20"/>
    <w:rsid w:val="00994A78"/>
    <w:rsid w:val="0099526E"/>
    <w:rsid w:val="00995C88"/>
    <w:rsid w:val="00996D48"/>
    <w:rsid w:val="009A047F"/>
    <w:rsid w:val="009A09F1"/>
    <w:rsid w:val="009A198E"/>
    <w:rsid w:val="009A19EA"/>
    <w:rsid w:val="009A2902"/>
    <w:rsid w:val="009A5D9D"/>
    <w:rsid w:val="009A771D"/>
    <w:rsid w:val="009A797C"/>
    <w:rsid w:val="009B07CD"/>
    <w:rsid w:val="009B15FE"/>
    <w:rsid w:val="009B1609"/>
    <w:rsid w:val="009B2514"/>
    <w:rsid w:val="009B2DAB"/>
    <w:rsid w:val="009B516B"/>
    <w:rsid w:val="009B68FE"/>
    <w:rsid w:val="009B6E80"/>
    <w:rsid w:val="009C1542"/>
    <w:rsid w:val="009C194D"/>
    <w:rsid w:val="009C3003"/>
    <w:rsid w:val="009C3071"/>
    <w:rsid w:val="009C33C2"/>
    <w:rsid w:val="009C3A9C"/>
    <w:rsid w:val="009C4022"/>
    <w:rsid w:val="009D03A2"/>
    <w:rsid w:val="009D0D04"/>
    <w:rsid w:val="009D600B"/>
    <w:rsid w:val="009D6FAA"/>
    <w:rsid w:val="009D7CAC"/>
    <w:rsid w:val="009E45BD"/>
    <w:rsid w:val="009E471B"/>
    <w:rsid w:val="009E4F68"/>
    <w:rsid w:val="009E7E97"/>
    <w:rsid w:val="009F0B16"/>
    <w:rsid w:val="009F1D32"/>
    <w:rsid w:val="009F3D40"/>
    <w:rsid w:val="009F3EF2"/>
    <w:rsid w:val="009F466F"/>
    <w:rsid w:val="009F5C6E"/>
    <w:rsid w:val="009F68D3"/>
    <w:rsid w:val="00A0221C"/>
    <w:rsid w:val="00A02865"/>
    <w:rsid w:val="00A0354C"/>
    <w:rsid w:val="00A03960"/>
    <w:rsid w:val="00A04FB3"/>
    <w:rsid w:val="00A072D3"/>
    <w:rsid w:val="00A07C42"/>
    <w:rsid w:val="00A117D7"/>
    <w:rsid w:val="00A12C5A"/>
    <w:rsid w:val="00A1383A"/>
    <w:rsid w:val="00A13851"/>
    <w:rsid w:val="00A150A7"/>
    <w:rsid w:val="00A2228A"/>
    <w:rsid w:val="00A22F18"/>
    <w:rsid w:val="00A23552"/>
    <w:rsid w:val="00A240D9"/>
    <w:rsid w:val="00A24681"/>
    <w:rsid w:val="00A30373"/>
    <w:rsid w:val="00A31A1A"/>
    <w:rsid w:val="00A3327A"/>
    <w:rsid w:val="00A374B7"/>
    <w:rsid w:val="00A41314"/>
    <w:rsid w:val="00A41B8A"/>
    <w:rsid w:val="00A435B4"/>
    <w:rsid w:val="00A45614"/>
    <w:rsid w:val="00A458F6"/>
    <w:rsid w:val="00A52318"/>
    <w:rsid w:val="00A5484A"/>
    <w:rsid w:val="00A55039"/>
    <w:rsid w:val="00A56748"/>
    <w:rsid w:val="00A567A2"/>
    <w:rsid w:val="00A57280"/>
    <w:rsid w:val="00A6091C"/>
    <w:rsid w:val="00A609F0"/>
    <w:rsid w:val="00A60C3F"/>
    <w:rsid w:val="00A6131B"/>
    <w:rsid w:val="00A65A40"/>
    <w:rsid w:val="00A71C60"/>
    <w:rsid w:val="00A73407"/>
    <w:rsid w:val="00A74A7A"/>
    <w:rsid w:val="00A77308"/>
    <w:rsid w:val="00A80364"/>
    <w:rsid w:val="00A80554"/>
    <w:rsid w:val="00A810EF"/>
    <w:rsid w:val="00A8213E"/>
    <w:rsid w:val="00A82DE5"/>
    <w:rsid w:val="00A833E3"/>
    <w:rsid w:val="00A8349A"/>
    <w:rsid w:val="00A83B2F"/>
    <w:rsid w:val="00A84E93"/>
    <w:rsid w:val="00A852D4"/>
    <w:rsid w:val="00A85C55"/>
    <w:rsid w:val="00A87C52"/>
    <w:rsid w:val="00A87EB0"/>
    <w:rsid w:val="00A87FF1"/>
    <w:rsid w:val="00A902C5"/>
    <w:rsid w:val="00A9207D"/>
    <w:rsid w:val="00A93C12"/>
    <w:rsid w:val="00A949D0"/>
    <w:rsid w:val="00A9559D"/>
    <w:rsid w:val="00A96C89"/>
    <w:rsid w:val="00AA410A"/>
    <w:rsid w:val="00AA51EA"/>
    <w:rsid w:val="00AA7626"/>
    <w:rsid w:val="00AA7653"/>
    <w:rsid w:val="00AA7C8A"/>
    <w:rsid w:val="00AB177B"/>
    <w:rsid w:val="00AB3BDD"/>
    <w:rsid w:val="00AB3EAA"/>
    <w:rsid w:val="00AB55E4"/>
    <w:rsid w:val="00AB6B2A"/>
    <w:rsid w:val="00AC04BE"/>
    <w:rsid w:val="00AC43C3"/>
    <w:rsid w:val="00AC4431"/>
    <w:rsid w:val="00AD04C7"/>
    <w:rsid w:val="00AE131C"/>
    <w:rsid w:val="00AE1B5C"/>
    <w:rsid w:val="00AE1E6B"/>
    <w:rsid w:val="00AE7817"/>
    <w:rsid w:val="00AE7A0F"/>
    <w:rsid w:val="00AF0455"/>
    <w:rsid w:val="00AF051D"/>
    <w:rsid w:val="00AF2D5A"/>
    <w:rsid w:val="00AF3AA0"/>
    <w:rsid w:val="00AF6AB1"/>
    <w:rsid w:val="00B0120F"/>
    <w:rsid w:val="00B0176B"/>
    <w:rsid w:val="00B02BC8"/>
    <w:rsid w:val="00B05546"/>
    <w:rsid w:val="00B10038"/>
    <w:rsid w:val="00B120D8"/>
    <w:rsid w:val="00B22A7A"/>
    <w:rsid w:val="00B22F2E"/>
    <w:rsid w:val="00B2458B"/>
    <w:rsid w:val="00B310CA"/>
    <w:rsid w:val="00B327C8"/>
    <w:rsid w:val="00B341C0"/>
    <w:rsid w:val="00B356D6"/>
    <w:rsid w:val="00B35779"/>
    <w:rsid w:val="00B3719E"/>
    <w:rsid w:val="00B40C3D"/>
    <w:rsid w:val="00B420D3"/>
    <w:rsid w:val="00B431A7"/>
    <w:rsid w:val="00B432FD"/>
    <w:rsid w:val="00B43EC9"/>
    <w:rsid w:val="00B57C42"/>
    <w:rsid w:val="00B61BD8"/>
    <w:rsid w:val="00B6335B"/>
    <w:rsid w:val="00B63B7C"/>
    <w:rsid w:val="00B66D4F"/>
    <w:rsid w:val="00B67148"/>
    <w:rsid w:val="00B7049C"/>
    <w:rsid w:val="00B70A58"/>
    <w:rsid w:val="00B71581"/>
    <w:rsid w:val="00B726AA"/>
    <w:rsid w:val="00B72CEF"/>
    <w:rsid w:val="00B72E82"/>
    <w:rsid w:val="00B77B89"/>
    <w:rsid w:val="00B80F30"/>
    <w:rsid w:val="00B8360D"/>
    <w:rsid w:val="00B85FFF"/>
    <w:rsid w:val="00B860D9"/>
    <w:rsid w:val="00B86918"/>
    <w:rsid w:val="00B92548"/>
    <w:rsid w:val="00B9583A"/>
    <w:rsid w:val="00B96878"/>
    <w:rsid w:val="00B97488"/>
    <w:rsid w:val="00BA0DCD"/>
    <w:rsid w:val="00BA407B"/>
    <w:rsid w:val="00BA5275"/>
    <w:rsid w:val="00BA6775"/>
    <w:rsid w:val="00BA6DF8"/>
    <w:rsid w:val="00BB1628"/>
    <w:rsid w:val="00BB2E23"/>
    <w:rsid w:val="00BB5DF6"/>
    <w:rsid w:val="00BB6B9C"/>
    <w:rsid w:val="00BB74BE"/>
    <w:rsid w:val="00BB76F8"/>
    <w:rsid w:val="00BC7554"/>
    <w:rsid w:val="00BD00BB"/>
    <w:rsid w:val="00BD01F1"/>
    <w:rsid w:val="00BD0382"/>
    <w:rsid w:val="00BD14C7"/>
    <w:rsid w:val="00BD419A"/>
    <w:rsid w:val="00BD531B"/>
    <w:rsid w:val="00BD6143"/>
    <w:rsid w:val="00BD64D5"/>
    <w:rsid w:val="00BD7407"/>
    <w:rsid w:val="00BE7364"/>
    <w:rsid w:val="00BF0E51"/>
    <w:rsid w:val="00BF3B71"/>
    <w:rsid w:val="00BF555F"/>
    <w:rsid w:val="00BF56CE"/>
    <w:rsid w:val="00BF6201"/>
    <w:rsid w:val="00BF7FE5"/>
    <w:rsid w:val="00C01150"/>
    <w:rsid w:val="00C048FC"/>
    <w:rsid w:val="00C0497E"/>
    <w:rsid w:val="00C079D0"/>
    <w:rsid w:val="00C10817"/>
    <w:rsid w:val="00C128A7"/>
    <w:rsid w:val="00C133F8"/>
    <w:rsid w:val="00C13D23"/>
    <w:rsid w:val="00C149D6"/>
    <w:rsid w:val="00C15473"/>
    <w:rsid w:val="00C15824"/>
    <w:rsid w:val="00C17327"/>
    <w:rsid w:val="00C20EB4"/>
    <w:rsid w:val="00C22CA5"/>
    <w:rsid w:val="00C2381F"/>
    <w:rsid w:val="00C26BF2"/>
    <w:rsid w:val="00C2724E"/>
    <w:rsid w:val="00C27444"/>
    <w:rsid w:val="00C303B3"/>
    <w:rsid w:val="00C30D2D"/>
    <w:rsid w:val="00C33639"/>
    <w:rsid w:val="00C33A56"/>
    <w:rsid w:val="00C3442E"/>
    <w:rsid w:val="00C374B1"/>
    <w:rsid w:val="00C3786B"/>
    <w:rsid w:val="00C37B47"/>
    <w:rsid w:val="00C4282B"/>
    <w:rsid w:val="00C4509B"/>
    <w:rsid w:val="00C4525C"/>
    <w:rsid w:val="00C457B4"/>
    <w:rsid w:val="00C45AF8"/>
    <w:rsid w:val="00C46716"/>
    <w:rsid w:val="00C46B9C"/>
    <w:rsid w:val="00C46BAF"/>
    <w:rsid w:val="00C5202D"/>
    <w:rsid w:val="00C54293"/>
    <w:rsid w:val="00C54455"/>
    <w:rsid w:val="00C548ED"/>
    <w:rsid w:val="00C56659"/>
    <w:rsid w:val="00C56D2A"/>
    <w:rsid w:val="00C56F9D"/>
    <w:rsid w:val="00C578E3"/>
    <w:rsid w:val="00C60505"/>
    <w:rsid w:val="00C63566"/>
    <w:rsid w:val="00C6440E"/>
    <w:rsid w:val="00C6457A"/>
    <w:rsid w:val="00C6506A"/>
    <w:rsid w:val="00C66E00"/>
    <w:rsid w:val="00C6789C"/>
    <w:rsid w:val="00C70790"/>
    <w:rsid w:val="00C73355"/>
    <w:rsid w:val="00C75214"/>
    <w:rsid w:val="00C75C25"/>
    <w:rsid w:val="00C7656C"/>
    <w:rsid w:val="00C80CE8"/>
    <w:rsid w:val="00C819C6"/>
    <w:rsid w:val="00C81A50"/>
    <w:rsid w:val="00C81BD1"/>
    <w:rsid w:val="00C81C4B"/>
    <w:rsid w:val="00C81C59"/>
    <w:rsid w:val="00C82D07"/>
    <w:rsid w:val="00C83096"/>
    <w:rsid w:val="00C83A1A"/>
    <w:rsid w:val="00C84932"/>
    <w:rsid w:val="00C85906"/>
    <w:rsid w:val="00C85AFB"/>
    <w:rsid w:val="00C86109"/>
    <w:rsid w:val="00C90C95"/>
    <w:rsid w:val="00C92112"/>
    <w:rsid w:val="00C92BFA"/>
    <w:rsid w:val="00C934F6"/>
    <w:rsid w:val="00C93F2F"/>
    <w:rsid w:val="00C941BB"/>
    <w:rsid w:val="00C955D7"/>
    <w:rsid w:val="00CA0D06"/>
    <w:rsid w:val="00CA19AE"/>
    <w:rsid w:val="00CA50FF"/>
    <w:rsid w:val="00CA5607"/>
    <w:rsid w:val="00CA6808"/>
    <w:rsid w:val="00CA7B14"/>
    <w:rsid w:val="00CA7F9B"/>
    <w:rsid w:val="00CB0A2F"/>
    <w:rsid w:val="00CB4E52"/>
    <w:rsid w:val="00CB612E"/>
    <w:rsid w:val="00CB72F2"/>
    <w:rsid w:val="00CB737B"/>
    <w:rsid w:val="00CC42BF"/>
    <w:rsid w:val="00CC469F"/>
    <w:rsid w:val="00CC5D56"/>
    <w:rsid w:val="00CC625A"/>
    <w:rsid w:val="00CC7EF0"/>
    <w:rsid w:val="00CD054D"/>
    <w:rsid w:val="00CD79D7"/>
    <w:rsid w:val="00CE0775"/>
    <w:rsid w:val="00CE08FC"/>
    <w:rsid w:val="00CE1419"/>
    <w:rsid w:val="00CE21AA"/>
    <w:rsid w:val="00CE6BCC"/>
    <w:rsid w:val="00CF100A"/>
    <w:rsid w:val="00CF1D29"/>
    <w:rsid w:val="00CF3487"/>
    <w:rsid w:val="00CF3F70"/>
    <w:rsid w:val="00CF7941"/>
    <w:rsid w:val="00D001DE"/>
    <w:rsid w:val="00D0348E"/>
    <w:rsid w:val="00D03B75"/>
    <w:rsid w:val="00D05DB7"/>
    <w:rsid w:val="00D11ED2"/>
    <w:rsid w:val="00D13090"/>
    <w:rsid w:val="00D13AE4"/>
    <w:rsid w:val="00D14249"/>
    <w:rsid w:val="00D21E48"/>
    <w:rsid w:val="00D23906"/>
    <w:rsid w:val="00D251E1"/>
    <w:rsid w:val="00D25A94"/>
    <w:rsid w:val="00D30AAE"/>
    <w:rsid w:val="00D34782"/>
    <w:rsid w:val="00D34D97"/>
    <w:rsid w:val="00D41E73"/>
    <w:rsid w:val="00D44773"/>
    <w:rsid w:val="00D45411"/>
    <w:rsid w:val="00D45C5C"/>
    <w:rsid w:val="00D46E1F"/>
    <w:rsid w:val="00D506E4"/>
    <w:rsid w:val="00D552BE"/>
    <w:rsid w:val="00D56418"/>
    <w:rsid w:val="00D57DB7"/>
    <w:rsid w:val="00D6259A"/>
    <w:rsid w:val="00D633A8"/>
    <w:rsid w:val="00D63898"/>
    <w:rsid w:val="00D64B5B"/>
    <w:rsid w:val="00D6711B"/>
    <w:rsid w:val="00D6763F"/>
    <w:rsid w:val="00D67757"/>
    <w:rsid w:val="00D70DA3"/>
    <w:rsid w:val="00D717A6"/>
    <w:rsid w:val="00D73A86"/>
    <w:rsid w:val="00D77877"/>
    <w:rsid w:val="00D82711"/>
    <w:rsid w:val="00D86594"/>
    <w:rsid w:val="00D877EC"/>
    <w:rsid w:val="00D917CA"/>
    <w:rsid w:val="00D91BF5"/>
    <w:rsid w:val="00D93369"/>
    <w:rsid w:val="00D93964"/>
    <w:rsid w:val="00D9436C"/>
    <w:rsid w:val="00D95328"/>
    <w:rsid w:val="00D97E28"/>
    <w:rsid w:val="00DA2DC4"/>
    <w:rsid w:val="00DA5133"/>
    <w:rsid w:val="00DA53C0"/>
    <w:rsid w:val="00DA6253"/>
    <w:rsid w:val="00DA6C19"/>
    <w:rsid w:val="00DB1201"/>
    <w:rsid w:val="00DB25A6"/>
    <w:rsid w:val="00DB45EB"/>
    <w:rsid w:val="00DB55EB"/>
    <w:rsid w:val="00DC16CF"/>
    <w:rsid w:val="00DC1FB6"/>
    <w:rsid w:val="00DC3452"/>
    <w:rsid w:val="00DC4A8A"/>
    <w:rsid w:val="00DC50E2"/>
    <w:rsid w:val="00DC53EE"/>
    <w:rsid w:val="00DC6DE7"/>
    <w:rsid w:val="00DD0C76"/>
    <w:rsid w:val="00DD1B70"/>
    <w:rsid w:val="00DD3D90"/>
    <w:rsid w:val="00DD3FAA"/>
    <w:rsid w:val="00DD4784"/>
    <w:rsid w:val="00DD715A"/>
    <w:rsid w:val="00DE2901"/>
    <w:rsid w:val="00DF1F99"/>
    <w:rsid w:val="00DF266D"/>
    <w:rsid w:val="00DF5A3D"/>
    <w:rsid w:val="00DF7027"/>
    <w:rsid w:val="00DF7465"/>
    <w:rsid w:val="00E01075"/>
    <w:rsid w:val="00E01B60"/>
    <w:rsid w:val="00E02030"/>
    <w:rsid w:val="00E037EA"/>
    <w:rsid w:val="00E03BF5"/>
    <w:rsid w:val="00E049B8"/>
    <w:rsid w:val="00E04EE8"/>
    <w:rsid w:val="00E0526A"/>
    <w:rsid w:val="00E07E42"/>
    <w:rsid w:val="00E101DE"/>
    <w:rsid w:val="00E11E5E"/>
    <w:rsid w:val="00E133D4"/>
    <w:rsid w:val="00E1452C"/>
    <w:rsid w:val="00E1602D"/>
    <w:rsid w:val="00E161A1"/>
    <w:rsid w:val="00E172D4"/>
    <w:rsid w:val="00E23484"/>
    <w:rsid w:val="00E23981"/>
    <w:rsid w:val="00E24C44"/>
    <w:rsid w:val="00E24DF7"/>
    <w:rsid w:val="00E26261"/>
    <w:rsid w:val="00E301BD"/>
    <w:rsid w:val="00E3112D"/>
    <w:rsid w:val="00E31363"/>
    <w:rsid w:val="00E32797"/>
    <w:rsid w:val="00E33037"/>
    <w:rsid w:val="00E343FC"/>
    <w:rsid w:val="00E3476D"/>
    <w:rsid w:val="00E351D4"/>
    <w:rsid w:val="00E36DCA"/>
    <w:rsid w:val="00E375ED"/>
    <w:rsid w:val="00E42514"/>
    <w:rsid w:val="00E44E8F"/>
    <w:rsid w:val="00E45246"/>
    <w:rsid w:val="00E45B56"/>
    <w:rsid w:val="00E46DE7"/>
    <w:rsid w:val="00E47495"/>
    <w:rsid w:val="00E4769A"/>
    <w:rsid w:val="00E50BB1"/>
    <w:rsid w:val="00E51572"/>
    <w:rsid w:val="00E52119"/>
    <w:rsid w:val="00E54B7B"/>
    <w:rsid w:val="00E55061"/>
    <w:rsid w:val="00E55404"/>
    <w:rsid w:val="00E55952"/>
    <w:rsid w:val="00E56008"/>
    <w:rsid w:val="00E60287"/>
    <w:rsid w:val="00E603A0"/>
    <w:rsid w:val="00E62A42"/>
    <w:rsid w:val="00E63829"/>
    <w:rsid w:val="00E64933"/>
    <w:rsid w:val="00E651D9"/>
    <w:rsid w:val="00E70AC2"/>
    <w:rsid w:val="00E7161B"/>
    <w:rsid w:val="00E73A6D"/>
    <w:rsid w:val="00E74F55"/>
    <w:rsid w:val="00E77948"/>
    <w:rsid w:val="00E80F93"/>
    <w:rsid w:val="00E84AF0"/>
    <w:rsid w:val="00E85C47"/>
    <w:rsid w:val="00E85D48"/>
    <w:rsid w:val="00E868F1"/>
    <w:rsid w:val="00E910CE"/>
    <w:rsid w:val="00E91F28"/>
    <w:rsid w:val="00E934F5"/>
    <w:rsid w:val="00E94AFD"/>
    <w:rsid w:val="00E95BCE"/>
    <w:rsid w:val="00EA0D4E"/>
    <w:rsid w:val="00EA38E3"/>
    <w:rsid w:val="00EA3925"/>
    <w:rsid w:val="00EA53B9"/>
    <w:rsid w:val="00EA6078"/>
    <w:rsid w:val="00EA6C89"/>
    <w:rsid w:val="00EA6F8B"/>
    <w:rsid w:val="00EB0002"/>
    <w:rsid w:val="00EB1CD4"/>
    <w:rsid w:val="00EB2539"/>
    <w:rsid w:val="00EB2570"/>
    <w:rsid w:val="00EB3173"/>
    <w:rsid w:val="00EC0E0C"/>
    <w:rsid w:val="00EC196E"/>
    <w:rsid w:val="00ED2976"/>
    <w:rsid w:val="00ED3900"/>
    <w:rsid w:val="00ED39AB"/>
    <w:rsid w:val="00ED424B"/>
    <w:rsid w:val="00EE35B5"/>
    <w:rsid w:val="00EE3D83"/>
    <w:rsid w:val="00EE45F7"/>
    <w:rsid w:val="00EE52F9"/>
    <w:rsid w:val="00EE5A09"/>
    <w:rsid w:val="00EE5F0E"/>
    <w:rsid w:val="00EF1E3F"/>
    <w:rsid w:val="00EF3F2B"/>
    <w:rsid w:val="00EF4FFD"/>
    <w:rsid w:val="00EF5C91"/>
    <w:rsid w:val="00F006C2"/>
    <w:rsid w:val="00F0186E"/>
    <w:rsid w:val="00F05937"/>
    <w:rsid w:val="00F065DB"/>
    <w:rsid w:val="00F07C8B"/>
    <w:rsid w:val="00F10830"/>
    <w:rsid w:val="00F10D8B"/>
    <w:rsid w:val="00F11934"/>
    <w:rsid w:val="00F14045"/>
    <w:rsid w:val="00F14CFA"/>
    <w:rsid w:val="00F162EB"/>
    <w:rsid w:val="00F2379C"/>
    <w:rsid w:val="00F24A96"/>
    <w:rsid w:val="00F26571"/>
    <w:rsid w:val="00F279C6"/>
    <w:rsid w:val="00F31DD8"/>
    <w:rsid w:val="00F34D6E"/>
    <w:rsid w:val="00F34DE9"/>
    <w:rsid w:val="00F362E8"/>
    <w:rsid w:val="00F36D2C"/>
    <w:rsid w:val="00F375BC"/>
    <w:rsid w:val="00F37FAA"/>
    <w:rsid w:val="00F4077F"/>
    <w:rsid w:val="00F425C0"/>
    <w:rsid w:val="00F427EA"/>
    <w:rsid w:val="00F43049"/>
    <w:rsid w:val="00F44529"/>
    <w:rsid w:val="00F45531"/>
    <w:rsid w:val="00F46607"/>
    <w:rsid w:val="00F51231"/>
    <w:rsid w:val="00F52D27"/>
    <w:rsid w:val="00F54BB8"/>
    <w:rsid w:val="00F55D69"/>
    <w:rsid w:val="00F55F2D"/>
    <w:rsid w:val="00F56E90"/>
    <w:rsid w:val="00F57205"/>
    <w:rsid w:val="00F57998"/>
    <w:rsid w:val="00F62092"/>
    <w:rsid w:val="00F6231D"/>
    <w:rsid w:val="00F624BA"/>
    <w:rsid w:val="00F64C2C"/>
    <w:rsid w:val="00F7340A"/>
    <w:rsid w:val="00F734EC"/>
    <w:rsid w:val="00F73ED2"/>
    <w:rsid w:val="00F80237"/>
    <w:rsid w:val="00F81773"/>
    <w:rsid w:val="00F82A95"/>
    <w:rsid w:val="00F83211"/>
    <w:rsid w:val="00F833A2"/>
    <w:rsid w:val="00F84CB4"/>
    <w:rsid w:val="00F85576"/>
    <w:rsid w:val="00F867E4"/>
    <w:rsid w:val="00F8725D"/>
    <w:rsid w:val="00F90986"/>
    <w:rsid w:val="00F90C34"/>
    <w:rsid w:val="00F924C5"/>
    <w:rsid w:val="00F940BF"/>
    <w:rsid w:val="00FA0C92"/>
    <w:rsid w:val="00FA330E"/>
    <w:rsid w:val="00FA520A"/>
    <w:rsid w:val="00FB1B68"/>
    <w:rsid w:val="00FB3C1E"/>
    <w:rsid w:val="00FB5D40"/>
    <w:rsid w:val="00FC1DAD"/>
    <w:rsid w:val="00FC3380"/>
    <w:rsid w:val="00FC4C22"/>
    <w:rsid w:val="00FC53FE"/>
    <w:rsid w:val="00FC5999"/>
    <w:rsid w:val="00FC6FAD"/>
    <w:rsid w:val="00FC7384"/>
    <w:rsid w:val="00FC7796"/>
    <w:rsid w:val="00FD5698"/>
    <w:rsid w:val="00FD79DF"/>
    <w:rsid w:val="00FE1169"/>
    <w:rsid w:val="00FE1895"/>
    <w:rsid w:val="00FE2B94"/>
    <w:rsid w:val="00FE33F6"/>
    <w:rsid w:val="00FE366B"/>
    <w:rsid w:val="00FE3D1F"/>
    <w:rsid w:val="00FE4B26"/>
    <w:rsid w:val="00FE50F4"/>
    <w:rsid w:val="00FE73E7"/>
    <w:rsid w:val="00FF0CFD"/>
    <w:rsid w:val="00FF45C9"/>
    <w:rsid w:val="00FF54E3"/>
    <w:rsid w:val="00FF5C7B"/>
    <w:rsid w:val="00FF6073"/>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6625"/>
    <o:shapelayout v:ext="edit">
      <o:idmap v:ext="edit" data="1"/>
    </o:shapelayout>
  </w:shapeDefaults>
  <w:decimalSymbol w:val=","/>
  <w:listSeparator w:val=";"/>
  <w14:docId w14:val="47EFFDE1"/>
  <w15:docId w15:val="{01DDD54F-872D-44A2-8F76-9CC0BCB66A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777D"/>
    <w:pPr>
      <w:spacing w:before="80" w:after="160"/>
      <w:jc w:val="both"/>
    </w:pPr>
    <w:rPr>
      <w:rFonts w:ascii="Arial" w:eastAsia="Times New Roman" w:hAnsi="Arial" w:cs="Arial"/>
      <w:color w:val="000000" w:themeColor="text1"/>
      <w:szCs w:val="24"/>
    </w:rPr>
  </w:style>
  <w:style w:type="paragraph" w:styleId="Heading1">
    <w:name w:val="heading 1"/>
    <w:basedOn w:val="Normal"/>
    <w:next w:val="Normal"/>
    <w:link w:val="Heading1Char"/>
    <w:autoRedefine/>
    <w:rsid w:val="00CE21AA"/>
    <w:pPr>
      <w:keepNext/>
      <w:keepLines/>
      <w:numPr>
        <w:numId w:val="2"/>
      </w:numPr>
      <w:spacing w:before="240"/>
      <w:outlineLvl w:val="0"/>
    </w:pPr>
    <w:rPr>
      <w:rFonts w:eastAsiaTheme="majorEastAsia"/>
      <w:b/>
      <w:color w:val="54883D"/>
      <w:sz w:val="32"/>
      <w:szCs w:val="32"/>
    </w:rPr>
  </w:style>
  <w:style w:type="paragraph" w:styleId="Heading2">
    <w:name w:val="heading 2"/>
    <w:basedOn w:val="Normal"/>
    <w:next w:val="Normal"/>
    <w:link w:val="Heading2Char"/>
    <w:autoRedefine/>
    <w:qFormat/>
    <w:rsid w:val="00B85FFF"/>
    <w:pPr>
      <w:keepNext/>
      <w:numPr>
        <w:ilvl w:val="1"/>
        <w:numId w:val="2"/>
      </w:numPr>
      <w:outlineLvl w:val="1"/>
    </w:pPr>
    <w:rPr>
      <w:bCs/>
      <w:color w:val="54883D"/>
      <w:sz w:val="32"/>
    </w:rPr>
  </w:style>
  <w:style w:type="paragraph" w:styleId="Heading3">
    <w:name w:val="heading 3"/>
    <w:basedOn w:val="Normal"/>
    <w:next w:val="Normal"/>
    <w:link w:val="Heading3Char"/>
    <w:autoRedefine/>
    <w:qFormat/>
    <w:rsid w:val="00AF051D"/>
    <w:pPr>
      <w:keepNext/>
      <w:keepLines/>
      <w:numPr>
        <w:ilvl w:val="2"/>
        <w:numId w:val="2"/>
      </w:numPr>
      <w:spacing w:before="40"/>
      <w:ind w:left="709" w:hanging="721"/>
      <w:outlineLvl w:val="2"/>
    </w:pPr>
    <w:rPr>
      <w:rFonts w:cstheme="majorBidi"/>
      <w:color w:val="54883D"/>
      <w:sz w:val="28"/>
      <w:lang w:bidi="en-US"/>
    </w:rPr>
  </w:style>
  <w:style w:type="paragraph" w:styleId="Heading4">
    <w:name w:val="heading 4"/>
    <w:basedOn w:val="Normal"/>
    <w:next w:val="Normal"/>
    <w:link w:val="Heading4Char"/>
    <w:autoRedefine/>
    <w:rsid w:val="00777B54"/>
    <w:pPr>
      <w:keepNext/>
      <w:keepLines/>
      <w:numPr>
        <w:ilvl w:val="3"/>
        <w:numId w:val="2"/>
      </w:numPr>
      <w:spacing w:before="40"/>
      <w:outlineLvl w:val="3"/>
    </w:pPr>
    <w:rPr>
      <w:rFonts w:eastAsiaTheme="majorEastAsia" w:cstheme="majorBidi"/>
      <w:i/>
      <w:iCs/>
      <w:color w:val="54883D"/>
    </w:rPr>
  </w:style>
  <w:style w:type="paragraph" w:styleId="Heading5">
    <w:name w:val="heading 5"/>
    <w:basedOn w:val="Normal"/>
    <w:next w:val="Normal"/>
    <w:link w:val="Heading5Char"/>
    <w:autoRedefine/>
    <w:rsid w:val="00E23981"/>
    <w:pPr>
      <w:keepNext/>
      <w:keepLines/>
      <w:numPr>
        <w:ilvl w:val="4"/>
        <w:numId w:val="2"/>
      </w:numPr>
      <w:spacing w:before="40"/>
      <w:outlineLvl w:val="4"/>
    </w:pPr>
    <w:rPr>
      <w:rFonts w:eastAsiaTheme="majorEastAsia" w:cstheme="majorBidi"/>
      <w:color w:val="54883D"/>
    </w:rPr>
  </w:style>
  <w:style w:type="paragraph" w:styleId="Heading6">
    <w:name w:val="heading 6"/>
    <w:basedOn w:val="Normal"/>
    <w:next w:val="Normal"/>
    <w:link w:val="Heading6Char"/>
    <w:autoRedefine/>
    <w:rsid w:val="00E23981"/>
    <w:pPr>
      <w:keepNext/>
      <w:keepLines/>
      <w:numPr>
        <w:ilvl w:val="5"/>
        <w:numId w:val="2"/>
      </w:numPr>
      <w:spacing w:before="40"/>
      <w:outlineLvl w:val="5"/>
    </w:pPr>
    <w:rPr>
      <w:rFonts w:eastAsiaTheme="majorEastAsia" w:cstheme="majorBidi"/>
      <w:color w:val="54883D"/>
    </w:rPr>
  </w:style>
  <w:style w:type="paragraph" w:styleId="Heading7">
    <w:name w:val="heading 7"/>
    <w:basedOn w:val="Normal"/>
    <w:next w:val="Normal"/>
    <w:link w:val="Heading7Char"/>
    <w:autoRedefine/>
    <w:unhideWhenUsed/>
    <w:rsid w:val="00E23981"/>
    <w:pPr>
      <w:keepNext/>
      <w:keepLines/>
      <w:numPr>
        <w:ilvl w:val="6"/>
        <w:numId w:val="2"/>
      </w:numPr>
      <w:spacing w:before="40"/>
      <w:outlineLvl w:val="6"/>
    </w:pPr>
    <w:rPr>
      <w:rFonts w:eastAsiaTheme="majorEastAsia" w:cstheme="majorBidi"/>
      <w:i/>
      <w:iCs/>
      <w:color w:val="54883D"/>
    </w:rPr>
  </w:style>
  <w:style w:type="paragraph" w:styleId="Heading8">
    <w:name w:val="heading 8"/>
    <w:basedOn w:val="Normal"/>
    <w:next w:val="Normal"/>
    <w:link w:val="Heading8Char"/>
    <w:uiPriority w:val="9"/>
    <w:unhideWhenUsed/>
    <w:qFormat/>
    <w:rsid w:val="00C578E3"/>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C578E3"/>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3981"/>
    <w:rPr>
      <w:rFonts w:ascii="Tahoma" w:hAnsi="Tahoma" w:cs="Tahoma"/>
      <w:sz w:val="16"/>
      <w:szCs w:val="16"/>
    </w:rPr>
  </w:style>
  <w:style w:type="character" w:customStyle="1" w:styleId="BalloonTextChar">
    <w:name w:val="Balloon Text Char"/>
    <w:basedOn w:val="DefaultParagraphFont"/>
    <w:link w:val="BalloonText"/>
    <w:uiPriority w:val="99"/>
    <w:semiHidden/>
    <w:rsid w:val="00E23981"/>
    <w:rPr>
      <w:rFonts w:ascii="Tahoma" w:eastAsia="Times New Roman" w:hAnsi="Tahoma" w:cs="Tahoma"/>
      <w:sz w:val="16"/>
      <w:szCs w:val="16"/>
    </w:rPr>
  </w:style>
  <w:style w:type="paragraph" w:styleId="Header">
    <w:name w:val="header"/>
    <w:basedOn w:val="Normal"/>
    <w:link w:val="HeaderChar"/>
    <w:autoRedefine/>
    <w:uiPriority w:val="99"/>
    <w:unhideWhenUsed/>
    <w:rsid w:val="000B54BF"/>
    <w:pPr>
      <w:tabs>
        <w:tab w:val="left" w:pos="-142"/>
        <w:tab w:val="center" w:pos="4536"/>
        <w:tab w:val="right" w:pos="9072"/>
        <w:tab w:val="right" w:pos="9923"/>
      </w:tabs>
      <w:spacing w:before="0" w:after="0"/>
    </w:pPr>
    <w:rPr>
      <w:color w:val="595959" w:themeColor="text1" w:themeTint="A6"/>
    </w:rPr>
  </w:style>
  <w:style w:type="character" w:customStyle="1" w:styleId="HeaderChar">
    <w:name w:val="Header Char"/>
    <w:basedOn w:val="DefaultParagraphFont"/>
    <w:link w:val="Header"/>
    <w:uiPriority w:val="99"/>
    <w:rsid w:val="000B54BF"/>
    <w:rPr>
      <w:rFonts w:ascii="Adviso OTF Std" w:eastAsia="Times New Roman" w:hAnsi="Adviso OTF Std" w:cs="Times New Roman"/>
      <w:color w:val="595959" w:themeColor="text1" w:themeTint="A6"/>
      <w:sz w:val="24"/>
      <w:szCs w:val="24"/>
    </w:rPr>
  </w:style>
  <w:style w:type="paragraph" w:styleId="Footer">
    <w:name w:val="footer"/>
    <w:basedOn w:val="Normal"/>
    <w:link w:val="FooterChar"/>
    <w:autoRedefine/>
    <w:uiPriority w:val="99"/>
    <w:unhideWhenUsed/>
    <w:rsid w:val="00E03BF5"/>
    <w:pPr>
      <w:tabs>
        <w:tab w:val="center" w:pos="4536"/>
        <w:tab w:val="right" w:pos="9072"/>
      </w:tabs>
      <w:jc w:val="right"/>
    </w:pPr>
  </w:style>
  <w:style w:type="character" w:customStyle="1" w:styleId="FooterChar">
    <w:name w:val="Footer Char"/>
    <w:basedOn w:val="DefaultParagraphFont"/>
    <w:link w:val="Footer"/>
    <w:uiPriority w:val="99"/>
    <w:rsid w:val="00E03BF5"/>
    <w:rPr>
      <w:rFonts w:ascii="Adviso OTF Std" w:eastAsia="Times New Roman" w:hAnsi="Adviso OTF Std" w:cs="Times New Roman"/>
      <w:sz w:val="24"/>
      <w:szCs w:val="24"/>
    </w:rPr>
  </w:style>
  <w:style w:type="character" w:styleId="Hyperlink">
    <w:name w:val="Hyperlink"/>
    <w:basedOn w:val="DefaultParagraphFont"/>
    <w:uiPriority w:val="99"/>
    <w:rsid w:val="001F1D2A"/>
    <w:rPr>
      <w:rFonts w:ascii="Arial" w:hAnsi="Arial"/>
      <w:color w:val="0000FF"/>
      <w:u w:val="single"/>
    </w:rPr>
  </w:style>
  <w:style w:type="character" w:customStyle="1" w:styleId="Heading1Char">
    <w:name w:val="Heading 1 Char"/>
    <w:basedOn w:val="DefaultParagraphFont"/>
    <w:link w:val="Heading1"/>
    <w:rsid w:val="00CE21AA"/>
    <w:rPr>
      <w:rFonts w:ascii="Arial" w:eastAsiaTheme="majorEastAsia" w:hAnsi="Arial" w:cs="Arial"/>
      <w:b/>
      <w:color w:val="54883D"/>
      <w:sz w:val="32"/>
      <w:szCs w:val="32"/>
    </w:rPr>
  </w:style>
  <w:style w:type="paragraph" w:styleId="ListParagraph">
    <w:name w:val="List Paragraph"/>
    <w:basedOn w:val="Normal"/>
    <w:link w:val="ListParagraphChar"/>
    <w:autoRedefine/>
    <w:uiPriority w:val="34"/>
    <w:qFormat/>
    <w:rsid w:val="00F940BF"/>
    <w:pPr>
      <w:numPr>
        <w:numId w:val="57"/>
      </w:numPr>
      <w:tabs>
        <w:tab w:val="left" w:pos="2445"/>
      </w:tabs>
      <w:autoSpaceDE w:val="0"/>
      <w:autoSpaceDN w:val="0"/>
      <w:adjustRightInd w:val="0"/>
      <w:spacing w:beforeLines="30" w:before="72" w:afterLines="30" w:after="72"/>
      <w:contextualSpacing/>
    </w:pPr>
    <w:rPr>
      <w:szCs w:val="22"/>
      <w:lang w:eastAsia="hr-HR"/>
    </w:rPr>
  </w:style>
  <w:style w:type="paragraph" w:styleId="IntenseQuote">
    <w:name w:val="Intense Quote"/>
    <w:basedOn w:val="Normal"/>
    <w:next w:val="Normal"/>
    <w:link w:val="IntenseQuoteChar"/>
    <w:autoRedefine/>
    <w:rsid w:val="00FE73E7"/>
    <w:pPr>
      <w:spacing w:before="240" w:after="240"/>
      <w:ind w:right="864"/>
      <w:jc w:val="left"/>
    </w:pPr>
    <w:rPr>
      <w:i/>
      <w:iCs/>
      <w:color w:val="54883D"/>
    </w:rPr>
  </w:style>
  <w:style w:type="character" w:customStyle="1" w:styleId="IntenseQuoteChar">
    <w:name w:val="Intense Quote Char"/>
    <w:basedOn w:val="DefaultParagraphFont"/>
    <w:link w:val="IntenseQuote"/>
    <w:rsid w:val="00FE73E7"/>
    <w:rPr>
      <w:rFonts w:ascii="Adviso OTF Std" w:eastAsia="Times New Roman" w:hAnsi="Adviso OTF Std" w:cs="Arial"/>
      <w:i/>
      <w:iCs/>
      <w:color w:val="54883D"/>
      <w:szCs w:val="24"/>
    </w:rPr>
  </w:style>
  <w:style w:type="character" w:customStyle="1" w:styleId="Heading2Char">
    <w:name w:val="Heading 2 Char"/>
    <w:basedOn w:val="DefaultParagraphFont"/>
    <w:link w:val="Heading2"/>
    <w:rsid w:val="00B85FFF"/>
    <w:rPr>
      <w:rFonts w:ascii="Arial" w:eastAsia="Times New Roman" w:hAnsi="Arial" w:cs="Arial"/>
      <w:bCs/>
      <w:color w:val="54883D"/>
      <w:sz w:val="32"/>
      <w:szCs w:val="24"/>
    </w:rPr>
  </w:style>
  <w:style w:type="character" w:customStyle="1" w:styleId="Heading3Char">
    <w:name w:val="Heading 3 Char"/>
    <w:basedOn w:val="DefaultParagraphFont"/>
    <w:link w:val="Heading3"/>
    <w:rsid w:val="00AF051D"/>
    <w:rPr>
      <w:rFonts w:ascii="Arial" w:eastAsia="Times New Roman" w:hAnsi="Arial" w:cstheme="majorBidi"/>
      <w:color w:val="54883D"/>
      <w:sz w:val="28"/>
      <w:szCs w:val="24"/>
      <w:lang w:bidi="en-US"/>
    </w:rPr>
  </w:style>
  <w:style w:type="character" w:styleId="Strong">
    <w:name w:val="Strong"/>
    <w:basedOn w:val="DefaultParagraphFont"/>
    <w:uiPriority w:val="22"/>
    <w:qFormat/>
    <w:rsid w:val="001F1D2A"/>
    <w:rPr>
      <w:rFonts w:ascii="Arial" w:hAnsi="Arial"/>
      <w:b/>
      <w:bCs/>
    </w:rPr>
  </w:style>
  <w:style w:type="paragraph" w:styleId="Caption">
    <w:name w:val="caption"/>
    <w:aliases w:val="Branko"/>
    <w:basedOn w:val="Normal"/>
    <w:next w:val="Normal"/>
    <w:autoRedefine/>
    <w:uiPriority w:val="35"/>
    <w:unhideWhenUsed/>
    <w:qFormat/>
    <w:rsid w:val="007A0A7A"/>
    <w:pPr>
      <w:spacing w:before="240" w:after="0"/>
      <w:jc w:val="center"/>
    </w:pPr>
    <w:rPr>
      <w:rFonts w:eastAsiaTheme="minorHAnsi"/>
      <w:b/>
      <w:bCs/>
      <w:i/>
      <w:color w:val="54883D"/>
      <w:sz w:val="18"/>
      <w:szCs w:val="18"/>
    </w:rPr>
  </w:style>
  <w:style w:type="table" w:styleId="TableGrid">
    <w:name w:val="Table Grid"/>
    <w:basedOn w:val="TableNormal"/>
    <w:uiPriority w:val="39"/>
    <w:rsid w:val="00E23981"/>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LightShading-Accent1">
    <w:name w:val="Light Shading Accent 1"/>
    <w:basedOn w:val="TableNormal"/>
    <w:uiPriority w:val="60"/>
    <w:rsid w:val="005D146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ableofFigures">
    <w:name w:val="table of figures"/>
    <w:basedOn w:val="Normal"/>
    <w:next w:val="Normal"/>
    <w:autoRedefine/>
    <w:uiPriority w:val="99"/>
    <w:unhideWhenUsed/>
    <w:rsid w:val="009762C8"/>
    <w:pPr>
      <w:tabs>
        <w:tab w:val="left" w:pos="851"/>
        <w:tab w:val="right" w:pos="8222"/>
      </w:tabs>
      <w:spacing w:after="0"/>
      <w:jc w:val="left"/>
    </w:pPr>
    <w:rPr>
      <w:bCs/>
      <w:sz w:val="20"/>
      <w:szCs w:val="20"/>
      <w:u w:val="single"/>
    </w:rPr>
  </w:style>
  <w:style w:type="character" w:styleId="CommentReference">
    <w:name w:val="annotation reference"/>
    <w:basedOn w:val="DefaultParagraphFont"/>
    <w:uiPriority w:val="99"/>
    <w:semiHidden/>
    <w:unhideWhenUsed/>
    <w:rsid w:val="005D146B"/>
    <w:rPr>
      <w:sz w:val="16"/>
      <w:szCs w:val="16"/>
    </w:rPr>
  </w:style>
  <w:style w:type="paragraph" w:styleId="CommentText">
    <w:name w:val="annotation text"/>
    <w:basedOn w:val="Normal"/>
    <w:link w:val="CommentTextChar"/>
    <w:uiPriority w:val="99"/>
    <w:semiHidden/>
    <w:unhideWhenUsed/>
    <w:rsid w:val="005D146B"/>
    <w:rPr>
      <w:sz w:val="20"/>
      <w:szCs w:val="20"/>
    </w:rPr>
  </w:style>
  <w:style w:type="character" w:customStyle="1" w:styleId="CommentTextChar">
    <w:name w:val="Comment Text Char"/>
    <w:basedOn w:val="DefaultParagraphFont"/>
    <w:link w:val="CommentText"/>
    <w:uiPriority w:val="99"/>
    <w:semiHidden/>
    <w:rsid w:val="005D146B"/>
    <w:rPr>
      <w:sz w:val="20"/>
      <w:szCs w:val="20"/>
    </w:rPr>
  </w:style>
  <w:style w:type="paragraph" w:styleId="CommentSubject">
    <w:name w:val="annotation subject"/>
    <w:basedOn w:val="CommentText"/>
    <w:next w:val="CommentText"/>
    <w:link w:val="CommentSubjectChar"/>
    <w:uiPriority w:val="99"/>
    <w:semiHidden/>
    <w:unhideWhenUsed/>
    <w:rsid w:val="005D146B"/>
    <w:rPr>
      <w:b/>
      <w:bCs/>
    </w:rPr>
  </w:style>
  <w:style w:type="character" w:customStyle="1" w:styleId="CommentSubjectChar">
    <w:name w:val="Comment Subject Char"/>
    <w:basedOn w:val="CommentTextChar"/>
    <w:link w:val="CommentSubject"/>
    <w:uiPriority w:val="99"/>
    <w:semiHidden/>
    <w:rsid w:val="005D146B"/>
    <w:rPr>
      <w:b/>
      <w:bCs/>
      <w:sz w:val="20"/>
      <w:szCs w:val="20"/>
    </w:rPr>
  </w:style>
  <w:style w:type="paragraph" w:styleId="TOC1">
    <w:name w:val="toc 1"/>
    <w:basedOn w:val="Normal"/>
    <w:next w:val="Normal"/>
    <w:autoRedefine/>
    <w:uiPriority w:val="39"/>
    <w:unhideWhenUsed/>
    <w:rsid w:val="00CC625A"/>
    <w:pPr>
      <w:spacing w:before="360" w:after="360"/>
    </w:pPr>
    <w:rPr>
      <w:b/>
      <w:bCs/>
      <w:caps/>
      <w:u w:val="single"/>
    </w:rPr>
  </w:style>
  <w:style w:type="paragraph" w:styleId="TOC2">
    <w:name w:val="toc 2"/>
    <w:basedOn w:val="Normal"/>
    <w:next w:val="Normal"/>
    <w:autoRedefine/>
    <w:uiPriority w:val="39"/>
    <w:unhideWhenUsed/>
    <w:rsid w:val="00CC625A"/>
    <w:pPr>
      <w:spacing w:after="0"/>
    </w:pPr>
    <w:rPr>
      <w:b/>
      <w:bCs/>
      <w:smallCaps/>
    </w:rPr>
  </w:style>
  <w:style w:type="paragraph" w:styleId="TOC3">
    <w:name w:val="toc 3"/>
    <w:basedOn w:val="Normal"/>
    <w:next w:val="Normal"/>
    <w:autoRedefine/>
    <w:uiPriority w:val="39"/>
    <w:unhideWhenUsed/>
    <w:rsid w:val="00CC625A"/>
    <w:pPr>
      <w:spacing w:after="0"/>
    </w:pPr>
    <w:rPr>
      <w:smallCaps/>
    </w:rPr>
  </w:style>
  <w:style w:type="paragraph" w:styleId="TOC4">
    <w:name w:val="toc 4"/>
    <w:basedOn w:val="Normal"/>
    <w:next w:val="Normal"/>
    <w:autoRedefine/>
    <w:uiPriority w:val="39"/>
    <w:unhideWhenUsed/>
    <w:rsid w:val="00CC625A"/>
    <w:pPr>
      <w:spacing w:after="0"/>
    </w:pPr>
  </w:style>
  <w:style w:type="paragraph" w:styleId="TOC5">
    <w:name w:val="toc 5"/>
    <w:basedOn w:val="Normal"/>
    <w:next w:val="Normal"/>
    <w:autoRedefine/>
    <w:uiPriority w:val="39"/>
    <w:unhideWhenUsed/>
    <w:rsid w:val="00CC625A"/>
    <w:pPr>
      <w:spacing w:after="0"/>
    </w:pPr>
  </w:style>
  <w:style w:type="paragraph" w:styleId="TOC6">
    <w:name w:val="toc 6"/>
    <w:basedOn w:val="Normal"/>
    <w:next w:val="Normal"/>
    <w:autoRedefine/>
    <w:uiPriority w:val="39"/>
    <w:unhideWhenUsed/>
    <w:rsid w:val="00CC625A"/>
    <w:pPr>
      <w:spacing w:after="0"/>
    </w:pPr>
  </w:style>
  <w:style w:type="paragraph" w:styleId="TOC7">
    <w:name w:val="toc 7"/>
    <w:basedOn w:val="Normal"/>
    <w:next w:val="Normal"/>
    <w:autoRedefine/>
    <w:uiPriority w:val="39"/>
    <w:unhideWhenUsed/>
    <w:rsid w:val="00CC625A"/>
    <w:pPr>
      <w:spacing w:after="0"/>
    </w:pPr>
  </w:style>
  <w:style w:type="paragraph" w:styleId="TOC8">
    <w:name w:val="toc 8"/>
    <w:basedOn w:val="Normal"/>
    <w:next w:val="Normal"/>
    <w:autoRedefine/>
    <w:uiPriority w:val="39"/>
    <w:unhideWhenUsed/>
    <w:rsid w:val="00CC625A"/>
    <w:pPr>
      <w:spacing w:after="0"/>
    </w:pPr>
  </w:style>
  <w:style w:type="paragraph" w:styleId="TOC9">
    <w:name w:val="toc 9"/>
    <w:basedOn w:val="Normal"/>
    <w:next w:val="Normal"/>
    <w:autoRedefine/>
    <w:uiPriority w:val="39"/>
    <w:unhideWhenUsed/>
    <w:rsid w:val="00CC625A"/>
    <w:pPr>
      <w:spacing w:after="0"/>
    </w:pPr>
  </w:style>
  <w:style w:type="paragraph" w:styleId="BodyText">
    <w:name w:val="Body Text"/>
    <w:basedOn w:val="Normal"/>
    <w:link w:val="BodyTextChar"/>
    <w:semiHidden/>
    <w:unhideWhenUsed/>
    <w:rsid w:val="00E23981"/>
    <w:pPr>
      <w:spacing w:after="120"/>
    </w:pPr>
  </w:style>
  <w:style w:type="character" w:customStyle="1" w:styleId="BodyTextChar">
    <w:name w:val="Body Text Char"/>
    <w:basedOn w:val="DefaultParagraphFont"/>
    <w:link w:val="BodyText"/>
    <w:semiHidden/>
    <w:rsid w:val="00E23981"/>
    <w:rPr>
      <w:rFonts w:ascii="Adviso OTF Std" w:eastAsia="Times New Roman" w:hAnsi="Adviso OTF Std" w:cs="Times New Roman"/>
      <w:sz w:val="24"/>
      <w:szCs w:val="24"/>
    </w:rPr>
  </w:style>
  <w:style w:type="paragraph" w:styleId="BodyTextFirstIndent">
    <w:name w:val="Body Text First Indent"/>
    <w:basedOn w:val="BodyText"/>
    <w:link w:val="BodyTextFirstIndentChar"/>
    <w:autoRedefine/>
    <w:rsid w:val="00777B54"/>
    <w:pPr>
      <w:spacing w:after="0"/>
      <w:ind w:firstLine="360"/>
    </w:pPr>
  </w:style>
  <w:style w:type="character" w:customStyle="1" w:styleId="BodyTextFirstIndentChar">
    <w:name w:val="Body Text First Indent Char"/>
    <w:basedOn w:val="BodyTextChar"/>
    <w:link w:val="BodyTextFirstIndent"/>
    <w:rsid w:val="00777B54"/>
    <w:rPr>
      <w:rFonts w:ascii="Arial" w:eastAsia="Times New Roman" w:hAnsi="Arial" w:cs="Arial"/>
      <w:color w:val="000000" w:themeColor="text1"/>
      <w:sz w:val="24"/>
      <w:szCs w:val="24"/>
    </w:rPr>
  </w:style>
  <w:style w:type="character" w:styleId="BookTitle">
    <w:name w:val="Book Title"/>
    <w:basedOn w:val="DefaultParagraphFont"/>
    <w:rsid w:val="00777B54"/>
    <w:rPr>
      <w:rFonts w:ascii="Arial" w:hAnsi="Arial"/>
      <w:b/>
      <w:bCs/>
      <w:i/>
      <w:iCs/>
      <w:spacing w:val="5"/>
    </w:rPr>
  </w:style>
  <w:style w:type="paragraph" w:customStyle="1" w:styleId="Bulletlist">
    <w:name w:val="Bullet list"/>
    <w:basedOn w:val="ListParagraph"/>
    <w:autoRedefine/>
    <w:rsid w:val="00777B54"/>
    <w:pPr>
      <w:spacing w:after="320" w:line="288" w:lineRule="auto"/>
      <w:ind w:left="0"/>
    </w:pPr>
  </w:style>
  <w:style w:type="paragraph" w:styleId="Date">
    <w:name w:val="Date"/>
    <w:basedOn w:val="Normal"/>
    <w:next w:val="Normal"/>
    <w:link w:val="DateChar"/>
    <w:autoRedefine/>
    <w:rsid w:val="00705D03"/>
  </w:style>
  <w:style w:type="character" w:customStyle="1" w:styleId="DateChar">
    <w:name w:val="Date Char"/>
    <w:basedOn w:val="DefaultParagraphFont"/>
    <w:link w:val="Date"/>
    <w:rsid w:val="00705D03"/>
    <w:rPr>
      <w:rFonts w:ascii="Arial" w:eastAsia="Times New Roman" w:hAnsi="Arial" w:cs="Arial"/>
      <w:color w:val="000000" w:themeColor="text1"/>
      <w:szCs w:val="24"/>
    </w:rPr>
  </w:style>
  <w:style w:type="table" w:customStyle="1" w:styleId="DLSLIGHT2015">
    <w:name w:val="DLS LIGHT 2015"/>
    <w:basedOn w:val="TableNormal"/>
    <w:uiPriority w:val="99"/>
    <w:rsid w:val="00E23981"/>
    <w:pPr>
      <w:spacing w:after="0" w:line="240" w:lineRule="auto"/>
      <w:jc w:val="center"/>
    </w:pPr>
    <w:rPr>
      <w:rFonts w:ascii="Adviso OTF Std" w:eastAsia="Times New Roman" w:hAnsi="Adviso OTF Std" w:cs="Times New Roman"/>
      <w:color w:val="000000" w:themeColor="text1"/>
      <w:sz w:val="24"/>
      <w:szCs w:val="24"/>
      <w:lang w:eastAsia="hr-HR"/>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character" w:styleId="Emphasis">
    <w:name w:val="Emphasis"/>
    <w:basedOn w:val="DefaultParagraphFont"/>
    <w:qFormat/>
    <w:rsid w:val="00777B54"/>
    <w:rPr>
      <w:rFonts w:ascii="Arial" w:hAnsi="Arial"/>
      <w:i/>
      <w:iCs/>
    </w:rPr>
  </w:style>
  <w:style w:type="character" w:styleId="FollowedHyperlink">
    <w:name w:val="FollowedHyperlink"/>
    <w:basedOn w:val="DefaultParagraphFont"/>
    <w:rsid w:val="00777B54"/>
    <w:rPr>
      <w:rFonts w:ascii="Arial" w:hAnsi="Arial"/>
      <w:color w:val="800080" w:themeColor="followedHyperlink"/>
      <w:u w:val="single"/>
    </w:rPr>
  </w:style>
  <w:style w:type="table" w:customStyle="1" w:styleId="GridTable2-Accent31">
    <w:name w:val="Grid Table 2 - Accent 31"/>
    <w:basedOn w:val="TableNormal"/>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Heading4Char">
    <w:name w:val="Heading 4 Char"/>
    <w:basedOn w:val="DefaultParagraphFont"/>
    <w:link w:val="Heading4"/>
    <w:rsid w:val="00777B54"/>
    <w:rPr>
      <w:rFonts w:ascii="Arial" w:eastAsiaTheme="majorEastAsia" w:hAnsi="Arial" w:cstheme="majorBidi"/>
      <w:i/>
      <w:iCs/>
      <w:color w:val="54883D"/>
      <w:szCs w:val="24"/>
    </w:rPr>
  </w:style>
  <w:style w:type="character" w:customStyle="1" w:styleId="Heading5Char">
    <w:name w:val="Heading 5 Char"/>
    <w:basedOn w:val="DefaultParagraphFont"/>
    <w:link w:val="Heading5"/>
    <w:rsid w:val="00E23981"/>
    <w:rPr>
      <w:rFonts w:ascii="Arial" w:eastAsiaTheme="majorEastAsia" w:hAnsi="Arial" w:cstheme="majorBidi"/>
      <w:color w:val="54883D"/>
      <w:szCs w:val="24"/>
    </w:rPr>
  </w:style>
  <w:style w:type="character" w:customStyle="1" w:styleId="Heading6Char">
    <w:name w:val="Heading 6 Char"/>
    <w:basedOn w:val="DefaultParagraphFont"/>
    <w:link w:val="Heading6"/>
    <w:rsid w:val="00E23981"/>
    <w:rPr>
      <w:rFonts w:ascii="Arial" w:eastAsiaTheme="majorEastAsia" w:hAnsi="Arial" w:cstheme="majorBidi"/>
      <w:color w:val="54883D"/>
      <w:szCs w:val="24"/>
    </w:rPr>
  </w:style>
  <w:style w:type="character" w:customStyle="1" w:styleId="Heading7Char">
    <w:name w:val="Heading 7 Char"/>
    <w:basedOn w:val="DefaultParagraphFont"/>
    <w:link w:val="Heading7"/>
    <w:rsid w:val="00E23981"/>
    <w:rPr>
      <w:rFonts w:ascii="Arial" w:eastAsiaTheme="majorEastAsia" w:hAnsi="Arial" w:cstheme="majorBidi"/>
      <w:i/>
      <w:iCs/>
      <w:color w:val="54883D"/>
      <w:szCs w:val="24"/>
    </w:rPr>
  </w:style>
  <w:style w:type="character" w:styleId="IntenseEmphasis">
    <w:name w:val="Intense Emphasis"/>
    <w:basedOn w:val="DefaultParagraphFont"/>
    <w:qFormat/>
    <w:rsid w:val="00777B54"/>
    <w:rPr>
      <w:rFonts w:ascii="Arial" w:hAnsi="Arial"/>
      <w:i/>
      <w:iCs/>
      <w:color w:val="6EAA42"/>
    </w:rPr>
  </w:style>
  <w:style w:type="character" w:styleId="IntenseReference">
    <w:name w:val="Intense Reference"/>
    <w:basedOn w:val="DefaultParagraphFont"/>
    <w:rsid w:val="00777B54"/>
    <w:rPr>
      <w:rFonts w:ascii="Arial" w:hAnsi="Arial"/>
      <w:b/>
      <w:bCs/>
      <w:smallCaps/>
      <w:color w:val="6EAA42"/>
      <w:spacing w:val="5"/>
    </w:rPr>
  </w:style>
  <w:style w:type="table" w:customStyle="1" w:styleId="LightGrid-Accent12">
    <w:name w:val="Light Grid - Accent 12"/>
    <w:basedOn w:val="TableNormal"/>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List4">
    <w:name w:val="List 4"/>
    <w:basedOn w:val="Normal"/>
    <w:autoRedefine/>
    <w:rsid w:val="00E23981"/>
    <w:pPr>
      <w:ind w:left="1132" w:hanging="283"/>
      <w:contextualSpacing/>
    </w:pPr>
  </w:style>
  <w:style w:type="paragraph" w:styleId="List5">
    <w:name w:val="List 5"/>
    <w:basedOn w:val="Normal"/>
    <w:autoRedefine/>
    <w:rsid w:val="00E23981"/>
    <w:pPr>
      <w:contextualSpacing/>
      <w:jc w:val="center"/>
    </w:pPr>
  </w:style>
  <w:style w:type="paragraph" w:styleId="ListNumber">
    <w:name w:val="List Number"/>
    <w:basedOn w:val="Normal"/>
    <w:autoRedefine/>
    <w:rsid w:val="00E23981"/>
    <w:pPr>
      <w:numPr>
        <w:numId w:val="1"/>
      </w:numPr>
      <w:contextualSpacing/>
    </w:pPr>
    <w:rPr>
      <w:b/>
      <w:i/>
      <w:sz w:val="28"/>
      <w:u w:val="single"/>
    </w:rPr>
  </w:style>
  <w:style w:type="table" w:customStyle="1" w:styleId="ListTable2-Accent31">
    <w:name w:val="List Table 2 - Accent 31"/>
    <w:aliases w:val="DLS LIGHT"/>
    <w:basedOn w:val="TableNormal"/>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TableNormal"/>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NoSpacing">
    <w:name w:val="No Spacing"/>
    <w:link w:val="NoSpacingChar"/>
    <w:autoRedefine/>
    <w:uiPriority w:val="1"/>
    <w:qFormat/>
    <w:rsid w:val="00777B54"/>
    <w:pPr>
      <w:spacing w:after="0" w:line="240" w:lineRule="auto"/>
    </w:pPr>
    <w:rPr>
      <w:rFonts w:ascii="Arial" w:eastAsia="Times New Roman" w:hAnsi="Arial" w:cs="Times New Roman"/>
      <w:sz w:val="24"/>
      <w:szCs w:val="24"/>
    </w:rPr>
  </w:style>
  <w:style w:type="paragraph" w:customStyle="1" w:styleId="Opis">
    <w:name w:val="Opis"/>
    <w:basedOn w:val="Normal"/>
    <w:autoRedefine/>
    <w:qFormat/>
    <w:rsid w:val="00E23981"/>
    <w:rPr>
      <w:rFonts w:cs="Tahoma"/>
      <w:b/>
      <w:color w:val="54883D"/>
      <w:sz w:val="32"/>
    </w:rPr>
  </w:style>
  <w:style w:type="character" w:styleId="PageNumber">
    <w:name w:val="page number"/>
    <w:basedOn w:val="DefaultParagraphFont"/>
    <w:rsid w:val="00777B54"/>
    <w:rPr>
      <w:rFonts w:ascii="Arial" w:hAnsi="Arial"/>
    </w:rPr>
  </w:style>
  <w:style w:type="character" w:styleId="PlaceholderText">
    <w:name w:val="Placeholder Text"/>
    <w:basedOn w:val="DefaultParagraphFont"/>
    <w:rsid w:val="001F1D2A"/>
    <w:rPr>
      <w:rFonts w:ascii="Arial" w:hAnsi="Arial"/>
      <w:color w:val="808080"/>
    </w:rPr>
  </w:style>
  <w:style w:type="table" w:customStyle="1" w:styleId="PlainTable41">
    <w:name w:val="Plain Table 41"/>
    <w:basedOn w:val="TableNormal"/>
    <w:uiPriority w:val="44"/>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Quote">
    <w:name w:val="Quote"/>
    <w:basedOn w:val="Normal"/>
    <w:next w:val="Normal"/>
    <w:link w:val="QuoteChar"/>
    <w:autoRedefine/>
    <w:rsid w:val="00E23981"/>
    <w:pPr>
      <w:spacing w:before="200"/>
      <w:ind w:left="864" w:right="864"/>
      <w:jc w:val="center"/>
    </w:pPr>
    <w:rPr>
      <w:i/>
      <w:iCs/>
      <w:color w:val="404040" w:themeColor="text1" w:themeTint="BF"/>
    </w:rPr>
  </w:style>
  <w:style w:type="character" w:customStyle="1" w:styleId="QuoteChar">
    <w:name w:val="Quote Char"/>
    <w:basedOn w:val="DefaultParagraphFont"/>
    <w:link w:val="Quote"/>
    <w:rsid w:val="00E23981"/>
    <w:rPr>
      <w:rFonts w:ascii="Adviso OTF Std" w:eastAsia="Times New Roman" w:hAnsi="Adviso OTF Std" w:cs="Times New Roman"/>
      <w:i/>
      <w:iCs/>
      <w:color w:val="404040" w:themeColor="text1" w:themeTint="BF"/>
      <w:sz w:val="24"/>
      <w:szCs w:val="24"/>
    </w:rPr>
  </w:style>
  <w:style w:type="paragraph" w:customStyle="1" w:styleId="sadraopisaBOLD">
    <w:name w:val="sadrža opisa BOLD"/>
    <w:basedOn w:val="Normal"/>
    <w:autoRedefine/>
    <w:qFormat/>
    <w:rsid w:val="00203619"/>
    <w:rPr>
      <w:sz w:val="40"/>
      <w:szCs w:val="40"/>
    </w:rPr>
  </w:style>
  <w:style w:type="paragraph" w:customStyle="1" w:styleId="sadrajopisa">
    <w:name w:val="sadržaj opisa"/>
    <w:basedOn w:val="sadraopisaBOLD"/>
    <w:autoRedefine/>
    <w:qFormat/>
    <w:rsid w:val="00E23981"/>
    <w:rPr>
      <w:sz w:val="28"/>
    </w:rPr>
  </w:style>
  <w:style w:type="paragraph" w:styleId="Salutation">
    <w:name w:val="Salutation"/>
    <w:basedOn w:val="Normal"/>
    <w:next w:val="Normal"/>
    <w:link w:val="SalutationChar"/>
    <w:autoRedefine/>
    <w:rsid w:val="00E23981"/>
    <w:rPr>
      <w:sz w:val="28"/>
    </w:rPr>
  </w:style>
  <w:style w:type="character" w:customStyle="1" w:styleId="SalutationChar">
    <w:name w:val="Salutation Char"/>
    <w:basedOn w:val="DefaultParagraphFont"/>
    <w:link w:val="Salutation"/>
    <w:rsid w:val="00E23981"/>
    <w:rPr>
      <w:rFonts w:ascii="Adviso OTF Std" w:eastAsia="Times New Roman" w:hAnsi="Adviso OTF Std" w:cs="Times New Roman"/>
      <w:sz w:val="28"/>
      <w:szCs w:val="24"/>
    </w:rPr>
  </w:style>
  <w:style w:type="paragraph" w:styleId="Subtitle">
    <w:name w:val="Subtitle"/>
    <w:basedOn w:val="Normal"/>
    <w:next w:val="Normal"/>
    <w:link w:val="SubtitleChar"/>
    <w:autoRedefine/>
    <w:rsid w:val="00E23981"/>
    <w:pPr>
      <w:numPr>
        <w:ilvl w:val="1"/>
      </w:numPr>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rsid w:val="00E23981"/>
    <w:rPr>
      <w:rFonts w:ascii="Adviso OTF Std" w:eastAsiaTheme="minorEastAsia" w:hAnsi="Adviso OTF Std"/>
      <w:color w:val="5A5A5A" w:themeColor="text1" w:themeTint="A5"/>
      <w:spacing w:val="15"/>
    </w:rPr>
  </w:style>
  <w:style w:type="character" w:styleId="SubtleEmphasis">
    <w:name w:val="Subtle Emphasis"/>
    <w:basedOn w:val="DefaultParagraphFont"/>
    <w:rsid w:val="001F1D2A"/>
    <w:rPr>
      <w:rFonts w:ascii="Arial" w:hAnsi="Arial"/>
      <w:i/>
      <w:iCs/>
      <w:color w:val="404040" w:themeColor="text1" w:themeTint="BF"/>
    </w:rPr>
  </w:style>
  <w:style w:type="character" w:styleId="SubtleReference">
    <w:name w:val="Subtle Reference"/>
    <w:basedOn w:val="DefaultParagraphFont"/>
    <w:uiPriority w:val="31"/>
    <w:qFormat/>
    <w:rsid w:val="001F1D2A"/>
    <w:rPr>
      <w:rFonts w:ascii="Arial" w:hAnsi="Arial"/>
      <w:smallCaps/>
      <w:color w:val="5A5A5A" w:themeColor="text1" w:themeTint="A5"/>
    </w:rPr>
  </w:style>
  <w:style w:type="paragraph" w:styleId="Title">
    <w:name w:val="Title"/>
    <w:basedOn w:val="Normal"/>
    <w:next w:val="Normal"/>
    <w:link w:val="TitleChar"/>
    <w:autoRedefine/>
    <w:rsid w:val="00E23981"/>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rsid w:val="00E23981"/>
    <w:rPr>
      <w:rFonts w:ascii="Adviso OTF Std" w:eastAsiaTheme="majorEastAsia" w:hAnsi="Adviso OTF Std" w:cstheme="majorBidi"/>
      <w:spacing w:val="-10"/>
      <w:kern w:val="28"/>
      <w:sz w:val="56"/>
      <w:szCs w:val="56"/>
    </w:rPr>
  </w:style>
  <w:style w:type="character" w:customStyle="1" w:styleId="Heading8Char">
    <w:name w:val="Heading 8 Char"/>
    <w:basedOn w:val="DefaultParagraphFont"/>
    <w:link w:val="Heading8"/>
    <w:uiPriority w:val="9"/>
    <w:rsid w:val="00C578E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C578E3"/>
    <w:rPr>
      <w:rFonts w:asciiTheme="majorHAnsi" w:eastAsiaTheme="majorEastAsia" w:hAnsiTheme="majorHAnsi" w:cstheme="majorBidi"/>
      <w:i/>
      <w:iCs/>
      <w:color w:val="272727" w:themeColor="text1" w:themeTint="D8"/>
      <w:sz w:val="21"/>
      <w:szCs w:val="21"/>
    </w:rPr>
  </w:style>
  <w:style w:type="table" w:customStyle="1" w:styleId="TableGridLight1">
    <w:name w:val="Table Grid Light1"/>
    <w:basedOn w:val="TableNormal"/>
    <w:uiPriority w:val="40"/>
    <w:rsid w:val="00EC196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noteText">
    <w:name w:val="footnote text"/>
    <w:aliases w:val=" Char,Char"/>
    <w:basedOn w:val="Normal"/>
    <w:link w:val="FootnoteTextChar"/>
    <w:unhideWhenUsed/>
    <w:rsid w:val="00FE73E7"/>
    <w:pPr>
      <w:spacing w:before="0" w:after="0" w:line="240" w:lineRule="auto"/>
    </w:pPr>
    <w:rPr>
      <w:sz w:val="20"/>
      <w:szCs w:val="20"/>
    </w:rPr>
  </w:style>
  <w:style w:type="character" w:customStyle="1" w:styleId="FootnoteTextChar">
    <w:name w:val="Footnote Text Char"/>
    <w:aliases w:val=" Char Char,Char Char"/>
    <w:basedOn w:val="DefaultParagraphFont"/>
    <w:link w:val="FootnoteText"/>
    <w:rsid w:val="00FE73E7"/>
    <w:rPr>
      <w:rFonts w:ascii="Adviso OTF Std" w:eastAsia="Times New Roman" w:hAnsi="Adviso OTF Std" w:cs="Arial"/>
      <w:color w:val="000000" w:themeColor="text1"/>
      <w:sz w:val="20"/>
      <w:szCs w:val="20"/>
    </w:rPr>
  </w:style>
  <w:style w:type="character" w:styleId="FootnoteReference">
    <w:name w:val="footnote reference"/>
    <w:aliases w:val="Footnote"/>
    <w:basedOn w:val="DefaultParagraphFont"/>
    <w:unhideWhenUsed/>
    <w:rsid w:val="00FE73E7"/>
    <w:rPr>
      <w:vertAlign w:val="superscript"/>
    </w:rPr>
  </w:style>
  <w:style w:type="paragraph" w:customStyle="1" w:styleId="FootnoteDLS">
    <w:name w:val="Footnote DLS"/>
    <w:basedOn w:val="FootnoteText"/>
    <w:autoRedefine/>
    <w:qFormat/>
    <w:rsid w:val="00777B54"/>
    <w:rPr>
      <w:sz w:val="18"/>
    </w:rPr>
  </w:style>
  <w:style w:type="table" w:customStyle="1" w:styleId="GridTable1Light1">
    <w:name w:val="Grid Table 1 Light1"/>
    <w:basedOn w:val="TableNormal"/>
    <w:uiPriority w:val="46"/>
    <w:rsid w:val="000851F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Odlomak">
    <w:name w:val="Odlomak"/>
    <w:basedOn w:val="Normal"/>
    <w:rsid w:val="00BB2E23"/>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paragraph" w:styleId="BodyText2">
    <w:name w:val="Body Text 2"/>
    <w:basedOn w:val="Normal"/>
    <w:link w:val="BodyText2Char"/>
    <w:uiPriority w:val="99"/>
    <w:unhideWhenUsed/>
    <w:rsid w:val="004464CA"/>
    <w:pPr>
      <w:spacing w:after="120" w:line="480" w:lineRule="auto"/>
    </w:pPr>
  </w:style>
  <w:style w:type="character" w:customStyle="1" w:styleId="BodyText2Char">
    <w:name w:val="Body Text 2 Char"/>
    <w:basedOn w:val="DefaultParagraphFont"/>
    <w:link w:val="BodyText2"/>
    <w:uiPriority w:val="99"/>
    <w:rsid w:val="004464CA"/>
    <w:rPr>
      <w:rFonts w:ascii="Arial" w:eastAsia="Times New Roman" w:hAnsi="Arial" w:cs="Arial"/>
      <w:color w:val="000000" w:themeColor="text1"/>
      <w:szCs w:val="24"/>
    </w:rPr>
  </w:style>
  <w:style w:type="paragraph" w:customStyle="1" w:styleId="Default">
    <w:name w:val="Default"/>
    <w:rsid w:val="00894BDE"/>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6551AA"/>
    <w:pPr>
      <w:spacing w:before="100" w:beforeAutospacing="1" w:after="100" w:afterAutospacing="1" w:line="240" w:lineRule="auto"/>
      <w:jc w:val="left"/>
    </w:pPr>
    <w:rPr>
      <w:rFonts w:ascii="Times New Roman" w:hAnsi="Times New Roman" w:cs="Times New Roman"/>
      <w:color w:val="auto"/>
      <w:sz w:val="24"/>
      <w:lang w:eastAsia="hr-HR"/>
    </w:rPr>
  </w:style>
  <w:style w:type="character" w:customStyle="1" w:styleId="apple-converted-space">
    <w:name w:val="apple-converted-space"/>
    <w:basedOn w:val="DefaultParagraphFont"/>
    <w:rsid w:val="006551AA"/>
  </w:style>
  <w:style w:type="numbering" w:customStyle="1" w:styleId="WWOutlineListStyle1">
    <w:name w:val="WW_OutlineListStyle_1"/>
    <w:basedOn w:val="NoList"/>
    <w:rsid w:val="00396F1E"/>
    <w:pPr>
      <w:numPr>
        <w:numId w:val="4"/>
      </w:numPr>
    </w:pPr>
  </w:style>
  <w:style w:type="character" w:customStyle="1" w:styleId="Nerijeenospominjanje1">
    <w:name w:val="Neriješeno spominjanje1"/>
    <w:basedOn w:val="DefaultParagraphFont"/>
    <w:uiPriority w:val="99"/>
    <w:semiHidden/>
    <w:unhideWhenUsed/>
    <w:rsid w:val="00553AFA"/>
    <w:rPr>
      <w:color w:val="808080"/>
      <w:shd w:val="clear" w:color="auto" w:fill="E6E6E6"/>
    </w:rPr>
  </w:style>
  <w:style w:type="table" w:customStyle="1" w:styleId="PlainTable11">
    <w:name w:val="Plain Table 11"/>
    <w:basedOn w:val="TableNormal"/>
    <w:uiPriority w:val="41"/>
    <w:rsid w:val="000E02F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ListParagraphChar">
    <w:name w:val="List Paragraph Char"/>
    <w:link w:val="ListParagraph"/>
    <w:uiPriority w:val="34"/>
    <w:locked/>
    <w:rsid w:val="00F940BF"/>
    <w:rPr>
      <w:rFonts w:ascii="Arial" w:eastAsia="Times New Roman" w:hAnsi="Arial" w:cs="Arial"/>
      <w:color w:val="000000" w:themeColor="text1"/>
      <w:lang w:eastAsia="hr-HR"/>
    </w:rPr>
  </w:style>
  <w:style w:type="table" w:customStyle="1" w:styleId="GridTable6Colorful-Accent31">
    <w:name w:val="Grid Table 6 Colorful - Accent 31"/>
    <w:basedOn w:val="TableNormal"/>
    <w:uiPriority w:val="51"/>
    <w:rsid w:val="0042797E"/>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oSpacingChar">
    <w:name w:val="No Spacing Char"/>
    <w:link w:val="NoSpacing"/>
    <w:uiPriority w:val="1"/>
    <w:locked/>
    <w:rsid w:val="003C2252"/>
    <w:rPr>
      <w:rFonts w:ascii="Arial" w:eastAsia="Times New Roman" w:hAnsi="Arial" w:cs="Times New Roman"/>
      <w:sz w:val="24"/>
      <w:szCs w:val="24"/>
    </w:rPr>
  </w:style>
  <w:style w:type="paragraph" w:customStyle="1" w:styleId="TableParagraph">
    <w:name w:val="Table Paragraph"/>
    <w:basedOn w:val="Normal"/>
    <w:uiPriority w:val="1"/>
    <w:qFormat/>
    <w:rsid w:val="006B4325"/>
    <w:pPr>
      <w:widowControl w:val="0"/>
      <w:spacing w:before="0" w:after="0" w:line="240" w:lineRule="auto"/>
      <w:jc w:val="left"/>
    </w:pPr>
    <w:rPr>
      <w:rFonts w:asciiTheme="minorHAnsi" w:eastAsiaTheme="minorHAnsi" w:hAnsiTheme="minorHAnsi" w:cstheme="minorBidi"/>
      <w:color w:val="auto"/>
      <w:szCs w:val="22"/>
      <w:lang w:val="en-US"/>
    </w:rPr>
  </w:style>
  <w:style w:type="paragraph" w:customStyle="1" w:styleId="OdlomakChar">
    <w:name w:val="Odlomak Char"/>
    <w:basedOn w:val="Normal"/>
    <w:rsid w:val="00A80364"/>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paragraph" w:customStyle="1" w:styleId="ColorfulList-Accent11">
    <w:name w:val="Colorful List - Accent 11"/>
    <w:basedOn w:val="Normal"/>
    <w:rsid w:val="00A80364"/>
    <w:pPr>
      <w:suppressAutoHyphens/>
      <w:autoSpaceDN w:val="0"/>
      <w:spacing w:before="0" w:after="0" w:line="360" w:lineRule="auto"/>
      <w:ind w:left="720"/>
      <w:textAlignment w:val="baseline"/>
    </w:pPr>
    <w:rPr>
      <w:rFonts w:ascii="Times New Roman" w:eastAsia="Calibri" w:hAnsi="Times New Roman" w:cs="Times New Roman"/>
      <w:color w:val="auto"/>
      <w:sz w:val="24"/>
      <w:lang w:eastAsia="hr-HR"/>
    </w:rPr>
  </w:style>
  <w:style w:type="table" w:customStyle="1" w:styleId="GridTable4-Accent31">
    <w:name w:val="Grid Table 4 - Accent 31"/>
    <w:basedOn w:val="TableNormal"/>
    <w:uiPriority w:val="49"/>
    <w:rsid w:val="00A80364"/>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61">
    <w:name w:val="Grid Table 4 - Accent 61"/>
    <w:basedOn w:val="TableNormal"/>
    <w:uiPriority w:val="49"/>
    <w:rsid w:val="00A80364"/>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7Colorful-Accent31">
    <w:name w:val="List Table 7 Colorful - Accent 31"/>
    <w:basedOn w:val="TableNormal"/>
    <w:uiPriority w:val="52"/>
    <w:rsid w:val="00C27444"/>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4-Accent31">
    <w:name w:val="List Table 4 - Accent 31"/>
    <w:basedOn w:val="TableNormal"/>
    <w:uiPriority w:val="49"/>
    <w:rsid w:val="00470C4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6Colorful-Accent31">
    <w:name w:val="List Table 6 Colorful - Accent 31"/>
    <w:basedOn w:val="TableNormal"/>
    <w:uiPriority w:val="51"/>
    <w:rsid w:val="00470C48"/>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1Light-Accent31">
    <w:name w:val="List Table 1 Light - Accent 31"/>
    <w:basedOn w:val="TableNormal"/>
    <w:uiPriority w:val="46"/>
    <w:rsid w:val="00400797"/>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32">
    <w:name w:val="Grid Table 2 - Accent 32"/>
    <w:basedOn w:val="TableNormal"/>
    <w:uiPriority w:val="47"/>
    <w:rsid w:val="00D57DB7"/>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
    <w:name w:val="Živopisna tablica rešetke 6 - isticanje 31"/>
    <w:basedOn w:val="TableNormal"/>
    <w:next w:val="GridTable6Colorful-Accent31"/>
    <w:uiPriority w:val="51"/>
    <w:rsid w:val="00180C90"/>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
    <w:name w:val="Živopisna tablica rešetke 6 - isticanje 32"/>
    <w:basedOn w:val="TableNormal"/>
    <w:next w:val="GridTable6Colorful-Accent31"/>
    <w:uiPriority w:val="51"/>
    <w:rsid w:val="00E26261"/>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MediumGrid3-Accent4">
    <w:name w:val="Medium Grid 3 Accent 4"/>
    <w:basedOn w:val="TableNormal"/>
    <w:uiPriority w:val="69"/>
    <w:rsid w:val="00230945"/>
    <w:pPr>
      <w:spacing w:after="0" w:line="240" w:lineRule="auto"/>
    </w:pPr>
    <w:rPr>
      <w:rFonts w:ascii="Times New Roman" w:eastAsia="Times New Roman" w:hAnsi="Times New Roman" w:cs="Times New Roman"/>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GridTable3-Accent31">
    <w:name w:val="Grid Table 3 - Accent 31"/>
    <w:basedOn w:val="TableNormal"/>
    <w:uiPriority w:val="48"/>
    <w:rsid w:val="0023094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ivopisnatablicareetke6-isticanje321">
    <w:name w:val="Živopisna tablica rešetke 6 - isticanje 321"/>
    <w:basedOn w:val="TableNormal"/>
    <w:next w:val="GridTable6Colorful-Accent31"/>
    <w:uiPriority w:val="51"/>
    <w:rsid w:val="00D9436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
    <w:name w:val="Živopisna tablica rešetke 6 - isticanje 322"/>
    <w:basedOn w:val="TableNormal"/>
    <w:next w:val="GridTable6Colorful-Accent31"/>
    <w:uiPriority w:val="51"/>
    <w:rsid w:val="00C6789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
    <w:name w:val="Živopisna tablica rešetke 6 - isticanje 33"/>
    <w:basedOn w:val="TableNormal"/>
    <w:next w:val="GridTable6Colorful-Accent31"/>
    <w:uiPriority w:val="51"/>
    <w:rsid w:val="00C6789C"/>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
    <w:name w:val="Živopisna tablica rešetke 6 - isticanje 311"/>
    <w:basedOn w:val="TableNormal"/>
    <w:next w:val="GridTable6Colorful-Accent31"/>
    <w:uiPriority w:val="51"/>
    <w:rsid w:val="00C6789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
    <w:name w:val="Živopisna tablica rešetke 6 - isticanje 331"/>
    <w:basedOn w:val="TableNormal"/>
    <w:next w:val="GridTable6Colorful-Accent31"/>
    <w:uiPriority w:val="51"/>
    <w:rsid w:val="00C6789C"/>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
    <w:name w:val="Živopisna tablica rešetke 6 - isticanje 34"/>
    <w:basedOn w:val="TableNormal"/>
    <w:next w:val="GridTable6Colorful-Accent31"/>
    <w:uiPriority w:val="51"/>
    <w:rsid w:val="00C6789C"/>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
    <w:name w:val="Živopisna tablica rešetke 6 - isticanje 312"/>
    <w:basedOn w:val="TableNormal"/>
    <w:next w:val="GridTable6Colorful-Accent31"/>
    <w:uiPriority w:val="51"/>
    <w:rsid w:val="0064522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
    <w:name w:val="Živopisna tablica rešetke 6 - isticanje 323"/>
    <w:basedOn w:val="TableNormal"/>
    <w:next w:val="GridTable6Colorful-Accent31"/>
    <w:uiPriority w:val="51"/>
    <w:rsid w:val="0064522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
    <w:name w:val="Živopisna tablica rešetke 6 - isticanje 324"/>
    <w:basedOn w:val="TableNormal"/>
    <w:next w:val="GridTable6Colorful-Accent31"/>
    <w:uiPriority w:val="51"/>
    <w:rsid w:val="0064522F"/>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
    <w:name w:val="Rešetka tablice1"/>
    <w:basedOn w:val="TableNormal"/>
    <w:next w:val="TableGrid"/>
    <w:uiPriority w:val="59"/>
    <w:rsid w:val="00A87FF1"/>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
    <w:name w:val="Živopisna tablica rešetke 6 - isticanje 313"/>
    <w:basedOn w:val="TableNormal"/>
    <w:next w:val="GridTable6Colorful-Accent31"/>
    <w:uiPriority w:val="51"/>
    <w:rsid w:val="007C280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
    <w:name w:val="Živopisna tablica rešetke 6 - isticanje 325"/>
    <w:basedOn w:val="TableNormal"/>
    <w:next w:val="GridTable6Colorful-Accent31"/>
    <w:uiPriority w:val="51"/>
    <w:rsid w:val="007C280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
    <w:name w:val="Živopisna tablica rešetke 6 - isticanje 326"/>
    <w:basedOn w:val="TableNormal"/>
    <w:next w:val="GridTable6Colorful-Accent31"/>
    <w:uiPriority w:val="51"/>
    <w:rsid w:val="0020364E"/>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
    <w:name w:val="Živopisna tablica rešetke 6 - isticanje 327"/>
    <w:basedOn w:val="TableNormal"/>
    <w:next w:val="GridTable6Colorful-Accent31"/>
    <w:uiPriority w:val="51"/>
    <w:rsid w:val="0020364E"/>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
    <w:name w:val="Živopisna tablica rešetke 6 - isticanje 314"/>
    <w:basedOn w:val="TableNormal"/>
    <w:next w:val="GridTable6Colorful-Accent31"/>
    <w:uiPriority w:val="51"/>
    <w:rsid w:val="004A6A1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
    <w:name w:val="Živopisna tablica rešetke 6 - isticanje 328"/>
    <w:basedOn w:val="TableNormal"/>
    <w:next w:val="GridTable6Colorful-Accent31"/>
    <w:uiPriority w:val="51"/>
    <w:rsid w:val="00B431A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
    <w:name w:val="Živopisna tablica rešetke 6 - isticanje 329"/>
    <w:basedOn w:val="TableNormal"/>
    <w:next w:val="GridTable6Colorful-Accent31"/>
    <w:uiPriority w:val="51"/>
    <w:rsid w:val="00B431A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
    <w:name w:val="Živopisna tablica rešetke 6 - isticanje 3210"/>
    <w:basedOn w:val="TableNormal"/>
    <w:next w:val="GridTable6Colorful-Accent31"/>
    <w:uiPriority w:val="51"/>
    <w:rsid w:val="00B431A7"/>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
    <w:name w:val="Živopisna tablica rešetke 6 - isticanje 315"/>
    <w:basedOn w:val="TableNormal"/>
    <w:next w:val="GridTable6Colorful-Accent31"/>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
    <w:name w:val="Živopisna tablica rešetke 6 - isticanje 3211"/>
    <w:basedOn w:val="TableNormal"/>
    <w:next w:val="GridTable6Colorful-Accent31"/>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
    <w:name w:val="Živopisna tablica rešetke 6 - isticanje 3212"/>
    <w:basedOn w:val="TableNormal"/>
    <w:next w:val="GridTable6Colorful-Accent31"/>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
    <w:name w:val="Živopisna tablica rešetke 6 - isticanje 3213"/>
    <w:basedOn w:val="TableNormal"/>
    <w:next w:val="GridTable6Colorful-Accent31"/>
    <w:uiPriority w:val="51"/>
    <w:rsid w:val="00E54B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
    <w:name w:val="Živopisna tablica rešetke 6 - isticanje 316"/>
    <w:basedOn w:val="TableNormal"/>
    <w:next w:val="GridTable6Colorful-Accent31"/>
    <w:uiPriority w:val="51"/>
    <w:rsid w:val="00607D7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
    <w:name w:val="Živopisna tablica rešetke 6 - isticanje 3214"/>
    <w:basedOn w:val="TableNormal"/>
    <w:next w:val="GridTable6Colorful-Accent31"/>
    <w:uiPriority w:val="51"/>
    <w:rsid w:val="00607D7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
    <w:name w:val="Živopisna tablica rešetke 6 - isticanje 341"/>
    <w:basedOn w:val="TableNormal"/>
    <w:next w:val="GridTable6Colorful-Accent31"/>
    <w:uiPriority w:val="51"/>
    <w:rsid w:val="00C56F9D"/>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
    <w:name w:val="Živopisna tablica rešetke 6 - isticanje 342"/>
    <w:basedOn w:val="TableNormal"/>
    <w:next w:val="GridTable6Colorful-Accent31"/>
    <w:uiPriority w:val="51"/>
    <w:rsid w:val="00130281"/>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
    <w:name w:val="Živopisna tablica rešetke 6 - isticanje 3121"/>
    <w:basedOn w:val="TableNormal"/>
    <w:next w:val="GridTable6Colorful-Accent31"/>
    <w:uiPriority w:val="51"/>
    <w:rsid w:val="007248CA"/>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2">
    <w:name w:val="Živopisna tablica rešetke 6 - isticanje 3122"/>
    <w:basedOn w:val="TableNormal"/>
    <w:next w:val="GridTable6Colorful-Accent31"/>
    <w:uiPriority w:val="51"/>
    <w:rsid w:val="00301B06"/>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
    <w:name w:val="Živopisna tablica rešetke 6 - isticanje 3123"/>
    <w:basedOn w:val="TableNormal"/>
    <w:next w:val="GridTable6Colorful-Accent31"/>
    <w:uiPriority w:val="51"/>
    <w:rsid w:val="00301B06"/>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
    <w:name w:val="Živopisna tablica rešetke 6 - isticanje 3124"/>
    <w:basedOn w:val="TableNormal"/>
    <w:next w:val="GridTable6Colorful-Accent31"/>
    <w:uiPriority w:val="51"/>
    <w:rsid w:val="00EA3925"/>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Stil1">
    <w:name w:val="Stil1"/>
    <w:basedOn w:val="Normal"/>
    <w:link w:val="Stil1Char"/>
    <w:qFormat/>
    <w:rsid w:val="006266E6"/>
    <w:pPr>
      <w:keepNext/>
      <w:keepLines/>
      <w:spacing w:before="120" w:after="120"/>
      <w:ind w:left="2847" w:hanging="720"/>
      <w:outlineLvl w:val="2"/>
    </w:pPr>
    <w:rPr>
      <w:rFonts w:cstheme="majorBidi"/>
      <w:color w:val="54883D"/>
      <w:sz w:val="28"/>
      <w:lang w:bidi="en-US"/>
    </w:rPr>
  </w:style>
  <w:style w:type="character" w:customStyle="1" w:styleId="Stil1Char">
    <w:name w:val="Stil1 Char"/>
    <w:basedOn w:val="DefaultParagraphFont"/>
    <w:link w:val="Stil1"/>
    <w:rsid w:val="006266E6"/>
    <w:rPr>
      <w:rFonts w:ascii="Arial" w:eastAsia="Times New Roman" w:hAnsi="Arial" w:cstheme="majorBidi"/>
      <w:color w:val="54883D"/>
      <w:sz w:val="28"/>
      <w:szCs w:val="24"/>
      <w:lang w:bidi="en-US"/>
    </w:rPr>
  </w:style>
  <w:style w:type="character" w:customStyle="1" w:styleId="UnresolvedMention">
    <w:name w:val="Unresolved Mention"/>
    <w:basedOn w:val="DefaultParagraphFont"/>
    <w:uiPriority w:val="99"/>
    <w:semiHidden/>
    <w:unhideWhenUsed/>
    <w:rsid w:val="00927EFA"/>
    <w:rPr>
      <w:color w:val="605E5C"/>
      <w:shd w:val="clear" w:color="auto" w:fill="E1DFDD"/>
    </w:rPr>
  </w:style>
  <w:style w:type="table" w:customStyle="1" w:styleId="ivopisnatablicareetke6-isticanje36">
    <w:name w:val="Živopisna tablica rešetke 6 - isticanje 36"/>
    <w:basedOn w:val="TableNormal"/>
    <w:next w:val="GridTable6Colorful-Accent31"/>
    <w:uiPriority w:val="51"/>
    <w:rsid w:val="00ED2976"/>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232">
    <w:name w:val="Živopisna tablica rešetke 6 - isticanje 3232"/>
    <w:basedOn w:val="TableNormal"/>
    <w:next w:val="GridTable6Colorful-Accent31"/>
    <w:uiPriority w:val="51"/>
    <w:rsid w:val="00ED2976"/>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Normal1">
    <w:name w:val="Table Normal1"/>
    <w:uiPriority w:val="2"/>
    <w:semiHidden/>
    <w:unhideWhenUsed/>
    <w:qFormat/>
    <w:rsid w:val="00A2228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ivopisnatablicareetke6-isticanje344">
    <w:name w:val="Živopisna tablica rešetke 6 - isticanje 344"/>
    <w:basedOn w:val="TableNormal"/>
    <w:next w:val="GridTable6Colorful-Accent3"/>
    <w:uiPriority w:val="51"/>
    <w:rsid w:val="00E42514"/>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rful-Accent3">
    <w:name w:val="Grid Table 6 Colorful Accent 3"/>
    <w:basedOn w:val="TableNormal"/>
    <w:uiPriority w:val="51"/>
    <w:rsid w:val="00E42514"/>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Obicnitekst">
    <w:name w:val="Obicni tekst"/>
    <w:link w:val="ObicnitekstChar"/>
    <w:rsid w:val="00D552BE"/>
    <w:pPr>
      <w:spacing w:before="120" w:after="0" w:line="240" w:lineRule="auto"/>
      <w:ind w:firstLine="720"/>
      <w:jc w:val="both"/>
    </w:pPr>
    <w:rPr>
      <w:rFonts w:ascii="Arial" w:eastAsia="Times New Roman" w:hAnsi="Arial" w:cs="Times New Roman"/>
      <w:noProof/>
      <w:sz w:val="24"/>
      <w:szCs w:val="20"/>
      <w:lang w:eastAsia="hr-HR"/>
    </w:rPr>
  </w:style>
  <w:style w:type="character" w:customStyle="1" w:styleId="ObicnitekstChar">
    <w:name w:val="Obicni tekst Char"/>
    <w:link w:val="Obicnitekst"/>
    <w:rsid w:val="00D552BE"/>
    <w:rPr>
      <w:rFonts w:ascii="Arial" w:eastAsia="Times New Roman" w:hAnsi="Arial" w:cs="Times New Roman"/>
      <w:noProof/>
      <w:sz w:val="24"/>
      <w:szCs w:val="20"/>
      <w:lang w:eastAsia="hr-HR"/>
    </w:rPr>
  </w:style>
  <w:style w:type="paragraph" w:customStyle="1" w:styleId="tabletext">
    <w:name w:val="table text"/>
    <w:basedOn w:val="Obicnitekst"/>
    <w:rsid w:val="003C1D2D"/>
    <w:pPr>
      <w:spacing w:before="0"/>
      <w:ind w:firstLine="0"/>
      <w:jc w:val="center"/>
    </w:pPr>
    <w:rPr>
      <w:sz w:val="20"/>
      <w:lang w:val="en-US" w:eastAsia="en-US"/>
    </w:rPr>
  </w:style>
  <w:style w:type="paragraph" w:styleId="PlainText">
    <w:name w:val="Plain Text"/>
    <w:basedOn w:val="Normal"/>
    <w:link w:val="PlainTextChar"/>
    <w:uiPriority w:val="99"/>
    <w:semiHidden/>
    <w:unhideWhenUsed/>
    <w:rsid w:val="002D62B2"/>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2D62B2"/>
    <w:rPr>
      <w:rFonts w:ascii="Consolas" w:eastAsia="Times New Roman" w:hAnsi="Consolas" w:cs="Arial"/>
      <w:color w:val="000000" w:themeColor="text1"/>
      <w:sz w:val="21"/>
      <w:szCs w:val="21"/>
    </w:rPr>
  </w:style>
  <w:style w:type="table" w:customStyle="1" w:styleId="Reetkatablice14">
    <w:name w:val="Rešetka tablice14"/>
    <w:basedOn w:val="TableNormal"/>
    <w:next w:val="TableGrid"/>
    <w:uiPriority w:val="59"/>
    <w:rsid w:val="00487338"/>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1">
    <w:name w:val="Rešetka tablice141"/>
    <w:basedOn w:val="TableNormal"/>
    <w:next w:val="TableGrid"/>
    <w:uiPriority w:val="59"/>
    <w:rsid w:val="00487338"/>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2">
    <w:name w:val="Rešetka tablice142"/>
    <w:basedOn w:val="TableNormal"/>
    <w:next w:val="TableGrid"/>
    <w:uiPriority w:val="59"/>
    <w:rsid w:val="0050059E"/>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3">
    <w:name w:val="Rešetka tablice143"/>
    <w:basedOn w:val="TableNormal"/>
    <w:next w:val="TableGrid"/>
    <w:uiPriority w:val="59"/>
    <w:rsid w:val="003A6053"/>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4">
    <w:name w:val="Rešetka tablice144"/>
    <w:basedOn w:val="TableNormal"/>
    <w:next w:val="TableGrid"/>
    <w:uiPriority w:val="59"/>
    <w:rsid w:val="003A6053"/>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5">
    <w:name w:val="Rešetka tablice145"/>
    <w:basedOn w:val="TableNormal"/>
    <w:next w:val="TableGrid"/>
    <w:uiPriority w:val="59"/>
    <w:rsid w:val="003A6053"/>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6">
    <w:name w:val="Rešetka tablice146"/>
    <w:basedOn w:val="TableNormal"/>
    <w:next w:val="TableGrid"/>
    <w:uiPriority w:val="59"/>
    <w:rsid w:val="00C5445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21">
    <w:name w:val="Rešetka tablice1421"/>
    <w:basedOn w:val="TableNormal"/>
    <w:next w:val="TableGrid"/>
    <w:uiPriority w:val="59"/>
    <w:rsid w:val="00C5445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
    <w:name w:val="Rešetka tablice10"/>
    <w:basedOn w:val="TableNormal"/>
    <w:next w:val="TableGrid"/>
    <w:uiPriority w:val="59"/>
    <w:rsid w:val="00C5445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22">
    <w:name w:val="Rešetka tablice1422"/>
    <w:basedOn w:val="TableNormal"/>
    <w:next w:val="TableGrid"/>
    <w:uiPriority w:val="59"/>
    <w:rsid w:val="00FF0CFD"/>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23">
    <w:name w:val="Rešetka tablice1423"/>
    <w:basedOn w:val="TableNormal"/>
    <w:next w:val="TableGrid"/>
    <w:uiPriority w:val="59"/>
    <w:rsid w:val="00FF0CFD"/>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24">
    <w:name w:val="Rešetka tablice1424"/>
    <w:basedOn w:val="TableNormal"/>
    <w:next w:val="TableGrid"/>
    <w:uiPriority w:val="59"/>
    <w:rsid w:val="00334236"/>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
    <w:name w:val="Table Grid1"/>
    <w:basedOn w:val="TableNormal"/>
    <w:next w:val="TableGrid"/>
    <w:uiPriority w:val="39"/>
    <w:rsid w:val="00EB3173"/>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2"/>
    <w:basedOn w:val="TableNormal"/>
    <w:next w:val="TableGrid"/>
    <w:uiPriority w:val="39"/>
    <w:rsid w:val="002968B5"/>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59"/>
    <w:rsid w:val="00AE1B5C"/>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441">
    <w:name w:val="Rešetka tablice1441"/>
    <w:basedOn w:val="TableNormal"/>
    <w:next w:val="TableGrid"/>
    <w:uiPriority w:val="59"/>
    <w:rsid w:val="009A09F1"/>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
    <w:name w:val="Table Grid3"/>
    <w:basedOn w:val="TableNormal"/>
    <w:next w:val="TableGrid"/>
    <w:uiPriority w:val="39"/>
    <w:rsid w:val="009E471B"/>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
    <w:name w:val="Table Grid4"/>
    <w:basedOn w:val="TableNormal"/>
    <w:next w:val="TableGrid"/>
    <w:uiPriority w:val="39"/>
    <w:rsid w:val="002618C3"/>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395979">
      <w:bodyDiv w:val="1"/>
      <w:marLeft w:val="0"/>
      <w:marRight w:val="0"/>
      <w:marTop w:val="0"/>
      <w:marBottom w:val="0"/>
      <w:divBdr>
        <w:top w:val="none" w:sz="0" w:space="0" w:color="auto"/>
        <w:left w:val="none" w:sz="0" w:space="0" w:color="auto"/>
        <w:bottom w:val="none" w:sz="0" w:space="0" w:color="auto"/>
        <w:right w:val="none" w:sz="0" w:space="0" w:color="auto"/>
      </w:divBdr>
    </w:div>
    <w:div w:id="110169205">
      <w:bodyDiv w:val="1"/>
      <w:marLeft w:val="0"/>
      <w:marRight w:val="0"/>
      <w:marTop w:val="0"/>
      <w:marBottom w:val="0"/>
      <w:divBdr>
        <w:top w:val="none" w:sz="0" w:space="0" w:color="auto"/>
        <w:left w:val="none" w:sz="0" w:space="0" w:color="auto"/>
        <w:bottom w:val="none" w:sz="0" w:space="0" w:color="auto"/>
        <w:right w:val="none" w:sz="0" w:space="0" w:color="auto"/>
      </w:divBdr>
    </w:div>
    <w:div w:id="112672898">
      <w:bodyDiv w:val="1"/>
      <w:marLeft w:val="0"/>
      <w:marRight w:val="0"/>
      <w:marTop w:val="0"/>
      <w:marBottom w:val="0"/>
      <w:divBdr>
        <w:top w:val="none" w:sz="0" w:space="0" w:color="auto"/>
        <w:left w:val="none" w:sz="0" w:space="0" w:color="auto"/>
        <w:bottom w:val="none" w:sz="0" w:space="0" w:color="auto"/>
        <w:right w:val="none" w:sz="0" w:space="0" w:color="auto"/>
      </w:divBdr>
    </w:div>
    <w:div w:id="206769794">
      <w:bodyDiv w:val="1"/>
      <w:marLeft w:val="0"/>
      <w:marRight w:val="0"/>
      <w:marTop w:val="0"/>
      <w:marBottom w:val="0"/>
      <w:divBdr>
        <w:top w:val="none" w:sz="0" w:space="0" w:color="auto"/>
        <w:left w:val="none" w:sz="0" w:space="0" w:color="auto"/>
        <w:bottom w:val="none" w:sz="0" w:space="0" w:color="auto"/>
        <w:right w:val="none" w:sz="0" w:space="0" w:color="auto"/>
      </w:divBdr>
    </w:div>
    <w:div w:id="390350562">
      <w:bodyDiv w:val="1"/>
      <w:marLeft w:val="0"/>
      <w:marRight w:val="0"/>
      <w:marTop w:val="0"/>
      <w:marBottom w:val="0"/>
      <w:divBdr>
        <w:top w:val="none" w:sz="0" w:space="0" w:color="auto"/>
        <w:left w:val="none" w:sz="0" w:space="0" w:color="auto"/>
        <w:bottom w:val="none" w:sz="0" w:space="0" w:color="auto"/>
        <w:right w:val="none" w:sz="0" w:space="0" w:color="auto"/>
      </w:divBdr>
    </w:div>
    <w:div w:id="430125249">
      <w:bodyDiv w:val="1"/>
      <w:marLeft w:val="0"/>
      <w:marRight w:val="0"/>
      <w:marTop w:val="0"/>
      <w:marBottom w:val="0"/>
      <w:divBdr>
        <w:top w:val="none" w:sz="0" w:space="0" w:color="auto"/>
        <w:left w:val="none" w:sz="0" w:space="0" w:color="auto"/>
        <w:bottom w:val="none" w:sz="0" w:space="0" w:color="auto"/>
        <w:right w:val="none" w:sz="0" w:space="0" w:color="auto"/>
      </w:divBdr>
    </w:div>
    <w:div w:id="468287146">
      <w:bodyDiv w:val="1"/>
      <w:marLeft w:val="0"/>
      <w:marRight w:val="0"/>
      <w:marTop w:val="0"/>
      <w:marBottom w:val="0"/>
      <w:divBdr>
        <w:top w:val="none" w:sz="0" w:space="0" w:color="auto"/>
        <w:left w:val="none" w:sz="0" w:space="0" w:color="auto"/>
        <w:bottom w:val="none" w:sz="0" w:space="0" w:color="auto"/>
        <w:right w:val="none" w:sz="0" w:space="0" w:color="auto"/>
      </w:divBdr>
    </w:div>
    <w:div w:id="541019371">
      <w:bodyDiv w:val="1"/>
      <w:marLeft w:val="0"/>
      <w:marRight w:val="0"/>
      <w:marTop w:val="0"/>
      <w:marBottom w:val="0"/>
      <w:divBdr>
        <w:top w:val="none" w:sz="0" w:space="0" w:color="auto"/>
        <w:left w:val="none" w:sz="0" w:space="0" w:color="auto"/>
        <w:bottom w:val="none" w:sz="0" w:space="0" w:color="auto"/>
        <w:right w:val="none" w:sz="0" w:space="0" w:color="auto"/>
      </w:divBdr>
    </w:div>
    <w:div w:id="828788289">
      <w:bodyDiv w:val="1"/>
      <w:marLeft w:val="0"/>
      <w:marRight w:val="0"/>
      <w:marTop w:val="0"/>
      <w:marBottom w:val="0"/>
      <w:divBdr>
        <w:top w:val="none" w:sz="0" w:space="0" w:color="auto"/>
        <w:left w:val="none" w:sz="0" w:space="0" w:color="auto"/>
        <w:bottom w:val="none" w:sz="0" w:space="0" w:color="auto"/>
        <w:right w:val="none" w:sz="0" w:space="0" w:color="auto"/>
      </w:divBdr>
    </w:div>
    <w:div w:id="842234557">
      <w:bodyDiv w:val="1"/>
      <w:marLeft w:val="0"/>
      <w:marRight w:val="0"/>
      <w:marTop w:val="0"/>
      <w:marBottom w:val="0"/>
      <w:divBdr>
        <w:top w:val="none" w:sz="0" w:space="0" w:color="auto"/>
        <w:left w:val="none" w:sz="0" w:space="0" w:color="auto"/>
        <w:bottom w:val="none" w:sz="0" w:space="0" w:color="auto"/>
        <w:right w:val="none" w:sz="0" w:space="0" w:color="auto"/>
      </w:divBdr>
    </w:div>
    <w:div w:id="872883973">
      <w:bodyDiv w:val="1"/>
      <w:marLeft w:val="0"/>
      <w:marRight w:val="0"/>
      <w:marTop w:val="0"/>
      <w:marBottom w:val="0"/>
      <w:divBdr>
        <w:top w:val="none" w:sz="0" w:space="0" w:color="auto"/>
        <w:left w:val="none" w:sz="0" w:space="0" w:color="auto"/>
        <w:bottom w:val="none" w:sz="0" w:space="0" w:color="auto"/>
        <w:right w:val="none" w:sz="0" w:space="0" w:color="auto"/>
      </w:divBdr>
    </w:div>
    <w:div w:id="912160691">
      <w:bodyDiv w:val="1"/>
      <w:marLeft w:val="0"/>
      <w:marRight w:val="0"/>
      <w:marTop w:val="0"/>
      <w:marBottom w:val="0"/>
      <w:divBdr>
        <w:top w:val="none" w:sz="0" w:space="0" w:color="auto"/>
        <w:left w:val="none" w:sz="0" w:space="0" w:color="auto"/>
        <w:bottom w:val="none" w:sz="0" w:space="0" w:color="auto"/>
        <w:right w:val="none" w:sz="0" w:space="0" w:color="auto"/>
      </w:divBdr>
    </w:div>
    <w:div w:id="1026180627">
      <w:bodyDiv w:val="1"/>
      <w:marLeft w:val="0"/>
      <w:marRight w:val="0"/>
      <w:marTop w:val="0"/>
      <w:marBottom w:val="0"/>
      <w:divBdr>
        <w:top w:val="none" w:sz="0" w:space="0" w:color="auto"/>
        <w:left w:val="none" w:sz="0" w:space="0" w:color="auto"/>
        <w:bottom w:val="none" w:sz="0" w:space="0" w:color="auto"/>
        <w:right w:val="none" w:sz="0" w:space="0" w:color="auto"/>
      </w:divBdr>
    </w:div>
    <w:div w:id="1070887633">
      <w:bodyDiv w:val="1"/>
      <w:marLeft w:val="0"/>
      <w:marRight w:val="0"/>
      <w:marTop w:val="0"/>
      <w:marBottom w:val="0"/>
      <w:divBdr>
        <w:top w:val="none" w:sz="0" w:space="0" w:color="auto"/>
        <w:left w:val="none" w:sz="0" w:space="0" w:color="auto"/>
        <w:bottom w:val="none" w:sz="0" w:space="0" w:color="auto"/>
        <w:right w:val="none" w:sz="0" w:space="0" w:color="auto"/>
      </w:divBdr>
    </w:div>
    <w:div w:id="1149664586">
      <w:bodyDiv w:val="1"/>
      <w:marLeft w:val="0"/>
      <w:marRight w:val="0"/>
      <w:marTop w:val="0"/>
      <w:marBottom w:val="0"/>
      <w:divBdr>
        <w:top w:val="none" w:sz="0" w:space="0" w:color="auto"/>
        <w:left w:val="none" w:sz="0" w:space="0" w:color="auto"/>
        <w:bottom w:val="none" w:sz="0" w:space="0" w:color="auto"/>
        <w:right w:val="none" w:sz="0" w:space="0" w:color="auto"/>
      </w:divBdr>
    </w:div>
    <w:div w:id="1223951142">
      <w:bodyDiv w:val="1"/>
      <w:marLeft w:val="0"/>
      <w:marRight w:val="0"/>
      <w:marTop w:val="0"/>
      <w:marBottom w:val="0"/>
      <w:divBdr>
        <w:top w:val="none" w:sz="0" w:space="0" w:color="auto"/>
        <w:left w:val="none" w:sz="0" w:space="0" w:color="auto"/>
        <w:bottom w:val="none" w:sz="0" w:space="0" w:color="auto"/>
        <w:right w:val="none" w:sz="0" w:space="0" w:color="auto"/>
      </w:divBdr>
    </w:div>
    <w:div w:id="1241526566">
      <w:bodyDiv w:val="1"/>
      <w:marLeft w:val="0"/>
      <w:marRight w:val="0"/>
      <w:marTop w:val="0"/>
      <w:marBottom w:val="0"/>
      <w:divBdr>
        <w:top w:val="none" w:sz="0" w:space="0" w:color="auto"/>
        <w:left w:val="none" w:sz="0" w:space="0" w:color="auto"/>
        <w:bottom w:val="none" w:sz="0" w:space="0" w:color="auto"/>
        <w:right w:val="none" w:sz="0" w:space="0" w:color="auto"/>
      </w:divBdr>
    </w:div>
    <w:div w:id="1290013958">
      <w:bodyDiv w:val="1"/>
      <w:marLeft w:val="0"/>
      <w:marRight w:val="0"/>
      <w:marTop w:val="0"/>
      <w:marBottom w:val="0"/>
      <w:divBdr>
        <w:top w:val="none" w:sz="0" w:space="0" w:color="auto"/>
        <w:left w:val="none" w:sz="0" w:space="0" w:color="auto"/>
        <w:bottom w:val="none" w:sz="0" w:space="0" w:color="auto"/>
        <w:right w:val="none" w:sz="0" w:space="0" w:color="auto"/>
      </w:divBdr>
    </w:div>
    <w:div w:id="1445492246">
      <w:bodyDiv w:val="1"/>
      <w:marLeft w:val="0"/>
      <w:marRight w:val="0"/>
      <w:marTop w:val="0"/>
      <w:marBottom w:val="0"/>
      <w:divBdr>
        <w:top w:val="none" w:sz="0" w:space="0" w:color="auto"/>
        <w:left w:val="none" w:sz="0" w:space="0" w:color="auto"/>
        <w:bottom w:val="none" w:sz="0" w:space="0" w:color="auto"/>
        <w:right w:val="none" w:sz="0" w:space="0" w:color="auto"/>
      </w:divBdr>
    </w:div>
    <w:div w:id="1552155793">
      <w:bodyDiv w:val="1"/>
      <w:marLeft w:val="0"/>
      <w:marRight w:val="0"/>
      <w:marTop w:val="0"/>
      <w:marBottom w:val="0"/>
      <w:divBdr>
        <w:top w:val="none" w:sz="0" w:space="0" w:color="auto"/>
        <w:left w:val="none" w:sz="0" w:space="0" w:color="auto"/>
        <w:bottom w:val="none" w:sz="0" w:space="0" w:color="auto"/>
        <w:right w:val="none" w:sz="0" w:space="0" w:color="auto"/>
      </w:divBdr>
    </w:div>
    <w:div w:id="1621958763">
      <w:bodyDiv w:val="1"/>
      <w:marLeft w:val="0"/>
      <w:marRight w:val="0"/>
      <w:marTop w:val="0"/>
      <w:marBottom w:val="0"/>
      <w:divBdr>
        <w:top w:val="none" w:sz="0" w:space="0" w:color="auto"/>
        <w:left w:val="none" w:sz="0" w:space="0" w:color="auto"/>
        <w:bottom w:val="none" w:sz="0" w:space="0" w:color="auto"/>
        <w:right w:val="none" w:sz="0" w:space="0" w:color="auto"/>
      </w:divBdr>
    </w:div>
    <w:div w:id="1634753407">
      <w:bodyDiv w:val="1"/>
      <w:marLeft w:val="0"/>
      <w:marRight w:val="0"/>
      <w:marTop w:val="0"/>
      <w:marBottom w:val="0"/>
      <w:divBdr>
        <w:top w:val="none" w:sz="0" w:space="0" w:color="auto"/>
        <w:left w:val="none" w:sz="0" w:space="0" w:color="auto"/>
        <w:bottom w:val="none" w:sz="0" w:space="0" w:color="auto"/>
        <w:right w:val="none" w:sz="0" w:space="0" w:color="auto"/>
      </w:divBdr>
    </w:div>
    <w:div w:id="1649242421">
      <w:bodyDiv w:val="1"/>
      <w:marLeft w:val="0"/>
      <w:marRight w:val="0"/>
      <w:marTop w:val="0"/>
      <w:marBottom w:val="0"/>
      <w:divBdr>
        <w:top w:val="none" w:sz="0" w:space="0" w:color="auto"/>
        <w:left w:val="none" w:sz="0" w:space="0" w:color="auto"/>
        <w:bottom w:val="none" w:sz="0" w:space="0" w:color="auto"/>
        <w:right w:val="none" w:sz="0" w:space="0" w:color="auto"/>
      </w:divBdr>
    </w:div>
    <w:div w:id="1679695474">
      <w:bodyDiv w:val="1"/>
      <w:marLeft w:val="0"/>
      <w:marRight w:val="0"/>
      <w:marTop w:val="0"/>
      <w:marBottom w:val="0"/>
      <w:divBdr>
        <w:top w:val="none" w:sz="0" w:space="0" w:color="auto"/>
        <w:left w:val="none" w:sz="0" w:space="0" w:color="auto"/>
        <w:bottom w:val="none" w:sz="0" w:space="0" w:color="auto"/>
        <w:right w:val="none" w:sz="0" w:space="0" w:color="auto"/>
      </w:divBdr>
    </w:div>
    <w:div w:id="1815950907">
      <w:bodyDiv w:val="1"/>
      <w:marLeft w:val="0"/>
      <w:marRight w:val="0"/>
      <w:marTop w:val="0"/>
      <w:marBottom w:val="0"/>
      <w:divBdr>
        <w:top w:val="none" w:sz="0" w:space="0" w:color="auto"/>
        <w:left w:val="none" w:sz="0" w:space="0" w:color="auto"/>
        <w:bottom w:val="none" w:sz="0" w:space="0" w:color="auto"/>
        <w:right w:val="none" w:sz="0" w:space="0" w:color="auto"/>
      </w:divBdr>
    </w:div>
    <w:div w:id="1866674643">
      <w:bodyDiv w:val="1"/>
      <w:marLeft w:val="0"/>
      <w:marRight w:val="0"/>
      <w:marTop w:val="0"/>
      <w:marBottom w:val="0"/>
      <w:divBdr>
        <w:top w:val="none" w:sz="0" w:space="0" w:color="auto"/>
        <w:left w:val="none" w:sz="0" w:space="0" w:color="auto"/>
        <w:bottom w:val="none" w:sz="0" w:space="0" w:color="auto"/>
        <w:right w:val="none" w:sz="0" w:space="0" w:color="auto"/>
      </w:divBdr>
    </w:div>
    <w:div w:id="1881239105">
      <w:bodyDiv w:val="1"/>
      <w:marLeft w:val="0"/>
      <w:marRight w:val="0"/>
      <w:marTop w:val="0"/>
      <w:marBottom w:val="0"/>
      <w:divBdr>
        <w:top w:val="none" w:sz="0" w:space="0" w:color="auto"/>
        <w:left w:val="none" w:sz="0" w:space="0" w:color="auto"/>
        <w:bottom w:val="none" w:sz="0" w:space="0" w:color="auto"/>
        <w:right w:val="none" w:sz="0" w:space="0" w:color="auto"/>
      </w:divBdr>
    </w:div>
    <w:div w:id="1914468976">
      <w:bodyDiv w:val="1"/>
      <w:marLeft w:val="0"/>
      <w:marRight w:val="0"/>
      <w:marTop w:val="0"/>
      <w:marBottom w:val="0"/>
      <w:divBdr>
        <w:top w:val="none" w:sz="0" w:space="0" w:color="auto"/>
        <w:left w:val="none" w:sz="0" w:space="0" w:color="auto"/>
        <w:bottom w:val="none" w:sz="0" w:space="0" w:color="auto"/>
        <w:right w:val="none" w:sz="0" w:space="0" w:color="auto"/>
      </w:divBdr>
    </w:div>
    <w:div w:id="1992251586">
      <w:bodyDiv w:val="1"/>
      <w:marLeft w:val="0"/>
      <w:marRight w:val="0"/>
      <w:marTop w:val="0"/>
      <w:marBottom w:val="0"/>
      <w:divBdr>
        <w:top w:val="none" w:sz="0" w:space="0" w:color="auto"/>
        <w:left w:val="none" w:sz="0" w:space="0" w:color="auto"/>
        <w:bottom w:val="none" w:sz="0" w:space="0" w:color="auto"/>
        <w:right w:val="none" w:sz="0" w:space="0" w:color="auto"/>
      </w:divBdr>
    </w:div>
    <w:div w:id="2077623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image" Target="media/image16.png"/><Relationship Id="rId42" Type="http://schemas.openxmlformats.org/officeDocument/2006/relationships/footer" Target="footer2.xml"/><Relationship Id="rId63" Type="http://schemas.openxmlformats.org/officeDocument/2006/relationships/hyperlink" Target="https://hr.wikipedia.org/wiki/Vibracije" TargetMode="External"/><Relationship Id="rId84" Type="http://schemas.openxmlformats.org/officeDocument/2006/relationships/hyperlink" Target="https://hr.wikipedia.org/wiki/Euroazija" TargetMode="External"/><Relationship Id="rId138" Type="http://schemas.openxmlformats.org/officeDocument/2006/relationships/glossaryDocument" Target="glossary/document.xml"/><Relationship Id="rId16" Type="http://schemas.openxmlformats.org/officeDocument/2006/relationships/image" Target="media/image11.png"/><Relationship Id="rId107" Type="http://schemas.openxmlformats.org/officeDocument/2006/relationships/oleObject" Target="embeddings/oleObject6.bin"/><Relationship Id="rId11" Type="http://schemas.openxmlformats.org/officeDocument/2006/relationships/header" Target="header2.xml"/><Relationship Id="rId32" Type="http://schemas.openxmlformats.org/officeDocument/2006/relationships/image" Target="media/image19.png"/><Relationship Id="rId37" Type="http://schemas.openxmlformats.org/officeDocument/2006/relationships/hyperlink" Target="http://www.min-kulture.hr/default.aspx?id=6212&amp;kdId=300883869" TargetMode="External"/><Relationship Id="rId53" Type="http://schemas.openxmlformats.org/officeDocument/2006/relationships/hyperlink" Target="https://www.nadji.info/hr/kaldanija/ac53282173/" TargetMode="External"/><Relationship Id="rId58" Type="http://schemas.openxmlformats.org/officeDocument/2006/relationships/image" Target="media/image33.png"/><Relationship Id="rId74" Type="http://schemas.openxmlformats.org/officeDocument/2006/relationships/image" Target="media/image41.png"/><Relationship Id="rId79" Type="http://schemas.openxmlformats.org/officeDocument/2006/relationships/image" Target="media/image46.emf"/><Relationship Id="rId102" Type="http://schemas.openxmlformats.org/officeDocument/2006/relationships/image" Target="media/image57.png"/><Relationship Id="rId123" Type="http://schemas.openxmlformats.org/officeDocument/2006/relationships/image" Target="media/image74.png"/><Relationship Id="rId128" Type="http://schemas.openxmlformats.org/officeDocument/2006/relationships/image" Target="media/image77.jpeg"/><Relationship Id="rId5" Type="http://schemas.openxmlformats.org/officeDocument/2006/relationships/webSettings" Target="webSettings.xml"/><Relationship Id="rId90" Type="http://schemas.openxmlformats.org/officeDocument/2006/relationships/hyperlink" Target="https://hr.wikipedia.org/wiki/Hipocentar" TargetMode="External"/><Relationship Id="rId95" Type="http://schemas.openxmlformats.org/officeDocument/2006/relationships/image" Target="media/image53.wmf"/><Relationship Id="rId22" Type="http://schemas.openxmlformats.org/officeDocument/2006/relationships/image" Target="media/image17.png"/><Relationship Id="rId27" Type="http://schemas.openxmlformats.org/officeDocument/2006/relationships/hyperlink" Target="mailto:talijanska-os@pu.htnet.hr" TargetMode="External"/><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hyperlink" Target="https://hr.wikipedia.org/wiki/Tlo" TargetMode="External"/><Relationship Id="rId69" Type="http://schemas.openxmlformats.org/officeDocument/2006/relationships/hyperlink" Target="https://hr.wikipedia.org/wiki/Litosfera" TargetMode="External"/><Relationship Id="rId113" Type="http://schemas.openxmlformats.org/officeDocument/2006/relationships/image" Target="media/image64.png"/><Relationship Id="rId118" Type="http://schemas.openxmlformats.org/officeDocument/2006/relationships/image" Target="media/image69.png"/><Relationship Id="rId134" Type="http://schemas.openxmlformats.org/officeDocument/2006/relationships/image" Target="media/image81.png"/><Relationship Id="rId139" Type="http://schemas.openxmlformats.org/officeDocument/2006/relationships/theme" Target="theme/theme1.xml"/><Relationship Id="rId80" Type="http://schemas.openxmlformats.org/officeDocument/2006/relationships/image" Target="media/image47.emf"/><Relationship Id="rId85" Type="http://schemas.openxmlformats.org/officeDocument/2006/relationships/hyperlink" Target="https://hr.wikipedia.org/wiki/Europa" TargetMode="External"/><Relationship Id="rId12" Type="http://schemas.openxmlformats.org/officeDocument/2006/relationships/image" Target="media/image7.jpeg"/><Relationship Id="rId17" Type="http://schemas.openxmlformats.org/officeDocument/2006/relationships/image" Target="media/image12.png"/><Relationship Id="rId33" Type="http://schemas.openxmlformats.org/officeDocument/2006/relationships/hyperlink" Target="http://www.min-kulture.hr/default.aspx?id=6212&amp;kdId=300883830" TargetMode="External"/><Relationship Id="rId38" Type="http://schemas.openxmlformats.org/officeDocument/2006/relationships/hyperlink" Target="http://www.min-kulture.hr/default.aspx?id=6212&amp;kdId=300882086" TargetMode="External"/><Relationship Id="rId59" Type="http://schemas.openxmlformats.org/officeDocument/2006/relationships/image" Target="media/image34.jpeg"/><Relationship Id="rId103" Type="http://schemas.openxmlformats.org/officeDocument/2006/relationships/image" Target="media/image58.wmf"/><Relationship Id="rId108" Type="http://schemas.openxmlformats.org/officeDocument/2006/relationships/image" Target="media/image61.wmf"/><Relationship Id="rId124" Type="http://schemas.openxmlformats.org/officeDocument/2006/relationships/image" Target="media/image75.png"/><Relationship Id="rId129" Type="http://schemas.openxmlformats.org/officeDocument/2006/relationships/image" Target="media/image78.JPG"/><Relationship Id="rId54" Type="http://schemas.openxmlformats.org/officeDocument/2006/relationships/image" Target="media/image29.png"/><Relationship Id="rId70" Type="http://schemas.openxmlformats.org/officeDocument/2006/relationships/hyperlink" Target="https://hr.wikipedia.org/wiki/Zemljin_pla%C5%A1t" TargetMode="External"/><Relationship Id="rId75" Type="http://schemas.openxmlformats.org/officeDocument/2006/relationships/image" Target="media/image42.png"/><Relationship Id="rId91" Type="http://schemas.openxmlformats.org/officeDocument/2006/relationships/hyperlink" Target="https://hr.wikipedia.org/wiki/Epicentar" TargetMode="External"/><Relationship Id="rId96"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8.png"/><Relationship Id="rId28" Type="http://schemas.openxmlformats.org/officeDocument/2006/relationships/hyperlink" Target="mailto:ss-buje-501@skole.t-com.hr" TargetMode="External"/><Relationship Id="rId49" Type="http://schemas.openxmlformats.org/officeDocument/2006/relationships/image" Target="media/image26.png"/><Relationship Id="rId114" Type="http://schemas.openxmlformats.org/officeDocument/2006/relationships/image" Target="media/image65.png"/><Relationship Id="rId119" Type="http://schemas.openxmlformats.org/officeDocument/2006/relationships/image" Target="media/image70.png"/><Relationship Id="rId44" Type="http://schemas.openxmlformats.org/officeDocument/2006/relationships/image" Target="media/image21.jpg"/><Relationship Id="rId60" Type="http://schemas.openxmlformats.org/officeDocument/2006/relationships/image" Target="media/image35.png"/><Relationship Id="rId65" Type="http://schemas.openxmlformats.org/officeDocument/2006/relationships/hyperlink" Target="https://hr.wikipedia.org/wiki/Stijena" TargetMode="External"/><Relationship Id="rId81" Type="http://schemas.openxmlformats.org/officeDocument/2006/relationships/image" Target="media/image48.emf"/><Relationship Id="rId86" Type="http://schemas.openxmlformats.org/officeDocument/2006/relationships/hyperlink" Target="https://hr.wikipedia.org/wiki/Azija" TargetMode="External"/><Relationship Id="rId130" Type="http://schemas.openxmlformats.org/officeDocument/2006/relationships/image" Target="media/image79.png"/><Relationship Id="rId135" Type="http://schemas.openxmlformats.org/officeDocument/2006/relationships/image" Target="media/image82.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hyperlink" Target="http://www.min-kulture.hr/default.aspx?id=6212&amp;kdId=300879430" TargetMode="External"/><Relationship Id="rId109" Type="http://schemas.openxmlformats.org/officeDocument/2006/relationships/oleObject" Target="embeddings/oleObject7.bin"/><Relationship Id="rId34" Type="http://schemas.openxmlformats.org/officeDocument/2006/relationships/hyperlink" Target="http://www.min-kulture.hr/default.aspx?id=6212&amp;kdId=300883935" TargetMode="External"/><Relationship Id="rId50" Type="http://schemas.openxmlformats.org/officeDocument/2006/relationships/image" Target="media/image27.png"/><Relationship Id="rId55" Type="http://schemas.openxmlformats.org/officeDocument/2006/relationships/image" Target="media/image30.png"/><Relationship Id="rId76" Type="http://schemas.openxmlformats.org/officeDocument/2006/relationships/image" Target="media/image43.png"/><Relationship Id="rId97" Type="http://schemas.openxmlformats.org/officeDocument/2006/relationships/image" Target="media/image54.png"/><Relationship Id="rId104" Type="http://schemas.openxmlformats.org/officeDocument/2006/relationships/oleObject" Target="embeddings/oleObject5.bin"/><Relationship Id="rId120" Type="http://schemas.openxmlformats.org/officeDocument/2006/relationships/image" Target="media/image71.png"/><Relationship Id="rId125" Type="http://schemas.openxmlformats.org/officeDocument/2006/relationships/image" Target="media/image76.jpg"/><Relationship Id="rId7" Type="http://schemas.openxmlformats.org/officeDocument/2006/relationships/endnotes" Target="endnotes.xml"/><Relationship Id="rId71" Type="http://schemas.openxmlformats.org/officeDocument/2006/relationships/image" Target="media/image38.JPG"/><Relationship Id="rId9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hyperlink" Target="mailto:ured@ss-leonardodavinci-buje.skole.hr" TargetMode="External"/><Relationship Id="rId24" Type="http://schemas.openxmlformats.org/officeDocument/2006/relationships/chart" Target="charts/chart1.xml"/><Relationship Id="rId40" Type="http://schemas.openxmlformats.org/officeDocument/2006/relationships/hyperlink" Target="http://www.min-kulture.hr/" TargetMode="External"/><Relationship Id="rId45" Type="http://schemas.openxmlformats.org/officeDocument/2006/relationships/image" Target="media/image22.png"/><Relationship Id="rId66" Type="http://schemas.openxmlformats.org/officeDocument/2006/relationships/hyperlink" Target="https://hr.wikipedia.org/wiki/Magma" TargetMode="External"/><Relationship Id="rId87" Type="http://schemas.openxmlformats.org/officeDocument/2006/relationships/hyperlink" Target="https://hr.wikipedia.org/wiki/Indija" TargetMode="External"/><Relationship Id="rId110" Type="http://schemas.openxmlformats.org/officeDocument/2006/relationships/image" Target="media/image62.wmf"/><Relationship Id="rId115" Type="http://schemas.openxmlformats.org/officeDocument/2006/relationships/image" Target="media/image66.png"/><Relationship Id="rId131" Type="http://schemas.openxmlformats.org/officeDocument/2006/relationships/image" Target="media/image80.png"/><Relationship Id="rId136" Type="http://schemas.openxmlformats.org/officeDocument/2006/relationships/image" Target="media/image83.PNG"/><Relationship Id="rId61" Type="http://schemas.openxmlformats.org/officeDocument/2006/relationships/image" Target="media/image36.png"/><Relationship Id="rId82" Type="http://schemas.openxmlformats.org/officeDocument/2006/relationships/image" Target="media/image49.emf"/><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hyperlink" Target="mailto:djecji-vrtic-buje@pu.t-com.hr" TargetMode="External"/><Relationship Id="rId35" Type="http://schemas.openxmlformats.org/officeDocument/2006/relationships/hyperlink" Target="http://www.min-kulture.hr/default.aspx?id=6212&amp;kdId=300883744" TargetMode="External"/><Relationship Id="rId56" Type="http://schemas.openxmlformats.org/officeDocument/2006/relationships/image" Target="media/image31.png"/><Relationship Id="rId77" Type="http://schemas.openxmlformats.org/officeDocument/2006/relationships/image" Target="media/image44.png"/><Relationship Id="rId100" Type="http://schemas.openxmlformats.org/officeDocument/2006/relationships/image" Target="media/image56.wmf"/><Relationship Id="rId105" Type="http://schemas.openxmlformats.org/officeDocument/2006/relationships/image" Target="media/image59.png"/><Relationship Id="rId126" Type="http://schemas.openxmlformats.org/officeDocument/2006/relationships/hyperlink" Target="https://hr.wikipedia.org/wiki/Glad" TargetMode="Externa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39.JPG"/><Relationship Id="rId93" Type="http://schemas.openxmlformats.org/officeDocument/2006/relationships/image" Target="media/image52.wmf"/><Relationship Id="rId98" Type="http://schemas.openxmlformats.org/officeDocument/2006/relationships/image" Target="media/image55.wmf"/><Relationship Id="rId121"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hyperlink" Target="Tel:052" TargetMode="External"/><Relationship Id="rId46" Type="http://schemas.openxmlformats.org/officeDocument/2006/relationships/image" Target="media/image23.png"/><Relationship Id="rId67" Type="http://schemas.openxmlformats.org/officeDocument/2006/relationships/hyperlink" Target="https://hr.wikipedia.org/wiki/Vulkan" TargetMode="External"/><Relationship Id="rId116" Type="http://schemas.openxmlformats.org/officeDocument/2006/relationships/image" Target="media/image67.png"/><Relationship Id="rId137"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header" Target="header3.xml"/><Relationship Id="rId62" Type="http://schemas.openxmlformats.org/officeDocument/2006/relationships/image" Target="media/image37.png"/><Relationship Id="rId83" Type="http://schemas.openxmlformats.org/officeDocument/2006/relationships/image" Target="media/image50.emf"/><Relationship Id="rId88" Type="http://schemas.openxmlformats.org/officeDocument/2006/relationships/hyperlink" Target="https://hr.wikipedia.org/wiki/Arapski_poluotok" TargetMode="External"/><Relationship Id="rId111" Type="http://schemas.openxmlformats.org/officeDocument/2006/relationships/oleObject" Target="embeddings/oleObject8.bin"/><Relationship Id="rId132" Type="http://schemas.openxmlformats.org/officeDocument/2006/relationships/header" Target="header4.xml"/><Relationship Id="rId15" Type="http://schemas.openxmlformats.org/officeDocument/2006/relationships/image" Target="media/image10.png"/><Relationship Id="rId36" Type="http://schemas.openxmlformats.org/officeDocument/2006/relationships/hyperlink" Target="http://www.min-kulture.hr/default.aspx?id=6212&amp;kdId=300883972" TargetMode="External"/><Relationship Id="rId57" Type="http://schemas.openxmlformats.org/officeDocument/2006/relationships/image" Target="media/image32.png"/><Relationship Id="rId106" Type="http://schemas.openxmlformats.org/officeDocument/2006/relationships/image" Target="media/image60.wmf"/><Relationship Id="rId127" Type="http://schemas.openxmlformats.org/officeDocument/2006/relationships/hyperlink" Target="https://hr.wikipedia.org/wiki/Prirodne_katastrofe" TargetMode="External"/><Relationship Id="rId10" Type="http://schemas.openxmlformats.org/officeDocument/2006/relationships/footer" Target="footer1.xml"/><Relationship Id="rId31" Type="http://schemas.openxmlformats.org/officeDocument/2006/relationships/hyperlink" Target="mailto:talijanski.d.v.fregola@pu.t-com.hr" TargetMode="External"/><Relationship Id="rId52" Type="http://schemas.openxmlformats.org/officeDocument/2006/relationships/hyperlink" Target="https://www.nadji.info/hr/kaldanija/ulica/plovanija/as28450321/" TargetMode="External"/><Relationship Id="rId73" Type="http://schemas.openxmlformats.org/officeDocument/2006/relationships/image" Target="media/image40.png"/><Relationship Id="rId78" Type="http://schemas.openxmlformats.org/officeDocument/2006/relationships/image" Target="media/image45.emf"/><Relationship Id="rId94" Type="http://schemas.openxmlformats.org/officeDocument/2006/relationships/oleObject" Target="embeddings/oleObject1.bin"/><Relationship Id="rId99" Type="http://schemas.openxmlformats.org/officeDocument/2006/relationships/oleObject" Target="embeddings/oleObject3.bin"/><Relationship Id="rId101" Type="http://schemas.openxmlformats.org/officeDocument/2006/relationships/oleObject" Target="embeddings/oleObject4.bin"/><Relationship Id="rId122"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mailto:os-buje-001@skole.t-com.hr" TargetMode="External"/><Relationship Id="rId47" Type="http://schemas.openxmlformats.org/officeDocument/2006/relationships/image" Target="media/image24.png"/><Relationship Id="rId68" Type="http://schemas.openxmlformats.org/officeDocument/2006/relationships/hyperlink" Target="https://hr.wikipedia.org/wiki/Tektonika_plo%C4%8Da" TargetMode="External"/><Relationship Id="rId89" Type="http://schemas.openxmlformats.org/officeDocument/2006/relationships/hyperlink" Target="https://hr.wikipedia.org/wiki/Sibir" TargetMode="External"/><Relationship Id="rId112" Type="http://schemas.openxmlformats.org/officeDocument/2006/relationships/image" Target="media/image63.png"/><Relationship Id="rId133" Type="http://schemas.openxmlformats.org/officeDocument/2006/relationships/footer" Target="footer3.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5.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5.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foot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5.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orisnik5-DLS\AppData\Local\Microsoft\Windows\INetCache\Content.Outlook\GDVW37Q9\projekt%20HR%20bez%20lans%20VIII%20(007).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600" b="1" i="0" u="none" strike="noStrike" kern="1200" baseline="0">
                <a:solidFill>
                  <a:schemeClr val="tx2"/>
                </a:solidFill>
                <a:latin typeface="+mn-lt"/>
                <a:ea typeface="+mn-ea"/>
                <a:cs typeface="+mn-cs"/>
              </a:defRPr>
            </a:pPr>
            <a:r>
              <a:rPr lang="hr-HR">
                <a:solidFill>
                  <a:sysClr val="windowText" lastClr="000000"/>
                </a:solidFill>
                <a:latin typeface="Arial Narrow" panose="020B0606020202030204" pitchFamily="34" charset="0"/>
              </a:rPr>
              <a:t>Broj</a:t>
            </a:r>
            <a:r>
              <a:rPr lang="hr-HR" baseline="0">
                <a:solidFill>
                  <a:sysClr val="windowText" lastClr="000000"/>
                </a:solidFill>
                <a:latin typeface="Arial Narrow" panose="020B0606020202030204" pitchFamily="34" charset="0"/>
              </a:rPr>
              <a:t> stanovnika po naselju</a:t>
            </a:r>
            <a:endParaRPr lang="en-US">
              <a:solidFill>
                <a:sysClr val="windowText" lastClr="000000"/>
              </a:solidFill>
              <a:latin typeface="Arial Narrow" panose="020B0606020202030204" pitchFamily="34" charset="0"/>
            </a:endParaRPr>
          </a:p>
        </c:rich>
      </c:tx>
      <c:layout>
        <c:manualLayout>
          <c:xMode val="edge"/>
          <c:yMode val="edge"/>
          <c:x val="0.32803677318113017"/>
          <c:y val="1.8662519440124418E-2"/>
        </c:manualLayout>
      </c:layout>
      <c:overlay val="0"/>
      <c:spPr>
        <a:noFill/>
        <a:ln>
          <a:noFill/>
        </a:ln>
        <a:effectLst/>
      </c:spPr>
      <c:txPr>
        <a:bodyPr rot="0" spcFirstLastPara="1" vertOverflow="ellipsis" vert="horz" wrap="square" anchor="ctr" anchorCtr="1"/>
        <a:lstStyle/>
        <a:p>
          <a:pPr algn="ctr">
            <a:defRPr sz="1600" b="1" i="0" u="none" strike="noStrike" kern="1200" baseline="0">
              <a:solidFill>
                <a:schemeClr val="tx2"/>
              </a:solidFill>
              <a:latin typeface="+mn-lt"/>
              <a:ea typeface="+mn-ea"/>
              <a:cs typeface="+mn-cs"/>
            </a:defRPr>
          </a:pPr>
          <a:endParaRPr lang="sr-Latn-RS"/>
        </a:p>
      </c:txPr>
    </c:title>
    <c:autoTitleDeleted val="0"/>
    <c:plotArea>
      <c:layout/>
      <c:barChart>
        <c:barDir val="col"/>
        <c:grouping val="clustered"/>
        <c:varyColors val="0"/>
        <c:ser>
          <c:idx val="0"/>
          <c:order val="0"/>
          <c:tx>
            <c:strRef>
              <c:f>List1!$B$1</c:f>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Pt>
            <c:idx val="0"/>
            <c:invertIfNegative val="0"/>
            <c:bubble3D val="0"/>
            <c:spPr>
              <a:gradFill rotWithShape="1">
                <a:gsLst>
                  <a:gs pos="0">
                    <a:srgbClr val="54883D"/>
                  </a:gs>
                  <a:gs pos="100000">
                    <a:srgbClr val="C0504D">
                      <a:lumMod val="99000"/>
                      <a:satMod val="120000"/>
                      <a:shade val="78000"/>
                    </a:srgbClr>
                  </a:gs>
                </a:gsLst>
                <a:lin ang="5400000" scaled="0"/>
              </a:gradFill>
              <a:ln>
                <a:noFill/>
              </a:ln>
              <a:effectLst/>
            </c:spPr>
            <c:extLst xmlns:c16r2="http://schemas.microsoft.com/office/drawing/2015/06/chart">
              <c:ext xmlns:c16="http://schemas.microsoft.com/office/drawing/2014/chart" uri="{C3380CC4-5D6E-409C-BE32-E72D297353CC}">
                <c16:uniqueId val="{00000000-70F2-4AD3-BF03-D3C5657CB989}"/>
              </c:ext>
            </c:extLst>
          </c:dPt>
          <c:dPt>
            <c:idx val="1"/>
            <c:invertIfNegative val="0"/>
            <c:bubble3D val="0"/>
            <c:spPr>
              <a:gradFill rotWithShape="1">
                <a:gsLst>
                  <a:gs pos="0">
                    <a:srgbClr val="54883D"/>
                  </a:gs>
                  <a:gs pos="30973">
                    <a:srgbClr val="54883D"/>
                  </a:gs>
                  <a:gs pos="0">
                    <a:srgbClr val="C0504D">
                      <a:satMod val="110000"/>
                      <a:lumMod val="100000"/>
                      <a:shade val="100000"/>
                    </a:srgbClr>
                  </a:gs>
                </a:gsLst>
                <a:lin ang="5400000" scaled="0"/>
              </a:gradFill>
              <a:ln>
                <a:noFill/>
              </a:ln>
              <a:effectLst/>
            </c:spPr>
            <c:extLst xmlns:c16r2="http://schemas.microsoft.com/office/drawing/2015/06/chart">
              <c:ext xmlns:c16="http://schemas.microsoft.com/office/drawing/2014/chart" uri="{C3380CC4-5D6E-409C-BE32-E72D297353CC}">
                <c16:uniqueId val="{00000001-70F2-4AD3-BF03-D3C5657CB989}"/>
              </c:ext>
            </c:extLst>
          </c:dPt>
          <c:dPt>
            <c:idx val="4"/>
            <c:invertIfNegative val="0"/>
            <c:bubble3D val="0"/>
            <c:spPr>
              <a:gradFill rotWithShape="1">
                <a:gsLst>
                  <a:gs pos="11000">
                    <a:srgbClr val="54883D"/>
                  </a:gs>
                  <a:gs pos="1000">
                    <a:srgbClr val="C0504D">
                      <a:lumMod val="99000"/>
                      <a:satMod val="120000"/>
                      <a:shade val="78000"/>
                    </a:srgbClr>
                  </a:gs>
                </a:gsLst>
                <a:lin ang="5400000" scaled="0"/>
              </a:gradFill>
              <a:ln>
                <a:noFill/>
              </a:ln>
              <a:effectLst/>
            </c:spPr>
            <c:extLst xmlns:c16r2="http://schemas.microsoft.com/office/drawing/2015/06/chart">
              <c:ext xmlns:c16="http://schemas.microsoft.com/office/drawing/2014/chart" uri="{C3380CC4-5D6E-409C-BE32-E72D297353CC}">
                <c16:uniqueId val="{00000002-70F2-4AD3-BF03-D3C5657CB989}"/>
              </c:ext>
            </c:extLst>
          </c:dPt>
          <c:dPt>
            <c:idx val="5"/>
            <c:invertIfNegative val="0"/>
            <c:bubble3D val="0"/>
            <c:spPr>
              <a:gradFill rotWithShape="1">
                <a:gsLst>
                  <a:gs pos="0">
                    <a:srgbClr val="54883D">
                      <a:lumMod val="100000"/>
                    </a:srgbClr>
                  </a:gs>
                  <a:gs pos="100000">
                    <a:srgbClr val="C0504D">
                      <a:lumMod val="99000"/>
                      <a:satMod val="120000"/>
                      <a:shade val="78000"/>
                    </a:srgbClr>
                  </a:gs>
                </a:gsLst>
                <a:lin ang="5400000" scaled="0"/>
              </a:gradFill>
              <a:ln>
                <a:noFill/>
              </a:ln>
              <a:effectLst/>
            </c:spPr>
            <c:extLst xmlns:c16r2="http://schemas.microsoft.com/office/drawing/2015/06/chart">
              <c:ext xmlns:c16="http://schemas.microsoft.com/office/drawing/2014/chart" uri="{C3380CC4-5D6E-409C-BE32-E72D297353CC}">
                <c16:uniqueId val="{00000003-70F2-4AD3-BF03-D3C5657CB989}"/>
              </c:ext>
            </c:extLst>
          </c:dPt>
          <c:dPt>
            <c:idx val="6"/>
            <c:invertIfNegative val="0"/>
            <c:bubble3D val="0"/>
            <c:spPr>
              <a:gradFill rotWithShape="1">
                <a:gsLst>
                  <a:gs pos="0">
                    <a:srgbClr val="54883D"/>
                  </a:gs>
                  <a:gs pos="100000">
                    <a:srgbClr val="C0504D">
                      <a:lumMod val="99000"/>
                      <a:satMod val="120000"/>
                      <a:shade val="78000"/>
                    </a:srgbClr>
                  </a:gs>
                </a:gsLst>
                <a:lin ang="5400000" scaled="0"/>
              </a:gradFill>
              <a:ln>
                <a:noFill/>
              </a:ln>
              <a:effectLst/>
            </c:spPr>
            <c:extLst xmlns:c16r2="http://schemas.microsoft.com/office/drawing/2015/06/chart">
              <c:ext xmlns:c16="http://schemas.microsoft.com/office/drawing/2014/chart" uri="{C3380CC4-5D6E-409C-BE32-E72D297353CC}">
                <c16:uniqueId val="{00000004-70F2-4AD3-BF03-D3C5657CB989}"/>
              </c:ext>
            </c:extLst>
          </c:dPt>
          <c:dPt>
            <c:idx val="7"/>
            <c:invertIfNegative val="0"/>
            <c:bubble3D val="0"/>
            <c:spPr>
              <a:gradFill rotWithShape="1">
                <a:gsLst>
                  <a:gs pos="50000">
                    <a:srgbClr val="54883D"/>
                  </a:gs>
                  <a:gs pos="100000">
                    <a:srgbClr val="C0504D">
                      <a:lumMod val="99000"/>
                      <a:satMod val="120000"/>
                      <a:shade val="78000"/>
                    </a:srgbClr>
                  </a:gs>
                </a:gsLst>
                <a:lin ang="5400000" scaled="0"/>
              </a:gradFill>
              <a:ln>
                <a:noFill/>
              </a:ln>
              <a:effectLst/>
            </c:spPr>
            <c:extLst xmlns:c16r2="http://schemas.microsoft.com/office/drawing/2015/06/chart">
              <c:ext xmlns:c16="http://schemas.microsoft.com/office/drawing/2014/chart" uri="{C3380CC4-5D6E-409C-BE32-E72D297353CC}">
                <c16:uniqueId val="{00000005-70F2-4AD3-BF03-D3C5657CB989}"/>
              </c:ext>
            </c:extLst>
          </c:dPt>
          <c:dPt>
            <c:idx val="9"/>
            <c:invertIfNegative val="0"/>
            <c:bubble3D val="0"/>
            <c:spPr>
              <a:gradFill rotWithShape="1">
                <a:gsLst>
                  <a:gs pos="50000">
                    <a:srgbClr val="54883D"/>
                  </a:gs>
                  <a:gs pos="100000">
                    <a:srgbClr val="C0504D">
                      <a:lumMod val="99000"/>
                      <a:satMod val="120000"/>
                      <a:shade val="78000"/>
                    </a:srgbClr>
                  </a:gs>
                </a:gsLst>
                <a:lin ang="5400000" scaled="0"/>
              </a:gradFill>
              <a:ln>
                <a:noFill/>
              </a:ln>
              <a:effectLst/>
            </c:spPr>
            <c:extLst xmlns:c16r2="http://schemas.microsoft.com/office/drawing/2015/06/chart">
              <c:ext xmlns:c16="http://schemas.microsoft.com/office/drawing/2014/chart" uri="{C3380CC4-5D6E-409C-BE32-E72D297353CC}">
                <c16:uniqueId val="{00000006-70F2-4AD3-BF03-D3C5657CB989}"/>
              </c:ext>
            </c:extLst>
          </c:dPt>
          <c:dPt>
            <c:idx val="10"/>
            <c:invertIfNegative val="0"/>
            <c:bubble3D val="0"/>
            <c:spPr>
              <a:gradFill rotWithShape="1">
                <a:gsLst>
                  <a:gs pos="50000">
                    <a:srgbClr val="54883D"/>
                  </a:gs>
                  <a:gs pos="100000">
                    <a:srgbClr val="C0504D">
                      <a:lumMod val="99000"/>
                      <a:satMod val="120000"/>
                      <a:shade val="78000"/>
                    </a:srgbClr>
                  </a:gs>
                </a:gsLst>
                <a:lin ang="5400000" scaled="0"/>
              </a:gradFill>
              <a:ln>
                <a:noFill/>
              </a:ln>
              <a:effectLst/>
            </c:spPr>
            <c:extLst xmlns:c16r2="http://schemas.microsoft.com/office/drawing/2015/06/chart">
              <c:ext xmlns:c16="http://schemas.microsoft.com/office/drawing/2014/chart" uri="{C3380CC4-5D6E-409C-BE32-E72D297353CC}">
                <c16:uniqueId val="{00000007-70F2-4AD3-BF03-D3C5657CB989}"/>
              </c:ext>
            </c:extLst>
          </c:dPt>
          <c:dPt>
            <c:idx val="11"/>
            <c:invertIfNegative val="0"/>
            <c:bubble3D val="0"/>
            <c:spPr>
              <a:gradFill rotWithShape="1">
                <a:gsLst>
                  <a:gs pos="50000">
                    <a:srgbClr val="54883D"/>
                  </a:gs>
                  <a:gs pos="100000">
                    <a:srgbClr val="C0504D">
                      <a:lumMod val="99000"/>
                      <a:satMod val="120000"/>
                      <a:shade val="78000"/>
                    </a:srgbClr>
                  </a:gs>
                </a:gsLst>
                <a:lin ang="5400000" scaled="0"/>
              </a:gradFill>
              <a:ln>
                <a:noFill/>
              </a:ln>
              <a:effectLst/>
            </c:spPr>
            <c:extLst xmlns:c16r2="http://schemas.microsoft.com/office/drawing/2015/06/chart">
              <c:ext xmlns:c16="http://schemas.microsoft.com/office/drawing/2014/chart" uri="{C3380CC4-5D6E-409C-BE32-E72D297353CC}">
                <c16:uniqueId val="{00000008-70F2-4AD3-BF03-D3C5657CB989}"/>
              </c:ext>
            </c:extLst>
          </c:dPt>
          <c:dPt>
            <c:idx val="14"/>
            <c:invertIfNegative val="0"/>
            <c:bubble3D val="0"/>
            <c:spPr>
              <a:gradFill rotWithShape="1">
                <a:gsLst>
                  <a:gs pos="50000">
                    <a:srgbClr val="54883D"/>
                  </a:gs>
                  <a:gs pos="100000">
                    <a:srgbClr val="C0504D">
                      <a:lumMod val="99000"/>
                      <a:satMod val="120000"/>
                      <a:shade val="78000"/>
                    </a:srgbClr>
                  </a:gs>
                </a:gsLst>
                <a:lin ang="5400000" scaled="0"/>
              </a:gradFill>
              <a:ln>
                <a:noFill/>
              </a:ln>
              <a:effectLst/>
            </c:spPr>
            <c:extLst xmlns:c16r2="http://schemas.microsoft.com/office/drawing/2015/06/chart">
              <c:ext xmlns:c16="http://schemas.microsoft.com/office/drawing/2014/chart" uri="{C3380CC4-5D6E-409C-BE32-E72D297353CC}">
                <c16:uniqueId val="{00000009-70F2-4AD3-BF03-D3C5657CB989}"/>
              </c:ext>
            </c:extLst>
          </c:dPt>
          <c:dPt>
            <c:idx val="16"/>
            <c:invertIfNegative val="0"/>
            <c:bubble3D val="0"/>
            <c:spPr>
              <a:gradFill rotWithShape="1">
                <a:gsLst>
                  <a:gs pos="50000">
                    <a:srgbClr val="54883D"/>
                  </a:gs>
                  <a:gs pos="100000">
                    <a:srgbClr val="C0504D">
                      <a:lumMod val="99000"/>
                      <a:satMod val="120000"/>
                      <a:shade val="78000"/>
                    </a:srgbClr>
                  </a:gs>
                </a:gsLst>
                <a:lin ang="5400000" scaled="0"/>
              </a:gradFill>
              <a:ln>
                <a:noFill/>
              </a:ln>
              <a:effectLst/>
            </c:spPr>
          </c:dPt>
          <c:dPt>
            <c:idx val="18"/>
            <c:invertIfNegative val="0"/>
            <c:bubble3D val="0"/>
            <c:spPr>
              <a:gradFill rotWithShape="1">
                <a:gsLst>
                  <a:gs pos="50000">
                    <a:srgbClr val="54883D"/>
                  </a:gs>
                  <a:gs pos="100000">
                    <a:srgbClr val="C0504D">
                      <a:lumMod val="99000"/>
                      <a:satMod val="120000"/>
                      <a:shade val="78000"/>
                    </a:srgbClr>
                  </a:gs>
                </a:gsLst>
                <a:lin ang="5400000" scaled="0"/>
              </a:gradFill>
              <a:ln>
                <a:noFill/>
              </a:ln>
              <a:effectLst/>
            </c:spPr>
          </c:dPt>
          <c:dPt>
            <c:idx val="20"/>
            <c:invertIfNegative val="0"/>
            <c:bubble3D val="0"/>
            <c:spPr>
              <a:gradFill rotWithShape="1">
                <a:gsLst>
                  <a:gs pos="50000">
                    <a:srgbClr val="54883D"/>
                  </a:gs>
                  <a:gs pos="100000">
                    <a:srgbClr val="C0504D">
                      <a:lumMod val="99000"/>
                      <a:satMod val="120000"/>
                      <a:shade val="78000"/>
                    </a:srgbClr>
                  </a:gs>
                </a:gsLst>
                <a:lin ang="5400000" scaled="0"/>
              </a:gradFill>
              <a:ln>
                <a:noFill/>
              </a:ln>
              <a:effectLst/>
            </c:spPr>
          </c:dPt>
          <c:cat>
            <c:strRef>
              <c:f>List1!$A$3:$A$23</c:f>
              <c:strCache>
                <c:ptCount val="21"/>
                <c:pt idx="0">
                  <c:v>Baredine - Baredine </c:v>
                </c:pt>
                <c:pt idx="1">
                  <c:v>Bibali - Bibali</c:v>
                </c:pt>
                <c:pt idx="2">
                  <c:v>Brdo - Collato</c:v>
                </c:pt>
                <c:pt idx="3">
                  <c:v>Brič - Briz</c:v>
                </c:pt>
                <c:pt idx="4">
                  <c:v>Buje - Buie</c:v>
                </c:pt>
                <c:pt idx="5">
                  <c:v>Buroli - Buroli</c:v>
                </c:pt>
                <c:pt idx="6">
                  <c:v>Gamboci - Gambozzi</c:v>
                </c:pt>
                <c:pt idx="7">
                  <c:v>Kaldanija - Caldania</c:v>
                </c:pt>
                <c:pt idx="8">
                  <c:v>Kanegra - Canegra</c:v>
                </c:pt>
                <c:pt idx="9">
                  <c:v>Kaštel - Castelvenere</c:v>
                </c:pt>
                <c:pt idx="10">
                  <c:v>Krasica - Crassiza</c:v>
                </c:pt>
                <c:pt idx="11">
                  <c:v>Kršete - Carsette</c:v>
                </c:pt>
                <c:pt idx="12">
                  <c:v>Kućibreg - Cucibreg </c:v>
                </c:pt>
                <c:pt idx="13">
                  <c:v>Lozari - Losari</c:v>
                </c:pt>
                <c:pt idx="14">
                  <c:v>Marušići - Marussici</c:v>
                </c:pt>
                <c:pt idx="15">
                  <c:v>Merišće - Merischie</c:v>
                </c:pt>
                <c:pt idx="16">
                  <c:v>Momjan - Momiano</c:v>
                </c:pt>
                <c:pt idx="17">
                  <c:v>Oskoruš - Oscurus</c:v>
                </c:pt>
                <c:pt idx="18">
                  <c:v>Plovanija - Plovania </c:v>
                </c:pt>
                <c:pt idx="19">
                  <c:v>Sveta Marija na Krasu - Madonna del Carso</c:v>
                </c:pt>
                <c:pt idx="20">
                  <c:v>Triban - Tribano</c:v>
                </c:pt>
              </c:strCache>
            </c:strRef>
          </c:cat>
          <c:val>
            <c:numRef>
              <c:f>List1!$B$3:$B$23</c:f>
              <c:numCache>
                <c:formatCode>General</c:formatCode>
                <c:ptCount val="21"/>
                <c:pt idx="0">
                  <c:v>63</c:v>
                </c:pt>
                <c:pt idx="1">
                  <c:v>108</c:v>
                </c:pt>
                <c:pt idx="2">
                  <c:v>13</c:v>
                </c:pt>
                <c:pt idx="3">
                  <c:v>8</c:v>
                </c:pt>
                <c:pt idx="4" formatCode="#,##0">
                  <c:v>2108</c:v>
                </c:pt>
                <c:pt idx="5">
                  <c:v>76</c:v>
                </c:pt>
                <c:pt idx="6">
                  <c:v>100</c:v>
                </c:pt>
                <c:pt idx="7">
                  <c:v>263</c:v>
                </c:pt>
                <c:pt idx="8">
                  <c:v>0</c:v>
                </c:pt>
                <c:pt idx="9">
                  <c:v>597</c:v>
                </c:pt>
                <c:pt idx="10">
                  <c:v>159</c:v>
                </c:pt>
                <c:pt idx="11">
                  <c:v>95</c:v>
                </c:pt>
                <c:pt idx="12">
                  <c:v>13</c:v>
                </c:pt>
                <c:pt idx="13">
                  <c:v>27</c:v>
                </c:pt>
                <c:pt idx="14">
                  <c:v>146</c:v>
                </c:pt>
                <c:pt idx="15">
                  <c:v>48</c:v>
                </c:pt>
                <c:pt idx="16">
                  <c:v>242</c:v>
                </c:pt>
                <c:pt idx="17">
                  <c:v>44</c:v>
                </c:pt>
                <c:pt idx="18">
                  <c:v>244</c:v>
                </c:pt>
                <c:pt idx="19">
                  <c:v>0</c:v>
                </c:pt>
                <c:pt idx="20">
                  <c:v>97</c:v>
                </c:pt>
              </c:numCache>
            </c:numRef>
          </c:val>
          <c:extLst xmlns:c16r2="http://schemas.microsoft.com/office/drawing/2015/06/chart">
            <c:ext xmlns:c16="http://schemas.microsoft.com/office/drawing/2014/chart" uri="{C3380CC4-5D6E-409C-BE32-E72D297353CC}">
              <c16:uniqueId val="{0000000A-70F2-4AD3-BF03-D3C5657CB989}"/>
            </c:ext>
          </c:extLst>
        </c:ser>
        <c:dLbls>
          <c:showLegendKey val="0"/>
          <c:showVal val="0"/>
          <c:showCatName val="0"/>
          <c:showSerName val="0"/>
          <c:showPercent val="0"/>
          <c:showBubbleSize val="0"/>
        </c:dLbls>
        <c:gapWidth val="100"/>
        <c:overlap val="-24"/>
        <c:axId val="1392785040"/>
        <c:axId val="1392786128"/>
      </c:barChart>
      <c:catAx>
        <c:axId val="139278504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sr-Latn-RS"/>
          </a:p>
        </c:txPr>
        <c:crossAx val="1392786128"/>
        <c:crosses val="autoZero"/>
        <c:auto val="1"/>
        <c:lblAlgn val="ctr"/>
        <c:lblOffset val="100"/>
        <c:noMultiLvlLbl val="0"/>
      </c:catAx>
      <c:valAx>
        <c:axId val="139278612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sr-Latn-RS"/>
          </a:p>
        </c:txPr>
        <c:crossAx val="13927850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sr-Latn-R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5">
  <a:schemeClr val="accent2"/>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E0C904F292F411B8E9FE713A172E53E"/>
        <w:category>
          <w:name w:val="Općenito"/>
          <w:gallery w:val="placeholder"/>
        </w:category>
        <w:types>
          <w:type w:val="bbPlcHdr"/>
        </w:types>
        <w:behaviors>
          <w:behavior w:val="content"/>
        </w:behaviors>
        <w:guid w:val="{56556774-516E-4581-9918-EF1F2893BBDC}"/>
      </w:docPartPr>
      <w:docPartBody>
        <w:p w:rsidR="00C2707D" w:rsidRDefault="00807DEA">
          <w:pPr>
            <w:pStyle w:val="5E0C904F292F411B8E9FE713A172E53E"/>
          </w:pPr>
          <w:r w:rsidRPr="001103F7">
            <w:rPr>
              <w:rStyle w:val="PlaceholderText"/>
            </w:rPr>
            <w:t>Click here to enter text.</w:t>
          </w:r>
        </w:p>
      </w:docPartBody>
    </w:docPart>
    <w:docPart>
      <w:docPartPr>
        <w:name w:val="9159817B0AD540F1B9BB4BA4CCF8C79F"/>
        <w:category>
          <w:name w:val="General"/>
          <w:gallery w:val="placeholder"/>
        </w:category>
        <w:types>
          <w:type w:val="bbPlcHdr"/>
        </w:types>
        <w:behaviors>
          <w:behavior w:val="content"/>
        </w:behaviors>
        <w:guid w:val="{B9A760EB-A4B6-4382-B3BF-47CDD21F2712}"/>
      </w:docPartPr>
      <w:docPartBody>
        <w:p w:rsidR="003D513A" w:rsidRDefault="003D513A" w:rsidP="003D513A">
          <w:pPr>
            <w:pStyle w:val="9159817B0AD540F1B9BB4BA4CCF8C79F"/>
          </w:pPr>
          <w:r w:rsidRPr="001103F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viso OTF Std">
    <w:panose1 w:val="02000506040000020004"/>
    <w:charset w:val="00"/>
    <w:family w:val="auto"/>
    <w:pitch w:val="variable"/>
    <w:sig w:usb0="00000007" w:usb1="00000000" w:usb2="00000000" w:usb3="00000000" w:csb0="00000003"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9F13B17"/>
    <w:multiLevelType w:val="multilevel"/>
    <w:tmpl w:val="47DE72D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7DEA"/>
    <w:rsid w:val="000A2903"/>
    <w:rsid w:val="000A3D4F"/>
    <w:rsid w:val="000B5147"/>
    <w:rsid w:val="000C32F6"/>
    <w:rsid w:val="000C36E2"/>
    <w:rsid w:val="000D47CD"/>
    <w:rsid w:val="0010009D"/>
    <w:rsid w:val="00121A70"/>
    <w:rsid w:val="001B6FA8"/>
    <w:rsid w:val="0023095B"/>
    <w:rsid w:val="00263BA7"/>
    <w:rsid w:val="00274415"/>
    <w:rsid w:val="0029275B"/>
    <w:rsid w:val="002E5589"/>
    <w:rsid w:val="00333799"/>
    <w:rsid w:val="003528E4"/>
    <w:rsid w:val="003D513A"/>
    <w:rsid w:val="0044144A"/>
    <w:rsid w:val="00465472"/>
    <w:rsid w:val="00493BA2"/>
    <w:rsid w:val="004B47A9"/>
    <w:rsid w:val="005272AE"/>
    <w:rsid w:val="00534D91"/>
    <w:rsid w:val="00543EBB"/>
    <w:rsid w:val="00563CA0"/>
    <w:rsid w:val="00585288"/>
    <w:rsid w:val="00593055"/>
    <w:rsid w:val="005B0EAF"/>
    <w:rsid w:val="006005AF"/>
    <w:rsid w:val="00636FD6"/>
    <w:rsid w:val="00637B2C"/>
    <w:rsid w:val="0065092A"/>
    <w:rsid w:val="006928C3"/>
    <w:rsid w:val="00715AF8"/>
    <w:rsid w:val="00751D9D"/>
    <w:rsid w:val="00753528"/>
    <w:rsid w:val="0078050F"/>
    <w:rsid w:val="007C3D91"/>
    <w:rsid w:val="007D021C"/>
    <w:rsid w:val="007E6228"/>
    <w:rsid w:val="007F410E"/>
    <w:rsid w:val="00807DEA"/>
    <w:rsid w:val="00872EF1"/>
    <w:rsid w:val="008B7A57"/>
    <w:rsid w:val="008C7F7D"/>
    <w:rsid w:val="008E5E74"/>
    <w:rsid w:val="008F5F63"/>
    <w:rsid w:val="00907703"/>
    <w:rsid w:val="0092202A"/>
    <w:rsid w:val="009475CD"/>
    <w:rsid w:val="00960A56"/>
    <w:rsid w:val="009B3A0D"/>
    <w:rsid w:val="009D1EF8"/>
    <w:rsid w:val="00A30D04"/>
    <w:rsid w:val="00A36ED6"/>
    <w:rsid w:val="00AC3E1A"/>
    <w:rsid w:val="00AE1DA9"/>
    <w:rsid w:val="00B366F5"/>
    <w:rsid w:val="00C1138E"/>
    <w:rsid w:val="00C2707D"/>
    <w:rsid w:val="00C34C73"/>
    <w:rsid w:val="00C62CE9"/>
    <w:rsid w:val="00C949F8"/>
    <w:rsid w:val="00D2799F"/>
    <w:rsid w:val="00D9458F"/>
    <w:rsid w:val="00DA31C5"/>
    <w:rsid w:val="00DB6899"/>
    <w:rsid w:val="00DD50DD"/>
    <w:rsid w:val="00DE141D"/>
    <w:rsid w:val="00E06B60"/>
    <w:rsid w:val="00E366F6"/>
    <w:rsid w:val="00E44B78"/>
    <w:rsid w:val="00E455E6"/>
    <w:rsid w:val="00ED602F"/>
    <w:rsid w:val="00EE4605"/>
    <w:rsid w:val="00EF172B"/>
    <w:rsid w:val="00F20DE1"/>
    <w:rsid w:val="00F32C14"/>
    <w:rsid w:val="00FC5035"/>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pPr>
      <w:keepNext/>
      <w:keepLines/>
      <w:numPr>
        <w:numId w:val="1"/>
      </w:numPr>
      <w:spacing w:before="240" w:line="276" w:lineRule="auto"/>
      <w:jc w:val="both"/>
      <w:outlineLvl w:val="0"/>
    </w:pPr>
    <w:rPr>
      <w:rFonts w:ascii="Adviso OTF Std" w:eastAsiaTheme="majorEastAsia" w:hAnsi="Adviso OTF Std" w:cstheme="majorBidi"/>
      <w:b/>
      <w:sz w:val="36"/>
      <w:szCs w:val="32"/>
      <w:lang w:eastAsia="en-US"/>
    </w:rPr>
  </w:style>
  <w:style w:type="paragraph" w:styleId="Heading2">
    <w:name w:val="heading 2"/>
    <w:basedOn w:val="Normal"/>
    <w:next w:val="Normal"/>
    <w:link w:val="Heading2Char"/>
    <w:autoRedefine/>
    <w:qFormat/>
    <w:pPr>
      <w:keepNext/>
      <w:numPr>
        <w:ilvl w:val="1"/>
        <w:numId w:val="1"/>
      </w:numPr>
      <w:spacing w:before="80" w:line="276" w:lineRule="auto"/>
      <w:jc w:val="both"/>
      <w:outlineLvl w:val="1"/>
    </w:pPr>
    <w:rPr>
      <w:rFonts w:ascii="Adviso OTF Std" w:eastAsia="Times New Roman" w:hAnsi="Adviso OTF Std" w:cs="Arial"/>
      <w:bCs/>
      <w:color w:val="54883D"/>
      <w:sz w:val="32"/>
      <w:szCs w:val="24"/>
      <w:lang w:eastAsia="en-US"/>
    </w:rPr>
  </w:style>
  <w:style w:type="paragraph" w:styleId="Heading3">
    <w:name w:val="heading 3"/>
    <w:basedOn w:val="Normal"/>
    <w:next w:val="Normal"/>
    <w:link w:val="Heading3Char"/>
    <w:autoRedefine/>
    <w:pPr>
      <w:keepNext/>
      <w:keepLines/>
      <w:numPr>
        <w:ilvl w:val="2"/>
        <w:numId w:val="1"/>
      </w:numPr>
      <w:spacing w:before="40" w:line="276" w:lineRule="auto"/>
      <w:jc w:val="both"/>
      <w:outlineLvl w:val="2"/>
    </w:pPr>
    <w:rPr>
      <w:rFonts w:ascii="Adviso OTF Std" w:eastAsia="Times New Roman" w:hAnsi="Adviso OTF Std" w:cstheme="majorBidi"/>
      <w:color w:val="54883D"/>
      <w:sz w:val="28"/>
      <w:szCs w:val="24"/>
      <w:lang w:eastAsia="en-US" w:bidi="en-US"/>
    </w:rPr>
  </w:style>
  <w:style w:type="paragraph" w:styleId="Heading4">
    <w:name w:val="heading 4"/>
    <w:basedOn w:val="Normal"/>
    <w:next w:val="Normal"/>
    <w:link w:val="Heading4Char"/>
    <w:autoRedefine/>
    <w:pPr>
      <w:keepNext/>
      <w:keepLines/>
      <w:numPr>
        <w:ilvl w:val="3"/>
        <w:numId w:val="1"/>
      </w:numPr>
      <w:spacing w:before="40" w:line="276" w:lineRule="auto"/>
      <w:jc w:val="both"/>
      <w:outlineLvl w:val="3"/>
    </w:pPr>
    <w:rPr>
      <w:rFonts w:ascii="Adviso OTF Std" w:eastAsiaTheme="majorEastAsia" w:hAnsi="Adviso OTF Std" w:cstheme="majorBidi"/>
      <w:i/>
      <w:iCs/>
      <w:color w:val="54883D"/>
      <w:szCs w:val="24"/>
      <w:lang w:eastAsia="en-US"/>
    </w:rPr>
  </w:style>
  <w:style w:type="paragraph" w:styleId="Heading5">
    <w:name w:val="heading 5"/>
    <w:basedOn w:val="Normal"/>
    <w:next w:val="Normal"/>
    <w:link w:val="Heading5Char"/>
    <w:autoRedefine/>
    <w:pPr>
      <w:keepNext/>
      <w:keepLines/>
      <w:numPr>
        <w:ilvl w:val="4"/>
        <w:numId w:val="1"/>
      </w:numPr>
      <w:spacing w:before="40" w:line="276" w:lineRule="auto"/>
      <w:jc w:val="both"/>
      <w:outlineLvl w:val="4"/>
    </w:pPr>
    <w:rPr>
      <w:rFonts w:ascii="Adviso OTF Std" w:eastAsiaTheme="majorEastAsia" w:hAnsi="Adviso OTF Std" w:cstheme="majorBidi"/>
      <w:color w:val="54883D"/>
      <w:szCs w:val="24"/>
      <w:lang w:eastAsia="en-US"/>
    </w:rPr>
  </w:style>
  <w:style w:type="paragraph" w:styleId="Heading6">
    <w:name w:val="heading 6"/>
    <w:basedOn w:val="Normal"/>
    <w:next w:val="Normal"/>
    <w:link w:val="Heading6Char"/>
    <w:autoRedefine/>
    <w:pPr>
      <w:keepNext/>
      <w:keepLines/>
      <w:numPr>
        <w:ilvl w:val="5"/>
        <w:numId w:val="1"/>
      </w:numPr>
      <w:spacing w:before="40" w:line="276" w:lineRule="auto"/>
      <w:jc w:val="both"/>
      <w:outlineLvl w:val="5"/>
    </w:pPr>
    <w:rPr>
      <w:rFonts w:ascii="Adviso OTF Std" w:eastAsiaTheme="majorEastAsia" w:hAnsi="Adviso OTF Std" w:cstheme="majorBidi"/>
      <w:color w:val="54883D"/>
      <w:szCs w:val="24"/>
      <w:lang w:eastAsia="en-US"/>
    </w:rPr>
  </w:style>
  <w:style w:type="paragraph" w:styleId="Heading7">
    <w:name w:val="heading 7"/>
    <w:basedOn w:val="Normal"/>
    <w:next w:val="Normal"/>
    <w:link w:val="Heading7Char"/>
    <w:autoRedefine/>
    <w:semiHidden/>
    <w:unhideWhenUsed/>
    <w:pPr>
      <w:keepNext/>
      <w:keepLines/>
      <w:numPr>
        <w:ilvl w:val="6"/>
        <w:numId w:val="1"/>
      </w:numPr>
      <w:spacing w:before="40" w:line="276" w:lineRule="auto"/>
      <w:jc w:val="both"/>
      <w:outlineLvl w:val="6"/>
    </w:pPr>
    <w:rPr>
      <w:rFonts w:ascii="Adviso OTF Std" w:eastAsiaTheme="majorEastAsia" w:hAnsi="Adviso OTF Std" w:cstheme="majorBidi"/>
      <w:i/>
      <w:iCs/>
      <w:color w:val="54883D"/>
      <w:szCs w:val="24"/>
      <w:lang w:eastAsia="en-US"/>
    </w:rPr>
  </w:style>
  <w:style w:type="paragraph" w:styleId="Heading8">
    <w:name w:val="heading 8"/>
    <w:basedOn w:val="Normal"/>
    <w:next w:val="Normal"/>
    <w:link w:val="Heading8Char"/>
    <w:uiPriority w:val="9"/>
    <w:semiHidden/>
    <w:unhideWhenUsed/>
    <w:qFormat/>
    <w:pPr>
      <w:keepNext/>
      <w:keepLines/>
      <w:numPr>
        <w:ilvl w:val="7"/>
        <w:numId w:val="1"/>
      </w:numPr>
      <w:spacing w:before="40" w:after="0" w:line="276" w:lineRule="auto"/>
      <w:jc w:val="both"/>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pPr>
      <w:keepNext/>
      <w:keepLines/>
      <w:numPr>
        <w:ilvl w:val="8"/>
        <w:numId w:val="1"/>
      </w:numPr>
      <w:spacing w:before="40" w:after="0" w:line="276" w:lineRule="auto"/>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rsid w:val="003D513A"/>
    <w:rPr>
      <w:rFonts w:ascii="Adviso OTF Std" w:hAnsi="Adviso OTF Std"/>
      <w:color w:val="808080"/>
    </w:rPr>
  </w:style>
  <w:style w:type="paragraph" w:customStyle="1" w:styleId="5E0C904F292F411B8E9FE713A172E53E">
    <w:name w:val="5E0C904F292F411B8E9FE713A172E53E"/>
  </w:style>
  <w:style w:type="character" w:customStyle="1" w:styleId="Heading1Char">
    <w:name w:val="Heading 1 Char"/>
    <w:basedOn w:val="DefaultParagraphFont"/>
    <w:link w:val="Heading1"/>
    <w:rPr>
      <w:rFonts w:ascii="Adviso OTF Std" w:eastAsiaTheme="majorEastAsia" w:hAnsi="Adviso OTF Std" w:cstheme="majorBidi"/>
      <w:b/>
      <w:sz w:val="36"/>
      <w:szCs w:val="32"/>
      <w:lang w:eastAsia="en-US"/>
    </w:rPr>
  </w:style>
  <w:style w:type="character" w:customStyle="1" w:styleId="Heading2Char">
    <w:name w:val="Heading 2 Char"/>
    <w:basedOn w:val="DefaultParagraphFont"/>
    <w:link w:val="Heading2"/>
    <w:rPr>
      <w:rFonts w:ascii="Adviso OTF Std" w:eastAsia="Times New Roman" w:hAnsi="Adviso OTF Std" w:cs="Arial"/>
      <w:bCs/>
      <w:color w:val="54883D"/>
      <w:sz w:val="32"/>
      <w:szCs w:val="24"/>
      <w:lang w:eastAsia="en-US"/>
    </w:rPr>
  </w:style>
  <w:style w:type="character" w:customStyle="1" w:styleId="Heading3Char">
    <w:name w:val="Heading 3 Char"/>
    <w:basedOn w:val="DefaultParagraphFont"/>
    <w:link w:val="Heading3"/>
    <w:rPr>
      <w:rFonts w:ascii="Adviso OTF Std" w:eastAsia="Times New Roman" w:hAnsi="Adviso OTF Std" w:cstheme="majorBidi"/>
      <w:color w:val="54883D"/>
      <w:sz w:val="28"/>
      <w:szCs w:val="24"/>
      <w:lang w:eastAsia="en-US" w:bidi="en-US"/>
    </w:rPr>
  </w:style>
  <w:style w:type="character" w:customStyle="1" w:styleId="Heading4Char">
    <w:name w:val="Heading 4 Char"/>
    <w:basedOn w:val="DefaultParagraphFont"/>
    <w:link w:val="Heading4"/>
    <w:rPr>
      <w:rFonts w:ascii="Adviso OTF Std" w:eastAsiaTheme="majorEastAsia" w:hAnsi="Adviso OTF Std" w:cstheme="majorBidi"/>
      <w:i/>
      <w:iCs/>
      <w:color w:val="54883D"/>
      <w:szCs w:val="24"/>
      <w:lang w:eastAsia="en-US"/>
    </w:rPr>
  </w:style>
  <w:style w:type="character" w:customStyle="1" w:styleId="Heading5Char">
    <w:name w:val="Heading 5 Char"/>
    <w:basedOn w:val="DefaultParagraphFont"/>
    <w:link w:val="Heading5"/>
    <w:rPr>
      <w:rFonts w:ascii="Adviso OTF Std" w:eastAsiaTheme="majorEastAsia" w:hAnsi="Adviso OTF Std" w:cstheme="majorBidi"/>
      <w:color w:val="54883D"/>
      <w:szCs w:val="24"/>
      <w:lang w:eastAsia="en-US"/>
    </w:rPr>
  </w:style>
  <w:style w:type="character" w:customStyle="1" w:styleId="Heading6Char">
    <w:name w:val="Heading 6 Char"/>
    <w:basedOn w:val="DefaultParagraphFont"/>
    <w:link w:val="Heading6"/>
    <w:rPr>
      <w:rFonts w:ascii="Adviso OTF Std" w:eastAsiaTheme="majorEastAsia" w:hAnsi="Adviso OTF Std" w:cstheme="majorBidi"/>
      <w:color w:val="54883D"/>
      <w:szCs w:val="24"/>
      <w:lang w:eastAsia="en-US"/>
    </w:rPr>
  </w:style>
  <w:style w:type="character" w:customStyle="1" w:styleId="Heading7Char">
    <w:name w:val="Heading 7 Char"/>
    <w:basedOn w:val="DefaultParagraphFont"/>
    <w:link w:val="Heading7"/>
    <w:semiHidden/>
    <w:rPr>
      <w:rFonts w:ascii="Adviso OTF Std" w:eastAsiaTheme="majorEastAsia" w:hAnsi="Adviso OTF Std" w:cstheme="majorBidi"/>
      <w:i/>
      <w:iCs/>
      <w:color w:val="54883D"/>
      <w:szCs w:val="24"/>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lang w:eastAsia="en-US"/>
    </w:rPr>
  </w:style>
  <w:style w:type="paragraph" w:customStyle="1" w:styleId="8E7A9BDD400643CC867F9D6EC94E0E99">
    <w:name w:val="8E7A9BDD400643CC867F9D6EC94E0E99"/>
  </w:style>
  <w:style w:type="paragraph" w:customStyle="1" w:styleId="0A24D266ABF64813ACEA272EB21ACCB3">
    <w:name w:val="0A24D266ABF64813ACEA272EB21ACCB3"/>
    <w:rsid w:val="00637B2C"/>
  </w:style>
  <w:style w:type="paragraph" w:customStyle="1" w:styleId="B191BEC93F6947F3B4D01FDFCA00DEA9">
    <w:name w:val="B191BEC93F6947F3B4D01FDFCA00DEA9"/>
    <w:rsid w:val="00534D91"/>
  </w:style>
  <w:style w:type="paragraph" w:customStyle="1" w:styleId="A3E0D479B6DE401588C7CE4AF8282A01">
    <w:name w:val="A3E0D479B6DE401588C7CE4AF8282A01"/>
    <w:rsid w:val="00534D91"/>
  </w:style>
  <w:style w:type="paragraph" w:customStyle="1" w:styleId="2A8F3C36BC12416B937217F32934374A">
    <w:name w:val="2A8F3C36BC12416B937217F32934374A"/>
    <w:rsid w:val="00E455E6"/>
  </w:style>
  <w:style w:type="paragraph" w:customStyle="1" w:styleId="174A93A8287F426CAF0E85A0853600F7">
    <w:name w:val="174A93A8287F426CAF0E85A0853600F7"/>
    <w:rsid w:val="00E455E6"/>
  </w:style>
  <w:style w:type="paragraph" w:customStyle="1" w:styleId="FE0DCBE0E06E4FB190CAC07F545468BA">
    <w:name w:val="FE0DCBE0E06E4FB190CAC07F545468BA"/>
    <w:rsid w:val="000B5147"/>
  </w:style>
  <w:style w:type="paragraph" w:customStyle="1" w:styleId="64EA4D42F78345819D2A8D2E3A2B20A1">
    <w:name w:val="64EA4D42F78345819D2A8D2E3A2B20A1"/>
    <w:rsid w:val="000B5147"/>
  </w:style>
  <w:style w:type="paragraph" w:customStyle="1" w:styleId="9159817B0AD540F1B9BB4BA4CCF8C79F">
    <w:name w:val="9159817B0AD540F1B9BB4BA4CCF8C79F"/>
    <w:rsid w:val="003D513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B25A40-59AE-425D-AD27-847E239461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projekt HR bez lans VIII (007)</Template>
  <TotalTime>1974</TotalTime>
  <Pages>198</Pages>
  <Words>43532</Words>
  <Characters>248133</Characters>
  <Application>Microsoft Office Word</Application>
  <DocSecurity>0</DocSecurity>
  <Lines>2067</Lines>
  <Paragraphs>582</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291083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Korisnik5-DLS</dc:creator>
  <cp:lastModifiedBy>Microsoft account</cp:lastModifiedBy>
  <cp:revision>96</cp:revision>
  <cp:lastPrinted>2021-09-13T06:49:00Z</cp:lastPrinted>
  <dcterms:created xsi:type="dcterms:W3CDTF">2021-09-08T16:29:00Z</dcterms:created>
  <dcterms:modified xsi:type="dcterms:W3CDTF">2022-04-04T07:13:00Z</dcterms:modified>
</cp:coreProperties>
</file>